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2EEB5" w14:textId="77777777" w:rsidR="00E12170" w:rsidRDefault="00E12170" w:rsidP="00E12170">
      <w:pPr>
        <w:rPr>
          <w:rFonts w:ascii="Arial" w:hAnsi="Arial" w:cs="Arial"/>
          <w:sz w:val="20"/>
          <w:szCs w:val="20"/>
        </w:rPr>
      </w:pPr>
    </w:p>
    <w:p w14:paraId="378C5884" w14:textId="77777777" w:rsidR="00411FA7" w:rsidRDefault="00411FA7" w:rsidP="00411FA7">
      <w:pPr>
        <w:jc w:val="center"/>
        <w:rPr>
          <w:rFonts w:ascii="Arial Narrow" w:hAnsi="Arial Narrow"/>
          <w:sz w:val="72"/>
          <w:szCs w:val="72"/>
        </w:rPr>
      </w:pPr>
    </w:p>
    <w:p w14:paraId="1E2C93BA" w14:textId="77777777" w:rsidR="002A2178" w:rsidRDefault="002A2178" w:rsidP="00411FA7">
      <w:pPr>
        <w:jc w:val="center"/>
        <w:rPr>
          <w:rFonts w:ascii="Arial Narrow" w:hAnsi="Arial Narrow"/>
          <w:sz w:val="72"/>
          <w:szCs w:val="72"/>
        </w:rPr>
      </w:pPr>
    </w:p>
    <w:p w14:paraId="2F2BFCE5" w14:textId="77777777" w:rsidR="002A2178" w:rsidRDefault="002A2178" w:rsidP="00411FA7">
      <w:pPr>
        <w:jc w:val="center"/>
        <w:rPr>
          <w:rFonts w:ascii="Arial Narrow" w:hAnsi="Arial Narrow"/>
          <w:sz w:val="72"/>
          <w:szCs w:val="72"/>
        </w:rPr>
      </w:pPr>
    </w:p>
    <w:p w14:paraId="4591AB1E" w14:textId="4C26A9CB" w:rsidR="00F041B4" w:rsidRDefault="00411FA7" w:rsidP="00F041B4">
      <w:pPr>
        <w:jc w:val="center"/>
        <w:rPr>
          <w:rFonts w:ascii="Arial Narrow" w:hAnsi="Arial Narrow"/>
          <w:sz w:val="72"/>
          <w:szCs w:val="72"/>
        </w:rPr>
      </w:pPr>
      <w:r w:rsidRPr="00B95220">
        <w:rPr>
          <w:rFonts w:ascii="Arial Narrow" w:hAnsi="Arial Narrow"/>
          <w:sz w:val="72"/>
          <w:szCs w:val="72"/>
        </w:rPr>
        <w:t xml:space="preserve">Identified User (IU) </w:t>
      </w:r>
      <w:r w:rsidR="006C56FE">
        <w:rPr>
          <w:rFonts w:ascii="Arial Narrow" w:hAnsi="Arial Narrow"/>
          <w:sz w:val="72"/>
          <w:szCs w:val="72"/>
        </w:rPr>
        <w:t xml:space="preserve">CST </w:t>
      </w:r>
      <w:r w:rsidRPr="00B95220">
        <w:rPr>
          <w:rFonts w:ascii="Arial Narrow" w:hAnsi="Arial Narrow"/>
          <w:sz w:val="72"/>
          <w:szCs w:val="72"/>
        </w:rPr>
        <w:t>Instructions</w:t>
      </w:r>
    </w:p>
    <w:p w14:paraId="024CA2B9" w14:textId="77777777" w:rsidR="006C56FE" w:rsidRDefault="006C56FE" w:rsidP="00F041B4">
      <w:pPr>
        <w:jc w:val="center"/>
        <w:rPr>
          <w:rFonts w:ascii="Arial Narrow" w:hAnsi="Arial Narrow"/>
          <w:sz w:val="72"/>
          <w:szCs w:val="72"/>
        </w:rPr>
      </w:pPr>
    </w:p>
    <w:p w14:paraId="510B3BBE" w14:textId="36FFCC21" w:rsidR="006C56FE" w:rsidRPr="00B95220" w:rsidRDefault="006C56FE" w:rsidP="00F041B4">
      <w:pPr>
        <w:jc w:val="center"/>
        <w:rPr>
          <w:rFonts w:ascii="Arial Narrow" w:hAnsi="Arial Narrow"/>
          <w:sz w:val="72"/>
          <w:szCs w:val="72"/>
        </w:rPr>
      </w:pPr>
      <w:r>
        <w:rPr>
          <w:rFonts w:ascii="Arial Narrow" w:hAnsi="Arial Narrow"/>
          <w:sz w:val="72"/>
          <w:szCs w:val="72"/>
        </w:rPr>
        <w:t>CATEGORY 2-6</w:t>
      </w:r>
    </w:p>
    <w:p w14:paraId="005E7425" w14:textId="77777777" w:rsidR="00F041B4" w:rsidRPr="00B95220" w:rsidRDefault="00F041B4" w:rsidP="00F041B4">
      <w:pPr>
        <w:jc w:val="center"/>
        <w:rPr>
          <w:rFonts w:ascii="Arial Narrow" w:hAnsi="Arial Narrow"/>
          <w:sz w:val="72"/>
          <w:szCs w:val="72"/>
        </w:rPr>
      </w:pPr>
    </w:p>
    <w:p w14:paraId="41C0A075" w14:textId="77777777" w:rsidR="00013FFA" w:rsidRPr="00B95220" w:rsidRDefault="00013FFA" w:rsidP="0011551D">
      <w:pPr>
        <w:jc w:val="center"/>
        <w:rPr>
          <w:rFonts w:ascii="Arial Narrow" w:hAnsi="Arial Narrow"/>
        </w:rPr>
      </w:pPr>
      <w:r w:rsidRPr="00B95220">
        <w:rPr>
          <w:rFonts w:ascii="Arial Narrow" w:hAnsi="Arial Narrow"/>
        </w:rPr>
        <w:t>Reference:  Suppl</w:t>
      </w:r>
      <w:r w:rsidR="007C074A">
        <w:rPr>
          <w:rFonts w:ascii="Arial Narrow" w:hAnsi="Arial Narrow"/>
        </w:rPr>
        <w:t>y Arrangement for Work Spaces, number E60PQ-140003</w:t>
      </w:r>
    </w:p>
    <w:p w14:paraId="15D87A7A" w14:textId="77777777" w:rsidR="003F4A6C" w:rsidRPr="00B95220" w:rsidRDefault="003F4A6C" w:rsidP="00F041B4">
      <w:pPr>
        <w:jc w:val="center"/>
        <w:rPr>
          <w:rFonts w:ascii="Arial Narrow" w:hAnsi="Arial Narrow"/>
        </w:rPr>
      </w:pPr>
    </w:p>
    <w:p w14:paraId="2CDF6939" w14:textId="77777777" w:rsidR="00113101" w:rsidRPr="00B95220" w:rsidRDefault="00113101" w:rsidP="00113101">
      <w:pPr>
        <w:rPr>
          <w:rFonts w:ascii="Arial Narrow" w:hAnsi="Arial Narrow"/>
        </w:rPr>
      </w:pPr>
    </w:p>
    <w:p w14:paraId="58BD0D17" w14:textId="77777777" w:rsidR="008165EB" w:rsidRDefault="008165EB" w:rsidP="008165EB">
      <w:pPr>
        <w:rPr>
          <w:rFonts w:ascii="Arial" w:hAnsi="Arial" w:cs="Arial"/>
          <w:sz w:val="20"/>
          <w:szCs w:val="20"/>
          <w:highlight w:val="magenta"/>
        </w:rPr>
      </w:pPr>
    </w:p>
    <w:p w14:paraId="241E12C5" w14:textId="6EA9BF56" w:rsidR="00430D03" w:rsidRDefault="00430D03">
      <w:pPr>
        <w:spacing w:after="200" w:line="276" w:lineRule="auto"/>
        <w:rPr>
          <w:rFonts w:ascii="Arial" w:hAnsi="Arial" w:cs="Arial"/>
          <w:sz w:val="20"/>
          <w:szCs w:val="20"/>
          <w:highlight w:val="magenta"/>
        </w:rPr>
      </w:pPr>
      <w:r>
        <w:rPr>
          <w:rFonts w:ascii="Arial" w:hAnsi="Arial" w:cs="Arial"/>
          <w:sz w:val="20"/>
          <w:szCs w:val="20"/>
          <w:highlight w:val="magenta"/>
        </w:rPr>
        <w:br w:type="page"/>
      </w:r>
    </w:p>
    <w:p w14:paraId="011E3E22" w14:textId="77777777" w:rsidR="008165EB" w:rsidRDefault="008165EB" w:rsidP="008165EB">
      <w:pPr>
        <w:rPr>
          <w:rFonts w:ascii="Arial" w:hAnsi="Arial" w:cs="Arial"/>
          <w:sz w:val="20"/>
          <w:szCs w:val="20"/>
          <w:highlight w:val="magenta"/>
        </w:rPr>
      </w:pPr>
    </w:p>
    <w:p w14:paraId="118FCACD" w14:textId="77777777" w:rsidR="007F335C" w:rsidRPr="000D592D" w:rsidRDefault="002D4BB4" w:rsidP="008165EB">
      <w:pPr>
        <w:rPr>
          <w:rFonts w:ascii="Arial" w:hAnsi="Arial" w:cs="Arial"/>
          <w:b/>
          <w:sz w:val="20"/>
          <w:szCs w:val="20"/>
          <w:u w:val="single"/>
        </w:rPr>
      </w:pPr>
      <w:r w:rsidRPr="000D592D">
        <w:rPr>
          <w:rFonts w:ascii="Arial" w:hAnsi="Arial" w:cs="Arial"/>
          <w:b/>
          <w:sz w:val="20"/>
          <w:szCs w:val="20"/>
          <w:u w:val="single"/>
        </w:rPr>
        <w:t>Welcome to the Instructions for Identified Users</w:t>
      </w:r>
    </w:p>
    <w:p w14:paraId="034273D4" w14:textId="77777777" w:rsidR="004A18B4" w:rsidRPr="000D592D" w:rsidRDefault="004A18B4" w:rsidP="008165EB">
      <w:pPr>
        <w:rPr>
          <w:rFonts w:ascii="Arial" w:hAnsi="Arial" w:cs="Arial"/>
          <w:b/>
          <w:sz w:val="20"/>
          <w:szCs w:val="20"/>
          <w:u w:val="single"/>
        </w:rPr>
      </w:pPr>
    </w:p>
    <w:p w14:paraId="332A7C34" w14:textId="28942317" w:rsidR="004A18B4" w:rsidRPr="000D592D" w:rsidRDefault="004A18B4" w:rsidP="008437C0">
      <w:pPr>
        <w:rPr>
          <w:rFonts w:ascii="Arial" w:hAnsi="Arial" w:cs="Arial"/>
          <w:sz w:val="20"/>
          <w:szCs w:val="20"/>
        </w:rPr>
      </w:pPr>
      <w:r w:rsidRPr="000D592D">
        <w:rPr>
          <w:rFonts w:ascii="Arial" w:hAnsi="Arial" w:cs="Arial"/>
          <w:sz w:val="20"/>
          <w:szCs w:val="20"/>
        </w:rPr>
        <w:t xml:space="preserve">These instructions are for the purpose of guiding users when procuring products using the </w:t>
      </w:r>
      <w:r w:rsidRPr="00CB5915">
        <w:rPr>
          <w:rFonts w:ascii="Arial" w:hAnsi="Arial" w:cs="Arial"/>
          <w:sz w:val="20"/>
          <w:szCs w:val="20"/>
        </w:rPr>
        <w:t>Workspaces Supply Arrangements.</w:t>
      </w:r>
      <w:r w:rsidRPr="000D592D">
        <w:rPr>
          <w:rFonts w:ascii="Arial" w:hAnsi="Arial" w:cs="Arial"/>
          <w:sz w:val="20"/>
          <w:szCs w:val="20"/>
        </w:rPr>
        <w:t xml:space="preserve"> </w:t>
      </w:r>
    </w:p>
    <w:p w14:paraId="5612E107" w14:textId="77777777" w:rsidR="004A18B4" w:rsidRPr="000D592D" w:rsidRDefault="004A18B4" w:rsidP="008437C0">
      <w:pPr>
        <w:rPr>
          <w:rFonts w:ascii="Arial" w:hAnsi="Arial" w:cs="Arial"/>
          <w:sz w:val="20"/>
          <w:szCs w:val="20"/>
        </w:rPr>
      </w:pPr>
    </w:p>
    <w:p w14:paraId="793289DC" w14:textId="3AE2CDAD" w:rsidR="00D8160E" w:rsidRPr="000D592D" w:rsidRDefault="00BD04AE" w:rsidP="00D8160E">
      <w:pPr>
        <w:rPr>
          <w:rFonts w:ascii="Arial" w:hAnsi="Arial" w:cs="Arial"/>
          <w:sz w:val="20"/>
          <w:szCs w:val="20"/>
        </w:rPr>
      </w:pPr>
      <w:r w:rsidRPr="000D592D">
        <w:rPr>
          <w:rFonts w:ascii="Arial" w:hAnsi="Arial" w:cs="Arial"/>
          <w:sz w:val="20"/>
          <w:szCs w:val="20"/>
          <w:u w:val="single"/>
        </w:rPr>
        <w:t xml:space="preserve">CST for </w:t>
      </w:r>
      <w:r w:rsidR="00D8160E" w:rsidRPr="000D592D">
        <w:rPr>
          <w:rFonts w:ascii="Arial" w:hAnsi="Arial" w:cs="Arial"/>
          <w:sz w:val="20"/>
          <w:szCs w:val="20"/>
          <w:u w:val="single"/>
        </w:rPr>
        <w:t>Categories 2-</w:t>
      </w:r>
      <w:r w:rsidR="00BD1EF6" w:rsidRPr="000D592D">
        <w:rPr>
          <w:rFonts w:ascii="Arial" w:hAnsi="Arial" w:cs="Arial"/>
          <w:sz w:val="20"/>
          <w:szCs w:val="20"/>
          <w:u w:val="single"/>
        </w:rPr>
        <w:t>6</w:t>
      </w:r>
    </w:p>
    <w:p w14:paraId="039A66F3" w14:textId="612E38B2" w:rsidR="00AB19FA" w:rsidRPr="000D592D" w:rsidRDefault="00AB19FA" w:rsidP="00AB19FA">
      <w:pPr>
        <w:rPr>
          <w:rFonts w:ascii="Arial" w:hAnsi="Arial" w:cs="Arial"/>
          <w:sz w:val="20"/>
          <w:szCs w:val="20"/>
        </w:rPr>
      </w:pPr>
      <w:r w:rsidRPr="000D592D">
        <w:rPr>
          <w:rFonts w:ascii="Arial" w:hAnsi="Arial" w:cs="Arial"/>
          <w:sz w:val="20"/>
          <w:szCs w:val="20"/>
        </w:rPr>
        <w:t xml:space="preserve">For Categories 2 to 6, </w:t>
      </w:r>
      <w:r w:rsidR="000C75A9" w:rsidRPr="000D592D">
        <w:rPr>
          <w:rFonts w:ascii="Arial" w:hAnsi="Arial" w:cs="Arial"/>
          <w:sz w:val="20"/>
          <w:szCs w:val="20"/>
        </w:rPr>
        <w:t xml:space="preserve">starting at the left </w:t>
      </w:r>
      <w:r w:rsidRPr="000D592D">
        <w:rPr>
          <w:rFonts w:ascii="Arial" w:hAnsi="Arial" w:cs="Arial"/>
          <w:sz w:val="20"/>
          <w:szCs w:val="20"/>
        </w:rPr>
        <w:t>use the filters on the column headings to narrow your searc</w:t>
      </w:r>
      <w:r w:rsidR="000D592D" w:rsidRPr="000D592D">
        <w:rPr>
          <w:rFonts w:ascii="Arial" w:hAnsi="Arial" w:cs="Arial"/>
          <w:sz w:val="20"/>
          <w:szCs w:val="20"/>
        </w:rPr>
        <w:t xml:space="preserve">h according to </w:t>
      </w:r>
      <w:r w:rsidR="000D592D" w:rsidRPr="00CB5915">
        <w:rPr>
          <w:rFonts w:ascii="Arial" w:hAnsi="Arial" w:cs="Arial"/>
          <w:sz w:val="20"/>
          <w:szCs w:val="20"/>
        </w:rPr>
        <w:t>your requirement</w:t>
      </w:r>
      <w:r w:rsidRPr="00CB5915">
        <w:rPr>
          <w:rFonts w:ascii="Arial" w:hAnsi="Arial" w:cs="Arial"/>
          <w:sz w:val="20"/>
          <w:szCs w:val="20"/>
        </w:rPr>
        <w:t>.  After you have made</w:t>
      </w:r>
      <w:r w:rsidRPr="000D592D">
        <w:rPr>
          <w:rFonts w:ascii="Arial" w:hAnsi="Arial" w:cs="Arial"/>
          <w:sz w:val="20"/>
          <w:szCs w:val="20"/>
        </w:rPr>
        <w:t xml:space="preserve"> your filter selections, enter your quantities in the QTY column.  Click on the Results tab to see the Conforming Suppliers that can meet your requirement. </w:t>
      </w:r>
    </w:p>
    <w:p w14:paraId="556C205D" w14:textId="77777777" w:rsidR="00AB19FA" w:rsidRPr="000D592D" w:rsidRDefault="00AB19FA" w:rsidP="00AB19FA">
      <w:pPr>
        <w:rPr>
          <w:rFonts w:ascii="Arial" w:hAnsi="Arial" w:cs="Arial"/>
          <w:sz w:val="20"/>
          <w:szCs w:val="20"/>
        </w:rPr>
      </w:pPr>
    </w:p>
    <w:p w14:paraId="1AFAFECA" w14:textId="7596DECE" w:rsidR="008E3FDF" w:rsidRPr="000D592D" w:rsidRDefault="008E3FDF" w:rsidP="008E3FDF">
      <w:pPr>
        <w:rPr>
          <w:rFonts w:ascii="Arial" w:hAnsi="Arial" w:cs="Arial"/>
          <w:sz w:val="20"/>
          <w:szCs w:val="20"/>
        </w:rPr>
      </w:pPr>
      <w:r w:rsidRPr="000D592D">
        <w:rPr>
          <w:rFonts w:ascii="Arial" w:hAnsi="Arial" w:cs="Arial"/>
          <w:sz w:val="20"/>
          <w:szCs w:val="20"/>
        </w:rPr>
        <w:t>For example purposes</w:t>
      </w:r>
      <w:r w:rsidR="00BF7F2F" w:rsidRPr="000D592D">
        <w:rPr>
          <w:rFonts w:ascii="Arial" w:hAnsi="Arial" w:cs="Arial"/>
          <w:sz w:val="20"/>
          <w:szCs w:val="20"/>
        </w:rPr>
        <w:t>,</w:t>
      </w:r>
      <w:r w:rsidRPr="000D592D">
        <w:rPr>
          <w:rFonts w:ascii="Arial" w:hAnsi="Arial" w:cs="Arial"/>
          <w:sz w:val="20"/>
          <w:szCs w:val="20"/>
        </w:rPr>
        <w:t xml:space="preserve"> we will be purchasing 75 keyboard trays from Category 5</w:t>
      </w:r>
      <w:r w:rsidR="00363CA0" w:rsidRPr="000D592D">
        <w:rPr>
          <w:rFonts w:ascii="Arial" w:hAnsi="Arial" w:cs="Arial"/>
          <w:sz w:val="20"/>
          <w:szCs w:val="20"/>
        </w:rPr>
        <w:t xml:space="preserve"> under the General stream.</w:t>
      </w:r>
      <w:r w:rsidR="00C91DF8" w:rsidRPr="000D592D">
        <w:rPr>
          <w:rFonts w:ascii="Arial" w:hAnsi="Arial" w:cs="Arial"/>
          <w:sz w:val="20"/>
          <w:szCs w:val="20"/>
        </w:rPr>
        <w:t xml:space="preserve">  We want to purchase a keyboard tray that has a gel palm support and a mouse support</w:t>
      </w:r>
      <w:r w:rsidR="008A58DA" w:rsidRPr="000D592D">
        <w:rPr>
          <w:rFonts w:ascii="Arial" w:hAnsi="Arial" w:cs="Arial"/>
          <w:sz w:val="20"/>
          <w:szCs w:val="20"/>
        </w:rPr>
        <w:t>.</w:t>
      </w:r>
    </w:p>
    <w:p w14:paraId="69666190" w14:textId="77777777" w:rsidR="00312982" w:rsidRPr="000D592D" w:rsidRDefault="00312982" w:rsidP="00312982">
      <w:pPr>
        <w:rPr>
          <w:rFonts w:ascii="Arial" w:hAnsi="Arial" w:cs="Arial"/>
          <w:sz w:val="20"/>
          <w:szCs w:val="20"/>
        </w:rPr>
      </w:pPr>
    </w:p>
    <w:p w14:paraId="53049939" w14:textId="3A566A24" w:rsidR="00BA4282" w:rsidRPr="000D592D" w:rsidRDefault="00BA4282" w:rsidP="00BA4282">
      <w:pPr>
        <w:rPr>
          <w:rFonts w:ascii="Arial" w:hAnsi="Arial" w:cs="Arial"/>
          <w:sz w:val="20"/>
          <w:szCs w:val="20"/>
        </w:rPr>
      </w:pPr>
      <w:r w:rsidRPr="000D592D">
        <w:rPr>
          <w:rFonts w:ascii="Arial" w:hAnsi="Arial" w:cs="Arial"/>
          <w:sz w:val="20"/>
          <w:szCs w:val="20"/>
        </w:rPr>
        <w:t xml:space="preserve">When you open the CST for Category 5, you will see the following </w:t>
      </w:r>
      <w:r w:rsidR="00C725F9" w:rsidRPr="000D592D">
        <w:rPr>
          <w:rFonts w:ascii="Arial" w:hAnsi="Arial" w:cs="Arial"/>
          <w:sz w:val="20"/>
          <w:szCs w:val="20"/>
        </w:rPr>
        <w:t>two</w:t>
      </w:r>
      <w:r w:rsidRPr="000D592D">
        <w:rPr>
          <w:rFonts w:ascii="Arial" w:hAnsi="Arial" w:cs="Arial"/>
          <w:sz w:val="20"/>
          <w:szCs w:val="20"/>
        </w:rPr>
        <w:t xml:space="preserve"> tabs at the bottom of the Excel spreadsheet: “Category 5” and “Result”. </w:t>
      </w:r>
    </w:p>
    <w:p w14:paraId="2A29971B" w14:textId="72770682" w:rsidR="00BA4282" w:rsidRPr="000D592D" w:rsidRDefault="00BA4282" w:rsidP="00BA4282">
      <w:pPr>
        <w:rPr>
          <w:rFonts w:ascii="Arial" w:hAnsi="Arial" w:cs="Arial"/>
          <w:sz w:val="20"/>
          <w:szCs w:val="20"/>
        </w:rPr>
      </w:pPr>
      <w:r w:rsidRPr="000D592D">
        <w:rPr>
          <w:rFonts w:ascii="Arial" w:hAnsi="Arial" w:cs="Arial"/>
          <w:sz w:val="20"/>
          <w:szCs w:val="20"/>
        </w:rPr>
        <w:t xml:space="preserve"> </w:t>
      </w:r>
    </w:p>
    <w:p w14:paraId="4885685E" w14:textId="27A72A0A" w:rsidR="00BA4282" w:rsidRPr="001B729C" w:rsidRDefault="00BA4282" w:rsidP="00B66452">
      <w:pPr>
        <w:jc w:val="center"/>
        <w:rPr>
          <w:rFonts w:ascii="Arial" w:hAnsi="Arial" w:cs="Arial"/>
        </w:rPr>
      </w:pPr>
      <w:r w:rsidRPr="001B729C">
        <w:rPr>
          <w:rFonts w:ascii="Arial" w:hAnsi="Arial" w:cs="Arial"/>
          <w:noProof/>
          <w:lang w:eastAsia="en-CA"/>
        </w:rPr>
        <w:drawing>
          <wp:inline distT="0" distB="0" distL="0" distR="0" wp14:anchorId="0F83F75D" wp14:editId="2B0A800E">
            <wp:extent cx="11888254" cy="16859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63257" cy="1696561"/>
                    </a:xfrm>
                    <a:prstGeom prst="rect">
                      <a:avLst/>
                    </a:prstGeom>
                    <a:noFill/>
                    <a:ln>
                      <a:noFill/>
                    </a:ln>
                  </pic:spPr>
                </pic:pic>
              </a:graphicData>
            </a:graphic>
          </wp:inline>
        </w:drawing>
      </w:r>
    </w:p>
    <w:p w14:paraId="388E0EBF" w14:textId="77777777" w:rsidR="00AA6CF8" w:rsidRPr="001B729C" w:rsidRDefault="00AA6CF8" w:rsidP="00A75679">
      <w:pPr>
        <w:rPr>
          <w:rFonts w:ascii="Arial" w:hAnsi="Arial" w:cs="Arial"/>
        </w:rPr>
      </w:pPr>
    </w:p>
    <w:p w14:paraId="3CD88530" w14:textId="77777777" w:rsidR="00AA6CF8" w:rsidRPr="001B729C" w:rsidRDefault="00AA6CF8" w:rsidP="00A75679">
      <w:pPr>
        <w:rPr>
          <w:rFonts w:ascii="Arial" w:hAnsi="Arial" w:cs="Arial"/>
        </w:rPr>
      </w:pPr>
    </w:p>
    <w:p w14:paraId="597A4712" w14:textId="77777777" w:rsidR="00AA6CF8" w:rsidRPr="001B729C" w:rsidRDefault="00AA6CF8" w:rsidP="00A75679">
      <w:pPr>
        <w:rPr>
          <w:rFonts w:ascii="Arial" w:hAnsi="Arial" w:cs="Arial"/>
        </w:rPr>
      </w:pPr>
    </w:p>
    <w:p w14:paraId="43056610" w14:textId="77777777" w:rsidR="00AA6CF8" w:rsidRPr="001B729C" w:rsidRDefault="00AA6CF8" w:rsidP="00A75679">
      <w:pPr>
        <w:rPr>
          <w:rFonts w:ascii="Arial" w:hAnsi="Arial" w:cs="Arial"/>
        </w:rPr>
      </w:pPr>
    </w:p>
    <w:p w14:paraId="41295C90" w14:textId="77777777" w:rsidR="00AA6CF8" w:rsidRPr="001B729C" w:rsidRDefault="00AA6CF8" w:rsidP="00A75679">
      <w:pPr>
        <w:rPr>
          <w:rFonts w:ascii="Arial" w:hAnsi="Arial" w:cs="Arial"/>
        </w:rPr>
      </w:pPr>
    </w:p>
    <w:p w14:paraId="6AD0D79A" w14:textId="77777777" w:rsidR="00AA6CF8" w:rsidRPr="001B729C" w:rsidRDefault="00AA6CF8" w:rsidP="00A75679">
      <w:pPr>
        <w:rPr>
          <w:rFonts w:ascii="Arial" w:hAnsi="Arial" w:cs="Arial"/>
        </w:rPr>
      </w:pPr>
    </w:p>
    <w:p w14:paraId="68EC203C" w14:textId="77777777" w:rsidR="00AA6CF8" w:rsidRPr="001B729C" w:rsidRDefault="00AA6CF8" w:rsidP="00A75679">
      <w:pPr>
        <w:rPr>
          <w:rFonts w:ascii="Arial" w:hAnsi="Arial" w:cs="Arial"/>
        </w:rPr>
      </w:pPr>
    </w:p>
    <w:p w14:paraId="459D9036" w14:textId="77777777" w:rsidR="00AA6CF8" w:rsidRPr="001B729C" w:rsidRDefault="00AA6CF8" w:rsidP="00A75679">
      <w:pPr>
        <w:rPr>
          <w:rFonts w:ascii="Arial" w:hAnsi="Arial" w:cs="Arial"/>
        </w:rPr>
      </w:pPr>
    </w:p>
    <w:p w14:paraId="48B24F78" w14:textId="77777777" w:rsidR="00AA6CF8" w:rsidRPr="001B729C" w:rsidRDefault="00AA6CF8" w:rsidP="00A75679">
      <w:pPr>
        <w:rPr>
          <w:rFonts w:ascii="Arial" w:hAnsi="Arial" w:cs="Arial"/>
        </w:rPr>
      </w:pPr>
    </w:p>
    <w:p w14:paraId="7B9F7EFD" w14:textId="77777777" w:rsidR="00AA6CF8" w:rsidRPr="001B729C" w:rsidRDefault="00AA6CF8" w:rsidP="00A75679">
      <w:pPr>
        <w:rPr>
          <w:rFonts w:ascii="Arial" w:hAnsi="Arial" w:cs="Arial"/>
        </w:rPr>
      </w:pPr>
    </w:p>
    <w:p w14:paraId="30D7AC4B" w14:textId="77777777" w:rsidR="00AA6CF8" w:rsidRPr="001B729C" w:rsidRDefault="00AA6CF8" w:rsidP="00A75679">
      <w:pPr>
        <w:rPr>
          <w:rFonts w:ascii="Arial" w:hAnsi="Arial" w:cs="Arial"/>
        </w:rPr>
      </w:pPr>
    </w:p>
    <w:p w14:paraId="5CF980CD" w14:textId="77777777" w:rsidR="00AA6CF8" w:rsidRPr="001B729C" w:rsidRDefault="00AA6CF8" w:rsidP="00A75679">
      <w:pPr>
        <w:rPr>
          <w:rFonts w:ascii="Arial" w:hAnsi="Arial" w:cs="Arial"/>
        </w:rPr>
      </w:pPr>
    </w:p>
    <w:p w14:paraId="6ACF2438" w14:textId="77777777" w:rsidR="00AA6CF8" w:rsidRPr="001B729C" w:rsidRDefault="00AA6CF8" w:rsidP="00A75679">
      <w:pPr>
        <w:rPr>
          <w:rFonts w:ascii="Arial" w:hAnsi="Arial" w:cs="Arial"/>
        </w:rPr>
      </w:pPr>
    </w:p>
    <w:p w14:paraId="27AD59D4" w14:textId="77777777" w:rsidR="00AA6CF8" w:rsidRPr="001B729C" w:rsidRDefault="00AA6CF8" w:rsidP="00A75679">
      <w:pPr>
        <w:rPr>
          <w:rFonts w:ascii="Arial" w:hAnsi="Arial" w:cs="Arial"/>
        </w:rPr>
      </w:pPr>
    </w:p>
    <w:p w14:paraId="405BD9A1" w14:textId="77777777" w:rsidR="00AA6CF8" w:rsidRPr="001B729C" w:rsidRDefault="00AA6CF8" w:rsidP="00A75679">
      <w:pPr>
        <w:rPr>
          <w:rFonts w:ascii="Arial" w:hAnsi="Arial" w:cs="Arial"/>
        </w:rPr>
      </w:pPr>
    </w:p>
    <w:p w14:paraId="3EBEC034" w14:textId="77777777" w:rsidR="00A75679" w:rsidRPr="001B729C" w:rsidRDefault="00A75679" w:rsidP="00A75679">
      <w:pPr>
        <w:rPr>
          <w:rFonts w:ascii="Arial" w:hAnsi="Arial" w:cs="Arial"/>
        </w:rPr>
      </w:pPr>
      <w:r w:rsidRPr="001B729C">
        <w:rPr>
          <w:rFonts w:ascii="Arial" w:hAnsi="Arial" w:cs="Arial"/>
        </w:rPr>
        <w:t>This is what our product search will look like before we use the filters:</w:t>
      </w:r>
    </w:p>
    <w:p w14:paraId="36E070A5" w14:textId="77777777" w:rsidR="00A75679" w:rsidRPr="001B729C" w:rsidRDefault="00A75679" w:rsidP="00A75679">
      <w:pPr>
        <w:rPr>
          <w:rFonts w:ascii="Arial" w:hAnsi="Arial" w:cs="Arial"/>
        </w:rPr>
      </w:pPr>
    </w:p>
    <w:p w14:paraId="22DFBAA7" w14:textId="249F2711" w:rsidR="00D8160E" w:rsidRPr="001B729C" w:rsidRDefault="00A75679" w:rsidP="00A75679">
      <w:pPr>
        <w:rPr>
          <w:rFonts w:ascii="Arial" w:hAnsi="Arial" w:cs="Arial"/>
          <w:sz w:val="20"/>
          <w:szCs w:val="20"/>
        </w:rPr>
      </w:pPr>
      <w:r w:rsidRPr="001B729C">
        <w:rPr>
          <w:rFonts w:ascii="Arial" w:hAnsi="Arial" w:cs="Arial"/>
          <w:noProof/>
          <w:lang w:eastAsia="en-CA"/>
        </w:rPr>
        <w:drawing>
          <wp:inline distT="0" distB="0" distL="0" distR="0" wp14:anchorId="2BC4FA30" wp14:editId="7A437E01">
            <wp:extent cx="11830050" cy="4107789"/>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19770" cy="4138943"/>
                    </a:xfrm>
                    <a:prstGeom prst="rect">
                      <a:avLst/>
                    </a:prstGeom>
                    <a:noFill/>
                    <a:ln>
                      <a:noFill/>
                    </a:ln>
                  </pic:spPr>
                </pic:pic>
              </a:graphicData>
            </a:graphic>
          </wp:inline>
        </w:drawing>
      </w:r>
    </w:p>
    <w:p w14:paraId="4A022B95" w14:textId="77777777" w:rsidR="00FF6923" w:rsidRPr="001B729C" w:rsidRDefault="00FF6923" w:rsidP="00763EB9">
      <w:pPr>
        <w:rPr>
          <w:rFonts w:ascii="Arial" w:hAnsi="Arial" w:cs="Arial"/>
          <w:sz w:val="20"/>
          <w:szCs w:val="20"/>
        </w:rPr>
      </w:pPr>
    </w:p>
    <w:p w14:paraId="55BCD11E" w14:textId="77777777" w:rsidR="008A58DA" w:rsidRPr="001B729C" w:rsidRDefault="008A58DA" w:rsidP="00FF6923">
      <w:pPr>
        <w:rPr>
          <w:rFonts w:ascii="Arial" w:hAnsi="Arial" w:cs="Arial"/>
        </w:rPr>
      </w:pPr>
    </w:p>
    <w:p w14:paraId="1752E522" w14:textId="0869EDFB" w:rsidR="00FF6923" w:rsidRPr="001B729C" w:rsidRDefault="00FF6923" w:rsidP="00FF6923">
      <w:pPr>
        <w:rPr>
          <w:rFonts w:ascii="Arial" w:hAnsi="Arial" w:cs="Arial"/>
        </w:rPr>
      </w:pPr>
      <w:r w:rsidRPr="001B729C">
        <w:rPr>
          <w:rFonts w:ascii="Arial" w:hAnsi="Arial" w:cs="Arial"/>
        </w:rPr>
        <w:t xml:space="preserve">Click the filter (pull-down) button at the first applicable column heading entitled “Category 5 – Ancillary and Lighting Products / </w:t>
      </w:r>
      <w:proofErr w:type="spellStart"/>
      <w:r w:rsidRPr="001B729C">
        <w:rPr>
          <w:rFonts w:ascii="Arial" w:hAnsi="Arial" w:cs="Arial"/>
        </w:rPr>
        <w:t>Catégorie</w:t>
      </w:r>
      <w:proofErr w:type="spellEnd"/>
      <w:r w:rsidRPr="001B729C">
        <w:rPr>
          <w:rFonts w:ascii="Arial" w:hAnsi="Arial" w:cs="Arial"/>
        </w:rPr>
        <w:t xml:space="preserve"> 5 – </w:t>
      </w:r>
      <w:proofErr w:type="spellStart"/>
      <w:r w:rsidRPr="001B729C">
        <w:rPr>
          <w:rFonts w:ascii="Arial" w:hAnsi="Arial" w:cs="Arial"/>
        </w:rPr>
        <w:t>Équipements</w:t>
      </w:r>
      <w:proofErr w:type="spellEnd"/>
      <w:r w:rsidRPr="001B729C">
        <w:rPr>
          <w:rFonts w:ascii="Arial" w:hAnsi="Arial" w:cs="Arial"/>
        </w:rPr>
        <w:t xml:space="preserve"> </w:t>
      </w:r>
      <w:proofErr w:type="spellStart"/>
      <w:r w:rsidRPr="001B729C">
        <w:rPr>
          <w:rFonts w:ascii="Arial" w:hAnsi="Arial" w:cs="Arial"/>
        </w:rPr>
        <w:t>auxiliaires</w:t>
      </w:r>
      <w:proofErr w:type="spellEnd"/>
      <w:r w:rsidRPr="001B729C">
        <w:rPr>
          <w:rFonts w:ascii="Arial" w:hAnsi="Arial" w:cs="Arial"/>
        </w:rPr>
        <w:t xml:space="preserve"> </w:t>
      </w:r>
      <w:proofErr w:type="gramStart"/>
      <w:r w:rsidRPr="001B729C">
        <w:rPr>
          <w:rFonts w:ascii="Arial" w:hAnsi="Arial" w:cs="Arial"/>
        </w:rPr>
        <w:t>et</w:t>
      </w:r>
      <w:proofErr w:type="gramEnd"/>
      <w:r w:rsidRPr="001B729C">
        <w:rPr>
          <w:rFonts w:ascii="Arial" w:hAnsi="Arial" w:cs="Arial"/>
        </w:rPr>
        <w:t xml:space="preserve"> </w:t>
      </w:r>
      <w:proofErr w:type="spellStart"/>
      <w:r w:rsidRPr="001B729C">
        <w:rPr>
          <w:rFonts w:ascii="Arial" w:hAnsi="Arial" w:cs="Arial"/>
        </w:rPr>
        <w:t>appareils</w:t>
      </w:r>
      <w:proofErr w:type="spellEnd"/>
      <w:r w:rsidRPr="001B729C">
        <w:rPr>
          <w:rFonts w:ascii="Arial" w:hAnsi="Arial" w:cs="Arial"/>
        </w:rPr>
        <w:t xml:space="preserve"> </w:t>
      </w:r>
      <w:proofErr w:type="spellStart"/>
      <w:r w:rsidRPr="001B729C">
        <w:rPr>
          <w:rFonts w:ascii="Arial" w:hAnsi="Arial" w:cs="Arial"/>
        </w:rPr>
        <w:t>d’éclairage</w:t>
      </w:r>
      <w:proofErr w:type="spellEnd"/>
      <w:r w:rsidRPr="001B729C">
        <w:rPr>
          <w:rFonts w:ascii="Arial" w:hAnsi="Arial" w:cs="Arial"/>
        </w:rPr>
        <w:t>”:</w:t>
      </w:r>
    </w:p>
    <w:p w14:paraId="13D7E88B" w14:textId="77777777" w:rsidR="00E8075C" w:rsidRPr="001B729C" w:rsidRDefault="00FF6923" w:rsidP="00FF6923">
      <w:pPr>
        <w:rPr>
          <w:rFonts w:ascii="Arial" w:hAnsi="Arial" w:cs="Arial"/>
          <w:sz w:val="20"/>
          <w:szCs w:val="20"/>
        </w:rPr>
      </w:pPr>
      <w:r w:rsidRPr="001B729C">
        <w:rPr>
          <w:rFonts w:ascii="Arial" w:hAnsi="Arial" w:cs="Arial"/>
          <w:noProof/>
          <w:lang w:eastAsia="en-CA"/>
        </w:rPr>
        <w:lastRenderedPageBreak/>
        <w:drawing>
          <wp:inline distT="0" distB="0" distL="0" distR="0" wp14:anchorId="504ED609" wp14:editId="07E6D86D">
            <wp:extent cx="11896725" cy="686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23522" cy="728281"/>
                    </a:xfrm>
                    <a:prstGeom prst="rect">
                      <a:avLst/>
                    </a:prstGeom>
                    <a:noFill/>
                    <a:ln>
                      <a:noFill/>
                    </a:ln>
                  </pic:spPr>
                </pic:pic>
              </a:graphicData>
            </a:graphic>
          </wp:inline>
        </w:drawing>
      </w:r>
    </w:p>
    <w:p w14:paraId="01ECC401" w14:textId="77777777" w:rsidR="00E8075C" w:rsidRPr="001B729C" w:rsidRDefault="00E8075C" w:rsidP="00FF6923">
      <w:pPr>
        <w:rPr>
          <w:rFonts w:ascii="Arial" w:hAnsi="Arial" w:cs="Arial"/>
          <w:sz w:val="20"/>
          <w:szCs w:val="20"/>
        </w:rPr>
      </w:pPr>
    </w:p>
    <w:p w14:paraId="448A45A7" w14:textId="77777777" w:rsidR="00763EB9" w:rsidRPr="001B729C" w:rsidRDefault="00763EB9" w:rsidP="00763EB9">
      <w:pPr>
        <w:rPr>
          <w:rFonts w:ascii="Arial" w:hAnsi="Arial" w:cs="Arial"/>
          <w:sz w:val="20"/>
          <w:szCs w:val="20"/>
        </w:rPr>
      </w:pPr>
    </w:p>
    <w:p w14:paraId="6B6F8DFB" w14:textId="77777777" w:rsidR="00BE40E6" w:rsidRPr="001B729C" w:rsidRDefault="00BE40E6" w:rsidP="00763EB9">
      <w:pPr>
        <w:rPr>
          <w:rFonts w:ascii="Arial" w:hAnsi="Arial" w:cs="Arial"/>
          <w:sz w:val="20"/>
          <w:szCs w:val="20"/>
        </w:rPr>
      </w:pPr>
    </w:p>
    <w:p w14:paraId="3D9497B8" w14:textId="149EF9AC" w:rsidR="00BE40E6" w:rsidRPr="001B729C" w:rsidRDefault="00BE40E6" w:rsidP="00BE40E6">
      <w:pPr>
        <w:rPr>
          <w:rFonts w:ascii="Arial" w:hAnsi="Arial" w:cs="Arial"/>
          <w:color w:val="000000"/>
          <w:lang w:eastAsia="en-CA"/>
        </w:rPr>
      </w:pPr>
      <w:r w:rsidRPr="001B729C">
        <w:rPr>
          <w:rFonts w:ascii="Arial" w:hAnsi="Arial" w:cs="Arial"/>
        </w:rPr>
        <w:t xml:space="preserve">After the drop down filter is selected, </w:t>
      </w:r>
      <w:r w:rsidR="00F458DE" w:rsidRPr="001B729C">
        <w:rPr>
          <w:rFonts w:ascii="Arial" w:hAnsi="Arial" w:cs="Arial"/>
        </w:rPr>
        <w:t>choose</w:t>
      </w:r>
      <w:r w:rsidRPr="001B729C">
        <w:rPr>
          <w:rFonts w:ascii="Arial" w:hAnsi="Arial" w:cs="Arial"/>
        </w:rPr>
        <w:t xml:space="preserve"> a selection within the drop down filter.  For this example we will choose the “keyboard and Mouse Support Surface / </w:t>
      </w:r>
      <w:r w:rsidRPr="001B729C">
        <w:rPr>
          <w:rFonts w:ascii="Arial" w:hAnsi="Arial" w:cs="Arial"/>
          <w:color w:val="000000"/>
          <w:lang w:eastAsia="en-CA"/>
        </w:rPr>
        <w:t xml:space="preserve">Support pour clavier et </w:t>
      </w:r>
      <w:proofErr w:type="spellStart"/>
      <w:r w:rsidRPr="001B729C">
        <w:rPr>
          <w:rFonts w:ascii="Arial" w:hAnsi="Arial" w:cs="Arial"/>
          <w:color w:val="000000"/>
          <w:lang w:eastAsia="en-CA"/>
        </w:rPr>
        <w:t>souris</w:t>
      </w:r>
      <w:proofErr w:type="spellEnd"/>
      <w:r w:rsidRPr="001B729C">
        <w:rPr>
          <w:rFonts w:ascii="Arial" w:hAnsi="Arial" w:cs="Arial"/>
          <w:color w:val="000000"/>
          <w:lang w:eastAsia="en-CA"/>
        </w:rPr>
        <w:t xml:space="preserve">”.  Click “Ok” when done.  This action will remove/filter all other products from the listing to help narrow down your product search.  </w:t>
      </w:r>
    </w:p>
    <w:p w14:paraId="597BE4F0" w14:textId="77777777" w:rsidR="00E52151" w:rsidRPr="001B729C" w:rsidRDefault="00E52151" w:rsidP="00BE40E6">
      <w:pPr>
        <w:rPr>
          <w:rFonts w:ascii="Arial" w:hAnsi="Arial" w:cs="Arial"/>
        </w:rPr>
      </w:pPr>
    </w:p>
    <w:p w14:paraId="088D382D" w14:textId="3CE6FE6B" w:rsidR="00BE40E6" w:rsidRPr="001B729C" w:rsidRDefault="00BE40E6" w:rsidP="00BE40E6">
      <w:pPr>
        <w:rPr>
          <w:rFonts w:ascii="Arial" w:hAnsi="Arial" w:cs="Arial"/>
        </w:rPr>
      </w:pPr>
      <w:r w:rsidRPr="001B729C">
        <w:rPr>
          <w:rFonts w:ascii="Arial" w:hAnsi="Arial" w:cs="Arial"/>
          <w:noProof/>
          <w:lang w:eastAsia="en-CA"/>
        </w:rPr>
        <w:drawing>
          <wp:inline distT="0" distB="0" distL="0" distR="0" wp14:anchorId="7D6C6A77" wp14:editId="0BC5C36E">
            <wp:extent cx="11887200" cy="40862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87200" cy="4086225"/>
                    </a:xfrm>
                    <a:prstGeom prst="rect">
                      <a:avLst/>
                    </a:prstGeom>
                    <a:noFill/>
                    <a:ln>
                      <a:noFill/>
                    </a:ln>
                  </pic:spPr>
                </pic:pic>
              </a:graphicData>
            </a:graphic>
          </wp:inline>
        </w:drawing>
      </w:r>
    </w:p>
    <w:p w14:paraId="2CB0D105" w14:textId="77777777" w:rsidR="00BE40E6" w:rsidRPr="001B729C" w:rsidRDefault="00BE40E6" w:rsidP="00BE40E6">
      <w:pPr>
        <w:rPr>
          <w:rFonts w:ascii="Arial" w:hAnsi="Arial" w:cs="Arial"/>
        </w:rPr>
      </w:pPr>
    </w:p>
    <w:p w14:paraId="010AB30B" w14:textId="77777777" w:rsidR="00E52151" w:rsidRPr="001B729C" w:rsidRDefault="00E52151" w:rsidP="00BE40E6">
      <w:pPr>
        <w:rPr>
          <w:rFonts w:ascii="Arial" w:hAnsi="Arial" w:cs="Arial"/>
          <w:b/>
          <w:u w:val="single"/>
        </w:rPr>
      </w:pPr>
    </w:p>
    <w:p w14:paraId="12835709" w14:textId="77777777" w:rsidR="00E52151" w:rsidRPr="001B729C" w:rsidRDefault="00E52151" w:rsidP="00BE40E6">
      <w:pPr>
        <w:rPr>
          <w:rFonts w:ascii="Arial" w:hAnsi="Arial" w:cs="Arial"/>
          <w:b/>
          <w:u w:val="single"/>
        </w:rPr>
      </w:pPr>
    </w:p>
    <w:p w14:paraId="53AEA3ED" w14:textId="77777777" w:rsidR="00E52151" w:rsidRPr="001B729C" w:rsidRDefault="00E52151" w:rsidP="00BE40E6">
      <w:pPr>
        <w:rPr>
          <w:rFonts w:ascii="Arial" w:hAnsi="Arial" w:cs="Arial"/>
          <w:b/>
          <w:u w:val="single"/>
        </w:rPr>
      </w:pPr>
    </w:p>
    <w:p w14:paraId="6DD38E27" w14:textId="77777777" w:rsidR="00E52151" w:rsidRPr="001B729C" w:rsidRDefault="00E52151" w:rsidP="00BE40E6">
      <w:pPr>
        <w:rPr>
          <w:rFonts w:ascii="Arial" w:hAnsi="Arial" w:cs="Arial"/>
          <w:b/>
          <w:u w:val="single"/>
        </w:rPr>
      </w:pPr>
    </w:p>
    <w:p w14:paraId="68016899" w14:textId="77777777" w:rsidR="00E52151" w:rsidRPr="001B729C" w:rsidRDefault="00E52151" w:rsidP="00BE40E6">
      <w:pPr>
        <w:rPr>
          <w:rFonts w:ascii="Arial" w:hAnsi="Arial" w:cs="Arial"/>
          <w:b/>
          <w:u w:val="single"/>
        </w:rPr>
      </w:pPr>
    </w:p>
    <w:p w14:paraId="1916AE4B" w14:textId="77777777" w:rsidR="00E52151" w:rsidRPr="001B729C" w:rsidRDefault="00E52151" w:rsidP="00BE40E6">
      <w:pPr>
        <w:rPr>
          <w:rFonts w:ascii="Arial" w:hAnsi="Arial" w:cs="Arial"/>
          <w:b/>
          <w:u w:val="single"/>
        </w:rPr>
      </w:pPr>
    </w:p>
    <w:p w14:paraId="7800D85C" w14:textId="30557802" w:rsidR="00BE40E6" w:rsidRPr="001B729C" w:rsidRDefault="00BE40E6" w:rsidP="00BE40E6">
      <w:pPr>
        <w:rPr>
          <w:rFonts w:ascii="Arial" w:hAnsi="Arial" w:cs="Arial"/>
          <w:color w:val="000000"/>
          <w:lang w:eastAsia="en-CA"/>
        </w:rPr>
      </w:pPr>
      <w:r w:rsidRPr="001B729C">
        <w:rPr>
          <w:rFonts w:ascii="Arial" w:hAnsi="Arial" w:cs="Arial"/>
          <w:color w:val="000000"/>
          <w:lang w:eastAsia="en-CA"/>
        </w:rPr>
        <w:t xml:space="preserve">Moving to the next column at the immediate right entitled “Type”, you will repeat the same steps to use the filter at this column heading as you did for the previous column.  </w:t>
      </w:r>
      <w:r w:rsidRPr="001B729C">
        <w:rPr>
          <w:rFonts w:ascii="Arial" w:hAnsi="Arial" w:cs="Arial"/>
        </w:rPr>
        <w:t xml:space="preserve">After the drop down filter is selected, make another selection within the filter drop down.  </w:t>
      </w:r>
      <w:r w:rsidRPr="001B729C">
        <w:rPr>
          <w:rFonts w:ascii="Arial" w:hAnsi="Arial" w:cs="Arial"/>
          <w:lang w:val="fr-CA"/>
        </w:rPr>
        <w:t xml:space="preserve">For </w:t>
      </w:r>
      <w:proofErr w:type="spellStart"/>
      <w:r w:rsidRPr="001B729C">
        <w:rPr>
          <w:rFonts w:ascii="Arial" w:hAnsi="Arial" w:cs="Arial"/>
          <w:lang w:val="fr-CA"/>
        </w:rPr>
        <w:t>this</w:t>
      </w:r>
      <w:proofErr w:type="spellEnd"/>
      <w:r w:rsidRPr="001B729C">
        <w:rPr>
          <w:rFonts w:ascii="Arial" w:hAnsi="Arial" w:cs="Arial"/>
          <w:lang w:val="fr-CA"/>
        </w:rPr>
        <w:t xml:space="preserve"> </w:t>
      </w:r>
      <w:proofErr w:type="spellStart"/>
      <w:r w:rsidRPr="001B729C">
        <w:rPr>
          <w:rFonts w:ascii="Arial" w:hAnsi="Arial" w:cs="Arial"/>
          <w:lang w:val="fr-CA"/>
        </w:rPr>
        <w:t>example</w:t>
      </w:r>
      <w:proofErr w:type="spellEnd"/>
      <w:r w:rsidRPr="001B729C">
        <w:rPr>
          <w:rFonts w:ascii="Arial" w:hAnsi="Arial" w:cs="Arial"/>
          <w:lang w:val="fr-CA"/>
        </w:rPr>
        <w:t xml:space="preserve"> </w:t>
      </w:r>
      <w:proofErr w:type="spellStart"/>
      <w:r w:rsidRPr="001B729C">
        <w:rPr>
          <w:rFonts w:ascii="Arial" w:hAnsi="Arial" w:cs="Arial"/>
          <w:lang w:val="fr-CA"/>
        </w:rPr>
        <w:t>we</w:t>
      </w:r>
      <w:proofErr w:type="spellEnd"/>
      <w:r w:rsidRPr="001B729C">
        <w:rPr>
          <w:rFonts w:ascii="Arial" w:hAnsi="Arial" w:cs="Arial"/>
          <w:lang w:val="fr-CA"/>
        </w:rPr>
        <w:t xml:space="preserve"> </w:t>
      </w:r>
      <w:proofErr w:type="spellStart"/>
      <w:r w:rsidRPr="001B729C">
        <w:rPr>
          <w:rFonts w:ascii="Arial" w:hAnsi="Arial" w:cs="Arial"/>
          <w:lang w:val="fr-CA"/>
        </w:rPr>
        <w:t>will</w:t>
      </w:r>
      <w:proofErr w:type="spellEnd"/>
      <w:r w:rsidRPr="001B729C">
        <w:rPr>
          <w:rFonts w:ascii="Arial" w:hAnsi="Arial" w:cs="Arial"/>
          <w:lang w:val="fr-CA"/>
        </w:rPr>
        <w:t xml:space="preserve"> </w:t>
      </w:r>
      <w:proofErr w:type="spellStart"/>
      <w:r w:rsidRPr="001B729C">
        <w:rPr>
          <w:rFonts w:ascii="Arial" w:hAnsi="Arial" w:cs="Arial"/>
          <w:lang w:val="fr-CA"/>
        </w:rPr>
        <w:t>choose</w:t>
      </w:r>
      <w:proofErr w:type="spellEnd"/>
      <w:r w:rsidRPr="001B729C">
        <w:rPr>
          <w:rFonts w:ascii="Arial" w:hAnsi="Arial" w:cs="Arial"/>
          <w:lang w:val="fr-CA"/>
        </w:rPr>
        <w:t xml:space="preserve"> the “</w:t>
      </w:r>
      <w:r w:rsidRPr="001B729C">
        <w:rPr>
          <w:rFonts w:ascii="Arial" w:hAnsi="Arial" w:cs="Arial"/>
          <w:color w:val="000000"/>
          <w:lang w:val="fr-CA" w:eastAsia="en-CA"/>
        </w:rPr>
        <w:t xml:space="preserve">Lever control, Gel Palm Support for 610mm (24'') </w:t>
      </w:r>
      <w:proofErr w:type="spellStart"/>
      <w:r w:rsidRPr="001B729C">
        <w:rPr>
          <w:rFonts w:ascii="Arial" w:hAnsi="Arial" w:cs="Arial"/>
          <w:color w:val="000000"/>
          <w:lang w:val="fr-CA" w:eastAsia="en-CA"/>
        </w:rPr>
        <w:t>deep</w:t>
      </w:r>
      <w:proofErr w:type="spellEnd"/>
      <w:r w:rsidRPr="001B729C">
        <w:rPr>
          <w:rFonts w:ascii="Arial" w:hAnsi="Arial" w:cs="Arial"/>
          <w:color w:val="000000"/>
          <w:lang w:val="fr-CA" w:eastAsia="en-CA"/>
        </w:rPr>
        <w:t xml:space="preserve"> </w:t>
      </w:r>
      <w:proofErr w:type="spellStart"/>
      <w:r w:rsidRPr="001B729C">
        <w:rPr>
          <w:rFonts w:ascii="Arial" w:hAnsi="Arial" w:cs="Arial"/>
          <w:color w:val="000000"/>
          <w:lang w:val="fr-CA" w:eastAsia="en-CA"/>
        </w:rPr>
        <w:t>worksurface</w:t>
      </w:r>
      <w:proofErr w:type="spellEnd"/>
      <w:r w:rsidRPr="001B729C">
        <w:rPr>
          <w:rFonts w:ascii="Arial" w:hAnsi="Arial" w:cs="Arial"/>
          <w:color w:val="000000"/>
          <w:lang w:val="fr-CA" w:eastAsia="en-CA"/>
        </w:rPr>
        <w:t xml:space="preserve">/ Mécanismes de réglage par levier, support pour paume en Gel pour une surface de travail 610mm (24po.)”.  </w:t>
      </w:r>
      <w:r w:rsidRPr="001B729C">
        <w:rPr>
          <w:rFonts w:ascii="Arial" w:hAnsi="Arial" w:cs="Arial"/>
          <w:color w:val="000000"/>
          <w:lang w:eastAsia="en-CA"/>
        </w:rPr>
        <w:t xml:space="preserve">Click “Ok” when done.  This action will again remove/filter all other products from the listing to help narrow down your product search.  </w:t>
      </w:r>
    </w:p>
    <w:p w14:paraId="53793CAE" w14:textId="77777777" w:rsidR="00BE40E6" w:rsidRPr="001B729C" w:rsidRDefault="00BE40E6" w:rsidP="00BE40E6">
      <w:pPr>
        <w:rPr>
          <w:rFonts w:ascii="Arial" w:hAnsi="Arial" w:cs="Arial"/>
        </w:rPr>
      </w:pPr>
    </w:p>
    <w:p w14:paraId="6D19B168" w14:textId="1DFBB2F9" w:rsidR="00BE40E6" w:rsidRPr="001B729C" w:rsidRDefault="00BE40E6" w:rsidP="00BE40E6">
      <w:pPr>
        <w:rPr>
          <w:rFonts w:ascii="Arial" w:hAnsi="Arial" w:cs="Arial"/>
        </w:rPr>
      </w:pPr>
      <w:r w:rsidRPr="001B729C">
        <w:rPr>
          <w:rFonts w:ascii="Arial" w:hAnsi="Arial" w:cs="Arial"/>
          <w:noProof/>
          <w:lang w:eastAsia="en-CA"/>
        </w:rPr>
        <w:drawing>
          <wp:inline distT="0" distB="0" distL="0" distR="0" wp14:anchorId="433D4B38" wp14:editId="3A0647C2">
            <wp:extent cx="11887200" cy="35147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87200" cy="3514725"/>
                    </a:xfrm>
                    <a:prstGeom prst="rect">
                      <a:avLst/>
                    </a:prstGeom>
                    <a:noFill/>
                    <a:ln>
                      <a:noFill/>
                    </a:ln>
                  </pic:spPr>
                </pic:pic>
              </a:graphicData>
            </a:graphic>
          </wp:inline>
        </w:drawing>
      </w:r>
    </w:p>
    <w:p w14:paraId="0DB7C697" w14:textId="77777777" w:rsidR="00BE40E6" w:rsidRPr="001B729C" w:rsidRDefault="00BE40E6" w:rsidP="00BE40E6">
      <w:pPr>
        <w:rPr>
          <w:rFonts w:ascii="Arial" w:hAnsi="Arial" w:cs="Arial"/>
        </w:rPr>
      </w:pPr>
    </w:p>
    <w:p w14:paraId="5E4A403B" w14:textId="77777777" w:rsidR="00BE40E6" w:rsidRPr="001B729C" w:rsidRDefault="00BE40E6" w:rsidP="00BE40E6">
      <w:pPr>
        <w:rPr>
          <w:rFonts w:ascii="Arial" w:hAnsi="Arial" w:cs="Arial"/>
        </w:rPr>
      </w:pPr>
    </w:p>
    <w:p w14:paraId="039D55C6" w14:textId="77777777" w:rsidR="00BD3D33" w:rsidRPr="001B729C" w:rsidRDefault="00BD3D33" w:rsidP="00BE40E6">
      <w:pPr>
        <w:rPr>
          <w:rFonts w:ascii="Arial" w:hAnsi="Arial" w:cs="Arial"/>
          <w:b/>
          <w:u w:val="single"/>
        </w:rPr>
      </w:pPr>
    </w:p>
    <w:p w14:paraId="45F04BCB" w14:textId="77777777" w:rsidR="00BD3D33" w:rsidRPr="001B729C" w:rsidRDefault="00BD3D33" w:rsidP="00BE40E6">
      <w:pPr>
        <w:rPr>
          <w:rFonts w:ascii="Arial" w:hAnsi="Arial" w:cs="Arial"/>
          <w:b/>
          <w:u w:val="single"/>
        </w:rPr>
      </w:pPr>
    </w:p>
    <w:p w14:paraId="2E9893CC" w14:textId="77777777" w:rsidR="00BD3D33" w:rsidRPr="001B729C" w:rsidRDefault="00BD3D33" w:rsidP="00BE40E6">
      <w:pPr>
        <w:rPr>
          <w:rFonts w:ascii="Arial" w:hAnsi="Arial" w:cs="Arial"/>
          <w:b/>
          <w:u w:val="single"/>
        </w:rPr>
      </w:pPr>
    </w:p>
    <w:p w14:paraId="2E6AC5EA" w14:textId="77777777" w:rsidR="00BD3D33" w:rsidRPr="001B729C" w:rsidRDefault="00BD3D33" w:rsidP="00BE40E6">
      <w:pPr>
        <w:rPr>
          <w:rFonts w:ascii="Arial" w:hAnsi="Arial" w:cs="Arial"/>
          <w:b/>
          <w:u w:val="single"/>
        </w:rPr>
      </w:pPr>
    </w:p>
    <w:p w14:paraId="51375C73" w14:textId="77777777" w:rsidR="00BD3D33" w:rsidRPr="001B729C" w:rsidRDefault="00BD3D33" w:rsidP="00BE40E6">
      <w:pPr>
        <w:rPr>
          <w:rFonts w:ascii="Arial" w:hAnsi="Arial" w:cs="Arial"/>
          <w:b/>
          <w:u w:val="single"/>
        </w:rPr>
      </w:pPr>
    </w:p>
    <w:p w14:paraId="53E29BB1" w14:textId="77777777" w:rsidR="00BD3D33" w:rsidRPr="001B729C" w:rsidRDefault="00BD3D33" w:rsidP="00BE40E6">
      <w:pPr>
        <w:rPr>
          <w:rFonts w:ascii="Arial" w:hAnsi="Arial" w:cs="Arial"/>
          <w:b/>
          <w:u w:val="single"/>
        </w:rPr>
      </w:pPr>
    </w:p>
    <w:p w14:paraId="47D2CDAC" w14:textId="6E81B8C4" w:rsidR="00BE40E6" w:rsidRPr="001B729C" w:rsidRDefault="00BE40E6" w:rsidP="00BE40E6">
      <w:pPr>
        <w:rPr>
          <w:rFonts w:ascii="Arial" w:hAnsi="Arial" w:cs="Arial"/>
        </w:rPr>
      </w:pPr>
      <w:r w:rsidRPr="001B729C">
        <w:rPr>
          <w:rFonts w:ascii="Arial" w:hAnsi="Arial" w:cs="Arial"/>
        </w:rPr>
        <w:t>Indicate the quantity of products required.  For this example we are purchasing 75ea keyboard trays.  This is what our product search will look like after we use all filters and indicate our quantity required:</w:t>
      </w:r>
    </w:p>
    <w:p w14:paraId="7F3AE27B" w14:textId="77777777" w:rsidR="00070641" w:rsidRPr="001B729C" w:rsidRDefault="00070641" w:rsidP="00BE40E6">
      <w:pPr>
        <w:rPr>
          <w:rFonts w:ascii="Arial" w:hAnsi="Arial" w:cs="Arial"/>
        </w:rPr>
      </w:pPr>
    </w:p>
    <w:p w14:paraId="7D292994" w14:textId="7D6859E0" w:rsidR="00BE40E6" w:rsidRPr="001B729C" w:rsidRDefault="00070641" w:rsidP="00BE40E6">
      <w:pPr>
        <w:rPr>
          <w:rFonts w:ascii="Arial" w:hAnsi="Arial" w:cs="Arial"/>
        </w:rPr>
      </w:pPr>
      <w:r w:rsidRPr="001B729C">
        <w:rPr>
          <w:rFonts w:ascii="Arial" w:hAnsi="Arial" w:cs="Arial"/>
          <w:noProof/>
          <w:lang w:eastAsia="en-CA"/>
        </w:rPr>
        <w:drawing>
          <wp:inline distT="0" distB="0" distL="0" distR="0" wp14:anchorId="5CD9F811" wp14:editId="076D0BBF">
            <wp:extent cx="11887200" cy="1447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87200" cy="1447800"/>
                    </a:xfrm>
                    <a:prstGeom prst="rect">
                      <a:avLst/>
                    </a:prstGeom>
                    <a:noFill/>
                    <a:ln>
                      <a:noFill/>
                    </a:ln>
                  </pic:spPr>
                </pic:pic>
              </a:graphicData>
            </a:graphic>
          </wp:inline>
        </w:drawing>
      </w:r>
    </w:p>
    <w:p w14:paraId="4D7E3EC5" w14:textId="77777777" w:rsidR="00070641" w:rsidRPr="001B729C" w:rsidRDefault="00070641" w:rsidP="008176B4">
      <w:pPr>
        <w:rPr>
          <w:rFonts w:ascii="Arial" w:hAnsi="Arial" w:cs="Arial"/>
          <w:noProof/>
          <w:lang w:eastAsia="en-CA"/>
        </w:rPr>
      </w:pPr>
    </w:p>
    <w:p w14:paraId="0C05B0FA" w14:textId="77777777" w:rsidR="00FB0BC5" w:rsidRPr="001B729C" w:rsidRDefault="00FB0BC5" w:rsidP="008176B4">
      <w:pPr>
        <w:rPr>
          <w:rFonts w:ascii="Arial" w:hAnsi="Arial" w:cs="Arial"/>
        </w:rPr>
      </w:pPr>
    </w:p>
    <w:p w14:paraId="51632704" w14:textId="77777777" w:rsidR="00FB0BC5" w:rsidRPr="001B729C" w:rsidRDefault="00FB0BC5" w:rsidP="008176B4">
      <w:pPr>
        <w:rPr>
          <w:rFonts w:ascii="Arial" w:hAnsi="Arial" w:cs="Arial"/>
        </w:rPr>
      </w:pPr>
    </w:p>
    <w:p w14:paraId="63DC9954" w14:textId="77777777" w:rsidR="00FB0BC5" w:rsidRPr="001B729C" w:rsidRDefault="00FB0BC5" w:rsidP="008176B4">
      <w:pPr>
        <w:rPr>
          <w:rFonts w:ascii="Arial" w:hAnsi="Arial" w:cs="Arial"/>
        </w:rPr>
      </w:pPr>
    </w:p>
    <w:p w14:paraId="0CB2CCAC" w14:textId="77777777" w:rsidR="00B12778" w:rsidRDefault="00B12778" w:rsidP="008176B4">
      <w:pPr>
        <w:rPr>
          <w:rFonts w:ascii="Arial" w:hAnsi="Arial" w:cs="Arial"/>
          <w:sz w:val="20"/>
          <w:szCs w:val="20"/>
        </w:rPr>
      </w:pPr>
    </w:p>
    <w:p w14:paraId="42629C41" w14:textId="77777777" w:rsidR="00B12778" w:rsidRDefault="00B12778" w:rsidP="008176B4">
      <w:pPr>
        <w:rPr>
          <w:rFonts w:ascii="Arial" w:hAnsi="Arial" w:cs="Arial"/>
          <w:sz w:val="20"/>
          <w:szCs w:val="20"/>
        </w:rPr>
      </w:pPr>
    </w:p>
    <w:p w14:paraId="5C11452D" w14:textId="77777777" w:rsidR="00B12778" w:rsidRDefault="00B12778" w:rsidP="008176B4">
      <w:pPr>
        <w:rPr>
          <w:rFonts w:ascii="Arial" w:hAnsi="Arial" w:cs="Arial"/>
          <w:sz w:val="20"/>
          <w:szCs w:val="20"/>
        </w:rPr>
      </w:pPr>
    </w:p>
    <w:p w14:paraId="1D97A7D7" w14:textId="77777777" w:rsidR="00B12778" w:rsidRDefault="00B12778" w:rsidP="008176B4">
      <w:pPr>
        <w:rPr>
          <w:rFonts w:ascii="Arial" w:hAnsi="Arial" w:cs="Arial"/>
          <w:sz w:val="20"/>
          <w:szCs w:val="20"/>
        </w:rPr>
      </w:pPr>
    </w:p>
    <w:p w14:paraId="5E0EAA70" w14:textId="77777777" w:rsidR="00B12778" w:rsidRDefault="00B12778" w:rsidP="008176B4">
      <w:pPr>
        <w:rPr>
          <w:rFonts w:ascii="Arial" w:hAnsi="Arial" w:cs="Arial"/>
          <w:sz w:val="20"/>
          <w:szCs w:val="20"/>
        </w:rPr>
      </w:pPr>
    </w:p>
    <w:p w14:paraId="73AD6187" w14:textId="77777777" w:rsidR="00B12778" w:rsidRDefault="00B12778" w:rsidP="008176B4">
      <w:pPr>
        <w:rPr>
          <w:rFonts w:ascii="Arial" w:hAnsi="Arial" w:cs="Arial"/>
          <w:sz w:val="20"/>
          <w:szCs w:val="20"/>
        </w:rPr>
      </w:pPr>
    </w:p>
    <w:p w14:paraId="5D8365E3" w14:textId="77777777" w:rsidR="00B12778" w:rsidRDefault="00B12778" w:rsidP="008176B4">
      <w:pPr>
        <w:rPr>
          <w:rFonts w:ascii="Arial" w:hAnsi="Arial" w:cs="Arial"/>
          <w:sz w:val="20"/>
          <w:szCs w:val="20"/>
        </w:rPr>
      </w:pPr>
    </w:p>
    <w:p w14:paraId="14E89A65" w14:textId="77777777" w:rsidR="00B12778" w:rsidRDefault="00B12778" w:rsidP="008176B4">
      <w:pPr>
        <w:rPr>
          <w:rFonts w:ascii="Arial" w:hAnsi="Arial" w:cs="Arial"/>
          <w:sz w:val="20"/>
          <w:szCs w:val="20"/>
        </w:rPr>
      </w:pPr>
    </w:p>
    <w:p w14:paraId="3A77E1DE" w14:textId="77777777" w:rsidR="00B12778" w:rsidRDefault="00B12778" w:rsidP="008176B4">
      <w:pPr>
        <w:rPr>
          <w:rFonts w:ascii="Arial" w:hAnsi="Arial" w:cs="Arial"/>
          <w:sz w:val="20"/>
          <w:szCs w:val="20"/>
        </w:rPr>
      </w:pPr>
    </w:p>
    <w:p w14:paraId="2420DEF0" w14:textId="77777777" w:rsidR="00B12778" w:rsidRDefault="00B12778" w:rsidP="008176B4">
      <w:pPr>
        <w:rPr>
          <w:rFonts w:ascii="Arial" w:hAnsi="Arial" w:cs="Arial"/>
          <w:sz w:val="20"/>
          <w:szCs w:val="20"/>
        </w:rPr>
      </w:pPr>
    </w:p>
    <w:p w14:paraId="1C155623" w14:textId="77777777" w:rsidR="00B12778" w:rsidRDefault="00B12778" w:rsidP="008176B4">
      <w:pPr>
        <w:rPr>
          <w:rFonts w:ascii="Arial" w:hAnsi="Arial" w:cs="Arial"/>
          <w:sz w:val="20"/>
          <w:szCs w:val="20"/>
        </w:rPr>
      </w:pPr>
    </w:p>
    <w:p w14:paraId="799631FC" w14:textId="77777777" w:rsidR="00B12778" w:rsidRDefault="00B12778" w:rsidP="008176B4">
      <w:pPr>
        <w:rPr>
          <w:rFonts w:ascii="Arial" w:hAnsi="Arial" w:cs="Arial"/>
          <w:sz w:val="20"/>
          <w:szCs w:val="20"/>
        </w:rPr>
      </w:pPr>
    </w:p>
    <w:p w14:paraId="1208965F" w14:textId="77777777" w:rsidR="00B12778" w:rsidRDefault="00B12778" w:rsidP="008176B4">
      <w:pPr>
        <w:rPr>
          <w:rFonts w:ascii="Arial" w:hAnsi="Arial" w:cs="Arial"/>
          <w:sz w:val="20"/>
          <w:szCs w:val="20"/>
        </w:rPr>
      </w:pPr>
    </w:p>
    <w:p w14:paraId="6E7D7DDF" w14:textId="77777777" w:rsidR="00B12778" w:rsidRDefault="00B12778" w:rsidP="008176B4">
      <w:pPr>
        <w:rPr>
          <w:rFonts w:ascii="Arial" w:hAnsi="Arial" w:cs="Arial"/>
          <w:sz w:val="20"/>
          <w:szCs w:val="20"/>
        </w:rPr>
      </w:pPr>
    </w:p>
    <w:tbl>
      <w:tblPr>
        <w:tblpPr w:leftFromText="180" w:rightFromText="180" w:vertAnchor="text" w:horzAnchor="margin" w:tblpY="-25"/>
        <w:tblW w:w="0" w:type="auto"/>
        <w:tblLayout w:type="fixed"/>
        <w:tblLook w:val="0000" w:firstRow="0" w:lastRow="0" w:firstColumn="0" w:lastColumn="0" w:noHBand="0" w:noVBand="0"/>
      </w:tblPr>
      <w:tblGrid>
        <w:gridCol w:w="2782"/>
        <w:gridCol w:w="650"/>
        <w:gridCol w:w="1190"/>
        <w:gridCol w:w="488"/>
        <w:gridCol w:w="4701"/>
      </w:tblGrid>
      <w:tr w:rsidR="0009627C" w14:paraId="4E9E6C51" w14:textId="77777777" w:rsidTr="0009627C">
        <w:tblPrEx>
          <w:tblCellMar>
            <w:top w:w="0" w:type="dxa"/>
            <w:bottom w:w="0" w:type="dxa"/>
          </w:tblCellMar>
        </w:tblPrEx>
        <w:trPr>
          <w:trHeight w:val="73"/>
        </w:trPr>
        <w:tc>
          <w:tcPr>
            <w:tcW w:w="2782" w:type="dxa"/>
            <w:tcBorders>
              <w:top w:val="nil"/>
              <w:left w:val="nil"/>
              <w:bottom w:val="nil"/>
              <w:right w:val="nil"/>
            </w:tcBorders>
          </w:tcPr>
          <w:p w14:paraId="1497FD68" w14:textId="77777777" w:rsidR="0009627C" w:rsidRDefault="0009627C" w:rsidP="0009627C">
            <w:pPr>
              <w:autoSpaceDE w:val="0"/>
              <w:autoSpaceDN w:val="0"/>
              <w:adjustRightInd w:val="0"/>
              <w:jc w:val="right"/>
              <w:rPr>
                <w:rFonts w:ascii="Calibri" w:eastAsiaTheme="minorHAnsi" w:hAnsi="Calibri" w:cs="Calibri"/>
                <w:color w:val="000000"/>
                <w:sz w:val="16"/>
                <w:szCs w:val="16"/>
              </w:rPr>
            </w:pPr>
          </w:p>
        </w:tc>
        <w:tc>
          <w:tcPr>
            <w:tcW w:w="650" w:type="dxa"/>
            <w:tcBorders>
              <w:top w:val="nil"/>
              <w:left w:val="nil"/>
              <w:bottom w:val="nil"/>
              <w:right w:val="nil"/>
            </w:tcBorders>
          </w:tcPr>
          <w:p w14:paraId="25E133FC" w14:textId="77777777" w:rsidR="0009627C" w:rsidRDefault="0009627C" w:rsidP="0009627C">
            <w:pPr>
              <w:autoSpaceDE w:val="0"/>
              <w:autoSpaceDN w:val="0"/>
              <w:adjustRightInd w:val="0"/>
              <w:jc w:val="right"/>
              <w:rPr>
                <w:rFonts w:ascii="Calibri" w:eastAsiaTheme="minorHAnsi" w:hAnsi="Calibri" w:cs="Calibri"/>
                <w:color w:val="000000"/>
                <w:sz w:val="16"/>
                <w:szCs w:val="16"/>
              </w:rPr>
            </w:pPr>
          </w:p>
        </w:tc>
        <w:tc>
          <w:tcPr>
            <w:tcW w:w="1190" w:type="dxa"/>
            <w:tcBorders>
              <w:top w:val="nil"/>
              <w:left w:val="nil"/>
              <w:bottom w:val="nil"/>
              <w:right w:val="nil"/>
            </w:tcBorders>
          </w:tcPr>
          <w:p w14:paraId="4B9413AD" w14:textId="77777777" w:rsidR="0009627C" w:rsidRDefault="0009627C" w:rsidP="0009627C">
            <w:pPr>
              <w:autoSpaceDE w:val="0"/>
              <w:autoSpaceDN w:val="0"/>
              <w:adjustRightInd w:val="0"/>
              <w:jc w:val="right"/>
              <w:rPr>
                <w:rFonts w:ascii="Calibri" w:eastAsiaTheme="minorHAnsi" w:hAnsi="Calibri" w:cs="Calibri"/>
                <w:color w:val="000000"/>
                <w:sz w:val="16"/>
                <w:szCs w:val="16"/>
              </w:rPr>
            </w:pPr>
          </w:p>
        </w:tc>
        <w:tc>
          <w:tcPr>
            <w:tcW w:w="488" w:type="dxa"/>
            <w:tcBorders>
              <w:top w:val="nil"/>
              <w:left w:val="nil"/>
              <w:bottom w:val="nil"/>
              <w:right w:val="nil"/>
            </w:tcBorders>
          </w:tcPr>
          <w:p w14:paraId="0AC3B87B" w14:textId="77777777" w:rsidR="0009627C" w:rsidRDefault="0009627C" w:rsidP="0009627C">
            <w:pPr>
              <w:autoSpaceDE w:val="0"/>
              <w:autoSpaceDN w:val="0"/>
              <w:adjustRightInd w:val="0"/>
              <w:jc w:val="right"/>
              <w:rPr>
                <w:rFonts w:ascii="Calibri" w:eastAsiaTheme="minorHAnsi" w:hAnsi="Calibri" w:cs="Calibri"/>
                <w:color w:val="000000"/>
                <w:sz w:val="16"/>
                <w:szCs w:val="16"/>
              </w:rPr>
            </w:pPr>
          </w:p>
        </w:tc>
        <w:tc>
          <w:tcPr>
            <w:tcW w:w="4701" w:type="dxa"/>
            <w:tcBorders>
              <w:top w:val="nil"/>
              <w:left w:val="nil"/>
              <w:bottom w:val="nil"/>
              <w:right w:val="nil"/>
            </w:tcBorders>
          </w:tcPr>
          <w:p w14:paraId="1188F7FD" w14:textId="77777777" w:rsidR="0009627C" w:rsidRDefault="0009627C" w:rsidP="0009627C">
            <w:pPr>
              <w:autoSpaceDE w:val="0"/>
              <w:autoSpaceDN w:val="0"/>
              <w:adjustRightInd w:val="0"/>
              <w:jc w:val="right"/>
              <w:rPr>
                <w:rFonts w:ascii="Calibri" w:eastAsiaTheme="minorHAnsi" w:hAnsi="Calibri" w:cs="Calibri"/>
                <w:color w:val="000000"/>
                <w:sz w:val="16"/>
                <w:szCs w:val="16"/>
              </w:rPr>
            </w:pPr>
          </w:p>
        </w:tc>
      </w:tr>
      <w:tr w:rsidR="0009627C" w14:paraId="10A876BB" w14:textId="77777777" w:rsidTr="0009627C">
        <w:tblPrEx>
          <w:tblCellMar>
            <w:top w:w="0" w:type="dxa"/>
            <w:bottom w:w="0" w:type="dxa"/>
          </w:tblCellMar>
        </w:tblPrEx>
        <w:trPr>
          <w:trHeight w:val="218"/>
        </w:trPr>
        <w:tc>
          <w:tcPr>
            <w:tcW w:w="2782" w:type="dxa"/>
            <w:tcBorders>
              <w:top w:val="single" w:sz="12" w:space="0" w:color="auto"/>
              <w:left w:val="single" w:sz="12" w:space="0" w:color="auto"/>
              <w:bottom w:val="single" w:sz="12" w:space="0" w:color="auto"/>
              <w:right w:val="nil"/>
            </w:tcBorders>
            <w:shd w:val="solid" w:color="C0C0C0" w:fill="auto"/>
          </w:tcPr>
          <w:p w14:paraId="2EAE3D3D" w14:textId="77777777" w:rsidR="0009627C" w:rsidRDefault="0009627C" w:rsidP="0009627C">
            <w:pPr>
              <w:autoSpaceDE w:val="0"/>
              <w:autoSpaceDN w:val="0"/>
              <w:adjustRightInd w:val="0"/>
              <w:jc w:val="center"/>
              <w:rPr>
                <w:rFonts w:ascii="Calibri" w:eastAsiaTheme="minorHAnsi" w:hAnsi="Calibri" w:cs="Calibri"/>
                <w:b/>
                <w:bCs/>
                <w:color w:val="000000"/>
                <w:sz w:val="20"/>
                <w:szCs w:val="20"/>
              </w:rPr>
            </w:pPr>
            <w:r>
              <w:rPr>
                <w:rFonts w:ascii="Calibri" w:eastAsiaTheme="minorHAnsi" w:hAnsi="Calibri" w:cs="Calibri"/>
                <w:b/>
                <w:bCs/>
                <w:color w:val="000000"/>
                <w:sz w:val="20"/>
                <w:szCs w:val="20"/>
              </w:rPr>
              <w:t>General Stream</w:t>
            </w:r>
          </w:p>
        </w:tc>
        <w:tc>
          <w:tcPr>
            <w:tcW w:w="650" w:type="dxa"/>
            <w:tcBorders>
              <w:top w:val="single" w:sz="12" w:space="0" w:color="auto"/>
              <w:left w:val="nil"/>
              <w:bottom w:val="single" w:sz="12" w:space="0" w:color="auto"/>
              <w:right w:val="nil"/>
            </w:tcBorders>
          </w:tcPr>
          <w:p w14:paraId="6D701085" w14:textId="77777777" w:rsidR="0009627C" w:rsidRDefault="0009627C" w:rsidP="0009627C">
            <w:pPr>
              <w:autoSpaceDE w:val="0"/>
              <w:autoSpaceDN w:val="0"/>
              <w:adjustRightInd w:val="0"/>
              <w:jc w:val="right"/>
              <w:rPr>
                <w:rFonts w:ascii="Calibri" w:eastAsiaTheme="minorHAnsi" w:hAnsi="Calibri" w:cs="Calibri"/>
                <w:color w:val="000000"/>
                <w:sz w:val="22"/>
                <w:szCs w:val="22"/>
              </w:rPr>
            </w:pPr>
          </w:p>
        </w:tc>
        <w:tc>
          <w:tcPr>
            <w:tcW w:w="1190" w:type="dxa"/>
            <w:tcBorders>
              <w:top w:val="single" w:sz="12" w:space="0" w:color="auto"/>
              <w:left w:val="nil"/>
              <w:bottom w:val="single" w:sz="12" w:space="0" w:color="auto"/>
              <w:right w:val="nil"/>
            </w:tcBorders>
          </w:tcPr>
          <w:p w14:paraId="7F36A377" w14:textId="77777777" w:rsidR="0009627C" w:rsidRDefault="0009627C" w:rsidP="0009627C">
            <w:pPr>
              <w:autoSpaceDE w:val="0"/>
              <w:autoSpaceDN w:val="0"/>
              <w:adjustRightInd w:val="0"/>
              <w:jc w:val="right"/>
              <w:rPr>
                <w:rFonts w:ascii="Calibri" w:eastAsiaTheme="minorHAnsi" w:hAnsi="Calibri" w:cs="Calibri"/>
                <w:color w:val="000000"/>
                <w:sz w:val="22"/>
                <w:szCs w:val="22"/>
              </w:rPr>
            </w:pPr>
          </w:p>
        </w:tc>
        <w:tc>
          <w:tcPr>
            <w:tcW w:w="488" w:type="dxa"/>
            <w:tcBorders>
              <w:top w:val="single" w:sz="12" w:space="0" w:color="auto"/>
              <w:left w:val="nil"/>
              <w:bottom w:val="single" w:sz="12" w:space="0" w:color="auto"/>
              <w:right w:val="nil"/>
            </w:tcBorders>
          </w:tcPr>
          <w:p w14:paraId="6E2A14D2" w14:textId="77777777" w:rsidR="0009627C" w:rsidRDefault="0009627C" w:rsidP="0009627C">
            <w:pPr>
              <w:autoSpaceDE w:val="0"/>
              <w:autoSpaceDN w:val="0"/>
              <w:adjustRightInd w:val="0"/>
              <w:jc w:val="right"/>
              <w:rPr>
                <w:rFonts w:ascii="Calibri" w:eastAsiaTheme="minorHAnsi" w:hAnsi="Calibri" w:cs="Calibri"/>
                <w:color w:val="000000"/>
                <w:sz w:val="22"/>
                <w:szCs w:val="22"/>
              </w:rPr>
            </w:pPr>
          </w:p>
        </w:tc>
        <w:tc>
          <w:tcPr>
            <w:tcW w:w="4701" w:type="dxa"/>
            <w:tcBorders>
              <w:top w:val="single" w:sz="12" w:space="0" w:color="auto"/>
              <w:left w:val="nil"/>
              <w:bottom w:val="single" w:sz="12" w:space="0" w:color="auto"/>
              <w:right w:val="single" w:sz="12" w:space="0" w:color="auto"/>
            </w:tcBorders>
          </w:tcPr>
          <w:p w14:paraId="5F6DC196" w14:textId="77777777" w:rsidR="0009627C" w:rsidRDefault="0009627C" w:rsidP="0009627C">
            <w:pPr>
              <w:autoSpaceDE w:val="0"/>
              <w:autoSpaceDN w:val="0"/>
              <w:adjustRightInd w:val="0"/>
              <w:jc w:val="right"/>
              <w:rPr>
                <w:rFonts w:ascii="Calibri" w:eastAsiaTheme="minorHAnsi" w:hAnsi="Calibri" w:cs="Calibri"/>
                <w:color w:val="000000"/>
                <w:sz w:val="22"/>
                <w:szCs w:val="22"/>
              </w:rPr>
            </w:pPr>
          </w:p>
        </w:tc>
      </w:tr>
      <w:tr w:rsidR="0009627C" w14:paraId="651370D0" w14:textId="77777777" w:rsidTr="0009627C">
        <w:tblPrEx>
          <w:tblCellMar>
            <w:top w:w="0" w:type="dxa"/>
            <w:bottom w:w="0" w:type="dxa"/>
          </w:tblCellMar>
        </w:tblPrEx>
        <w:trPr>
          <w:trHeight w:val="202"/>
        </w:trPr>
        <w:tc>
          <w:tcPr>
            <w:tcW w:w="3432" w:type="dxa"/>
            <w:gridSpan w:val="2"/>
            <w:tcBorders>
              <w:top w:val="nil"/>
              <w:left w:val="nil"/>
              <w:bottom w:val="nil"/>
              <w:right w:val="nil"/>
            </w:tcBorders>
          </w:tcPr>
          <w:p w14:paraId="29DF923E" w14:textId="77777777" w:rsidR="0009627C" w:rsidRDefault="0009627C" w:rsidP="0009627C">
            <w:pPr>
              <w:autoSpaceDE w:val="0"/>
              <w:autoSpaceDN w:val="0"/>
              <w:adjustRightInd w:val="0"/>
              <w:rPr>
                <w:rFonts w:ascii="Calibri" w:eastAsiaTheme="minorHAnsi" w:hAnsi="Calibri" w:cs="Calibri"/>
                <w:color w:val="000000"/>
                <w:sz w:val="16"/>
                <w:szCs w:val="16"/>
              </w:rPr>
            </w:pPr>
            <w:r>
              <w:rPr>
                <w:rFonts w:ascii="Calibri" w:eastAsiaTheme="minorHAnsi" w:hAnsi="Calibri" w:cs="Calibri"/>
                <w:color w:val="000000"/>
                <w:sz w:val="16"/>
                <w:szCs w:val="16"/>
              </w:rPr>
              <w:t xml:space="preserve"> Tier 1: Estimated Median Value $0.01 to $24,999.99</w:t>
            </w:r>
          </w:p>
          <w:p w14:paraId="00FA11BE" w14:textId="77777777" w:rsidR="0009627C" w:rsidRPr="0009627C" w:rsidRDefault="0009627C" w:rsidP="0009627C">
            <w:pPr>
              <w:autoSpaceDE w:val="0"/>
              <w:autoSpaceDN w:val="0"/>
              <w:adjustRightInd w:val="0"/>
              <w:rPr>
                <w:rFonts w:ascii="Calibri" w:eastAsiaTheme="minorHAnsi" w:hAnsi="Calibri" w:cs="Calibri"/>
                <w:color w:val="000000"/>
                <w:sz w:val="16"/>
                <w:szCs w:val="16"/>
                <w:lang w:val="fr-CA"/>
              </w:rPr>
            </w:pPr>
            <w:r w:rsidRPr="0009627C">
              <w:rPr>
                <w:rFonts w:ascii="Calibri" w:eastAsiaTheme="minorHAnsi" w:hAnsi="Calibri" w:cs="Calibri"/>
                <w:color w:val="000000"/>
                <w:sz w:val="16"/>
                <w:szCs w:val="16"/>
                <w:lang w:val="fr-CA"/>
              </w:rPr>
              <w:t xml:space="preserve">Palier 1 : valeur moyenne estimative comprise entre 0,01 $ et 24 999,99 $; </w:t>
            </w:r>
          </w:p>
        </w:tc>
        <w:tc>
          <w:tcPr>
            <w:tcW w:w="1190" w:type="dxa"/>
            <w:tcBorders>
              <w:top w:val="single" w:sz="18" w:space="0" w:color="auto"/>
              <w:left w:val="nil"/>
              <w:bottom w:val="nil"/>
              <w:right w:val="nil"/>
            </w:tcBorders>
          </w:tcPr>
          <w:p w14:paraId="148768DD" w14:textId="77777777" w:rsidR="0009627C" w:rsidRDefault="0009627C" w:rsidP="0009627C">
            <w:pPr>
              <w:autoSpaceDE w:val="0"/>
              <w:autoSpaceDN w:val="0"/>
              <w:adjustRightInd w:val="0"/>
              <w:jc w:val="right"/>
              <w:rPr>
                <w:rFonts w:ascii="Calibri" w:eastAsiaTheme="minorHAnsi" w:hAnsi="Calibri" w:cs="Calibri"/>
                <w:b/>
                <w:bCs/>
                <w:color w:val="000000"/>
                <w:sz w:val="16"/>
                <w:szCs w:val="16"/>
              </w:rPr>
            </w:pPr>
            <w:r w:rsidRPr="0009627C">
              <w:rPr>
                <w:rFonts w:ascii="Calibri" w:eastAsiaTheme="minorHAnsi" w:hAnsi="Calibri" w:cs="Calibri"/>
                <w:b/>
                <w:bCs/>
                <w:color w:val="000000"/>
                <w:sz w:val="16"/>
                <w:szCs w:val="16"/>
                <w:lang w:val="fr-CA"/>
              </w:rPr>
              <w:t xml:space="preserve"> </w:t>
            </w:r>
            <w:r>
              <w:rPr>
                <w:rFonts w:ascii="Calibri" w:eastAsiaTheme="minorHAnsi" w:hAnsi="Calibri" w:cs="Calibri"/>
                <w:b/>
                <w:bCs/>
                <w:color w:val="000000"/>
                <w:sz w:val="16"/>
                <w:szCs w:val="16"/>
              </w:rPr>
              <w:t xml:space="preserve">$                                 26,005.50 </w:t>
            </w:r>
          </w:p>
        </w:tc>
        <w:tc>
          <w:tcPr>
            <w:tcW w:w="488" w:type="dxa"/>
            <w:tcBorders>
              <w:top w:val="single" w:sz="18" w:space="0" w:color="auto"/>
              <w:left w:val="nil"/>
              <w:bottom w:val="nil"/>
              <w:right w:val="nil"/>
            </w:tcBorders>
          </w:tcPr>
          <w:p w14:paraId="29CE9AAA" w14:textId="77777777" w:rsidR="0009627C" w:rsidRDefault="0009627C" w:rsidP="0009627C">
            <w:pPr>
              <w:autoSpaceDE w:val="0"/>
              <w:autoSpaceDN w:val="0"/>
              <w:adjustRightInd w:val="0"/>
              <w:jc w:val="right"/>
              <w:rPr>
                <w:rFonts w:ascii="Calibri" w:eastAsiaTheme="minorHAnsi" w:hAnsi="Calibri" w:cs="Calibri"/>
                <w:b/>
                <w:bCs/>
                <w:color w:val="000000"/>
                <w:sz w:val="16"/>
                <w:szCs w:val="16"/>
              </w:rPr>
            </w:pPr>
          </w:p>
        </w:tc>
        <w:tc>
          <w:tcPr>
            <w:tcW w:w="4701" w:type="dxa"/>
            <w:tcBorders>
              <w:top w:val="single" w:sz="18" w:space="0" w:color="auto"/>
              <w:left w:val="nil"/>
              <w:bottom w:val="nil"/>
              <w:right w:val="single" w:sz="18" w:space="0" w:color="auto"/>
            </w:tcBorders>
            <w:shd w:val="solid" w:color="FFFFFF" w:fill="auto"/>
          </w:tcPr>
          <w:p w14:paraId="76102975" w14:textId="77777777" w:rsidR="0009627C" w:rsidRDefault="0009627C" w:rsidP="0009627C">
            <w:pPr>
              <w:autoSpaceDE w:val="0"/>
              <w:autoSpaceDN w:val="0"/>
              <w:adjustRightInd w:val="0"/>
              <w:jc w:val="center"/>
              <w:rPr>
                <w:rFonts w:ascii="Calibri" w:eastAsiaTheme="minorHAnsi" w:hAnsi="Calibri" w:cs="Calibri"/>
                <w:b/>
                <w:bCs/>
                <w:color w:val="000000"/>
                <w:sz w:val="16"/>
                <w:szCs w:val="16"/>
              </w:rPr>
            </w:pPr>
          </w:p>
        </w:tc>
      </w:tr>
      <w:tr w:rsidR="0009627C" w:rsidRPr="0009627C" w14:paraId="1E8CB0CC" w14:textId="77777777" w:rsidTr="0009627C">
        <w:tblPrEx>
          <w:tblCellMar>
            <w:top w:w="0" w:type="dxa"/>
            <w:bottom w:w="0" w:type="dxa"/>
          </w:tblCellMar>
        </w:tblPrEx>
        <w:trPr>
          <w:trHeight w:val="509"/>
        </w:trPr>
        <w:tc>
          <w:tcPr>
            <w:tcW w:w="2782" w:type="dxa"/>
            <w:tcBorders>
              <w:top w:val="nil"/>
              <w:left w:val="nil"/>
              <w:bottom w:val="nil"/>
              <w:right w:val="nil"/>
            </w:tcBorders>
            <w:shd w:val="solid" w:color="99CC00" w:fill="auto"/>
          </w:tcPr>
          <w:p w14:paraId="35DBD52C" w14:textId="77777777" w:rsidR="0009627C" w:rsidRDefault="0009627C" w:rsidP="0009627C">
            <w:pPr>
              <w:autoSpaceDE w:val="0"/>
              <w:autoSpaceDN w:val="0"/>
              <w:adjustRightInd w:val="0"/>
              <w:rPr>
                <w:rFonts w:ascii="Calibri" w:eastAsiaTheme="minorHAnsi" w:hAnsi="Calibri" w:cs="Calibri"/>
                <w:color w:val="000000"/>
                <w:sz w:val="16"/>
                <w:szCs w:val="16"/>
              </w:rPr>
            </w:pPr>
            <w:r>
              <w:rPr>
                <w:rFonts w:ascii="Calibri" w:eastAsiaTheme="minorHAnsi" w:hAnsi="Calibri" w:cs="Calibri"/>
                <w:color w:val="000000"/>
                <w:sz w:val="16"/>
                <w:szCs w:val="16"/>
              </w:rPr>
              <w:t xml:space="preserve"> Tier 2: Estimated Median Value $25,000.00 to $399,999.99 </w:t>
            </w:r>
          </w:p>
          <w:p w14:paraId="4D8DCB41" w14:textId="77777777" w:rsidR="0009627C" w:rsidRPr="0009627C" w:rsidRDefault="0009627C" w:rsidP="0009627C">
            <w:pPr>
              <w:autoSpaceDE w:val="0"/>
              <w:autoSpaceDN w:val="0"/>
              <w:adjustRightInd w:val="0"/>
              <w:rPr>
                <w:rFonts w:ascii="Calibri" w:eastAsiaTheme="minorHAnsi" w:hAnsi="Calibri" w:cs="Calibri"/>
                <w:color w:val="000000"/>
                <w:sz w:val="16"/>
                <w:szCs w:val="16"/>
                <w:lang w:val="fr-CA"/>
              </w:rPr>
            </w:pPr>
            <w:r w:rsidRPr="0009627C">
              <w:rPr>
                <w:rFonts w:ascii="Calibri" w:eastAsiaTheme="minorHAnsi" w:hAnsi="Calibri" w:cs="Calibri"/>
                <w:color w:val="000000"/>
                <w:sz w:val="16"/>
                <w:szCs w:val="16"/>
                <w:lang w:val="fr-CA"/>
              </w:rPr>
              <w:t xml:space="preserve">Palier 2 : valeur moyenne estimative comprise entre 25 000 $ et 399 999,99 $ </w:t>
            </w:r>
          </w:p>
        </w:tc>
        <w:tc>
          <w:tcPr>
            <w:tcW w:w="650" w:type="dxa"/>
            <w:tcBorders>
              <w:top w:val="nil"/>
              <w:left w:val="single" w:sz="18" w:space="0" w:color="auto"/>
              <w:bottom w:val="nil"/>
              <w:right w:val="nil"/>
            </w:tcBorders>
          </w:tcPr>
          <w:p w14:paraId="53BB6763" w14:textId="77777777" w:rsidR="0009627C" w:rsidRDefault="0009627C" w:rsidP="0009627C">
            <w:pPr>
              <w:autoSpaceDE w:val="0"/>
              <w:autoSpaceDN w:val="0"/>
              <w:adjustRightInd w:val="0"/>
              <w:rPr>
                <w:rFonts w:ascii="Calibri" w:eastAsiaTheme="minorHAnsi" w:hAnsi="Calibri" w:cs="Calibri"/>
                <w:b/>
                <w:bCs/>
                <w:color w:val="000000"/>
                <w:sz w:val="16"/>
                <w:szCs w:val="16"/>
              </w:rPr>
            </w:pPr>
            <w:r>
              <w:rPr>
                <w:rFonts w:ascii="Calibri" w:eastAsiaTheme="minorHAnsi" w:hAnsi="Calibri" w:cs="Calibri"/>
                <w:b/>
                <w:bCs/>
                <w:color w:val="000000"/>
                <w:sz w:val="16"/>
                <w:szCs w:val="16"/>
              </w:rPr>
              <w:t>Yes</w:t>
            </w:r>
          </w:p>
        </w:tc>
        <w:tc>
          <w:tcPr>
            <w:tcW w:w="1190" w:type="dxa"/>
            <w:tcBorders>
              <w:top w:val="nil"/>
              <w:left w:val="nil"/>
              <w:bottom w:val="nil"/>
              <w:right w:val="nil"/>
            </w:tcBorders>
          </w:tcPr>
          <w:p w14:paraId="577A1495" w14:textId="77777777" w:rsidR="0009627C" w:rsidRDefault="0009627C" w:rsidP="0009627C">
            <w:pPr>
              <w:autoSpaceDE w:val="0"/>
              <w:autoSpaceDN w:val="0"/>
              <w:adjustRightInd w:val="0"/>
              <w:jc w:val="right"/>
              <w:rPr>
                <w:rFonts w:ascii="Calibri" w:eastAsiaTheme="minorHAnsi" w:hAnsi="Calibri" w:cs="Calibri"/>
                <w:b/>
                <w:bCs/>
                <w:color w:val="000000"/>
                <w:sz w:val="16"/>
                <w:szCs w:val="16"/>
              </w:rPr>
            </w:pPr>
            <w:r>
              <w:rPr>
                <w:rFonts w:ascii="Calibri" w:eastAsiaTheme="minorHAnsi" w:hAnsi="Calibri" w:cs="Calibri"/>
                <w:b/>
                <w:bCs/>
                <w:color w:val="000000"/>
                <w:sz w:val="16"/>
                <w:szCs w:val="16"/>
              </w:rPr>
              <w:t xml:space="preserve"> $                                      780.17 </w:t>
            </w:r>
          </w:p>
        </w:tc>
        <w:tc>
          <w:tcPr>
            <w:tcW w:w="5189" w:type="dxa"/>
            <w:gridSpan w:val="2"/>
            <w:tcBorders>
              <w:top w:val="nil"/>
              <w:left w:val="nil"/>
              <w:bottom w:val="nil"/>
              <w:right w:val="single" w:sz="18" w:space="0" w:color="auto"/>
            </w:tcBorders>
          </w:tcPr>
          <w:p w14:paraId="01748D3F" w14:textId="77777777" w:rsidR="0009627C" w:rsidRDefault="0009627C" w:rsidP="0009627C">
            <w:pPr>
              <w:autoSpaceDE w:val="0"/>
              <w:autoSpaceDN w:val="0"/>
              <w:adjustRightInd w:val="0"/>
              <w:jc w:val="center"/>
              <w:rPr>
                <w:rFonts w:ascii="Calibri" w:eastAsiaTheme="minorHAnsi" w:hAnsi="Calibri" w:cs="Calibri"/>
                <w:b/>
                <w:bCs/>
                <w:color w:val="000000"/>
                <w:sz w:val="16"/>
                <w:szCs w:val="16"/>
              </w:rPr>
            </w:pPr>
            <w:r>
              <w:rPr>
                <w:rFonts w:ascii="Calibri" w:eastAsiaTheme="minorHAnsi" w:hAnsi="Calibri" w:cs="Calibri"/>
                <w:b/>
                <w:bCs/>
                <w:color w:val="000000"/>
                <w:sz w:val="16"/>
                <w:szCs w:val="16"/>
              </w:rPr>
              <w:t>Add 3% for Delivery charges, if applicable</w:t>
            </w:r>
          </w:p>
          <w:p w14:paraId="6F5B59B0" w14:textId="77777777" w:rsidR="0009627C" w:rsidRPr="0009627C" w:rsidRDefault="0009627C" w:rsidP="0009627C">
            <w:pPr>
              <w:autoSpaceDE w:val="0"/>
              <w:autoSpaceDN w:val="0"/>
              <w:adjustRightInd w:val="0"/>
              <w:jc w:val="center"/>
              <w:rPr>
                <w:rFonts w:ascii="Calibri" w:eastAsiaTheme="minorHAnsi" w:hAnsi="Calibri" w:cs="Calibri"/>
                <w:b/>
                <w:bCs/>
                <w:color w:val="000000"/>
                <w:sz w:val="16"/>
                <w:szCs w:val="16"/>
                <w:lang w:val="fr-CA"/>
              </w:rPr>
            </w:pPr>
            <w:r w:rsidRPr="0009627C">
              <w:rPr>
                <w:rFonts w:ascii="Calibri" w:eastAsiaTheme="minorHAnsi" w:hAnsi="Calibri" w:cs="Calibri"/>
                <w:b/>
                <w:bCs/>
                <w:color w:val="000000"/>
                <w:sz w:val="16"/>
                <w:szCs w:val="16"/>
                <w:lang w:val="fr-CA"/>
              </w:rPr>
              <w:t>ajouter les frais de livraison (3 %), s’il y a lieu</w:t>
            </w:r>
          </w:p>
        </w:tc>
      </w:tr>
      <w:tr w:rsidR="0009627C" w:rsidRPr="0009627C" w14:paraId="21644FC3" w14:textId="77777777" w:rsidTr="0009627C">
        <w:tblPrEx>
          <w:tblCellMar>
            <w:top w:w="0" w:type="dxa"/>
            <w:bottom w:w="0" w:type="dxa"/>
          </w:tblCellMar>
        </w:tblPrEx>
        <w:trPr>
          <w:trHeight w:val="288"/>
        </w:trPr>
        <w:tc>
          <w:tcPr>
            <w:tcW w:w="2782" w:type="dxa"/>
            <w:tcBorders>
              <w:top w:val="nil"/>
              <w:left w:val="nil"/>
              <w:bottom w:val="nil"/>
              <w:right w:val="nil"/>
            </w:tcBorders>
          </w:tcPr>
          <w:p w14:paraId="16674ADE" w14:textId="77777777" w:rsidR="0009627C" w:rsidRDefault="0009627C" w:rsidP="0009627C">
            <w:pPr>
              <w:autoSpaceDE w:val="0"/>
              <w:autoSpaceDN w:val="0"/>
              <w:adjustRightInd w:val="0"/>
              <w:rPr>
                <w:rFonts w:ascii="Calibri" w:eastAsiaTheme="minorHAnsi" w:hAnsi="Calibri" w:cs="Calibri"/>
                <w:color w:val="000000"/>
                <w:sz w:val="16"/>
                <w:szCs w:val="16"/>
              </w:rPr>
            </w:pPr>
            <w:r w:rsidRPr="0009627C">
              <w:rPr>
                <w:rFonts w:ascii="Calibri" w:eastAsiaTheme="minorHAnsi" w:hAnsi="Calibri" w:cs="Calibri"/>
                <w:color w:val="000000"/>
                <w:sz w:val="16"/>
                <w:szCs w:val="16"/>
              </w:rPr>
              <w:t xml:space="preserve"> </w:t>
            </w:r>
            <w:r>
              <w:rPr>
                <w:rFonts w:ascii="Calibri" w:eastAsiaTheme="minorHAnsi" w:hAnsi="Calibri" w:cs="Calibri"/>
                <w:color w:val="000000"/>
                <w:sz w:val="16"/>
                <w:szCs w:val="16"/>
              </w:rPr>
              <w:t>Tier 3: Estimated Median Value $400,000.00 to upper PWGSC, Acquisitions Program limits</w:t>
            </w:r>
          </w:p>
          <w:p w14:paraId="13AFE870" w14:textId="77777777" w:rsidR="0009627C" w:rsidRPr="0009627C" w:rsidRDefault="0009627C" w:rsidP="0009627C">
            <w:pPr>
              <w:autoSpaceDE w:val="0"/>
              <w:autoSpaceDN w:val="0"/>
              <w:adjustRightInd w:val="0"/>
              <w:rPr>
                <w:rFonts w:ascii="Calibri" w:eastAsiaTheme="minorHAnsi" w:hAnsi="Calibri" w:cs="Calibri"/>
                <w:color w:val="000000"/>
                <w:sz w:val="16"/>
                <w:szCs w:val="16"/>
                <w:lang w:val="fr-CA"/>
              </w:rPr>
            </w:pPr>
            <w:r w:rsidRPr="0009627C">
              <w:rPr>
                <w:rFonts w:ascii="Calibri" w:eastAsiaTheme="minorHAnsi" w:hAnsi="Calibri" w:cs="Calibri"/>
                <w:color w:val="000000"/>
                <w:sz w:val="16"/>
                <w:szCs w:val="16"/>
                <w:lang w:val="fr-CA"/>
              </w:rPr>
              <w:t xml:space="preserve">Palier 3 : valeur moyenne estimative comprise entre 400 000 $ et la valeur maximale établie dans le Programme d’approvisionnement de TPSGC.  </w:t>
            </w:r>
          </w:p>
        </w:tc>
        <w:tc>
          <w:tcPr>
            <w:tcW w:w="650" w:type="dxa"/>
            <w:tcBorders>
              <w:top w:val="nil"/>
              <w:left w:val="single" w:sz="18" w:space="0" w:color="auto"/>
              <w:bottom w:val="nil"/>
              <w:right w:val="nil"/>
            </w:tcBorders>
          </w:tcPr>
          <w:p w14:paraId="5E74D698" w14:textId="77777777" w:rsidR="0009627C" w:rsidRDefault="0009627C" w:rsidP="0009627C">
            <w:pPr>
              <w:autoSpaceDE w:val="0"/>
              <w:autoSpaceDN w:val="0"/>
              <w:adjustRightInd w:val="0"/>
              <w:rPr>
                <w:rFonts w:ascii="Calibri" w:eastAsiaTheme="minorHAnsi" w:hAnsi="Calibri" w:cs="Calibri"/>
                <w:b/>
                <w:bCs/>
                <w:color w:val="000000"/>
                <w:sz w:val="16"/>
                <w:szCs w:val="16"/>
              </w:rPr>
            </w:pPr>
            <w:r>
              <w:rPr>
                <w:rFonts w:ascii="Calibri" w:eastAsiaTheme="minorHAnsi" w:hAnsi="Calibri" w:cs="Calibri"/>
                <w:b/>
                <w:bCs/>
                <w:color w:val="000000"/>
                <w:sz w:val="16"/>
                <w:szCs w:val="16"/>
              </w:rPr>
              <w:t>Yes</w:t>
            </w:r>
          </w:p>
        </w:tc>
        <w:tc>
          <w:tcPr>
            <w:tcW w:w="1190" w:type="dxa"/>
            <w:tcBorders>
              <w:top w:val="nil"/>
              <w:left w:val="nil"/>
              <w:bottom w:val="nil"/>
              <w:right w:val="nil"/>
            </w:tcBorders>
          </w:tcPr>
          <w:p w14:paraId="4359711E" w14:textId="77777777" w:rsidR="0009627C" w:rsidRDefault="0009627C" w:rsidP="0009627C">
            <w:pPr>
              <w:autoSpaceDE w:val="0"/>
              <w:autoSpaceDN w:val="0"/>
              <w:adjustRightInd w:val="0"/>
              <w:jc w:val="right"/>
              <w:rPr>
                <w:rFonts w:ascii="Calibri" w:eastAsiaTheme="minorHAnsi" w:hAnsi="Calibri" w:cs="Calibri"/>
                <w:b/>
                <w:bCs/>
                <w:color w:val="000000"/>
                <w:sz w:val="16"/>
                <w:szCs w:val="16"/>
              </w:rPr>
            </w:pPr>
            <w:r>
              <w:rPr>
                <w:rFonts w:ascii="Calibri" w:eastAsiaTheme="minorHAnsi" w:hAnsi="Calibri" w:cs="Calibri"/>
                <w:b/>
                <w:bCs/>
                <w:color w:val="000000"/>
                <w:sz w:val="16"/>
                <w:szCs w:val="16"/>
              </w:rPr>
              <w:t xml:space="preserve"> $                                   1,820.39 </w:t>
            </w:r>
          </w:p>
        </w:tc>
        <w:tc>
          <w:tcPr>
            <w:tcW w:w="5189" w:type="dxa"/>
            <w:gridSpan w:val="2"/>
            <w:tcBorders>
              <w:top w:val="nil"/>
              <w:left w:val="nil"/>
              <w:bottom w:val="nil"/>
              <w:right w:val="single" w:sz="18" w:space="0" w:color="auto"/>
            </w:tcBorders>
          </w:tcPr>
          <w:p w14:paraId="595554F4" w14:textId="77777777" w:rsidR="0009627C" w:rsidRDefault="0009627C" w:rsidP="0009627C">
            <w:pPr>
              <w:autoSpaceDE w:val="0"/>
              <w:autoSpaceDN w:val="0"/>
              <w:adjustRightInd w:val="0"/>
              <w:jc w:val="center"/>
              <w:rPr>
                <w:rFonts w:ascii="Calibri" w:eastAsiaTheme="minorHAnsi" w:hAnsi="Calibri" w:cs="Calibri"/>
                <w:b/>
                <w:bCs/>
                <w:color w:val="000000"/>
                <w:sz w:val="16"/>
                <w:szCs w:val="16"/>
              </w:rPr>
            </w:pPr>
            <w:r>
              <w:rPr>
                <w:rFonts w:ascii="Calibri" w:eastAsiaTheme="minorHAnsi" w:hAnsi="Calibri" w:cs="Calibri"/>
                <w:b/>
                <w:bCs/>
                <w:color w:val="000000"/>
                <w:sz w:val="16"/>
                <w:szCs w:val="16"/>
              </w:rPr>
              <w:t>Add 7%for Installation charges, if applicable</w:t>
            </w:r>
          </w:p>
          <w:p w14:paraId="39A8F24D" w14:textId="77777777" w:rsidR="0009627C" w:rsidRPr="0009627C" w:rsidRDefault="0009627C" w:rsidP="0009627C">
            <w:pPr>
              <w:autoSpaceDE w:val="0"/>
              <w:autoSpaceDN w:val="0"/>
              <w:adjustRightInd w:val="0"/>
              <w:jc w:val="center"/>
              <w:rPr>
                <w:rFonts w:ascii="Calibri" w:eastAsiaTheme="minorHAnsi" w:hAnsi="Calibri" w:cs="Calibri"/>
                <w:b/>
                <w:bCs/>
                <w:color w:val="000000"/>
                <w:sz w:val="16"/>
                <w:szCs w:val="16"/>
                <w:lang w:val="fr-CA"/>
              </w:rPr>
            </w:pPr>
            <w:r w:rsidRPr="0009627C">
              <w:rPr>
                <w:rFonts w:ascii="Calibri" w:eastAsiaTheme="minorHAnsi" w:hAnsi="Calibri" w:cs="Calibri"/>
                <w:b/>
                <w:bCs/>
                <w:color w:val="000000"/>
                <w:sz w:val="16"/>
                <w:szCs w:val="16"/>
                <w:lang w:val="fr-CA"/>
              </w:rPr>
              <w:t>ajouter les frais d’installation (7 %), s’il y a lieu</w:t>
            </w:r>
          </w:p>
        </w:tc>
      </w:tr>
      <w:tr w:rsidR="0009627C" w:rsidRPr="0009627C" w14:paraId="778FF95A" w14:textId="77777777" w:rsidTr="0009627C">
        <w:tblPrEx>
          <w:tblCellMar>
            <w:top w:w="0" w:type="dxa"/>
            <w:bottom w:w="0" w:type="dxa"/>
          </w:tblCellMar>
        </w:tblPrEx>
        <w:trPr>
          <w:trHeight w:val="317"/>
        </w:trPr>
        <w:tc>
          <w:tcPr>
            <w:tcW w:w="2782" w:type="dxa"/>
            <w:tcBorders>
              <w:top w:val="nil"/>
              <w:left w:val="nil"/>
              <w:bottom w:val="nil"/>
              <w:right w:val="nil"/>
            </w:tcBorders>
          </w:tcPr>
          <w:p w14:paraId="2054B2E0" w14:textId="77777777" w:rsidR="0009627C" w:rsidRPr="0009627C" w:rsidRDefault="0009627C" w:rsidP="0009627C">
            <w:pPr>
              <w:autoSpaceDE w:val="0"/>
              <w:autoSpaceDN w:val="0"/>
              <w:adjustRightInd w:val="0"/>
              <w:jc w:val="right"/>
              <w:rPr>
                <w:rFonts w:ascii="Calibri" w:eastAsiaTheme="minorHAnsi" w:hAnsi="Calibri" w:cs="Calibri"/>
                <w:color w:val="000000"/>
                <w:sz w:val="16"/>
                <w:szCs w:val="16"/>
                <w:lang w:val="fr-CA"/>
              </w:rPr>
            </w:pPr>
          </w:p>
        </w:tc>
        <w:tc>
          <w:tcPr>
            <w:tcW w:w="650" w:type="dxa"/>
            <w:tcBorders>
              <w:top w:val="nil"/>
              <w:left w:val="single" w:sz="18" w:space="0" w:color="auto"/>
              <w:bottom w:val="nil"/>
              <w:right w:val="nil"/>
            </w:tcBorders>
          </w:tcPr>
          <w:p w14:paraId="6C5EF657" w14:textId="77777777" w:rsidR="0009627C" w:rsidRPr="0009627C" w:rsidRDefault="0009627C" w:rsidP="0009627C">
            <w:pPr>
              <w:autoSpaceDE w:val="0"/>
              <w:autoSpaceDN w:val="0"/>
              <w:adjustRightInd w:val="0"/>
              <w:jc w:val="right"/>
              <w:rPr>
                <w:rFonts w:ascii="Calibri" w:eastAsiaTheme="minorHAnsi" w:hAnsi="Calibri" w:cs="Calibri"/>
                <w:b/>
                <w:bCs/>
                <w:color w:val="000000"/>
                <w:sz w:val="16"/>
                <w:szCs w:val="16"/>
                <w:lang w:val="fr-CA"/>
              </w:rPr>
            </w:pPr>
          </w:p>
        </w:tc>
        <w:tc>
          <w:tcPr>
            <w:tcW w:w="1190" w:type="dxa"/>
            <w:tcBorders>
              <w:top w:val="nil"/>
              <w:left w:val="nil"/>
              <w:bottom w:val="nil"/>
              <w:right w:val="nil"/>
            </w:tcBorders>
          </w:tcPr>
          <w:p w14:paraId="121D65F0" w14:textId="77777777" w:rsidR="0009627C" w:rsidRDefault="0009627C" w:rsidP="0009627C">
            <w:pPr>
              <w:autoSpaceDE w:val="0"/>
              <w:autoSpaceDN w:val="0"/>
              <w:adjustRightInd w:val="0"/>
              <w:jc w:val="right"/>
              <w:rPr>
                <w:rFonts w:ascii="Calibri" w:eastAsiaTheme="minorHAnsi" w:hAnsi="Calibri" w:cs="Calibri"/>
                <w:b/>
                <w:bCs/>
                <w:color w:val="000000"/>
                <w:sz w:val="16"/>
                <w:szCs w:val="16"/>
              </w:rPr>
            </w:pPr>
            <w:r w:rsidRPr="0009627C">
              <w:rPr>
                <w:rFonts w:ascii="Calibri" w:eastAsiaTheme="minorHAnsi" w:hAnsi="Calibri" w:cs="Calibri"/>
                <w:b/>
                <w:bCs/>
                <w:color w:val="000000"/>
                <w:sz w:val="16"/>
                <w:szCs w:val="16"/>
                <w:lang w:val="fr-CA"/>
              </w:rPr>
              <w:t xml:space="preserve"> </w:t>
            </w:r>
            <w:r>
              <w:rPr>
                <w:rFonts w:ascii="Calibri" w:eastAsiaTheme="minorHAnsi" w:hAnsi="Calibri" w:cs="Calibri"/>
                <w:b/>
                <w:bCs/>
                <w:color w:val="000000"/>
                <w:sz w:val="16"/>
                <w:szCs w:val="16"/>
              </w:rPr>
              <w:t xml:space="preserve">$                                      780.17 </w:t>
            </w:r>
          </w:p>
        </w:tc>
        <w:tc>
          <w:tcPr>
            <w:tcW w:w="5189" w:type="dxa"/>
            <w:gridSpan w:val="2"/>
            <w:tcBorders>
              <w:top w:val="nil"/>
              <w:left w:val="nil"/>
              <w:bottom w:val="nil"/>
              <w:right w:val="single" w:sz="18" w:space="0" w:color="auto"/>
            </w:tcBorders>
          </w:tcPr>
          <w:p w14:paraId="0CDC6542" w14:textId="77777777" w:rsidR="0009627C" w:rsidRPr="0009627C" w:rsidRDefault="0009627C" w:rsidP="0009627C">
            <w:pPr>
              <w:autoSpaceDE w:val="0"/>
              <w:autoSpaceDN w:val="0"/>
              <w:adjustRightInd w:val="0"/>
              <w:jc w:val="center"/>
              <w:rPr>
                <w:rFonts w:ascii="Calibri" w:eastAsiaTheme="minorHAnsi" w:hAnsi="Calibri" w:cs="Calibri"/>
                <w:b/>
                <w:bCs/>
                <w:color w:val="000000"/>
                <w:sz w:val="16"/>
                <w:szCs w:val="16"/>
                <w:lang w:val="fr-CA"/>
              </w:rPr>
            </w:pPr>
            <w:proofErr w:type="spellStart"/>
            <w:r w:rsidRPr="0009627C">
              <w:rPr>
                <w:rFonts w:ascii="Calibri" w:eastAsiaTheme="minorHAnsi" w:hAnsi="Calibri" w:cs="Calibri"/>
                <w:b/>
                <w:bCs/>
                <w:color w:val="000000"/>
                <w:sz w:val="16"/>
                <w:szCs w:val="16"/>
                <w:lang w:val="fr-CA"/>
              </w:rPr>
              <w:t>Add</w:t>
            </w:r>
            <w:proofErr w:type="spellEnd"/>
            <w:r w:rsidRPr="0009627C">
              <w:rPr>
                <w:rFonts w:ascii="Calibri" w:eastAsiaTheme="minorHAnsi" w:hAnsi="Calibri" w:cs="Calibri"/>
                <w:b/>
                <w:bCs/>
                <w:color w:val="000000"/>
                <w:sz w:val="16"/>
                <w:szCs w:val="16"/>
                <w:lang w:val="fr-CA"/>
              </w:rPr>
              <w:t xml:space="preserve"> 3% for Hardware</w:t>
            </w:r>
          </w:p>
          <w:p w14:paraId="7E2549DF" w14:textId="77777777" w:rsidR="0009627C" w:rsidRPr="0009627C" w:rsidRDefault="0009627C" w:rsidP="0009627C">
            <w:pPr>
              <w:autoSpaceDE w:val="0"/>
              <w:autoSpaceDN w:val="0"/>
              <w:adjustRightInd w:val="0"/>
              <w:jc w:val="center"/>
              <w:rPr>
                <w:rFonts w:ascii="Calibri" w:eastAsiaTheme="minorHAnsi" w:hAnsi="Calibri" w:cs="Calibri"/>
                <w:b/>
                <w:bCs/>
                <w:color w:val="000000"/>
                <w:sz w:val="16"/>
                <w:szCs w:val="16"/>
                <w:lang w:val="fr-CA"/>
              </w:rPr>
            </w:pPr>
            <w:r w:rsidRPr="0009627C">
              <w:rPr>
                <w:rFonts w:ascii="Calibri" w:eastAsiaTheme="minorHAnsi" w:hAnsi="Calibri" w:cs="Calibri"/>
                <w:b/>
                <w:bCs/>
                <w:color w:val="000000"/>
                <w:sz w:val="16"/>
                <w:szCs w:val="16"/>
                <w:lang w:val="fr-CA"/>
              </w:rPr>
              <w:t>ajouter le coût du matériel (3 %)</w:t>
            </w:r>
          </w:p>
        </w:tc>
      </w:tr>
      <w:tr w:rsidR="0009627C" w:rsidRPr="0009627C" w14:paraId="638BDABC" w14:textId="77777777" w:rsidTr="0009627C">
        <w:tblPrEx>
          <w:tblCellMar>
            <w:top w:w="0" w:type="dxa"/>
            <w:bottom w:w="0" w:type="dxa"/>
          </w:tblCellMar>
        </w:tblPrEx>
        <w:trPr>
          <w:trHeight w:val="98"/>
        </w:trPr>
        <w:tc>
          <w:tcPr>
            <w:tcW w:w="2782" w:type="dxa"/>
            <w:tcBorders>
              <w:top w:val="nil"/>
              <w:left w:val="nil"/>
              <w:bottom w:val="nil"/>
              <w:right w:val="nil"/>
            </w:tcBorders>
          </w:tcPr>
          <w:p w14:paraId="695DEFF3" w14:textId="77777777" w:rsidR="0009627C" w:rsidRPr="0009627C" w:rsidRDefault="0009627C" w:rsidP="0009627C">
            <w:pPr>
              <w:autoSpaceDE w:val="0"/>
              <w:autoSpaceDN w:val="0"/>
              <w:adjustRightInd w:val="0"/>
              <w:jc w:val="right"/>
              <w:rPr>
                <w:rFonts w:ascii="Calibri" w:eastAsiaTheme="minorHAnsi" w:hAnsi="Calibri" w:cs="Calibri"/>
                <w:color w:val="000000"/>
                <w:sz w:val="16"/>
                <w:szCs w:val="16"/>
                <w:lang w:val="fr-CA"/>
              </w:rPr>
            </w:pPr>
          </w:p>
        </w:tc>
        <w:tc>
          <w:tcPr>
            <w:tcW w:w="650" w:type="dxa"/>
            <w:tcBorders>
              <w:top w:val="nil"/>
              <w:left w:val="single" w:sz="18" w:space="0" w:color="auto"/>
              <w:bottom w:val="nil"/>
              <w:right w:val="nil"/>
            </w:tcBorders>
          </w:tcPr>
          <w:p w14:paraId="53CB19AA" w14:textId="77777777" w:rsidR="0009627C" w:rsidRPr="0009627C" w:rsidRDefault="0009627C" w:rsidP="0009627C">
            <w:pPr>
              <w:autoSpaceDE w:val="0"/>
              <w:autoSpaceDN w:val="0"/>
              <w:adjustRightInd w:val="0"/>
              <w:jc w:val="right"/>
              <w:rPr>
                <w:rFonts w:ascii="Calibri" w:eastAsiaTheme="minorHAnsi" w:hAnsi="Calibri" w:cs="Calibri"/>
                <w:b/>
                <w:bCs/>
                <w:color w:val="000000"/>
                <w:sz w:val="16"/>
                <w:szCs w:val="16"/>
                <w:lang w:val="fr-CA"/>
              </w:rPr>
            </w:pPr>
          </w:p>
        </w:tc>
        <w:tc>
          <w:tcPr>
            <w:tcW w:w="1190" w:type="dxa"/>
            <w:tcBorders>
              <w:top w:val="nil"/>
              <w:left w:val="nil"/>
              <w:bottom w:val="nil"/>
              <w:right w:val="nil"/>
            </w:tcBorders>
          </w:tcPr>
          <w:p w14:paraId="31A4672D" w14:textId="77777777" w:rsidR="0009627C" w:rsidRDefault="0009627C" w:rsidP="0009627C">
            <w:pPr>
              <w:autoSpaceDE w:val="0"/>
              <w:autoSpaceDN w:val="0"/>
              <w:adjustRightInd w:val="0"/>
              <w:jc w:val="right"/>
              <w:rPr>
                <w:rFonts w:ascii="Calibri" w:eastAsiaTheme="minorHAnsi" w:hAnsi="Calibri" w:cs="Calibri"/>
                <w:b/>
                <w:bCs/>
                <w:color w:val="000000"/>
                <w:sz w:val="16"/>
                <w:szCs w:val="16"/>
              </w:rPr>
            </w:pPr>
            <w:r w:rsidRPr="0009627C">
              <w:rPr>
                <w:rFonts w:ascii="Calibri" w:eastAsiaTheme="minorHAnsi" w:hAnsi="Calibri" w:cs="Calibri"/>
                <w:b/>
                <w:bCs/>
                <w:color w:val="000000"/>
                <w:sz w:val="16"/>
                <w:szCs w:val="16"/>
                <w:lang w:val="fr-CA"/>
              </w:rPr>
              <w:t xml:space="preserve"> </w:t>
            </w:r>
            <w:r>
              <w:rPr>
                <w:rFonts w:ascii="Calibri" w:eastAsiaTheme="minorHAnsi" w:hAnsi="Calibri" w:cs="Calibri"/>
                <w:b/>
                <w:bCs/>
                <w:color w:val="000000"/>
                <w:sz w:val="16"/>
                <w:szCs w:val="16"/>
              </w:rPr>
              <w:t xml:space="preserve">$                                  3,900.83 </w:t>
            </w:r>
          </w:p>
        </w:tc>
        <w:tc>
          <w:tcPr>
            <w:tcW w:w="5189" w:type="dxa"/>
            <w:gridSpan w:val="2"/>
            <w:tcBorders>
              <w:top w:val="nil"/>
              <w:left w:val="nil"/>
              <w:bottom w:val="nil"/>
              <w:right w:val="single" w:sz="18" w:space="0" w:color="auto"/>
            </w:tcBorders>
          </w:tcPr>
          <w:p w14:paraId="0B16E9B7" w14:textId="77777777" w:rsidR="0009627C" w:rsidRPr="0009627C" w:rsidRDefault="0009627C" w:rsidP="0009627C">
            <w:pPr>
              <w:autoSpaceDE w:val="0"/>
              <w:autoSpaceDN w:val="0"/>
              <w:adjustRightInd w:val="0"/>
              <w:jc w:val="center"/>
              <w:rPr>
                <w:rFonts w:ascii="Calibri" w:eastAsiaTheme="minorHAnsi" w:hAnsi="Calibri" w:cs="Calibri"/>
                <w:b/>
                <w:bCs/>
                <w:color w:val="000000"/>
                <w:sz w:val="16"/>
                <w:szCs w:val="16"/>
                <w:lang w:val="fr-CA"/>
              </w:rPr>
            </w:pPr>
            <w:proofErr w:type="spellStart"/>
            <w:r w:rsidRPr="0009627C">
              <w:rPr>
                <w:rFonts w:ascii="Calibri" w:eastAsiaTheme="minorHAnsi" w:hAnsi="Calibri" w:cs="Calibri"/>
                <w:b/>
                <w:bCs/>
                <w:color w:val="000000"/>
                <w:sz w:val="16"/>
                <w:szCs w:val="16"/>
                <w:lang w:val="fr-CA"/>
              </w:rPr>
              <w:t>Add</w:t>
            </w:r>
            <w:proofErr w:type="spellEnd"/>
            <w:r w:rsidRPr="0009627C">
              <w:rPr>
                <w:rFonts w:ascii="Calibri" w:eastAsiaTheme="minorHAnsi" w:hAnsi="Calibri" w:cs="Calibri"/>
                <w:b/>
                <w:bCs/>
                <w:color w:val="000000"/>
                <w:sz w:val="16"/>
                <w:szCs w:val="16"/>
                <w:lang w:val="fr-CA"/>
              </w:rPr>
              <w:t xml:space="preserve"> Applicable Taxes</w:t>
            </w:r>
          </w:p>
          <w:p w14:paraId="0910C615" w14:textId="77777777" w:rsidR="0009627C" w:rsidRPr="0009627C" w:rsidRDefault="0009627C" w:rsidP="0009627C">
            <w:pPr>
              <w:autoSpaceDE w:val="0"/>
              <w:autoSpaceDN w:val="0"/>
              <w:adjustRightInd w:val="0"/>
              <w:jc w:val="center"/>
              <w:rPr>
                <w:rFonts w:ascii="Calibri" w:eastAsiaTheme="minorHAnsi" w:hAnsi="Calibri" w:cs="Calibri"/>
                <w:b/>
                <w:bCs/>
                <w:color w:val="000000"/>
                <w:sz w:val="16"/>
                <w:szCs w:val="16"/>
                <w:lang w:val="fr-CA"/>
              </w:rPr>
            </w:pPr>
            <w:r w:rsidRPr="0009627C">
              <w:rPr>
                <w:rFonts w:ascii="Calibri" w:eastAsiaTheme="minorHAnsi" w:hAnsi="Calibri" w:cs="Calibri"/>
                <w:b/>
                <w:bCs/>
                <w:color w:val="000000"/>
                <w:sz w:val="16"/>
                <w:szCs w:val="16"/>
                <w:lang w:val="fr-CA"/>
              </w:rPr>
              <w:t xml:space="preserve">ajouter les taxes applicables. </w:t>
            </w:r>
          </w:p>
        </w:tc>
      </w:tr>
      <w:tr w:rsidR="0009627C" w14:paraId="73FD967C" w14:textId="77777777" w:rsidTr="0009627C">
        <w:tblPrEx>
          <w:tblCellMar>
            <w:top w:w="0" w:type="dxa"/>
            <w:bottom w:w="0" w:type="dxa"/>
          </w:tblCellMar>
        </w:tblPrEx>
        <w:trPr>
          <w:trHeight w:val="103"/>
        </w:trPr>
        <w:tc>
          <w:tcPr>
            <w:tcW w:w="2782" w:type="dxa"/>
            <w:tcBorders>
              <w:top w:val="nil"/>
              <w:left w:val="nil"/>
              <w:bottom w:val="nil"/>
              <w:right w:val="nil"/>
            </w:tcBorders>
          </w:tcPr>
          <w:p w14:paraId="0753469A" w14:textId="77777777" w:rsidR="0009627C" w:rsidRDefault="0009627C" w:rsidP="0009627C">
            <w:pPr>
              <w:autoSpaceDE w:val="0"/>
              <w:autoSpaceDN w:val="0"/>
              <w:adjustRightInd w:val="0"/>
              <w:jc w:val="right"/>
              <w:rPr>
                <w:rFonts w:ascii="Calibri" w:eastAsiaTheme="minorHAnsi" w:hAnsi="Calibri" w:cs="Calibri"/>
                <w:color w:val="000000"/>
                <w:sz w:val="16"/>
                <w:szCs w:val="16"/>
              </w:rPr>
            </w:pPr>
            <w:r>
              <w:rPr>
                <w:rFonts w:ascii="Calibri" w:eastAsiaTheme="minorHAnsi" w:hAnsi="Calibri" w:cs="Calibri"/>
                <w:color w:val="000000"/>
                <w:sz w:val="16"/>
                <w:szCs w:val="16"/>
              </w:rPr>
              <w:t>2019-04-30 10:42</w:t>
            </w:r>
          </w:p>
        </w:tc>
        <w:tc>
          <w:tcPr>
            <w:tcW w:w="650" w:type="dxa"/>
            <w:tcBorders>
              <w:top w:val="nil"/>
              <w:left w:val="single" w:sz="18" w:space="0" w:color="auto"/>
              <w:bottom w:val="single" w:sz="18" w:space="0" w:color="auto"/>
              <w:right w:val="nil"/>
            </w:tcBorders>
          </w:tcPr>
          <w:p w14:paraId="20C82F6E" w14:textId="77777777" w:rsidR="0009627C" w:rsidRDefault="0009627C" w:rsidP="0009627C">
            <w:pPr>
              <w:autoSpaceDE w:val="0"/>
              <w:autoSpaceDN w:val="0"/>
              <w:adjustRightInd w:val="0"/>
              <w:jc w:val="right"/>
              <w:rPr>
                <w:rFonts w:ascii="Calibri" w:eastAsiaTheme="minorHAnsi" w:hAnsi="Calibri" w:cs="Calibri"/>
                <w:b/>
                <w:bCs/>
                <w:color w:val="000000"/>
                <w:sz w:val="16"/>
                <w:szCs w:val="16"/>
              </w:rPr>
            </w:pPr>
          </w:p>
        </w:tc>
        <w:tc>
          <w:tcPr>
            <w:tcW w:w="1190" w:type="dxa"/>
            <w:tcBorders>
              <w:top w:val="nil"/>
              <w:left w:val="nil"/>
              <w:bottom w:val="single" w:sz="18" w:space="0" w:color="auto"/>
              <w:right w:val="nil"/>
            </w:tcBorders>
          </w:tcPr>
          <w:p w14:paraId="3AD04C41" w14:textId="77777777" w:rsidR="0009627C" w:rsidRDefault="0009627C" w:rsidP="0009627C">
            <w:pPr>
              <w:autoSpaceDE w:val="0"/>
              <w:autoSpaceDN w:val="0"/>
              <w:adjustRightInd w:val="0"/>
              <w:jc w:val="right"/>
              <w:rPr>
                <w:rFonts w:ascii="Calibri" w:eastAsiaTheme="minorHAnsi" w:hAnsi="Calibri" w:cs="Calibri"/>
                <w:b/>
                <w:bCs/>
                <w:color w:val="000000"/>
                <w:sz w:val="16"/>
                <w:szCs w:val="16"/>
              </w:rPr>
            </w:pPr>
            <w:r>
              <w:rPr>
                <w:rFonts w:ascii="Calibri" w:eastAsiaTheme="minorHAnsi" w:hAnsi="Calibri" w:cs="Calibri"/>
                <w:b/>
                <w:bCs/>
                <w:color w:val="000000"/>
                <w:sz w:val="16"/>
                <w:szCs w:val="16"/>
              </w:rPr>
              <w:t xml:space="preserve"> $                                 33,287.04 </w:t>
            </w:r>
          </w:p>
        </w:tc>
        <w:tc>
          <w:tcPr>
            <w:tcW w:w="5189" w:type="dxa"/>
            <w:gridSpan w:val="2"/>
            <w:tcBorders>
              <w:top w:val="nil"/>
              <w:left w:val="nil"/>
              <w:bottom w:val="single" w:sz="18" w:space="0" w:color="auto"/>
              <w:right w:val="single" w:sz="18" w:space="0" w:color="auto"/>
            </w:tcBorders>
          </w:tcPr>
          <w:p w14:paraId="640A236A" w14:textId="77777777" w:rsidR="0009627C" w:rsidRDefault="0009627C" w:rsidP="0009627C">
            <w:pPr>
              <w:autoSpaceDE w:val="0"/>
              <w:autoSpaceDN w:val="0"/>
              <w:adjustRightInd w:val="0"/>
              <w:rPr>
                <w:rFonts w:ascii="Calibri" w:eastAsiaTheme="minorHAnsi" w:hAnsi="Calibri" w:cs="Calibri"/>
                <w:b/>
                <w:bCs/>
                <w:color w:val="000000"/>
                <w:sz w:val="16"/>
                <w:szCs w:val="16"/>
              </w:rPr>
            </w:pPr>
            <w:r>
              <w:rPr>
                <w:rFonts w:ascii="Calibri" w:eastAsiaTheme="minorHAnsi" w:hAnsi="Calibri" w:cs="Calibri"/>
                <w:b/>
                <w:bCs/>
                <w:color w:val="000000"/>
                <w:sz w:val="16"/>
                <w:szCs w:val="16"/>
              </w:rPr>
              <w:t>Total estimated requirement value</w:t>
            </w:r>
          </w:p>
        </w:tc>
      </w:tr>
      <w:tr w:rsidR="0009627C" w14:paraId="5963D18C" w14:textId="77777777" w:rsidTr="0009627C">
        <w:tblPrEx>
          <w:tblCellMar>
            <w:top w:w="0" w:type="dxa"/>
            <w:bottom w:w="0" w:type="dxa"/>
          </w:tblCellMar>
        </w:tblPrEx>
        <w:trPr>
          <w:trHeight w:val="415"/>
        </w:trPr>
        <w:tc>
          <w:tcPr>
            <w:tcW w:w="9811" w:type="dxa"/>
            <w:gridSpan w:val="5"/>
            <w:tcBorders>
              <w:top w:val="single" w:sz="12" w:space="0" w:color="auto"/>
              <w:left w:val="single" w:sz="12" w:space="0" w:color="auto"/>
              <w:bottom w:val="nil"/>
              <w:right w:val="single" w:sz="12" w:space="0" w:color="auto"/>
            </w:tcBorders>
            <w:shd w:val="solid" w:color="C0C0C0" w:fill="auto"/>
          </w:tcPr>
          <w:p w14:paraId="62831259" w14:textId="77777777" w:rsidR="0009627C" w:rsidRDefault="0009627C" w:rsidP="0009627C">
            <w:pPr>
              <w:autoSpaceDE w:val="0"/>
              <w:autoSpaceDN w:val="0"/>
              <w:adjustRightInd w:val="0"/>
              <w:rPr>
                <w:rFonts w:ascii="Calibri" w:eastAsiaTheme="minorHAnsi" w:hAnsi="Calibri" w:cs="Calibri"/>
                <w:b/>
                <w:bCs/>
                <w:color w:val="000000"/>
                <w:sz w:val="16"/>
                <w:szCs w:val="16"/>
              </w:rPr>
            </w:pPr>
            <w:r>
              <w:rPr>
                <w:rFonts w:ascii="Calibri" w:eastAsiaTheme="minorHAnsi" w:hAnsi="Calibri" w:cs="Calibri"/>
                <w:b/>
                <w:bCs/>
                <w:color w:val="000000"/>
                <w:sz w:val="16"/>
                <w:szCs w:val="16"/>
              </w:rPr>
              <w:t xml:space="preserve">Important: The results tab captures a total of the average prices for products that have been identified with a quantity on the product listing tab.  This estimate is based on ceiling prices and clients can often obtain firm pricing with significant discounts of </w:t>
            </w:r>
            <w:proofErr w:type="spellStart"/>
            <w:r>
              <w:rPr>
                <w:rFonts w:ascii="Calibri" w:eastAsiaTheme="minorHAnsi" w:hAnsi="Calibri" w:cs="Calibri"/>
                <w:b/>
                <w:bCs/>
                <w:color w:val="000000"/>
                <w:sz w:val="16"/>
                <w:szCs w:val="16"/>
              </w:rPr>
              <w:t>upto</w:t>
            </w:r>
            <w:proofErr w:type="spellEnd"/>
            <w:r>
              <w:rPr>
                <w:rFonts w:ascii="Calibri" w:eastAsiaTheme="minorHAnsi" w:hAnsi="Calibri" w:cs="Calibri"/>
                <w:b/>
                <w:bCs/>
                <w:color w:val="000000"/>
                <w:sz w:val="16"/>
                <w:szCs w:val="16"/>
              </w:rPr>
              <w:t xml:space="preserve"> 20 to 50% during the solicitation.</w:t>
            </w:r>
          </w:p>
        </w:tc>
      </w:tr>
      <w:tr w:rsidR="0009627C" w:rsidRPr="0009627C" w14:paraId="4E39434F" w14:textId="77777777" w:rsidTr="0009627C">
        <w:tblPrEx>
          <w:tblCellMar>
            <w:top w:w="0" w:type="dxa"/>
            <w:bottom w:w="0" w:type="dxa"/>
          </w:tblCellMar>
        </w:tblPrEx>
        <w:trPr>
          <w:trHeight w:val="338"/>
        </w:trPr>
        <w:tc>
          <w:tcPr>
            <w:tcW w:w="9811" w:type="dxa"/>
            <w:gridSpan w:val="5"/>
            <w:tcBorders>
              <w:top w:val="nil"/>
              <w:left w:val="single" w:sz="12" w:space="0" w:color="auto"/>
              <w:bottom w:val="single" w:sz="12" w:space="0" w:color="auto"/>
              <w:right w:val="single" w:sz="12" w:space="0" w:color="auto"/>
            </w:tcBorders>
            <w:shd w:val="solid" w:color="C0C0C0" w:fill="auto"/>
          </w:tcPr>
          <w:p w14:paraId="656AD34E" w14:textId="77777777" w:rsidR="0009627C" w:rsidRPr="0009627C" w:rsidRDefault="0009627C" w:rsidP="0009627C">
            <w:pPr>
              <w:autoSpaceDE w:val="0"/>
              <w:autoSpaceDN w:val="0"/>
              <w:adjustRightInd w:val="0"/>
              <w:rPr>
                <w:rFonts w:ascii="Calibri" w:eastAsiaTheme="minorHAnsi" w:hAnsi="Calibri" w:cs="Calibri"/>
                <w:b/>
                <w:bCs/>
                <w:color w:val="000000"/>
                <w:sz w:val="16"/>
                <w:szCs w:val="16"/>
                <w:lang w:val="fr-CA"/>
              </w:rPr>
            </w:pPr>
            <w:r w:rsidRPr="0009627C">
              <w:rPr>
                <w:rFonts w:ascii="Calibri" w:eastAsiaTheme="minorHAnsi" w:hAnsi="Calibri" w:cs="Calibri"/>
                <w:b/>
                <w:bCs/>
                <w:color w:val="000000"/>
                <w:sz w:val="16"/>
                <w:szCs w:val="16"/>
                <w:lang w:val="fr-CA"/>
              </w:rPr>
              <w:t>Important: L'onglet Résultats contient le prix moyen des produits identifiés avec une quantité dans l'onglet Liste des produits. Cette estimation est basée sur des prix plafonds et les clients peuvent souvent obtenir des prix fermes avec des rabais significatifs allant de 20 à 50% lors d'un processus d’invitation à soumissionner</w:t>
            </w:r>
          </w:p>
        </w:tc>
      </w:tr>
    </w:tbl>
    <w:p w14:paraId="5F52B92A" w14:textId="77777777" w:rsidR="00B12778" w:rsidRDefault="00B12778" w:rsidP="008176B4">
      <w:pPr>
        <w:rPr>
          <w:rFonts w:ascii="Arial" w:hAnsi="Arial" w:cs="Arial"/>
          <w:sz w:val="20"/>
          <w:szCs w:val="20"/>
        </w:rPr>
      </w:pPr>
    </w:p>
    <w:p w14:paraId="4A2A8722" w14:textId="77777777" w:rsidR="0009627C" w:rsidRDefault="0009627C" w:rsidP="008176B4">
      <w:pPr>
        <w:rPr>
          <w:rFonts w:ascii="Arial" w:hAnsi="Arial" w:cs="Arial"/>
          <w:sz w:val="20"/>
          <w:szCs w:val="20"/>
        </w:rPr>
      </w:pPr>
    </w:p>
    <w:p w14:paraId="0E2DF676" w14:textId="37FA26BC" w:rsidR="00FB0BC5" w:rsidRPr="008605C6" w:rsidRDefault="00BE40E6" w:rsidP="008176B4">
      <w:pPr>
        <w:rPr>
          <w:rFonts w:ascii="Arial" w:hAnsi="Arial" w:cs="Arial"/>
          <w:noProof/>
          <w:sz w:val="20"/>
          <w:szCs w:val="20"/>
          <w:lang w:eastAsia="en-CA"/>
        </w:rPr>
      </w:pPr>
      <w:r w:rsidRPr="008605C6">
        <w:rPr>
          <w:rFonts w:ascii="Arial" w:hAnsi="Arial" w:cs="Arial"/>
          <w:sz w:val="20"/>
          <w:szCs w:val="20"/>
        </w:rPr>
        <w:t xml:space="preserve">Having </w:t>
      </w:r>
      <w:r w:rsidR="00A44DFA" w:rsidRPr="008605C6">
        <w:rPr>
          <w:rFonts w:ascii="Arial" w:hAnsi="Arial" w:cs="Arial"/>
          <w:sz w:val="20"/>
          <w:szCs w:val="20"/>
        </w:rPr>
        <w:t xml:space="preserve">made a choice/selection from each filter we have </w:t>
      </w:r>
      <w:r w:rsidRPr="008605C6">
        <w:rPr>
          <w:rFonts w:ascii="Arial" w:hAnsi="Arial" w:cs="Arial"/>
          <w:sz w:val="20"/>
          <w:szCs w:val="20"/>
        </w:rPr>
        <w:t>completed our search for products</w:t>
      </w:r>
      <w:r w:rsidR="00A44DFA" w:rsidRPr="008605C6">
        <w:rPr>
          <w:rFonts w:ascii="Arial" w:hAnsi="Arial" w:cs="Arial"/>
          <w:sz w:val="20"/>
          <w:szCs w:val="20"/>
        </w:rPr>
        <w:t xml:space="preserve"> and </w:t>
      </w:r>
      <w:r w:rsidRPr="008605C6">
        <w:rPr>
          <w:rFonts w:ascii="Arial" w:hAnsi="Arial" w:cs="Arial"/>
          <w:sz w:val="20"/>
          <w:szCs w:val="20"/>
        </w:rPr>
        <w:t xml:space="preserve">are now </w:t>
      </w:r>
      <w:r w:rsidR="0009627C">
        <w:rPr>
          <w:rFonts w:ascii="Arial" w:hAnsi="Arial" w:cs="Arial"/>
          <w:sz w:val="20"/>
          <w:szCs w:val="20"/>
        </w:rPr>
        <w:t xml:space="preserve">ready to see our results. </w:t>
      </w:r>
      <w:bookmarkStart w:id="0" w:name="_GoBack"/>
      <w:bookmarkEnd w:id="0"/>
      <w:r w:rsidRPr="008605C6">
        <w:rPr>
          <w:rFonts w:ascii="Arial" w:hAnsi="Arial" w:cs="Arial"/>
          <w:sz w:val="20"/>
          <w:szCs w:val="20"/>
        </w:rPr>
        <w:t>As we can see, ou</w:t>
      </w:r>
      <w:r w:rsidR="000C0C24">
        <w:rPr>
          <w:rFonts w:ascii="Arial" w:hAnsi="Arial" w:cs="Arial"/>
          <w:sz w:val="20"/>
          <w:szCs w:val="20"/>
        </w:rPr>
        <w:t xml:space="preserve">r requirement has the Estimated </w:t>
      </w:r>
      <w:r w:rsidRPr="008605C6">
        <w:rPr>
          <w:rFonts w:ascii="Arial" w:hAnsi="Arial" w:cs="Arial"/>
          <w:sz w:val="20"/>
          <w:szCs w:val="20"/>
        </w:rPr>
        <w:t>V</w:t>
      </w:r>
      <w:r w:rsidR="00B12778">
        <w:rPr>
          <w:rFonts w:ascii="Arial" w:hAnsi="Arial" w:cs="Arial"/>
          <w:sz w:val="20"/>
          <w:szCs w:val="20"/>
        </w:rPr>
        <w:t>alue</w:t>
      </w:r>
      <w:r w:rsidRPr="008605C6">
        <w:rPr>
          <w:rFonts w:ascii="Arial" w:hAnsi="Arial" w:cs="Arial"/>
          <w:sz w:val="20"/>
          <w:szCs w:val="20"/>
        </w:rPr>
        <w:t xml:space="preserve"> falls into Tier 2.  The CST indicate</w:t>
      </w:r>
      <w:r w:rsidR="0074307E" w:rsidRPr="008605C6">
        <w:rPr>
          <w:rFonts w:ascii="Arial" w:hAnsi="Arial" w:cs="Arial"/>
          <w:sz w:val="20"/>
          <w:szCs w:val="20"/>
        </w:rPr>
        <w:t>s</w:t>
      </w:r>
      <w:r w:rsidRPr="008605C6">
        <w:rPr>
          <w:rFonts w:ascii="Arial" w:hAnsi="Arial" w:cs="Arial"/>
          <w:sz w:val="20"/>
          <w:szCs w:val="20"/>
        </w:rPr>
        <w:t xml:space="preserve"> this to us by </w:t>
      </w:r>
      <w:r w:rsidR="00081A69" w:rsidRPr="008605C6">
        <w:rPr>
          <w:rFonts w:ascii="Arial" w:hAnsi="Arial" w:cs="Arial"/>
          <w:sz w:val="20"/>
          <w:szCs w:val="20"/>
        </w:rPr>
        <w:t>automatically highlighting the Tier</w:t>
      </w:r>
      <w:r w:rsidRPr="008605C6">
        <w:rPr>
          <w:rFonts w:ascii="Arial" w:hAnsi="Arial" w:cs="Arial"/>
          <w:sz w:val="20"/>
          <w:szCs w:val="20"/>
        </w:rPr>
        <w:t xml:space="preserve"> in green.  This</w:t>
      </w:r>
      <w:r w:rsidR="00BD3D33" w:rsidRPr="008605C6">
        <w:rPr>
          <w:rFonts w:ascii="Arial" w:hAnsi="Arial" w:cs="Arial"/>
          <w:sz w:val="20"/>
          <w:szCs w:val="20"/>
        </w:rPr>
        <w:t xml:space="preserve"> means we must follow the business rules associated with requesting bids for purchases under Tier 2. </w:t>
      </w:r>
      <w:r w:rsidR="005246E5" w:rsidRPr="008605C6">
        <w:rPr>
          <w:rFonts w:ascii="Arial" w:hAnsi="Arial" w:cs="Arial"/>
          <w:sz w:val="20"/>
          <w:szCs w:val="20"/>
        </w:rPr>
        <w:t xml:space="preserve"> </w:t>
      </w:r>
    </w:p>
    <w:p w14:paraId="031989BF" w14:textId="6AB5592A" w:rsidR="009438B2" w:rsidRPr="008605C6" w:rsidRDefault="00015AC7" w:rsidP="00763EB9">
      <w:pPr>
        <w:rPr>
          <w:rFonts w:ascii="Arial" w:hAnsi="Arial" w:cs="Arial"/>
          <w:sz w:val="20"/>
          <w:szCs w:val="20"/>
        </w:rPr>
      </w:pPr>
      <w:r w:rsidRPr="008605C6">
        <w:rPr>
          <w:rFonts w:ascii="Arial" w:hAnsi="Arial" w:cs="Arial"/>
          <w:sz w:val="20"/>
          <w:szCs w:val="20"/>
        </w:rPr>
        <w:t>A</w:t>
      </w:r>
      <w:r w:rsidR="006109F9" w:rsidRPr="008605C6">
        <w:rPr>
          <w:rFonts w:ascii="Arial" w:hAnsi="Arial" w:cs="Arial"/>
          <w:sz w:val="20"/>
          <w:szCs w:val="20"/>
        </w:rPr>
        <w:t>t th</w:t>
      </w:r>
      <w:r w:rsidR="009438B2" w:rsidRPr="008605C6">
        <w:rPr>
          <w:rFonts w:ascii="Arial" w:hAnsi="Arial" w:cs="Arial"/>
          <w:sz w:val="20"/>
          <w:szCs w:val="20"/>
        </w:rPr>
        <w:t>is same table</w:t>
      </w:r>
      <w:r w:rsidR="006109F9" w:rsidRPr="008605C6">
        <w:rPr>
          <w:rFonts w:ascii="Arial" w:hAnsi="Arial" w:cs="Arial"/>
          <w:sz w:val="20"/>
          <w:szCs w:val="20"/>
        </w:rPr>
        <w:t xml:space="preserve"> you will see a drop-down options for delivery and installation.  </w:t>
      </w:r>
      <w:r w:rsidR="009438B2" w:rsidRPr="008605C6">
        <w:rPr>
          <w:rFonts w:ascii="Arial" w:hAnsi="Arial" w:cs="Arial"/>
          <w:sz w:val="20"/>
          <w:szCs w:val="20"/>
        </w:rPr>
        <w:t>Indicate wheth</w:t>
      </w:r>
      <w:r w:rsidR="00FA151D" w:rsidRPr="008605C6">
        <w:rPr>
          <w:rFonts w:ascii="Arial" w:hAnsi="Arial" w:cs="Arial"/>
          <w:sz w:val="20"/>
          <w:szCs w:val="20"/>
        </w:rPr>
        <w:t xml:space="preserve">er you require delivery and installation using the dropdown filter.  </w:t>
      </w:r>
    </w:p>
    <w:p w14:paraId="1A80171E" w14:textId="1F3205D6" w:rsidR="009438B2" w:rsidRPr="008605C6" w:rsidRDefault="009438B2" w:rsidP="00763EB9">
      <w:pPr>
        <w:rPr>
          <w:rFonts w:ascii="Arial" w:hAnsi="Arial" w:cs="Arial"/>
          <w:sz w:val="20"/>
          <w:szCs w:val="20"/>
        </w:rPr>
      </w:pPr>
    </w:p>
    <w:p w14:paraId="3F03A7AA" w14:textId="05407345" w:rsidR="009438B2" w:rsidRPr="008605C6" w:rsidRDefault="009438B2" w:rsidP="009438B2">
      <w:pPr>
        <w:rPr>
          <w:rFonts w:ascii="Arial" w:hAnsi="Arial" w:cs="Arial"/>
          <w:sz w:val="20"/>
          <w:szCs w:val="20"/>
        </w:rPr>
      </w:pPr>
      <w:r w:rsidRPr="008605C6">
        <w:rPr>
          <w:rFonts w:ascii="Arial" w:hAnsi="Arial" w:cs="Arial"/>
          <w:sz w:val="20"/>
          <w:szCs w:val="20"/>
        </w:rPr>
        <w:t>If you indicate “YES” for delivery</w:t>
      </w:r>
      <w:r w:rsidR="000C0C24">
        <w:rPr>
          <w:rFonts w:ascii="Arial" w:hAnsi="Arial" w:cs="Arial"/>
          <w:sz w:val="20"/>
          <w:szCs w:val="20"/>
        </w:rPr>
        <w:t>, the CST adds 3% to your</w:t>
      </w:r>
      <w:r w:rsidRPr="008605C6">
        <w:rPr>
          <w:rFonts w:ascii="Arial" w:hAnsi="Arial" w:cs="Arial"/>
          <w:sz w:val="20"/>
          <w:szCs w:val="20"/>
        </w:rPr>
        <w:t xml:space="preserve"> price.  </w:t>
      </w:r>
    </w:p>
    <w:p w14:paraId="0A44042F" w14:textId="77777777" w:rsidR="009438B2" w:rsidRPr="008605C6" w:rsidRDefault="009438B2" w:rsidP="009438B2">
      <w:pPr>
        <w:rPr>
          <w:rFonts w:ascii="Arial" w:hAnsi="Arial" w:cs="Arial"/>
          <w:sz w:val="20"/>
          <w:szCs w:val="20"/>
        </w:rPr>
      </w:pPr>
    </w:p>
    <w:p w14:paraId="6E612B94" w14:textId="5DE56588" w:rsidR="009438B2" w:rsidRPr="008605C6" w:rsidRDefault="009438B2" w:rsidP="009438B2">
      <w:pPr>
        <w:rPr>
          <w:rFonts w:ascii="Arial" w:hAnsi="Arial" w:cs="Arial"/>
          <w:sz w:val="20"/>
          <w:szCs w:val="20"/>
        </w:rPr>
      </w:pPr>
      <w:r w:rsidRPr="008605C6">
        <w:rPr>
          <w:rFonts w:ascii="Arial" w:hAnsi="Arial" w:cs="Arial"/>
          <w:sz w:val="20"/>
          <w:szCs w:val="20"/>
        </w:rPr>
        <w:t>If you indicate “YES” for installation, the CST</w:t>
      </w:r>
      <w:r w:rsidR="000C0C24">
        <w:rPr>
          <w:rFonts w:ascii="Arial" w:hAnsi="Arial" w:cs="Arial"/>
          <w:sz w:val="20"/>
          <w:szCs w:val="20"/>
        </w:rPr>
        <w:t xml:space="preserve"> adds 7% to your </w:t>
      </w:r>
      <w:r w:rsidRPr="008605C6">
        <w:rPr>
          <w:rFonts w:ascii="Arial" w:hAnsi="Arial" w:cs="Arial"/>
          <w:sz w:val="20"/>
          <w:szCs w:val="20"/>
        </w:rPr>
        <w:t>price.</w:t>
      </w:r>
    </w:p>
    <w:p w14:paraId="20D1C8ED" w14:textId="77777777" w:rsidR="009438B2" w:rsidRPr="008605C6" w:rsidRDefault="009438B2" w:rsidP="00763EB9">
      <w:pPr>
        <w:rPr>
          <w:rFonts w:ascii="Arial" w:hAnsi="Arial" w:cs="Arial"/>
          <w:sz w:val="20"/>
          <w:szCs w:val="20"/>
        </w:rPr>
      </w:pPr>
    </w:p>
    <w:p w14:paraId="247AEBDD" w14:textId="3FA56044" w:rsidR="00763EB9" w:rsidRPr="008605C6" w:rsidRDefault="009438B2" w:rsidP="00763EB9">
      <w:pPr>
        <w:rPr>
          <w:rFonts w:ascii="Arial" w:hAnsi="Arial" w:cs="Arial"/>
          <w:sz w:val="20"/>
          <w:szCs w:val="20"/>
        </w:rPr>
      </w:pPr>
      <w:r w:rsidRPr="008605C6">
        <w:rPr>
          <w:rFonts w:ascii="Arial" w:hAnsi="Arial" w:cs="Arial"/>
          <w:sz w:val="20"/>
          <w:szCs w:val="20"/>
        </w:rPr>
        <w:t xml:space="preserve">For the purpose of this example, we are selecting “YES” to add both Delivery and Installation charges.  </w:t>
      </w:r>
      <w:r w:rsidR="006109F9" w:rsidRPr="008605C6">
        <w:rPr>
          <w:rFonts w:ascii="Arial" w:hAnsi="Arial" w:cs="Arial"/>
          <w:sz w:val="20"/>
          <w:szCs w:val="20"/>
        </w:rPr>
        <w:t>The CST will automatically add 3% for Hardware for all requirements, and will add Applicable Taxes (at an estimated tax rate of 15%) for all requirements.  The CST will sum all of these costs t</w:t>
      </w:r>
      <w:r w:rsidR="000C0C24">
        <w:rPr>
          <w:rFonts w:ascii="Arial" w:hAnsi="Arial" w:cs="Arial"/>
          <w:sz w:val="20"/>
          <w:szCs w:val="20"/>
        </w:rPr>
        <w:t>o give you the Estimated Value (E</w:t>
      </w:r>
      <w:r w:rsidR="006109F9" w:rsidRPr="008605C6">
        <w:rPr>
          <w:rFonts w:ascii="Arial" w:hAnsi="Arial" w:cs="Arial"/>
          <w:sz w:val="20"/>
          <w:szCs w:val="20"/>
        </w:rPr>
        <w:t xml:space="preserve">V) of your </w:t>
      </w:r>
      <w:r w:rsidR="00015AC7" w:rsidRPr="008605C6">
        <w:rPr>
          <w:rFonts w:ascii="Arial" w:hAnsi="Arial" w:cs="Arial"/>
          <w:sz w:val="20"/>
          <w:szCs w:val="20"/>
        </w:rPr>
        <w:t>chosen c</w:t>
      </w:r>
      <w:r w:rsidR="006109F9" w:rsidRPr="008605C6">
        <w:rPr>
          <w:rFonts w:ascii="Arial" w:hAnsi="Arial" w:cs="Arial"/>
          <w:sz w:val="20"/>
          <w:szCs w:val="20"/>
        </w:rPr>
        <w:t>ategory requirement.</w:t>
      </w:r>
      <w:r w:rsidR="000C0C24">
        <w:rPr>
          <w:rFonts w:ascii="Arial" w:hAnsi="Arial" w:cs="Arial"/>
          <w:sz w:val="20"/>
          <w:szCs w:val="20"/>
        </w:rPr>
        <w:t xml:space="preserve">  </w:t>
      </w:r>
    </w:p>
    <w:p w14:paraId="69F2C459" w14:textId="6BCEC438" w:rsidR="00D8160E" w:rsidRPr="001B729C" w:rsidRDefault="00D8160E" w:rsidP="00D8160E">
      <w:pPr>
        <w:rPr>
          <w:rFonts w:ascii="Arial" w:hAnsi="Arial" w:cs="Arial"/>
          <w:sz w:val="20"/>
          <w:szCs w:val="20"/>
        </w:rPr>
      </w:pPr>
    </w:p>
    <w:p w14:paraId="4DC25397" w14:textId="77777777" w:rsidR="00B57836" w:rsidRPr="001B729C" w:rsidRDefault="00B57836" w:rsidP="00D8160E">
      <w:pPr>
        <w:rPr>
          <w:rFonts w:ascii="Arial" w:hAnsi="Arial" w:cs="Arial"/>
          <w:sz w:val="20"/>
          <w:szCs w:val="20"/>
        </w:rPr>
      </w:pPr>
    </w:p>
    <w:p w14:paraId="4266BA35" w14:textId="77777777" w:rsidR="00BA476F" w:rsidRPr="001B729C" w:rsidRDefault="00BA476F" w:rsidP="00D8160E">
      <w:pPr>
        <w:rPr>
          <w:rFonts w:ascii="Arial" w:hAnsi="Arial" w:cs="Arial"/>
          <w:sz w:val="20"/>
          <w:szCs w:val="20"/>
        </w:rPr>
      </w:pPr>
    </w:p>
    <w:p w14:paraId="7A026C4D" w14:textId="77777777" w:rsidR="00BA476F" w:rsidRPr="001B729C" w:rsidRDefault="00BA476F" w:rsidP="00D8160E">
      <w:pPr>
        <w:rPr>
          <w:rFonts w:ascii="Arial" w:hAnsi="Arial" w:cs="Arial"/>
          <w:sz w:val="20"/>
          <w:szCs w:val="20"/>
        </w:rPr>
      </w:pPr>
    </w:p>
    <w:p w14:paraId="4A01B923" w14:textId="77777777" w:rsidR="00BA476F" w:rsidRPr="001B729C" w:rsidRDefault="00BA476F" w:rsidP="00D8160E">
      <w:pPr>
        <w:rPr>
          <w:rFonts w:ascii="Arial" w:hAnsi="Arial" w:cs="Arial"/>
          <w:sz w:val="20"/>
          <w:szCs w:val="20"/>
        </w:rPr>
      </w:pPr>
    </w:p>
    <w:p w14:paraId="3F285499" w14:textId="77777777" w:rsidR="00BA476F" w:rsidRPr="001B729C" w:rsidRDefault="00BA476F" w:rsidP="00D8160E">
      <w:pPr>
        <w:rPr>
          <w:rFonts w:ascii="Arial" w:hAnsi="Arial" w:cs="Arial"/>
          <w:sz w:val="20"/>
          <w:szCs w:val="20"/>
        </w:rPr>
      </w:pPr>
    </w:p>
    <w:p w14:paraId="0942461B" w14:textId="77777777" w:rsidR="00BA476F" w:rsidRPr="001B729C" w:rsidRDefault="00BA476F" w:rsidP="00D8160E">
      <w:pPr>
        <w:rPr>
          <w:rFonts w:ascii="Arial" w:hAnsi="Arial" w:cs="Arial"/>
          <w:sz w:val="20"/>
          <w:szCs w:val="20"/>
        </w:rPr>
      </w:pPr>
    </w:p>
    <w:p w14:paraId="4E882916" w14:textId="77777777" w:rsidR="00BA476F" w:rsidRPr="001B729C" w:rsidRDefault="00BA476F" w:rsidP="00D8160E">
      <w:pPr>
        <w:rPr>
          <w:rFonts w:ascii="Arial" w:hAnsi="Arial" w:cs="Arial"/>
          <w:sz w:val="20"/>
          <w:szCs w:val="20"/>
        </w:rPr>
      </w:pPr>
    </w:p>
    <w:p w14:paraId="589D226F" w14:textId="77777777" w:rsidR="00BA476F" w:rsidRPr="001B729C" w:rsidRDefault="00BA476F" w:rsidP="00D8160E">
      <w:pPr>
        <w:rPr>
          <w:rFonts w:ascii="Arial" w:hAnsi="Arial" w:cs="Arial"/>
          <w:sz w:val="20"/>
          <w:szCs w:val="20"/>
        </w:rPr>
      </w:pPr>
    </w:p>
    <w:p w14:paraId="6DEAEF2F" w14:textId="77777777" w:rsidR="006B4758" w:rsidRDefault="006B4758" w:rsidP="00E12170">
      <w:pPr>
        <w:rPr>
          <w:rFonts w:ascii="Arial" w:hAnsi="Arial" w:cs="Arial"/>
          <w:b/>
          <w:sz w:val="20"/>
          <w:szCs w:val="20"/>
          <w:u w:val="single"/>
        </w:rPr>
      </w:pPr>
    </w:p>
    <w:p w14:paraId="68E6BD02" w14:textId="77777777" w:rsidR="006B4758" w:rsidRDefault="006B4758" w:rsidP="00E12170">
      <w:pPr>
        <w:rPr>
          <w:rFonts w:ascii="Arial" w:hAnsi="Arial" w:cs="Arial"/>
          <w:b/>
          <w:sz w:val="20"/>
          <w:szCs w:val="20"/>
          <w:u w:val="single"/>
        </w:rPr>
      </w:pPr>
    </w:p>
    <w:p w14:paraId="76EDD4F5" w14:textId="77777777" w:rsidR="006B4758" w:rsidRDefault="006B4758" w:rsidP="00E12170">
      <w:pPr>
        <w:rPr>
          <w:rFonts w:ascii="Arial" w:hAnsi="Arial" w:cs="Arial"/>
          <w:b/>
          <w:sz w:val="20"/>
          <w:szCs w:val="20"/>
          <w:u w:val="single"/>
        </w:rPr>
      </w:pPr>
    </w:p>
    <w:p w14:paraId="1D0FB60A" w14:textId="77777777" w:rsidR="006B4758" w:rsidRDefault="006B4758" w:rsidP="00E12170">
      <w:pPr>
        <w:rPr>
          <w:rFonts w:ascii="Arial" w:hAnsi="Arial" w:cs="Arial"/>
          <w:b/>
          <w:sz w:val="20"/>
          <w:szCs w:val="20"/>
          <w:u w:val="single"/>
        </w:rPr>
      </w:pPr>
    </w:p>
    <w:p w14:paraId="7EC75AFF" w14:textId="77777777" w:rsidR="006B4758" w:rsidRDefault="006B4758" w:rsidP="00E12170">
      <w:pPr>
        <w:rPr>
          <w:rFonts w:ascii="Arial" w:hAnsi="Arial" w:cs="Arial"/>
          <w:b/>
          <w:sz w:val="20"/>
          <w:szCs w:val="20"/>
          <w:u w:val="single"/>
        </w:rPr>
      </w:pPr>
    </w:p>
    <w:p w14:paraId="40FADFC6" w14:textId="77777777" w:rsidR="006B4758" w:rsidRDefault="006B4758" w:rsidP="00E12170">
      <w:pPr>
        <w:rPr>
          <w:rFonts w:ascii="Arial" w:hAnsi="Arial" w:cs="Arial"/>
          <w:b/>
          <w:sz w:val="20"/>
          <w:szCs w:val="20"/>
          <w:u w:val="single"/>
        </w:rPr>
      </w:pPr>
    </w:p>
    <w:p w14:paraId="73678193" w14:textId="77777777" w:rsidR="006B4758" w:rsidRDefault="006B4758" w:rsidP="00E12170">
      <w:pPr>
        <w:rPr>
          <w:rFonts w:ascii="Arial" w:hAnsi="Arial" w:cs="Arial"/>
          <w:b/>
          <w:sz w:val="20"/>
          <w:szCs w:val="20"/>
          <w:u w:val="single"/>
        </w:rPr>
      </w:pPr>
    </w:p>
    <w:p w14:paraId="64E2CBA7" w14:textId="77777777" w:rsidR="006B4758" w:rsidRDefault="006B4758" w:rsidP="00E12170">
      <w:pPr>
        <w:rPr>
          <w:rFonts w:ascii="Arial" w:hAnsi="Arial" w:cs="Arial"/>
          <w:b/>
          <w:sz w:val="20"/>
          <w:szCs w:val="20"/>
          <w:u w:val="single"/>
        </w:rPr>
      </w:pPr>
    </w:p>
    <w:p w14:paraId="6BABAB32" w14:textId="77777777" w:rsidR="006B4758" w:rsidRDefault="006B4758" w:rsidP="00E12170">
      <w:pPr>
        <w:rPr>
          <w:rFonts w:ascii="Arial" w:hAnsi="Arial" w:cs="Arial"/>
          <w:b/>
          <w:sz w:val="20"/>
          <w:szCs w:val="20"/>
          <w:u w:val="single"/>
        </w:rPr>
      </w:pPr>
    </w:p>
    <w:sectPr w:rsidR="006B4758" w:rsidSect="002B4FB1">
      <w:headerReference w:type="default" r:id="rId15"/>
      <w:footerReference w:type="default" r:id="rId16"/>
      <w:type w:val="continuous"/>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BF663" w14:textId="77777777" w:rsidR="00CB5915" w:rsidRDefault="00CB5915" w:rsidP="00E12170">
      <w:r>
        <w:separator/>
      </w:r>
    </w:p>
  </w:endnote>
  <w:endnote w:type="continuationSeparator" w:id="0">
    <w:p w14:paraId="5AB5CDEB" w14:textId="77777777" w:rsidR="00CB5915" w:rsidRDefault="00CB5915" w:rsidP="00E12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940"/>
      <w:gridCol w:w="16780"/>
    </w:tblGrid>
    <w:tr w:rsidR="00CB5915" w14:paraId="51F3047A" w14:textId="77777777">
      <w:tc>
        <w:tcPr>
          <w:tcW w:w="918" w:type="dxa"/>
        </w:tcPr>
        <w:p w14:paraId="3B934F70" w14:textId="77777777" w:rsidR="00CB5915" w:rsidRDefault="00CB5915">
          <w:pPr>
            <w:pStyle w:val="Footer"/>
            <w:jc w:val="right"/>
            <w:rPr>
              <w:b/>
              <w:color w:val="4F81BD" w:themeColor="accent1"/>
              <w:sz w:val="32"/>
              <w:szCs w:val="32"/>
            </w:rPr>
          </w:pPr>
          <w:r>
            <w:fldChar w:fldCharType="begin"/>
          </w:r>
          <w:r>
            <w:instrText xml:space="preserve"> PAGE   \* MERGEFORMAT </w:instrText>
          </w:r>
          <w:r>
            <w:fldChar w:fldCharType="separate"/>
          </w:r>
          <w:r w:rsidR="0009627C" w:rsidRPr="0009627C">
            <w:rPr>
              <w:b/>
              <w:noProof/>
              <w:color w:val="4F81BD" w:themeColor="accent1"/>
              <w:sz w:val="32"/>
              <w:szCs w:val="32"/>
            </w:rPr>
            <w:t>7</w:t>
          </w:r>
          <w:r>
            <w:rPr>
              <w:b/>
              <w:noProof/>
              <w:color w:val="4F81BD" w:themeColor="accent1"/>
              <w:sz w:val="32"/>
              <w:szCs w:val="32"/>
            </w:rPr>
            <w:fldChar w:fldCharType="end"/>
          </w:r>
        </w:p>
      </w:tc>
      <w:tc>
        <w:tcPr>
          <w:tcW w:w="7938" w:type="dxa"/>
        </w:tcPr>
        <w:p w14:paraId="1D5B4857" w14:textId="77777777" w:rsidR="00CB5915" w:rsidRDefault="00CB5915">
          <w:pPr>
            <w:pStyle w:val="Footer"/>
          </w:pPr>
          <w:r>
            <w:t>For Government of Canada use only</w:t>
          </w:r>
        </w:p>
      </w:tc>
    </w:tr>
  </w:tbl>
  <w:p w14:paraId="72FF921C" w14:textId="77777777" w:rsidR="00CB5915" w:rsidRDefault="00CB59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4E959" w14:textId="77777777" w:rsidR="00CB5915" w:rsidRDefault="00CB5915" w:rsidP="00E12170">
      <w:r>
        <w:separator/>
      </w:r>
    </w:p>
  </w:footnote>
  <w:footnote w:type="continuationSeparator" w:id="0">
    <w:p w14:paraId="61C2F82E" w14:textId="77777777" w:rsidR="00CB5915" w:rsidRDefault="00CB5915" w:rsidP="00E121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6388"/>
      <w:gridCol w:w="2332"/>
    </w:tblGrid>
    <w:tr w:rsidR="00CB5915" w14:paraId="326D44FB" w14:textId="77777777" w:rsidTr="006C24D8">
      <w:trPr>
        <w:trHeight w:val="354"/>
      </w:trPr>
      <w:sdt>
        <w:sdtPr>
          <w:rPr>
            <w:rFonts w:asciiTheme="majorHAnsi" w:eastAsiaTheme="majorEastAsia" w:hAnsiTheme="majorHAnsi" w:cstheme="majorBidi"/>
            <w:sz w:val="36"/>
            <w:szCs w:val="36"/>
          </w:rPr>
          <w:alias w:val="Title"/>
          <w:id w:val="77761602"/>
          <w:placeholder>
            <w:docPart w:val="919FF7CDD38144E88408712E43F7384D"/>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14:paraId="757C20E2" w14:textId="3FE62737" w:rsidR="00CB5915" w:rsidRDefault="00CB5915" w:rsidP="00217E1A">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Instructions: Workspaces April</w:t>
              </w:r>
            </w:p>
          </w:tc>
        </w:sdtContent>
      </w:sdt>
      <w:sdt>
        <w:sdtPr>
          <w:rPr>
            <w:rFonts w:asciiTheme="majorHAnsi" w:eastAsiaTheme="majorEastAsia" w:hAnsiTheme="majorHAnsi" w:cstheme="majorBidi"/>
            <w:b/>
            <w:bCs/>
            <w:color w:val="4F81BD" w:themeColor="accent1"/>
            <w:sz w:val="36"/>
            <w:szCs w:val="36"/>
          </w:rPr>
          <w:alias w:val="Year"/>
          <w:id w:val="77761609"/>
          <w:placeholder>
            <w:docPart w:val="D70E3F80F84D431EA29773FC5C89183E"/>
          </w:placeholder>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Content>
          <w:tc>
            <w:tcPr>
              <w:tcW w:w="1105" w:type="dxa"/>
            </w:tcPr>
            <w:p w14:paraId="3606801A" w14:textId="7FB78299" w:rsidR="00CB5915" w:rsidRDefault="00CB5915" w:rsidP="009840AC">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lang w:val="en-US"/>
                </w:rPr>
                <w:t>2019</w:t>
              </w:r>
            </w:p>
          </w:tc>
        </w:sdtContent>
      </w:sdt>
    </w:tr>
  </w:tbl>
  <w:p w14:paraId="24FC1B5D" w14:textId="20350F97" w:rsidR="00CB5915" w:rsidRPr="00025175" w:rsidRDefault="00CB5915" w:rsidP="00F041B4">
    <w:pPr>
      <w:pStyle w:val="Header"/>
      <w:shd w:val="clear" w:color="auto" w:fill="F2F2F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41C6"/>
    <w:multiLevelType w:val="hybridMultilevel"/>
    <w:tmpl w:val="97CC0708"/>
    <w:lvl w:ilvl="0" w:tplc="13B684F2">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0E5B99"/>
    <w:multiLevelType w:val="hybridMultilevel"/>
    <w:tmpl w:val="9836D45C"/>
    <w:lvl w:ilvl="0" w:tplc="10090019">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8C77268"/>
    <w:multiLevelType w:val="hybridMultilevel"/>
    <w:tmpl w:val="9B800386"/>
    <w:lvl w:ilvl="0" w:tplc="C06C75AE">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12319D2"/>
    <w:multiLevelType w:val="hybridMultilevel"/>
    <w:tmpl w:val="823801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18E39F4"/>
    <w:multiLevelType w:val="hybridMultilevel"/>
    <w:tmpl w:val="F8E04B72"/>
    <w:lvl w:ilvl="0" w:tplc="B670983A">
      <w:start w:val="1"/>
      <w:numFmt w:val="bullet"/>
      <w:lvlText w:val="•"/>
      <w:lvlJc w:val="left"/>
      <w:pPr>
        <w:tabs>
          <w:tab w:val="num" w:pos="1080"/>
        </w:tabs>
        <w:ind w:left="1080" w:hanging="360"/>
      </w:pPr>
      <w:rPr>
        <w:rFonts w:ascii="Arial" w:hAnsi="Arial" w:hint="default"/>
      </w:rPr>
    </w:lvl>
    <w:lvl w:ilvl="1" w:tplc="4FAE1C94" w:tentative="1">
      <w:start w:val="1"/>
      <w:numFmt w:val="bullet"/>
      <w:lvlText w:val="•"/>
      <w:lvlJc w:val="left"/>
      <w:pPr>
        <w:tabs>
          <w:tab w:val="num" w:pos="1800"/>
        </w:tabs>
        <w:ind w:left="1800" w:hanging="360"/>
      </w:pPr>
      <w:rPr>
        <w:rFonts w:ascii="Arial" w:hAnsi="Arial" w:hint="default"/>
      </w:rPr>
    </w:lvl>
    <w:lvl w:ilvl="2" w:tplc="D75EB566" w:tentative="1">
      <w:start w:val="1"/>
      <w:numFmt w:val="bullet"/>
      <w:lvlText w:val="•"/>
      <w:lvlJc w:val="left"/>
      <w:pPr>
        <w:tabs>
          <w:tab w:val="num" w:pos="2520"/>
        </w:tabs>
        <w:ind w:left="2520" w:hanging="360"/>
      </w:pPr>
      <w:rPr>
        <w:rFonts w:ascii="Arial" w:hAnsi="Arial" w:hint="default"/>
      </w:rPr>
    </w:lvl>
    <w:lvl w:ilvl="3" w:tplc="9060268E" w:tentative="1">
      <w:start w:val="1"/>
      <w:numFmt w:val="bullet"/>
      <w:lvlText w:val="•"/>
      <w:lvlJc w:val="left"/>
      <w:pPr>
        <w:tabs>
          <w:tab w:val="num" w:pos="3240"/>
        </w:tabs>
        <w:ind w:left="3240" w:hanging="360"/>
      </w:pPr>
      <w:rPr>
        <w:rFonts w:ascii="Arial" w:hAnsi="Arial" w:hint="default"/>
      </w:rPr>
    </w:lvl>
    <w:lvl w:ilvl="4" w:tplc="81FAC144" w:tentative="1">
      <w:start w:val="1"/>
      <w:numFmt w:val="bullet"/>
      <w:lvlText w:val="•"/>
      <w:lvlJc w:val="left"/>
      <w:pPr>
        <w:tabs>
          <w:tab w:val="num" w:pos="3960"/>
        </w:tabs>
        <w:ind w:left="3960" w:hanging="360"/>
      </w:pPr>
      <w:rPr>
        <w:rFonts w:ascii="Arial" w:hAnsi="Arial" w:hint="default"/>
      </w:rPr>
    </w:lvl>
    <w:lvl w:ilvl="5" w:tplc="DE0CF5B4" w:tentative="1">
      <w:start w:val="1"/>
      <w:numFmt w:val="bullet"/>
      <w:lvlText w:val="•"/>
      <w:lvlJc w:val="left"/>
      <w:pPr>
        <w:tabs>
          <w:tab w:val="num" w:pos="4680"/>
        </w:tabs>
        <w:ind w:left="4680" w:hanging="360"/>
      </w:pPr>
      <w:rPr>
        <w:rFonts w:ascii="Arial" w:hAnsi="Arial" w:hint="default"/>
      </w:rPr>
    </w:lvl>
    <w:lvl w:ilvl="6" w:tplc="9C24B2AA" w:tentative="1">
      <w:start w:val="1"/>
      <w:numFmt w:val="bullet"/>
      <w:lvlText w:val="•"/>
      <w:lvlJc w:val="left"/>
      <w:pPr>
        <w:tabs>
          <w:tab w:val="num" w:pos="5400"/>
        </w:tabs>
        <w:ind w:left="5400" w:hanging="360"/>
      </w:pPr>
      <w:rPr>
        <w:rFonts w:ascii="Arial" w:hAnsi="Arial" w:hint="default"/>
      </w:rPr>
    </w:lvl>
    <w:lvl w:ilvl="7" w:tplc="9000B810" w:tentative="1">
      <w:start w:val="1"/>
      <w:numFmt w:val="bullet"/>
      <w:lvlText w:val="•"/>
      <w:lvlJc w:val="left"/>
      <w:pPr>
        <w:tabs>
          <w:tab w:val="num" w:pos="6120"/>
        </w:tabs>
        <w:ind w:left="6120" w:hanging="360"/>
      </w:pPr>
      <w:rPr>
        <w:rFonts w:ascii="Arial" w:hAnsi="Arial" w:hint="default"/>
      </w:rPr>
    </w:lvl>
    <w:lvl w:ilvl="8" w:tplc="E466CD50" w:tentative="1">
      <w:start w:val="1"/>
      <w:numFmt w:val="bullet"/>
      <w:lvlText w:val="•"/>
      <w:lvlJc w:val="left"/>
      <w:pPr>
        <w:tabs>
          <w:tab w:val="num" w:pos="6840"/>
        </w:tabs>
        <w:ind w:left="6840" w:hanging="360"/>
      </w:pPr>
      <w:rPr>
        <w:rFonts w:ascii="Arial" w:hAnsi="Arial" w:hint="default"/>
      </w:rPr>
    </w:lvl>
  </w:abstractNum>
  <w:abstractNum w:abstractNumId="5" w15:restartNumberingAfterBreak="0">
    <w:nsid w:val="1A364284"/>
    <w:multiLevelType w:val="hybridMultilevel"/>
    <w:tmpl w:val="76C6F0C0"/>
    <w:lvl w:ilvl="0" w:tplc="10090015">
      <w:start w:val="1"/>
      <w:numFmt w:val="upp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EAD14CC"/>
    <w:multiLevelType w:val="hybridMultilevel"/>
    <w:tmpl w:val="FBBE30F2"/>
    <w:lvl w:ilvl="0" w:tplc="0F4C461A">
      <w:start w:val="1"/>
      <w:numFmt w:val="bullet"/>
      <w:lvlText w:val="•"/>
      <w:lvlJc w:val="left"/>
      <w:pPr>
        <w:tabs>
          <w:tab w:val="num" w:pos="720"/>
        </w:tabs>
        <w:ind w:left="720" w:hanging="360"/>
      </w:pPr>
      <w:rPr>
        <w:rFonts w:ascii="Arial" w:hAnsi="Arial" w:hint="default"/>
      </w:rPr>
    </w:lvl>
    <w:lvl w:ilvl="1" w:tplc="B9462244" w:tentative="1">
      <w:start w:val="1"/>
      <w:numFmt w:val="bullet"/>
      <w:lvlText w:val="•"/>
      <w:lvlJc w:val="left"/>
      <w:pPr>
        <w:tabs>
          <w:tab w:val="num" w:pos="1440"/>
        </w:tabs>
        <w:ind w:left="1440" w:hanging="360"/>
      </w:pPr>
      <w:rPr>
        <w:rFonts w:ascii="Arial" w:hAnsi="Arial" w:hint="default"/>
      </w:rPr>
    </w:lvl>
    <w:lvl w:ilvl="2" w:tplc="F72AA87E" w:tentative="1">
      <w:start w:val="1"/>
      <w:numFmt w:val="bullet"/>
      <w:lvlText w:val="•"/>
      <w:lvlJc w:val="left"/>
      <w:pPr>
        <w:tabs>
          <w:tab w:val="num" w:pos="2160"/>
        </w:tabs>
        <w:ind w:left="2160" w:hanging="360"/>
      </w:pPr>
      <w:rPr>
        <w:rFonts w:ascii="Arial" w:hAnsi="Arial" w:hint="default"/>
      </w:rPr>
    </w:lvl>
    <w:lvl w:ilvl="3" w:tplc="69208D6E" w:tentative="1">
      <w:start w:val="1"/>
      <w:numFmt w:val="bullet"/>
      <w:lvlText w:val="•"/>
      <w:lvlJc w:val="left"/>
      <w:pPr>
        <w:tabs>
          <w:tab w:val="num" w:pos="2880"/>
        </w:tabs>
        <w:ind w:left="2880" w:hanging="360"/>
      </w:pPr>
      <w:rPr>
        <w:rFonts w:ascii="Arial" w:hAnsi="Arial" w:hint="default"/>
      </w:rPr>
    </w:lvl>
    <w:lvl w:ilvl="4" w:tplc="5430338A" w:tentative="1">
      <w:start w:val="1"/>
      <w:numFmt w:val="bullet"/>
      <w:lvlText w:val="•"/>
      <w:lvlJc w:val="left"/>
      <w:pPr>
        <w:tabs>
          <w:tab w:val="num" w:pos="3600"/>
        </w:tabs>
        <w:ind w:left="3600" w:hanging="360"/>
      </w:pPr>
      <w:rPr>
        <w:rFonts w:ascii="Arial" w:hAnsi="Arial" w:hint="default"/>
      </w:rPr>
    </w:lvl>
    <w:lvl w:ilvl="5" w:tplc="A4C8095E" w:tentative="1">
      <w:start w:val="1"/>
      <w:numFmt w:val="bullet"/>
      <w:lvlText w:val="•"/>
      <w:lvlJc w:val="left"/>
      <w:pPr>
        <w:tabs>
          <w:tab w:val="num" w:pos="4320"/>
        </w:tabs>
        <w:ind w:left="4320" w:hanging="360"/>
      </w:pPr>
      <w:rPr>
        <w:rFonts w:ascii="Arial" w:hAnsi="Arial" w:hint="default"/>
      </w:rPr>
    </w:lvl>
    <w:lvl w:ilvl="6" w:tplc="D1E86CB0" w:tentative="1">
      <w:start w:val="1"/>
      <w:numFmt w:val="bullet"/>
      <w:lvlText w:val="•"/>
      <w:lvlJc w:val="left"/>
      <w:pPr>
        <w:tabs>
          <w:tab w:val="num" w:pos="5040"/>
        </w:tabs>
        <w:ind w:left="5040" w:hanging="360"/>
      </w:pPr>
      <w:rPr>
        <w:rFonts w:ascii="Arial" w:hAnsi="Arial" w:hint="default"/>
      </w:rPr>
    </w:lvl>
    <w:lvl w:ilvl="7" w:tplc="FA72B0DC" w:tentative="1">
      <w:start w:val="1"/>
      <w:numFmt w:val="bullet"/>
      <w:lvlText w:val="•"/>
      <w:lvlJc w:val="left"/>
      <w:pPr>
        <w:tabs>
          <w:tab w:val="num" w:pos="5760"/>
        </w:tabs>
        <w:ind w:left="5760" w:hanging="360"/>
      </w:pPr>
      <w:rPr>
        <w:rFonts w:ascii="Arial" w:hAnsi="Arial" w:hint="default"/>
      </w:rPr>
    </w:lvl>
    <w:lvl w:ilvl="8" w:tplc="8D4AF64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712267E"/>
    <w:multiLevelType w:val="hybridMultilevel"/>
    <w:tmpl w:val="CBC27D56"/>
    <w:lvl w:ilvl="0" w:tplc="B670983A">
      <w:start w:val="1"/>
      <w:numFmt w:val="bullet"/>
      <w:lvlText w:val="•"/>
      <w:lvlJc w:val="left"/>
      <w:pPr>
        <w:tabs>
          <w:tab w:val="num" w:pos="720"/>
        </w:tabs>
        <w:ind w:left="720" w:hanging="360"/>
      </w:pPr>
      <w:rPr>
        <w:rFonts w:ascii="Arial" w:hAnsi="Arial" w:hint="default"/>
      </w:rPr>
    </w:lvl>
    <w:lvl w:ilvl="1" w:tplc="43F8CEF0" w:tentative="1">
      <w:start w:val="1"/>
      <w:numFmt w:val="bullet"/>
      <w:lvlText w:val="•"/>
      <w:lvlJc w:val="left"/>
      <w:pPr>
        <w:tabs>
          <w:tab w:val="num" w:pos="1440"/>
        </w:tabs>
        <w:ind w:left="1440" w:hanging="360"/>
      </w:pPr>
      <w:rPr>
        <w:rFonts w:ascii="Arial" w:hAnsi="Arial" w:hint="default"/>
      </w:rPr>
    </w:lvl>
    <w:lvl w:ilvl="2" w:tplc="7F3A4F38" w:tentative="1">
      <w:start w:val="1"/>
      <w:numFmt w:val="bullet"/>
      <w:lvlText w:val="•"/>
      <w:lvlJc w:val="left"/>
      <w:pPr>
        <w:tabs>
          <w:tab w:val="num" w:pos="2160"/>
        </w:tabs>
        <w:ind w:left="2160" w:hanging="360"/>
      </w:pPr>
      <w:rPr>
        <w:rFonts w:ascii="Arial" w:hAnsi="Arial" w:hint="default"/>
      </w:rPr>
    </w:lvl>
    <w:lvl w:ilvl="3" w:tplc="69D20D26" w:tentative="1">
      <w:start w:val="1"/>
      <w:numFmt w:val="bullet"/>
      <w:lvlText w:val="•"/>
      <w:lvlJc w:val="left"/>
      <w:pPr>
        <w:tabs>
          <w:tab w:val="num" w:pos="2880"/>
        </w:tabs>
        <w:ind w:left="2880" w:hanging="360"/>
      </w:pPr>
      <w:rPr>
        <w:rFonts w:ascii="Arial" w:hAnsi="Arial" w:hint="default"/>
      </w:rPr>
    </w:lvl>
    <w:lvl w:ilvl="4" w:tplc="DA5444A2" w:tentative="1">
      <w:start w:val="1"/>
      <w:numFmt w:val="bullet"/>
      <w:lvlText w:val="•"/>
      <w:lvlJc w:val="left"/>
      <w:pPr>
        <w:tabs>
          <w:tab w:val="num" w:pos="3600"/>
        </w:tabs>
        <w:ind w:left="3600" w:hanging="360"/>
      </w:pPr>
      <w:rPr>
        <w:rFonts w:ascii="Arial" w:hAnsi="Arial" w:hint="default"/>
      </w:rPr>
    </w:lvl>
    <w:lvl w:ilvl="5" w:tplc="7B88A1DA" w:tentative="1">
      <w:start w:val="1"/>
      <w:numFmt w:val="bullet"/>
      <w:lvlText w:val="•"/>
      <w:lvlJc w:val="left"/>
      <w:pPr>
        <w:tabs>
          <w:tab w:val="num" w:pos="4320"/>
        </w:tabs>
        <w:ind w:left="4320" w:hanging="360"/>
      </w:pPr>
      <w:rPr>
        <w:rFonts w:ascii="Arial" w:hAnsi="Arial" w:hint="default"/>
      </w:rPr>
    </w:lvl>
    <w:lvl w:ilvl="6" w:tplc="9482CFEE" w:tentative="1">
      <w:start w:val="1"/>
      <w:numFmt w:val="bullet"/>
      <w:lvlText w:val="•"/>
      <w:lvlJc w:val="left"/>
      <w:pPr>
        <w:tabs>
          <w:tab w:val="num" w:pos="5040"/>
        </w:tabs>
        <w:ind w:left="5040" w:hanging="360"/>
      </w:pPr>
      <w:rPr>
        <w:rFonts w:ascii="Arial" w:hAnsi="Arial" w:hint="default"/>
      </w:rPr>
    </w:lvl>
    <w:lvl w:ilvl="7" w:tplc="6B42511A" w:tentative="1">
      <w:start w:val="1"/>
      <w:numFmt w:val="bullet"/>
      <w:lvlText w:val="•"/>
      <w:lvlJc w:val="left"/>
      <w:pPr>
        <w:tabs>
          <w:tab w:val="num" w:pos="5760"/>
        </w:tabs>
        <w:ind w:left="5760" w:hanging="360"/>
      </w:pPr>
      <w:rPr>
        <w:rFonts w:ascii="Arial" w:hAnsi="Arial" w:hint="default"/>
      </w:rPr>
    </w:lvl>
    <w:lvl w:ilvl="8" w:tplc="A244838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7E820F3"/>
    <w:multiLevelType w:val="hybridMultilevel"/>
    <w:tmpl w:val="9E7808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F3D06B3"/>
    <w:multiLevelType w:val="hybridMultilevel"/>
    <w:tmpl w:val="4440D7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309B58A4"/>
    <w:multiLevelType w:val="hybridMultilevel"/>
    <w:tmpl w:val="B308CAF2"/>
    <w:lvl w:ilvl="0" w:tplc="5118639A">
      <w:start w:val="1"/>
      <w:numFmt w:val="bullet"/>
      <w:lvlText w:val="•"/>
      <w:lvlJc w:val="left"/>
      <w:pPr>
        <w:tabs>
          <w:tab w:val="num" w:pos="720"/>
        </w:tabs>
        <w:ind w:left="720" w:hanging="360"/>
      </w:pPr>
      <w:rPr>
        <w:rFonts w:ascii="Arial" w:hAnsi="Arial" w:hint="default"/>
      </w:rPr>
    </w:lvl>
    <w:lvl w:ilvl="1" w:tplc="9D44A14C" w:tentative="1">
      <w:start w:val="1"/>
      <w:numFmt w:val="bullet"/>
      <w:lvlText w:val="•"/>
      <w:lvlJc w:val="left"/>
      <w:pPr>
        <w:tabs>
          <w:tab w:val="num" w:pos="1440"/>
        </w:tabs>
        <w:ind w:left="1440" w:hanging="360"/>
      </w:pPr>
      <w:rPr>
        <w:rFonts w:ascii="Arial" w:hAnsi="Arial" w:hint="default"/>
      </w:rPr>
    </w:lvl>
    <w:lvl w:ilvl="2" w:tplc="57FA7520" w:tentative="1">
      <w:start w:val="1"/>
      <w:numFmt w:val="bullet"/>
      <w:lvlText w:val="•"/>
      <w:lvlJc w:val="left"/>
      <w:pPr>
        <w:tabs>
          <w:tab w:val="num" w:pos="2160"/>
        </w:tabs>
        <w:ind w:left="2160" w:hanging="360"/>
      </w:pPr>
      <w:rPr>
        <w:rFonts w:ascii="Arial" w:hAnsi="Arial" w:hint="default"/>
      </w:rPr>
    </w:lvl>
    <w:lvl w:ilvl="3" w:tplc="ECAC04F8" w:tentative="1">
      <w:start w:val="1"/>
      <w:numFmt w:val="bullet"/>
      <w:lvlText w:val="•"/>
      <w:lvlJc w:val="left"/>
      <w:pPr>
        <w:tabs>
          <w:tab w:val="num" w:pos="2880"/>
        </w:tabs>
        <w:ind w:left="2880" w:hanging="360"/>
      </w:pPr>
      <w:rPr>
        <w:rFonts w:ascii="Arial" w:hAnsi="Arial" w:hint="default"/>
      </w:rPr>
    </w:lvl>
    <w:lvl w:ilvl="4" w:tplc="E16459B4" w:tentative="1">
      <w:start w:val="1"/>
      <w:numFmt w:val="bullet"/>
      <w:lvlText w:val="•"/>
      <w:lvlJc w:val="left"/>
      <w:pPr>
        <w:tabs>
          <w:tab w:val="num" w:pos="3600"/>
        </w:tabs>
        <w:ind w:left="3600" w:hanging="360"/>
      </w:pPr>
      <w:rPr>
        <w:rFonts w:ascii="Arial" w:hAnsi="Arial" w:hint="default"/>
      </w:rPr>
    </w:lvl>
    <w:lvl w:ilvl="5" w:tplc="D2708AC8" w:tentative="1">
      <w:start w:val="1"/>
      <w:numFmt w:val="bullet"/>
      <w:lvlText w:val="•"/>
      <w:lvlJc w:val="left"/>
      <w:pPr>
        <w:tabs>
          <w:tab w:val="num" w:pos="4320"/>
        </w:tabs>
        <w:ind w:left="4320" w:hanging="360"/>
      </w:pPr>
      <w:rPr>
        <w:rFonts w:ascii="Arial" w:hAnsi="Arial" w:hint="default"/>
      </w:rPr>
    </w:lvl>
    <w:lvl w:ilvl="6" w:tplc="A6E89A44" w:tentative="1">
      <w:start w:val="1"/>
      <w:numFmt w:val="bullet"/>
      <w:lvlText w:val="•"/>
      <w:lvlJc w:val="left"/>
      <w:pPr>
        <w:tabs>
          <w:tab w:val="num" w:pos="5040"/>
        </w:tabs>
        <w:ind w:left="5040" w:hanging="360"/>
      </w:pPr>
      <w:rPr>
        <w:rFonts w:ascii="Arial" w:hAnsi="Arial" w:hint="default"/>
      </w:rPr>
    </w:lvl>
    <w:lvl w:ilvl="7" w:tplc="B66E1AD8" w:tentative="1">
      <w:start w:val="1"/>
      <w:numFmt w:val="bullet"/>
      <w:lvlText w:val="•"/>
      <w:lvlJc w:val="left"/>
      <w:pPr>
        <w:tabs>
          <w:tab w:val="num" w:pos="5760"/>
        </w:tabs>
        <w:ind w:left="5760" w:hanging="360"/>
      </w:pPr>
      <w:rPr>
        <w:rFonts w:ascii="Arial" w:hAnsi="Arial" w:hint="default"/>
      </w:rPr>
    </w:lvl>
    <w:lvl w:ilvl="8" w:tplc="21A2859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707589B"/>
    <w:multiLevelType w:val="hybridMultilevel"/>
    <w:tmpl w:val="DB4A2E4E"/>
    <w:lvl w:ilvl="0" w:tplc="1009000F">
      <w:start w:val="1"/>
      <w:numFmt w:val="decimal"/>
      <w:lvlText w:val="%1."/>
      <w:lvlJc w:val="left"/>
      <w:pPr>
        <w:ind w:left="36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2" w15:restartNumberingAfterBreak="0">
    <w:nsid w:val="37D35F6D"/>
    <w:multiLevelType w:val="hybridMultilevel"/>
    <w:tmpl w:val="5746A57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3B3F29D1"/>
    <w:multiLevelType w:val="hybridMultilevel"/>
    <w:tmpl w:val="8B1E82D8"/>
    <w:lvl w:ilvl="0" w:tplc="44B2C43A">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CB07535"/>
    <w:multiLevelType w:val="hybridMultilevel"/>
    <w:tmpl w:val="7082A2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5790563"/>
    <w:multiLevelType w:val="hybridMultilevel"/>
    <w:tmpl w:val="A1F260D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46C53F63"/>
    <w:multiLevelType w:val="hybridMultilevel"/>
    <w:tmpl w:val="0EC871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DBC704B"/>
    <w:multiLevelType w:val="hybridMultilevel"/>
    <w:tmpl w:val="E1D44132"/>
    <w:lvl w:ilvl="0" w:tplc="98B6F16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B190CAB"/>
    <w:multiLevelType w:val="hybridMultilevel"/>
    <w:tmpl w:val="211A53B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68B07FC5"/>
    <w:multiLevelType w:val="hybridMultilevel"/>
    <w:tmpl w:val="2FBA7B40"/>
    <w:lvl w:ilvl="0" w:tplc="B670983A">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3C23170"/>
    <w:multiLevelType w:val="hybridMultilevel"/>
    <w:tmpl w:val="B440B24A"/>
    <w:lvl w:ilvl="0" w:tplc="5A18B51C">
      <w:start w:val="1"/>
      <w:numFmt w:val="bullet"/>
      <w:lvlText w:val="•"/>
      <w:lvlJc w:val="left"/>
      <w:pPr>
        <w:tabs>
          <w:tab w:val="num" w:pos="720"/>
        </w:tabs>
        <w:ind w:left="720" w:hanging="360"/>
      </w:pPr>
      <w:rPr>
        <w:rFonts w:ascii="Arial" w:hAnsi="Arial" w:hint="default"/>
      </w:rPr>
    </w:lvl>
    <w:lvl w:ilvl="1" w:tplc="5FBC3F9E" w:tentative="1">
      <w:start w:val="1"/>
      <w:numFmt w:val="bullet"/>
      <w:lvlText w:val="•"/>
      <w:lvlJc w:val="left"/>
      <w:pPr>
        <w:tabs>
          <w:tab w:val="num" w:pos="1440"/>
        </w:tabs>
        <w:ind w:left="1440" w:hanging="360"/>
      </w:pPr>
      <w:rPr>
        <w:rFonts w:ascii="Arial" w:hAnsi="Arial" w:hint="default"/>
      </w:rPr>
    </w:lvl>
    <w:lvl w:ilvl="2" w:tplc="F9E438BA" w:tentative="1">
      <w:start w:val="1"/>
      <w:numFmt w:val="bullet"/>
      <w:lvlText w:val="•"/>
      <w:lvlJc w:val="left"/>
      <w:pPr>
        <w:tabs>
          <w:tab w:val="num" w:pos="2160"/>
        </w:tabs>
        <w:ind w:left="2160" w:hanging="360"/>
      </w:pPr>
      <w:rPr>
        <w:rFonts w:ascii="Arial" w:hAnsi="Arial" w:hint="default"/>
      </w:rPr>
    </w:lvl>
    <w:lvl w:ilvl="3" w:tplc="975649CA" w:tentative="1">
      <w:start w:val="1"/>
      <w:numFmt w:val="bullet"/>
      <w:lvlText w:val="•"/>
      <w:lvlJc w:val="left"/>
      <w:pPr>
        <w:tabs>
          <w:tab w:val="num" w:pos="2880"/>
        </w:tabs>
        <w:ind w:left="2880" w:hanging="360"/>
      </w:pPr>
      <w:rPr>
        <w:rFonts w:ascii="Arial" w:hAnsi="Arial" w:hint="default"/>
      </w:rPr>
    </w:lvl>
    <w:lvl w:ilvl="4" w:tplc="2398ECE0" w:tentative="1">
      <w:start w:val="1"/>
      <w:numFmt w:val="bullet"/>
      <w:lvlText w:val="•"/>
      <w:lvlJc w:val="left"/>
      <w:pPr>
        <w:tabs>
          <w:tab w:val="num" w:pos="3600"/>
        </w:tabs>
        <w:ind w:left="3600" w:hanging="360"/>
      </w:pPr>
      <w:rPr>
        <w:rFonts w:ascii="Arial" w:hAnsi="Arial" w:hint="default"/>
      </w:rPr>
    </w:lvl>
    <w:lvl w:ilvl="5" w:tplc="CDB40F22" w:tentative="1">
      <w:start w:val="1"/>
      <w:numFmt w:val="bullet"/>
      <w:lvlText w:val="•"/>
      <w:lvlJc w:val="left"/>
      <w:pPr>
        <w:tabs>
          <w:tab w:val="num" w:pos="4320"/>
        </w:tabs>
        <w:ind w:left="4320" w:hanging="360"/>
      </w:pPr>
      <w:rPr>
        <w:rFonts w:ascii="Arial" w:hAnsi="Arial" w:hint="default"/>
      </w:rPr>
    </w:lvl>
    <w:lvl w:ilvl="6" w:tplc="F1366D66" w:tentative="1">
      <w:start w:val="1"/>
      <w:numFmt w:val="bullet"/>
      <w:lvlText w:val="•"/>
      <w:lvlJc w:val="left"/>
      <w:pPr>
        <w:tabs>
          <w:tab w:val="num" w:pos="5040"/>
        </w:tabs>
        <w:ind w:left="5040" w:hanging="360"/>
      </w:pPr>
      <w:rPr>
        <w:rFonts w:ascii="Arial" w:hAnsi="Arial" w:hint="default"/>
      </w:rPr>
    </w:lvl>
    <w:lvl w:ilvl="7" w:tplc="390E2F3A" w:tentative="1">
      <w:start w:val="1"/>
      <w:numFmt w:val="bullet"/>
      <w:lvlText w:val="•"/>
      <w:lvlJc w:val="left"/>
      <w:pPr>
        <w:tabs>
          <w:tab w:val="num" w:pos="5760"/>
        </w:tabs>
        <w:ind w:left="5760" w:hanging="360"/>
      </w:pPr>
      <w:rPr>
        <w:rFonts w:ascii="Arial" w:hAnsi="Arial" w:hint="default"/>
      </w:rPr>
    </w:lvl>
    <w:lvl w:ilvl="8" w:tplc="0BB2E85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5ED59A4"/>
    <w:multiLevelType w:val="hybridMultilevel"/>
    <w:tmpl w:val="7A1643C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9D70D29"/>
    <w:multiLevelType w:val="hybridMultilevel"/>
    <w:tmpl w:val="44BE8C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CD84CC7"/>
    <w:multiLevelType w:val="hybridMultilevel"/>
    <w:tmpl w:val="8BF85470"/>
    <w:lvl w:ilvl="0" w:tplc="34342182">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7"/>
  </w:num>
  <w:num w:numId="2">
    <w:abstractNumId w:val="12"/>
  </w:num>
  <w:num w:numId="3">
    <w:abstractNumId w:val="16"/>
  </w:num>
  <w:num w:numId="4">
    <w:abstractNumId w:val="3"/>
  </w:num>
  <w:num w:numId="5">
    <w:abstractNumId w:val="14"/>
  </w:num>
  <w:num w:numId="6">
    <w:abstractNumId w:val="18"/>
  </w:num>
  <w:num w:numId="7">
    <w:abstractNumId w:val="2"/>
  </w:num>
  <w:num w:numId="8">
    <w:abstractNumId w:val="15"/>
  </w:num>
  <w:num w:numId="9">
    <w:abstractNumId w:val="0"/>
  </w:num>
  <w:num w:numId="10">
    <w:abstractNumId w:val="2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8"/>
  </w:num>
  <w:num w:numId="14">
    <w:abstractNumId w:val="5"/>
  </w:num>
  <w:num w:numId="15">
    <w:abstractNumId w:val="1"/>
  </w:num>
  <w:num w:numId="16">
    <w:abstractNumId w:val="4"/>
  </w:num>
  <w:num w:numId="17">
    <w:abstractNumId w:val="7"/>
  </w:num>
  <w:num w:numId="18">
    <w:abstractNumId w:val="10"/>
  </w:num>
  <w:num w:numId="19">
    <w:abstractNumId w:val="20"/>
  </w:num>
  <w:num w:numId="20">
    <w:abstractNumId w:val="6"/>
  </w:num>
  <w:num w:numId="21">
    <w:abstractNumId w:val="22"/>
  </w:num>
  <w:num w:numId="22">
    <w:abstractNumId w:val="9"/>
  </w:num>
  <w:num w:numId="23">
    <w:abstractNumId w:val="1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70"/>
    <w:rsid w:val="00000D7D"/>
    <w:rsid w:val="00002C96"/>
    <w:rsid w:val="00003A3C"/>
    <w:rsid w:val="0000426C"/>
    <w:rsid w:val="00004523"/>
    <w:rsid w:val="0000626D"/>
    <w:rsid w:val="00006D48"/>
    <w:rsid w:val="00011849"/>
    <w:rsid w:val="00011E1C"/>
    <w:rsid w:val="00012E9A"/>
    <w:rsid w:val="0001356B"/>
    <w:rsid w:val="00013FFA"/>
    <w:rsid w:val="00014AC9"/>
    <w:rsid w:val="00015AC7"/>
    <w:rsid w:val="00015B0C"/>
    <w:rsid w:val="000172B9"/>
    <w:rsid w:val="00022FF8"/>
    <w:rsid w:val="0002316D"/>
    <w:rsid w:val="0002382A"/>
    <w:rsid w:val="0002542D"/>
    <w:rsid w:val="0002650F"/>
    <w:rsid w:val="00044C78"/>
    <w:rsid w:val="0005285D"/>
    <w:rsid w:val="00052ABB"/>
    <w:rsid w:val="00060875"/>
    <w:rsid w:val="00061E7D"/>
    <w:rsid w:val="00062255"/>
    <w:rsid w:val="0006265B"/>
    <w:rsid w:val="00062661"/>
    <w:rsid w:val="000633B0"/>
    <w:rsid w:val="00065D98"/>
    <w:rsid w:val="00067CE1"/>
    <w:rsid w:val="00070641"/>
    <w:rsid w:val="000707EC"/>
    <w:rsid w:val="000719EA"/>
    <w:rsid w:val="00075813"/>
    <w:rsid w:val="00075CD7"/>
    <w:rsid w:val="00081A69"/>
    <w:rsid w:val="00086424"/>
    <w:rsid w:val="0009171E"/>
    <w:rsid w:val="0009477C"/>
    <w:rsid w:val="0009627C"/>
    <w:rsid w:val="000A1A5C"/>
    <w:rsid w:val="000A5259"/>
    <w:rsid w:val="000A54E3"/>
    <w:rsid w:val="000A6540"/>
    <w:rsid w:val="000A7AB2"/>
    <w:rsid w:val="000B1CC1"/>
    <w:rsid w:val="000B5898"/>
    <w:rsid w:val="000C0C24"/>
    <w:rsid w:val="000C75A9"/>
    <w:rsid w:val="000D2DFF"/>
    <w:rsid w:val="000D592D"/>
    <w:rsid w:val="000D6747"/>
    <w:rsid w:val="000E24B5"/>
    <w:rsid w:val="000E2DB9"/>
    <w:rsid w:val="000E60AA"/>
    <w:rsid w:val="000E7161"/>
    <w:rsid w:val="000F2A34"/>
    <w:rsid w:val="000F4542"/>
    <w:rsid w:val="000F4D39"/>
    <w:rsid w:val="000F4E90"/>
    <w:rsid w:val="000F4EED"/>
    <w:rsid w:val="001015C2"/>
    <w:rsid w:val="00110D6B"/>
    <w:rsid w:val="00112C46"/>
    <w:rsid w:val="00113101"/>
    <w:rsid w:val="00113DC3"/>
    <w:rsid w:val="0011539A"/>
    <w:rsid w:val="0011551D"/>
    <w:rsid w:val="0011551F"/>
    <w:rsid w:val="0011697B"/>
    <w:rsid w:val="001177BB"/>
    <w:rsid w:val="00120AF2"/>
    <w:rsid w:val="001223A7"/>
    <w:rsid w:val="00126B6E"/>
    <w:rsid w:val="001332CE"/>
    <w:rsid w:val="001333E4"/>
    <w:rsid w:val="0013729D"/>
    <w:rsid w:val="001436FA"/>
    <w:rsid w:val="001513D8"/>
    <w:rsid w:val="00155368"/>
    <w:rsid w:val="00161AB2"/>
    <w:rsid w:val="00161E5F"/>
    <w:rsid w:val="00162390"/>
    <w:rsid w:val="00166160"/>
    <w:rsid w:val="0017176A"/>
    <w:rsid w:val="0017714F"/>
    <w:rsid w:val="00185081"/>
    <w:rsid w:val="00194715"/>
    <w:rsid w:val="00196435"/>
    <w:rsid w:val="001A1569"/>
    <w:rsid w:val="001A34A4"/>
    <w:rsid w:val="001A4875"/>
    <w:rsid w:val="001A5D72"/>
    <w:rsid w:val="001B3B78"/>
    <w:rsid w:val="001B3BC4"/>
    <w:rsid w:val="001B41E8"/>
    <w:rsid w:val="001B479A"/>
    <w:rsid w:val="001B5D93"/>
    <w:rsid w:val="001B6B74"/>
    <w:rsid w:val="001B729C"/>
    <w:rsid w:val="001B74C6"/>
    <w:rsid w:val="001C552D"/>
    <w:rsid w:val="001D53EC"/>
    <w:rsid w:val="001E1C45"/>
    <w:rsid w:val="001E1DD0"/>
    <w:rsid w:val="001E300A"/>
    <w:rsid w:val="001E607C"/>
    <w:rsid w:val="001E6D46"/>
    <w:rsid w:val="001E73B9"/>
    <w:rsid w:val="001F0E95"/>
    <w:rsid w:val="001F509C"/>
    <w:rsid w:val="001F5F55"/>
    <w:rsid w:val="001F75BD"/>
    <w:rsid w:val="00200588"/>
    <w:rsid w:val="00201814"/>
    <w:rsid w:val="002023D1"/>
    <w:rsid w:val="00202B5A"/>
    <w:rsid w:val="00202E4C"/>
    <w:rsid w:val="00204116"/>
    <w:rsid w:val="00210E10"/>
    <w:rsid w:val="00211E5E"/>
    <w:rsid w:val="002127D8"/>
    <w:rsid w:val="002135DC"/>
    <w:rsid w:val="00216697"/>
    <w:rsid w:val="00217556"/>
    <w:rsid w:val="00217E1A"/>
    <w:rsid w:val="00217E47"/>
    <w:rsid w:val="00220AEC"/>
    <w:rsid w:val="00221C24"/>
    <w:rsid w:val="00221C3D"/>
    <w:rsid w:val="002246E3"/>
    <w:rsid w:val="002258A3"/>
    <w:rsid w:val="002310AC"/>
    <w:rsid w:val="002311CF"/>
    <w:rsid w:val="00241F42"/>
    <w:rsid w:val="002429EA"/>
    <w:rsid w:val="00243419"/>
    <w:rsid w:val="002472E9"/>
    <w:rsid w:val="00253745"/>
    <w:rsid w:val="00253F9C"/>
    <w:rsid w:val="00261725"/>
    <w:rsid w:val="00263E02"/>
    <w:rsid w:val="0026760C"/>
    <w:rsid w:val="002704EC"/>
    <w:rsid w:val="0027439E"/>
    <w:rsid w:val="0027728C"/>
    <w:rsid w:val="00280C86"/>
    <w:rsid w:val="0028407F"/>
    <w:rsid w:val="002977AA"/>
    <w:rsid w:val="002A0A61"/>
    <w:rsid w:val="002A2178"/>
    <w:rsid w:val="002A2F6C"/>
    <w:rsid w:val="002A7FFE"/>
    <w:rsid w:val="002B2DBD"/>
    <w:rsid w:val="002B34ED"/>
    <w:rsid w:val="002B4FB1"/>
    <w:rsid w:val="002B52F7"/>
    <w:rsid w:val="002B61F3"/>
    <w:rsid w:val="002B7ECA"/>
    <w:rsid w:val="002C3FF4"/>
    <w:rsid w:val="002C47FA"/>
    <w:rsid w:val="002C5582"/>
    <w:rsid w:val="002C6FC4"/>
    <w:rsid w:val="002C7CA1"/>
    <w:rsid w:val="002D0BAC"/>
    <w:rsid w:val="002D27EC"/>
    <w:rsid w:val="002D2C34"/>
    <w:rsid w:val="002D4BB4"/>
    <w:rsid w:val="002D52B1"/>
    <w:rsid w:val="002D6441"/>
    <w:rsid w:val="002D7E8B"/>
    <w:rsid w:val="002E021B"/>
    <w:rsid w:val="002E3CC4"/>
    <w:rsid w:val="002E7FA1"/>
    <w:rsid w:val="002F5907"/>
    <w:rsid w:val="00306AB2"/>
    <w:rsid w:val="00312982"/>
    <w:rsid w:val="003206A5"/>
    <w:rsid w:val="00320FE3"/>
    <w:rsid w:val="0032297E"/>
    <w:rsid w:val="00322B0C"/>
    <w:rsid w:val="00327AAD"/>
    <w:rsid w:val="00327FB8"/>
    <w:rsid w:val="0033202E"/>
    <w:rsid w:val="00332994"/>
    <w:rsid w:val="00333D18"/>
    <w:rsid w:val="0033592F"/>
    <w:rsid w:val="003372BA"/>
    <w:rsid w:val="0034290D"/>
    <w:rsid w:val="00343E16"/>
    <w:rsid w:val="00347E6B"/>
    <w:rsid w:val="00347F5D"/>
    <w:rsid w:val="00350DBC"/>
    <w:rsid w:val="00350FBC"/>
    <w:rsid w:val="00357E08"/>
    <w:rsid w:val="0036260C"/>
    <w:rsid w:val="00362E2E"/>
    <w:rsid w:val="00363CA0"/>
    <w:rsid w:val="00365FD5"/>
    <w:rsid w:val="0036634D"/>
    <w:rsid w:val="00366D86"/>
    <w:rsid w:val="00367DCD"/>
    <w:rsid w:val="00377841"/>
    <w:rsid w:val="00382E55"/>
    <w:rsid w:val="00383FF2"/>
    <w:rsid w:val="00385E03"/>
    <w:rsid w:val="003869C0"/>
    <w:rsid w:val="003906B1"/>
    <w:rsid w:val="0039122E"/>
    <w:rsid w:val="00391C9C"/>
    <w:rsid w:val="00391FAA"/>
    <w:rsid w:val="003934F3"/>
    <w:rsid w:val="003936C2"/>
    <w:rsid w:val="00393F92"/>
    <w:rsid w:val="003A11BD"/>
    <w:rsid w:val="003A1AAF"/>
    <w:rsid w:val="003A2CA7"/>
    <w:rsid w:val="003A5A39"/>
    <w:rsid w:val="003B088C"/>
    <w:rsid w:val="003B335E"/>
    <w:rsid w:val="003B3DC9"/>
    <w:rsid w:val="003B4C22"/>
    <w:rsid w:val="003C5163"/>
    <w:rsid w:val="003C62AE"/>
    <w:rsid w:val="003D1E25"/>
    <w:rsid w:val="003D1F73"/>
    <w:rsid w:val="003D417D"/>
    <w:rsid w:val="003D4622"/>
    <w:rsid w:val="003D4818"/>
    <w:rsid w:val="003E06A2"/>
    <w:rsid w:val="003E1E68"/>
    <w:rsid w:val="003E4B08"/>
    <w:rsid w:val="003E5708"/>
    <w:rsid w:val="003F2BE7"/>
    <w:rsid w:val="003F4A6C"/>
    <w:rsid w:val="003F4D0A"/>
    <w:rsid w:val="00400F6F"/>
    <w:rsid w:val="00410479"/>
    <w:rsid w:val="00411FA7"/>
    <w:rsid w:val="00413101"/>
    <w:rsid w:val="00416776"/>
    <w:rsid w:val="004178E4"/>
    <w:rsid w:val="00417ED1"/>
    <w:rsid w:val="00421B8C"/>
    <w:rsid w:val="00421BB4"/>
    <w:rsid w:val="00421E9A"/>
    <w:rsid w:val="00426E67"/>
    <w:rsid w:val="00426F52"/>
    <w:rsid w:val="00430D03"/>
    <w:rsid w:val="004316A1"/>
    <w:rsid w:val="004323FC"/>
    <w:rsid w:val="004327F7"/>
    <w:rsid w:val="00433375"/>
    <w:rsid w:val="00433906"/>
    <w:rsid w:val="00435711"/>
    <w:rsid w:val="004357B9"/>
    <w:rsid w:val="00437A4B"/>
    <w:rsid w:val="004466E7"/>
    <w:rsid w:val="0045262A"/>
    <w:rsid w:val="00454C69"/>
    <w:rsid w:val="0045554F"/>
    <w:rsid w:val="00456320"/>
    <w:rsid w:val="00461EBE"/>
    <w:rsid w:val="004639C7"/>
    <w:rsid w:val="0046644B"/>
    <w:rsid w:val="00467A5F"/>
    <w:rsid w:val="004716AD"/>
    <w:rsid w:val="00473769"/>
    <w:rsid w:val="00474FAA"/>
    <w:rsid w:val="004777E1"/>
    <w:rsid w:val="00482589"/>
    <w:rsid w:val="00482BE9"/>
    <w:rsid w:val="004855D3"/>
    <w:rsid w:val="0049290B"/>
    <w:rsid w:val="00493B97"/>
    <w:rsid w:val="004949FB"/>
    <w:rsid w:val="004A0349"/>
    <w:rsid w:val="004A18B4"/>
    <w:rsid w:val="004A1BEC"/>
    <w:rsid w:val="004A2D6E"/>
    <w:rsid w:val="004A42E0"/>
    <w:rsid w:val="004B26AA"/>
    <w:rsid w:val="004B509D"/>
    <w:rsid w:val="004B6426"/>
    <w:rsid w:val="004C13D5"/>
    <w:rsid w:val="004C274B"/>
    <w:rsid w:val="004C3253"/>
    <w:rsid w:val="004C3BCF"/>
    <w:rsid w:val="004C4324"/>
    <w:rsid w:val="004C731C"/>
    <w:rsid w:val="004C7A35"/>
    <w:rsid w:val="004D15BA"/>
    <w:rsid w:val="004D31A9"/>
    <w:rsid w:val="004D3E20"/>
    <w:rsid w:val="004D4793"/>
    <w:rsid w:val="004D59EB"/>
    <w:rsid w:val="004D5A4E"/>
    <w:rsid w:val="004D78D7"/>
    <w:rsid w:val="004E035B"/>
    <w:rsid w:val="004E24B4"/>
    <w:rsid w:val="004E7C1A"/>
    <w:rsid w:val="004F4DFF"/>
    <w:rsid w:val="004F554F"/>
    <w:rsid w:val="004F5D9F"/>
    <w:rsid w:val="004F689E"/>
    <w:rsid w:val="004F6B19"/>
    <w:rsid w:val="00507C1E"/>
    <w:rsid w:val="00512242"/>
    <w:rsid w:val="00514A5C"/>
    <w:rsid w:val="00517AAF"/>
    <w:rsid w:val="00520AF2"/>
    <w:rsid w:val="00521D3B"/>
    <w:rsid w:val="0052391B"/>
    <w:rsid w:val="005246E5"/>
    <w:rsid w:val="00526756"/>
    <w:rsid w:val="00527C76"/>
    <w:rsid w:val="0053153B"/>
    <w:rsid w:val="0053309F"/>
    <w:rsid w:val="00545B5C"/>
    <w:rsid w:val="005513B1"/>
    <w:rsid w:val="00557A5A"/>
    <w:rsid w:val="00561518"/>
    <w:rsid w:val="005617E8"/>
    <w:rsid w:val="00565B74"/>
    <w:rsid w:val="005714F1"/>
    <w:rsid w:val="0057314D"/>
    <w:rsid w:val="005732D2"/>
    <w:rsid w:val="00576B80"/>
    <w:rsid w:val="005778A8"/>
    <w:rsid w:val="005810A6"/>
    <w:rsid w:val="005810FD"/>
    <w:rsid w:val="0058200D"/>
    <w:rsid w:val="005828B5"/>
    <w:rsid w:val="00583658"/>
    <w:rsid w:val="00584C25"/>
    <w:rsid w:val="0058764F"/>
    <w:rsid w:val="00587A20"/>
    <w:rsid w:val="00592FCC"/>
    <w:rsid w:val="005A0B8C"/>
    <w:rsid w:val="005A382B"/>
    <w:rsid w:val="005A5ADB"/>
    <w:rsid w:val="005B2184"/>
    <w:rsid w:val="005B260E"/>
    <w:rsid w:val="005B37A7"/>
    <w:rsid w:val="005B4A1F"/>
    <w:rsid w:val="005B4B72"/>
    <w:rsid w:val="005C103F"/>
    <w:rsid w:val="005C7334"/>
    <w:rsid w:val="005D5A56"/>
    <w:rsid w:val="005E03A2"/>
    <w:rsid w:val="005E0B41"/>
    <w:rsid w:val="005E5221"/>
    <w:rsid w:val="005F5FD4"/>
    <w:rsid w:val="00602BE3"/>
    <w:rsid w:val="00605F52"/>
    <w:rsid w:val="00606909"/>
    <w:rsid w:val="006105E7"/>
    <w:rsid w:val="006109F9"/>
    <w:rsid w:val="00611CD8"/>
    <w:rsid w:val="00613385"/>
    <w:rsid w:val="00613558"/>
    <w:rsid w:val="006144BD"/>
    <w:rsid w:val="006168B9"/>
    <w:rsid w:val="00622173"/>
    <w:rsid w:val="00625B16"/>
    <w:rsid w:val="00626938"/>
    <w:rsid w:val="00632F24"/>
    <w:rsid w:val="00636C4F"/>
    <w:rsid w:val="00640A80"/>
    <w:rsid w:val="00640AB3"/>
    <w:rsid w:val="00640ADD"/>
    <w:rsid w:val="006436F4"/>
    <w:rsid w:val="00643976"/>
    <w:rsid w:val="00646392"/>
    <w:rsid w:val="006475D3"/>
    <w:rsid w:val="00653072"/>
    <w:rsid w:val="006544FD"/>
    <w:rsid w:val="006578B6"/>
    <w:rsid w:val="00660F1F"/>
    <w:rsid w:val="00665C63"/>
    <w:rsid w:val="00666B81"/>
    <w:rsid w:val="00670F4C"/>
    <w:rsid w:val="00672B70"/>
    <w:rsid w:val="00674E8A"/>
    <w:rsid w:val="00676DB8"/>
    <w:rsid w:val="00677568"/>
    <w:rsid w:val="0068213B"/>
    <w:rsid w:val="006834C8"/>
    <w:rsid w:val="00683ED2"/>
    <w:rsid w:val="00684567"/>
    <w:rsid w:val="006912FA"/>
    <w:rsid w:val="006954C4"/>
    <w:rsid w:val="006976B6"/>
    <w:rsid w:val="006A3333"/>
    <w:rsid w:val="006A45C9"/>
    <w:rsid w:val="006A5769"/>
    <w:rsid w:val="006A6B90"/>
    <w:rsid w:val="006A7F7F"/>
    <w:rsid w:val="006B136F"/>
    <w:rsid w:val="006B4758"/>
    <w:rsid w:val="006B6E83"/>
    <w:rsid w:val="006B70D5"/>
    <w:rsid w:val="006C097E"/>
    <w:rsid w:val="006C0CD4"/>
    <w:rsid w:val="006C24D8"/>
    <w:rsid w:val="006C56FE"/>
    <w:rsid w:val="006C6530"/>
    <w:rsid w:val="006C7D76"/>
    <w:rsid w:val="006D02ED"/>
    <w:rsid w:val="006D0748"/>
    <w:rsid w:val="006D178C"/>
    <w:rsid w:val="006D5300"/>
    <w:rsid w:val="006D7663"/>
    <w:rsid w:val="006E1A42"/>
    <w:rsid w:val="006E1AD5"/>
    <w:rsid w:val="006E4434"/>
    <w:rsid w:val="006E4F58"/>
    <w:rsid w:val="006E51BD"/>
    <w:rsid w:val="006E59E9"/>
    <w:rsid w:val="006F0693"/>
    <w:rsid w:val="00700650"/>
    <w:rsid w:val="00705DF0"/>
    <w:rsid w:val="007060B7"/>
    <w:rsid w:val="0071072E"/>
    <w:rsid w:val="007113D8"/>
    <w:rsid w:val="00711EE5"/>
    <w:rsid w:val="00713D45"/>
    <w:rsid w:val="007224B7"/>
    <w:rsid w:val="00723A3F"/>
    <w:rsid w:val="00725DC0"/>
    <w:rsid w:val="00726D15"/>
    <w:rsid w:val="0073279C"/>
    <w:rsid w:val="00735C66"/>
    <w:rsid w:val="0073645D"/>
    <w:rsid w:val="00740564"/>
    <w:rsid w:val="00742715"/>
    <w:rsid w:val="0074307E"/>
    <w:rsid w:val="00747B94"/>
    <w:rsid w:val="0075289E"/>
    <w:rsid w:val="00754B3F"/>
    <w:rsid w:val="00755B41"/>
    <w:rsid w:val="00757BA6"/>
    <w:rsid w:val="00763EB9"/>
    <w:rsid w:val="00764C08"/>
    <w:rsid w:val="00765953"/>
    <w:rsid w:val="007669C8"/>
    <w:rsid w:val="00770583"/>
    <w:rsid w:val="00770F23"/>
    <w:rsid w:val="00771BE2"/>
    <w:rsid w:val="0078307B"/>
    <w:rsid w:val="00784DAC"/>
    <w:rsid w:val="0079468C"/>
    <w:rsid w:val="007967EC"/>
    <w:rsid w:val="007A215B"/>
    <w:rsid w:val="007A2730"/>
    <w:rsid w:val="007A52DB"/>
    <w:rsid w:val="007B1770"/>
    <w:rsid w:val="007B46A8"/>
    <w:rsid w:val="007B54A3"/>
    <w:rsid w:val="007B54EE"/>
    <w:rsid w:val="007B792E"/>
    <w:rsid w:val="007B79D1"/>
    <w:rsid w:val="007C074A"/>
    <w:rsid w:val="007C1579"/>
    <w:rsid w:val="007C170B"/>
    <w:rsid w:val="007C62F5"/>
    <w:rsid w:val="007C7A05"/>
    <w:rsid w:val="007D5997"/>
    <w:rsid w:val="007E50C5"/>
    <w:rsid w:val="007E62E7"/>
    <w:rsid w:val="007F106D"/>
    <w:rsid w:val="007F122E"/>
    <w:rsid w:val="007F335C"/>
    <w:rsid w:val="00800891"/>
    <w:rsid w:val="00801A77"/>
    <w:rsid w:val="00801C53"/>
    <w:rsid w:val="00803DAA"/>
    <w:rsid w:val="00804043"/>
    <w:rsid w:val="00807F72"/>
    <w:rsid w:val="00812362"/>
    <w:rsid w:val="00812CBB"/>
    <w:rsid w:val="00813BB6"/>
    <w:rsid w:val="008165EB"/>
    <w:rsid w:val="008176B4"/>
    <w:rsid w:val="00822EA5"/>
    <w:rsid w:val="008303FC"/>
    <w:rsid w:val="00832583"/>
    <w:rsid w:val="0083468F"/>
    <w:rsid w:val="00834946"/>
    <w:rsid w:val="008378A6"/>
    <w:rsid w:val="00841D24"/>
    <w:rsid w:val="00842E74"/>
    <w:rsid w:val="008437C0"/>
    <w:rsid w:val="00844608"/>
    <w:rsid w:val="0084769D"/>
    <w:rsid w:val="00847D3C"/>
    <w:rsid w:val="0085138E"/>
    <w:rsid w:val="00853231"/>
    <w:rsid w:val="008557D5"/>
    <w:rsid w:val="008601E3"/>
    <w:rsid w:val="008605C6"/>
    <w:rsid w:val="00861106"/>
    <w:rsid w:val="008611B3"/>
    <w:rsid w:val="008655F5"/>
    <w:rsid w:val="00867651"/>
    <w:rsid w:val="008716C1"/>
    <w:rsid w:val="00871B5C"/>
    <w:rsid w:val="0087269E"/>
    <w:rsid w:val="0087570E"/>
    <w:rsid w:val="00876430"/>
    <w:rsid w:val="0088154A"/>
    <w:rsid w:val="00884447"/>
    <w:rsid w:val="00890DDE"/>
    <w:rsid w:val="0089351E"/>
    <w:rsid w:val="008A302D"/>
    <w:rsid w:val="008A58DA"/>
    <w:rsid w:val="008B0C48"/>
    <w:rsid w:val="008B1D1E"/>
    <w:rsid w:val="008B2CBC"/>
    <w:rsid w:val="008B511B"/>
    <w:rsid w:val="008C2CA9"/>
    <w:rsid w:val="008C5463"/>
    <w:rsid w:val="008D1367"/>
    <w:rsid w:val="008D1AED"/>
    <w:rsid w:val="008D1C0F"/>
    <w:rsid w:val="008D2B59"/>
    <w:rsid w:val="008D2F35"/>
    <w:rsid w:val="008D4F30"/>
    <w:rsid w:val="008D7C35"/>
    <w:rsid w:val="008E3FDF"/>
    <w:rsid w:val="008E43F5"/>
    <w:rsid w:val="008E6CE1"/>
    <w:rsid w:val="008E7196"/>
    <w:rsid w:val="008E74D3"/>
    <w:rsid w:val="008F1F92"/>
    <w:rsid w:val="008F2489"/>
    <w:rsid w:val="008F3A73"/>
    <w:rsid w:val="008F4028"/>
    <w:rsid w:val="00900362"/>
    <w:rsid w:val="009036ED"/>
    <w:rsid w:val="00910CDE"/>
    <w:rsid w:val="0091158B"/>
    <w:rsid w:val="00911C15"/>
    <w:rsid w:val="00912AB4"/>
    <w:rsid w:val="009241BA"/>
    <w:rsid w:val="0092503A"/>
    <w:rsid w:val="00931804"/>
    <w:rsid w:val="0093423A"/>
    <w:rsid w:val="00934871"/>
    <w:rsid w:val="009404C8"/>
    <w:rsid w:val="0094077B"/>
    <w:rsid w:val="00940E8C"/>
    <w:rsid w:val="00942E16"/>
    <w:rsid w:val="0094353D"/>
    <w:rsid w:val="00943608"/>
    <w:rsid w:val="009438B2"/>
    <w:rsid w:val="00950358"/>
    <w:rsid w:val="00950E0F"/>
    <w:rsid w:val="009556AC"/>
    <w:rsid w:val="00957208"/>
    <w:rsid w:val="00964AA7"/>
    <w:rsid w:val="00964AFD"/>
    <w:rsid w:val="009744D9"/>
    <w:rsid w:val="0097451F"/>
    <w:rsid w:val="00977656"/>
    <w:rsid w:val="00980B36"/>
    <w:rsid w:val="00981E31"/>
    <w:rsid w:val="009840AC"/>
    <w:rsid w:val="00985B40"/>
    <w:rsid w:val="00990594"/>
    <w:rsid w:val="00990E51"/>
    <w:rsid w:val="0099517F"/>
    <w:rsid w:val="00995DD7"/>
    <w:rsid w:val="009A07D9"/>
    <w:rsid w:val="009A50A7"/>
    <w:rsid w:val="009A748A"/>
    <w:rsid w:val="009B1957"/>
    <w:rsid w:val="009B4D49"/>
    <w:rsid w:val="009B4ED4"/>
    <w:rsid w:val="009C0A4E"/>
    <w:rsid w:val="009C2DA6"/>
    <w:rsid w:val="009C340F"/>
    <w:rsid w:val="009C53C9"/>
    <w:rsid w:val="009C6623"/>
    <w:rsid w:val="009D1D14"/>
    <w:rsid w:val="009D3740"/>
    <w:rsid w:val="009D4D9C"/>
    <w:rsid w:val="009D6D26"/>
    <w:rsid w:val="009E2EA0"/>
    <w:rsid w:val="009E3CDE"/>
    <w:rsid w:val="009E5244"/>
    <w:rsid w:val="009E5950"/>
    <w:rsid w:val="009F1282"/>
    <w:rsid w:val="009F24DA"/>
    <w:rsid w:val="00A009B6"/>
    <w:rsid w:val="00A02DD4"/>
    <w:rsid w:val="00A0674F"/>
    <w:rsid w:val="00A11864"/>
    <w:rsid w:val="00A133CB"/>
    <w:rsid w:val="00A215B1"/>
    <w:rsid w:val="00A21F58"/>
    <w:rsid w:val="00A24F7C"/>
    <w:rsid w:val="00A273A4"/>
    <w:rsid w:val="00A33C29"/>
    <w:rsid w:val="00A34969"/>
    <w:rsid w:val="00A36483"/>
    <w:rsid w:val="00A406DC"/>
    <w:rsid w:val="00A427BC"/>
    <w:rsid w:val="00A42F10"/>
    <w:rsid w:val="00A43A7F"/>
    <w:rsid w:val="00A44DFA"/>
    <w:rsid w:val="00A53501"/>
    <w:rsid w:val="00A551CE"/>
    <w:rsid w:val="00A67A4A"/>
    <w:rsid w:val="00A724C3"/>
    <w:rsid w:val="00A75679"/>
    <w:rsid w:val="00A7744D"/>
    <w:rsid w:val="00A77F22"/>
    <w:rsid w:val="00A804FE"/>
    <w:rsid w:val="00A80FE2"/>
    <w:rsid w:val="00A82995"/>
    <w:rsid w:val="00A83652"/>
    <w:rsid w:val="00A841CD"/>
    <w:rsid w:val="00A9535B"/>
    <w:rsid w:val="00A96D50"/>
    <w:rsid w:val="00AA0562"/>
    <w:rsid w:val="00AA0FF8"/>
    <w:rsid w:val="00AA181C"/>
    <w:rsid w:val="00AA4894"/>
    <w:rsid w:val="00AA6A89"/>
    <w:rsid w:val="00AA6CF8"/>
    <w:rsid w:val="00AB148B"/>
    <w:rsid w:val="00AB19FA"/>
    <w:rsid w:val="00AB3367"/>
    <w:rsid w:val="00AC1AD1"/>
    <w:rsid w:val="00AC6EE5"/>
    <w:rsid w:val="00AC723D"/>
    <w:rsid w:val="00AD1B4B"/>
    <w:rsid w:val="00AD5421"/>
    <w:rsid w:val="00AE2FAA"/>
    <w:rsid w:val="00AE3189"/>
    <w:rsid w:val="00AE4120"/>
    <w:rsid w:val="00AF152B"/>
    <w:rsid w:val="00AF4924"/>
    <w:rsid w:val="00B00536"/>
    <w:rsid w:val="00B04B09"/>
    <w:rsid w:val="00B126F3"/>
    <w:rsid w:val="00B12778"/>
    <w:rsid w:val="00B15118"/>
    <w:rsid w:val="00B16401"/>
    <w:rsid w:val="00B24308"/>
    <w:rsid w:val="00B269E4"/>
    <w:rsid w:val="00B2755F"/>
    <w:rsid w:val="00B329E0"/>
    <w:rsid w:val="00B342A7"/>
    <w:rsid w:val="00B354C2"/>
    <w:rsid w:val="00B35F04"/>
    <w:rsid w:val="00B36213"/>
    <w:rsid w:val="00B40278"/>
    <w:rsid w:val="00B40B4F"/>
    <w:rsid w:val="00B41642"/>
    <w:rsid w:val="00B47B4F"/>
    <w:rsid w:val="00B54B4F"/>
    <w:rsid w:val="00B55EB1"/>
    <w:rsid w:val="00B577B8"/>
    <w:rsid w:val="00B57836"/>
    <w:rsid w:val="00B63702"/>
    <w:rsid w:val="00B66452"/>
    <w:rsid w:val="00B70732"/>
    <w:rsid w:val="00B726C0"/>
    <w:rsid w:val="00B73865"/>
    <w:rsid w:val="00B73F17"/>
    <w:rsid w:val="00B7611C"/>
    <w:rsid w:val="00B80CE5"/>
    <w:rsid w:val="00B81BF7"/>
    <w:rsid w:val="00B84A98"/>
    <w:rsid w:val="00B90561"/>
    <w:rsid w:val="00B90DF5"/>
    <w:rsid w:val="00B95220"/>
    <w:rsid w:val="00BA4282"/>
    <w:rsid w:val="00BA476F"/>
    <w:rsid w:val="00BA6951"/>
    <w:rsid w:val="00BA78B4"/>
    <w:rsid w:val="00BB0430"/>
    <w:rsid w:val="00BC18AF"/>
    <w:rsid w:val="00BC36F1"/>
    <w:rsid w:val="00BD04AE"/>
    <w:rsid w:val="00BD1EF6"/>
    <w:rsid w:val="00BD2AD4"/>
    <w:rsid w:val="00BD3D33"/>
    <w:rsid w:val="00BD78C6"/>
    <w:rsid w:val="00BD7DA1"/>
    <w:rsid w:val="00BE0FB2"/>
    <w:rsid w:val="00BE364B"/>
    <w:rsid w:val="00BE40E6"/>
    <w:rsid w:val="00BF09DC"/>
    <w:rsid w:val="00BF1800"/>
    <w:rsid w:val="00BF1EA6"/>
    <w:rsid w:val="00BF22C0"/>
    <w:rsid w:val="00BF2F6D"/>
    <w:rsid w:val="00BF3C79"/>
    <w:rsid w:val="00BF5292"/>
    <w:rsid w:val="00BF7E8E"/>
    <w:rsid w:val="00BF7F2F"/>
    <w:rsid w:val="00C00A35"/>
    <w:rsid w:val="00C02157"/>
    <w:rsid w:val="00C04F34"/>
    <w:rsid w:val="00C1191B"/>
    <w:rsid w:val="00C13EFA"/>
    <w:rsid w:val="00C1634E"/>
    <w:rsid w:val="00C174A4"/>
    <w:rsid w:val="00C17DF9"/>
    <w:rsid w:val="00C20275"/>
    <w:rsid w:val="00C20B46"/>
    <w:rsid w:val="00C32B85"/>
    <w:rsid w:val="00C3350A"/>
    <w:rsid w:val="00C354EA"/>
    <w:rsid w:val="00C36C2F"/>
    <w:rsid w:val="00C40996"/>
    <w:rsid w:val="00C44925"/>
    <w:rsid w:val="00C44D94"/>
    <w:rsid w:val="00C45534"/>
    <w:rsid w:val="00C53154"/>
    <w:rsid w:val="00C544B4"/>
    <w:rsid w:val="00C54965"/>
    <w:rsid w:val="00C54D8A"/>
    <w:rsid w:val="00C55330"/>
    <w:rsid w:val="00C634CE"/>
    <w:rsid w:val="00C6660D"/>
    <w:rsid w:val="00C66C86"/>
    <w:rsid w:val="00C67762"/>
    <w:rsid w:val="00C70AEA"/>
    <w:rsid w:val="00C725F9"/>
    <w:rsid w:val="00C77747"/>
    <w:rsid w:val="00C81100"/>
    <w:rsid w:val="00C84C75"/>
    <w:rsid w:val="00C91DF8"/>
    <w:rsid w:val="00CA03E5"/>
    <w:rsid w:val="00CA31BF"/>
    <w:rsid w:val="00CA6F24"/>
    <w:rsid w:val="00CA7B96"/>
    <w:rsid w:val="00CB0E55"/>
    <w:rsid w:val="00CB1717"/>
    <w:rsid w:val="00CB5915"/>
    <w:rsid w:val="00CB6A61"/>
    <w:rsid w:val="00CC08FE"/>
    <w:rsid w:val="00CC10DA"/>
    <w:rsid w:val="00CC4E4F"/>
    <w:rsid w:val="00CC5296"/>
    <w:rsid w:val="00CE014C"/>
    <w:rsid w:val="00CE4C90"/>
    <w:rsid w:val="00CE55CB"/>
    <w:rsid w:val="00CE629C"/>
    <w:rsid w:val="00CE6F32"/>
    <w:rsid w:val="00CF37BF"/>
    <w:rsid w:val="00D010BB"/>
    <w:rsid w:val="00D02AE2"/>
    <w:rsid w:val="00D04B72"/>
    <w:rsid w:val="00D05A14"/>
    <w:rsid w:val="00D10DA5"/>
    <w:rsid w:val="00D13612"/>
    <w:rsid w:val="00D138D4"/>
    <w:rsid w:val="00D14A5E"/>
    <w:rsid w:val="00D14EC9"/>
    <w:rsid w:val="00D17867"/>
    <w:rsid w:val="00D215B0"/>
    <w:rsid w:val="00D2516D"/>
    <w:rsid w:val="00D33DEE"/>
    <w:rsid w:val="00D46A2B"/>
    <w:rsid w:val="00D46FBB"/>
    <w:rsid w:val="00D50479"/>
    <w:rsid w:val="00D51719"/>
    <w:rsid w:val="00D53506"/>
    <w:rsid w:val="00D54DD5"/>
    <w:rsid w:val="00D61815"/>
    <w:rsid w:val="00D6575C"/>
    <w:rsid w:val="00D717A2"/>
    <w:rsid w:val="00D7739E"/>
    <w:rsid w:val="00D8160E"/>
    <w:rsid w:val="00D83AD0"/>
    <w:rsid w:val="00D91D82"/>
    <w:rsid w:val="00D92509"/>
    <w:rsid w:val="00DA15C6"/>
    <w:rsid w:val="00DA72C2"/>
    <w:rsid w:val="00DB2276"/>
    <w:rsid w:val="00DB4F8B"/>
    <w:rsid w:val="00DB6FDA"/>
    <w:rsid w:val="00DB7F05"/>
    <w:rsid w:val="00DC4847"/>
    <w:rsid w:val="00DC4F8E"/>
    <w:rsid w:val="00DC5914"/>
    <w:rsid w:val="00DC646C"/>
    <w:rsid w:val="00DD13D6"/>
    <w:rsid w:val="00DD3C85"/>
    <w:rsid w:val="00DD4567"/>
    <w:rsid w:val="00DD55A0"/>
    <w:rsid w:val="00DD5E0E"/>
    <w:rsid w:val="00DD679A"/>
    <w:rsid w:val="00DE5E0D"/>
    <w:rsid w:val="00DF37EA"/>
    <w:rsid w:val="00DF3C5F"/>
    <w:rsid w:val="00E02398"/>
    <w:rsid w:val="00E04168"/>
    <w:rsid w:val="00E0563D"/>
    <w:rsid w:val="00E0693E"/>
    <w:rsid w:val="00E12170"/>
    <w:rsid w:val="00E12ADC"/>
    <w:rsid w:val="00E143ED"/>
    <w:rsid w:val="00E14503"/>
    <w:rsid w:val="00E15FA0"/>
    <w:rsid w:val="00E16D04"/>
    <w:rsid w:val="00E176B9"/>
    <w:rsid w:val="00E20CC3"/>
    <w:rsid w:val="00E24EF7"/>
    <w:rsid w:val="00E27954"/>
    <w:rsid w:val="00E27DED"/>
    <w:rsid w:val="00E337B4"/>
    <w:rsid w:val="00E347D8"/>
    <w:rsid w:val="00E3579B"/>
    <w:rsid w:val="00E437D7"/>
    <w:rsid w:val="00E44EE3"/>
    <w:rsid w:val="00E473A3"/>
    <w:rsid w:val="00E5015C"/>
    <w:rsid w:val="00E52151"/>
    <w:rsid w:val="00E5713F"/>
    <w:rsid w:val="00E5734E"/>
    <w:rsid w:val="00E574A4"/>
    <w:rsid w:val="00E57FFB"/>
    <w:rsid w:val="00E6742F"/>
    <w:rsid w:val="00E700E7"/>
    <w:rsid w:val="00E70388"/>
    <w:rsid w:val="00E72125"/>
    <w:rsid w:val="00E7225A"/>
    <w:rsid w:val="00E7557E"/>
    <w:rsid w:val="00E76C5F"/>
    <w:rsid w:val="00E7711C"/>
    <w:rsid w:val="00E77C79"/>
    <w:rsid w:val="00E8075C"/>
    <w:rsid w:val="00E81478"/>
    <w:rsid w:val="00E83A56"/>
    <w:rsid w:val="00E8427F"/>
    <w:rsid w:val="00E84E9C"/>
    <w:rsid w:val="00E85B2F"/>
    <w:rsid w:val="00E91E60"/>
    <w:rsid w:val="00E93B9E"/>
    <w:rsid w:val="00E95633"/>
    <w:rsid w:val="00EA038F"/>
    <w:rsid w:val="00EA0B92"/>
    <w:rsid w:val="00EA2019"/>
    <w:rsid w:val="00EA4C76"/>
    <w:rsid w:val="00EA77D2"/>
    <w:rsid w:val="00EB2963"/>
    <w:rsid w:val="00EB3237"/>
    <w:rsid w:val="00EB3C8C"/>
    <w:rsid w:val="00EB4E61"/>
    <w:rsid w:val="00EB7040"/>
    <w:rsid w:val="00EC0826"/>
    <w:rsid w:val="00EC0FEE"/>
    <w:rsid w:val="00EE2647"/>
    <w:rsid w:val="00EE3F32"/>
    <w:rsid w:val="00EF289F"/>
    <w:rsid w:val="00EF30A1"/>
    <w:rsid w:val="00F041B4"/>
    <w:rsid w:val="00F0458C"/>
    <w:rsid w:val="00F065EC"/>
    <w:rsid w:val="00F122F8"/>
    <w:rsid w:val="00F13626"/>
    <w:rsid w:val="00F15196"/>
    <w:rsid w:val="00F174A6"/>
    <w:rsid w:val="00F178AC"/>
    <w:rsid w:val="00F2148C"/>
    <w:rsid w:val="00F21A00"/>
    <w:rsid w:val="00F255F9"/>
    <w:rsid w:val="00F31E14"/>
    <w:rsid w:val="00F32CF4"/>
    <w:rsid w:val="00F33047"/>
    <w:rsid w:val="00F3510B"/>
    <w:rsid w:val="00F3689A"/>
    <w:rsid w:val="00F37408"/>
    <w:rsid w:val="00F4466C"/>
    <w:rsid w:val="00F458DE"/>
    <w:rsid w:val="00F45EDE"/>
    <w:rsid w:val="00F468C1"/>
    <w:rsid w:val="00F509C2"/>
    <w:rsid w:val="00F51C85"/>
    <w:rsid w:val="00F51F04"/>
    <w:rsid w:val="00F601AD"/>
    <w:rsid w:val="00F7058A"/>
    <w:rsid w:val="00F72DE2"/>
    <w:rsid w:val="00F72EF3"/>
    <w:rsid w:val="00F772BC"/>
    <w:rsid w:val="00F8167E"/>
    <w:rsid w:val="00F83C16"/>
    <w:rsid w:val="00F938C1"/>
    <w:rsid w:val="00F955F8"/>
    <w:rsid w:val="00F96E6F"/>
    <w:rsid w:val="00FA01D1"/>
    <w:rsid w:val="00FA151D"/>
    <w:rsid w:val="00FA38A6"/>
    <w:rsid w:val="00FA5601"/>
    <w:rsid w:val="00FB0BC5"/>
    <w:rsid w:val="00FB2889"/>
    <w:rsid w:val="00FB4139"/>
    <w:rsid w:val="00FB51C0"/>
    <w:rsid w:val="00FC1882"/>
    <w:rsid w:val="00FC2248"/>
    <w:rsid w:val="00FC28CA"/>
    <w:rsid w:val="00FC5436"/>
    <w:rsid w:val="00FC5E2F"/>
    <w:rsid w:val="00FD6054"/>
    <w:rsid w:val="00FE0F6C"/>
    <w:rsid w:val="00FE61D5"/>
    <w:rsid w:val="00FE7266"/>
    <w:rsid w:val="00FF1625"/>
    <w:rsid w:val="00FF3491"/>
    <w:rsid w:val="00FF69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B679E9"/>
  <w15:docId w15:val="{E012BFFE-1956-4570-A69B-A7C411446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1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12170"/>
    <w:rPr>
      <w:color w:val="0000FF"/>
      <w:u w:val="single"/>
    </w:rPr>
  </w:style>
  <w:style w:type="paragraph" w:styleId="Header">
    <w:name w:val="header"/>
    <w:basedOn w:val="Normal"/>
    <w:link w:val="HeaderChar"/>
    <w:uiPriority w:val="99"/>
    <w:rsid w:val="00E12170"/>
    <w:pPr>
      <w:tabs>
        <w:tab w:val="center" w:pos="4680"/>
        <w:tab w:val="right" w:pos="9360"/>
      </w:tabs>
    </w:pPr>
  </w:style>
  <w:style w:type="character" w:customStyle="1" w:styleId="HeaderChar">
    <w:name w:val="Header Char"/>
    <w:basedOn w:val="DefaultParagraphFont"/>
    <w:link w:val="Header"/>
    <w:uiPriority w:val="99"/>
    <w:rsid w:val="00E12170"/>
    <w:rPr>
      <w:rFonts w:ascii="Times New Roman" w:eastAsia="Times New Roman" w:hAnsi="Times New Roman" w:cs="Times New Roman"/>
      <w:sz w:val="24"/>
      <w:szCs w:val="24"/>
    </w:rPr>
  </w:style>
  <w:style w:type="paragraph" w:styleId="Footer">
    <w:name w:val="footer"/>
    <w:basedOn w:val="Normal"/>
    <w:link w:val="FooterChar"/>
    <w:uiPriority w:val="99"/>
    <w:rsid w:val="00E12170"/>
    <w:pPr>
      <w:tabs>
        <w:tab w:val="center" w:pos="4680"/>
        <w:tab w:val="right" w:pos="9360"/>
      </w:tabs>
    </w:pPr>
  </w:style>
  <w:style w:type="character" w:customStyle="1" w:styleId="FooterChar">
    <w:name w:val="Footer Char"/>
    <w:basedOn w:val="DefaultParagraphFont"/>
    <w:link w:val="Footer"/>
    <w:uiPriority w:val="99"/>
    <w:rsid w:val="00E12170"/>
    <w:rPr>
      <w:rFonts w:ascii="Times New Roman" w:eastAsia="Times New Roman" w:hAnsi="Times New Roman" w:cs="Times New Roman"/>
      <w:sz w:val="24"/>
      <w:szCs w:val="24"/>
    </w:rPr>
  </w:style>
  <w:style w:type="paragraph" w:styleId="ListParagraph">
    <w:name w:val="List Paragraph"/>
    <w:basedOn w:val="Normal"/>
    <w:uiPriority w:val="34"/>
    <w:qFormat/>
    <w:rsid w:val="00E12170"/>
    <w:pPr>
      <w:ind w:left="720"/>
    </w:pPr>
  </w:style>
  <w:style w:type="character" w:styleId="Strong">
    <w:name w:val="Strong"/>
    <w:basedOn w:val="DefaultParagraphFont"/>
    <w:uiPriority w:val="22"/>
    <w:qFormat/>
    <w:rsid w:val="00E12170"/>
    <w:rPr>
      <w:b/>
      <w:bCs/>
    </w:rPr>
  </w:style>
  <w:style w:type="character" w:styleId="CommentReference">
    <w:name w:val="annotation reference"/>
    <w:basedOn w:val="DefaultParagraphFont"/>
    <w:uiPriority w:val="99"/>
    <w:semiHidden/>
    <w:unhideWhenUsed/>
    <w:rsid w:val="00F2148C"/>
    <w:rPr>
      <w:sz w:val="16"/>
      <w:szCs w:val="16"/>
    </w:rPr>
  </w:style>
  <w:style w:type="paragraph" w:styleId="CommentText">
    <w:name w:val="annotation text"/>
    <w:basedOn w:val="Normal"/>
    <w:link w:val="CommentTextChar"/>
    <w:uiPriority w:val="99"/>
    <w:semiHidden/>
    <w:unhideWhenUsed/>
    <w:rsid w:val="00F2148C"/>
    <w:rPr>
      <w:sz w:val="20"/>
      <w:szCs w:val="20"/>
    </w:rPr>
  </w:style>
  <w:style w:type="character" w:customStyle="1" w:styleId="CommentTextChar">
    <w:name w:val="Comment Text Char"/>
    <w:basedOn w:val="DefaultParagraphFont"/>
    <w:link w:val="CommentText"/>
    <w:uiPriority w:val="99"/>
    <w:semiHidden/>
    <w:rsid w:val="00F214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148C"/>
    <w:rPr>
      <w:b/>
      <w:bCs/>
    </w:rPr>
  </w:style>
  <w:style w:type="character" w:customStyle="1" w:styleId="CommentSubjectChar">
    <w:name w:val="Comment Subject Char"/>
    <w:basedOn w:val="CommentTextChar"/>
    <w:link w:val="CommentSubject"/>
    <w:uiPriority w:val="99"/>
    <w:semiHidden/>
    <w:rsid w:val="00F2148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2148C"/>
    <w:rPr>
      <w:rFonts w:ascii="Tahoma" w:hAnsi="Tahoma" w:cs="Tahoma"/>
      <w:sz w:val="16"/>
      <w:szCs w:val="16"/>
    </w:rPr>
  </w:style>
  <w:style w:type="character" w:customStyle="1" w:styleId="BalloonTextChar">
    <w:name w:val="Balloon Text Char"/>
    <w:basedOn w:val="DefaultParagraphFont"/>
    <w:link w:val="BalloonText"/>
    <w:uiPriority w:val="99"/>
    <w:semiHidden/>
    <w:rsid w:val="00F2148C"/>
    <w:rPr>
      <w:rFonts w:ascii="Tahoma" w:eastAsia="Times New Roman" w:hAnsi="Tahoma" w:cs="Tahoma"/>
      <w:sz w:val="16"/>
      <w:szCs w:val="16"/>
    </w:rPr>
  </w:style>
  <w:style w:type="paragraph" w:styleId="Revision">
    <w:name w:val="Revision"/>
    <w:hidden/>
    <w:uiPriority w:val="99"/>
    <w:semiHidden/>
    <w:rsid w:val="00770583"/>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16D04"/>
    <w:rPr>
      <w:color w:val="800080" w:themeColor="followedHyperlink"/>
      <w:u w:val="single"/>
    </w:rPr>
  </w:style>
  <w:style w:type="table" w:styleId="TableGrid">
    <w:name w:val="Table Grid"/>
    <w:basedOn w:val="TableNormal"/>
    <w:uiPriority w:val="59"/>
    <w:rsid w:val="008B1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1-front-page-header-valign">
    <w:name w:val="l1-front-page-header-valign"/>
    <w:basedOn w:val="DefaultParagraphFont"/>
    <w:rsid w:val="00F51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482120">
      <w:bodyDiv w:val="1"/>
      <w:marLeft w:val="0"/>
      <w:marRight w:val="0"/>
      <w:marTop w:val="0"/>
      <w:marBottom w:val="0"/>
      <w:divBdr>
        <w:top w:val="none" w:sz="0" w:space="0" w:color="auto"/>
        <w:left w:val="none" w:sz="0" w:space="0" w:color="auto"/>
        <w:bottom w:val="none" w:sz="0" w:space="0" w:color="auto"/>
        <w:right w:val="none" w:sz="0" w:space="0" w:color="auto"/>
      </w:divBdr>
    </w:div>
    <w:div w:id="665405973">
      <w:bodyDiv w:val="1"/>
      <w:marLeft w:val="0"/>
      <w:marRight w:val="0"/>
      <w:marTop w:val="0"/>
      <w:marBottom w:val="0"/>
      <w:divBdr>
        <w:top w:val="none" w:sz="0" w:space="0" w:color="auto"/>
        <w:left w:val="none" w:sz="0" w:space="0" w:color="auto"/>
        <w:bottom w:val="none" w:sz="0" w:space="0" w:color="auto"/>
        <w:right w:val="none" w:sz="0" w:space="0" w:color="auto"/>
      </w:divBdr>
    </w:div>
    <w:div w:id="832448876">
      <w:bodyDiv w:val="1"/>
      <w:marLeft w:val="0"/>
      <w:marRight w:val="0"/>
      <w:marTop w:val="0"/>
      <w:marBottom w:val="0"/>
      <w:divBdr>
        <w:top w:val="none" w:sz="0" w:space="0" w:color="auto"/>
        <w:left w:val="none" w:sz="0" w:space="0" w:color="auto"/>
        <w:bottom w:val="none" w:sz="0" w:space="0" w:color="auto"/>
        <w:right w:val="none" w:sz="0" w:space="0" w:color="auto"/>
      </w:divBdr>
      <w:divsChild>
        <w:div w:id="15275887">
          <w:marLeft w:val="720"/>
          <w:marRight w:val="0"/>
          <w:marTop w:val="0"/>
          <w:marBottom w:val="0"/>
          <w:divBdr>
            <w:top w:val="none" w:sz="0" w:space="0" w:color="auto"/>
            <w:left w:val="none" w:sz="0" w:space="0" w:color="auto"/>
            <w:bottom w:val="none" w:sz="0" w:space="0" w:color="auto"/>
            <w:right w:val="none" w:sz="0" w:space="0" w:color="auto"/>
          </w:divBdr>
        </w:div>
        <w:div w:id="1819152831">
          <w:marLeft w:val="720"/>
          <w:marRight w:val="0"/>
          <w:marTop w:val="0"/>
          <w:marBottom w:val="0"/>
          <w:divBdr>
            <w:top w:val="none" w:sz="0" w:space="0" w:color="auto"/>
            <w:left w:val="none" w:sz="0" w:space="0" w:color="auto"/>
            <w:bottom w:val="none" w:sz="0" w:space="0" w:color="auto"/>
            <w:right w:val="none" w:sz="0" w:space="0" w:color="auto"/>
          </w:divBdr>
        </w:div>
        <w:div w:id="662398494">
          <w:marLeft w:val="720"/>
          <w:marRight w:val="0"/>
          <w:marTop w:val="0"/>
          <w:marBottom w:val="0"/>
          <w:divBdr>
            <w:top w:val="none" w:sz="0" w:space="0" w:color="auto"/>
            <w:left w:val="none" w:sz="0" w:space="0" w:color="auto"/>
            <w:bottom w:val="none" w:sz="0" w:space="0" w:color="auto"/>
            <w:right w:val="none" w:sz="0" w:space="0" w:color="auto"/>
          </w:divBdr>
        </w:div>
        <w:div w:id="397361608">
          <w:marLeft w:val="720"/>
          <w:marRight w:val="0"/>
          <w:marTop w:val="0"/>
          <w:marBottom w:val="0"/>
          <w:divBdr>
            <w:top w:val="none" w:sz="0" w:space="0" w:color="auto"/>
            <w:left w:val="none" w:sz="0" w:space="0" w:color="auto"/>
            <w:bottom w:val="none" w:sz="0" w:space="0" w:color="auto"/>
            <w:right w:val="none" w:sz="0" w:space="0" w:color="auto"/>
          </w:divBdr>
        </w:div>
      </w:divsChild>
    </w:div>
    <w:div w:id="911357623">
      <w:bodyDiv w:val="1"/>
      <w:marLeft w:val="0"/>
      <w:marRight w:val="0"/>
      <w:marTop w:val="0"/>
      <w:marBottom w:val="0"/>
      <w:divBdr>
        <w:top w:val="none" w:sz="0" w:space="0" w:color="auto"/>
        <w:left w:val="none" w:sz="0" w:space="0" w:color="auto"/>
        <w:bottom w:val="none" w:sz="0" w:space="0" w:color="auto"/>
        <w:right w:val="none" w:sz="0" w:space="0" w:color="auto"/>
      </w:divBdr>
      <w:divsChild>
        <w:div w:id="1401172619">
          <w:marLeft w:val="720"/>
          <w:marRight w:val="0"/>
          <w:marTop w:val="0"/>
          <w:marBottom w:val="0"/>
          <w:divBdr>
            <w:top w:val="none" w:sz="0" w:space="0" w:color="auto"/>
            <w:left w:val="none" w:sz="0" w:space="0" w:color="auto"/>
            <w:bottom w:val="none" w:sz="0" w:space="0" w:color="auto"/>
            <w:right w:val="none" w:sz="0" w:space="0" w:color="auto"/>
          </w:divBdr>
        </w:div>
        <w:div w:id="531649473">
          <w:marLeft w:val="720"/>
          <w:marRight w:val="0"/>
          <w:marTop w:val="0"/>
          <w:marBottom w:val="0"/>
          <w:divBdr>
            <w:top w:val="none" w:sz="0" w:space="0" w:color="auto"/>
            <w:left w:val="none" w:sz="0" w:space="0" w:color="auto"/>
            <w:bottom w:val="none" w:sz="0" w:space="0" w:color="auto"/>
            <w:right w:val="none" w:sz="0" w:space="0" w:color="auto"/>
          </w:divBdr>
        </w:div>
        <w:div w:id="663164193">
          <w:marLeft w:val="720"/>
          <w:marRight w:val="0"/>
          <w:marTop w:val="0"/>
          <w:marBottom w:val="0"/>
          <w:divBdr>
            <w:top w:val="none" w:sz="0" w:space="0" w:color="auto"/>
            <w:left w:val="none" w:sz="0" w:space="0" w:color="auto"/>
            <w:bottom w:val="none" w:sz="0" w:space="0" w:color="auto"/>
            <w:right w:val="none" w:sz="0" w:space="0" w:color="auto"/>
          </w:divBdr>
        </w:div>
        <w:div w:id="796724073">
          <w:marLeft w:val="720"/>
          <w:marRight w:val="0"/>
          <w:marTop w:val="0"/>
          <w:marBottom w:val="0"/>
          <w:divBdr>
            <w:top w:val="none" w:sz="0" w:space="0" w:color="auto"/>
            <w:left w:val="none" w:sz="0" w:space="0" w:color="auto"/>
            <w:bottom w:val="none" w:sz="0" w:space="0" w:color="auto"/>
            <w:right w:val="none" w:sz="0" w:space="0" w:color="auto"/>
          </w:divBdr>
        </w:div>
        <w:div w:id="2001040563">
          <w:marLeft w:val="720"/>
          <w:marRight w:val="0"/>
          <w:marTop w:val="0"/>
          <w:marBottom w:val="0"/>
          <w:divBdr>
            <w:top w:val="none" w:sz="0" w:space="0" w:color="auto"/>
            <w:left w:val="none" w:sz="0" w:space="0" w:color="auto"/>
            <w:bottom w:val="none" w:sz="0" w:space="0" w:color="auto"/>
            <w:right w:val="none" w:sz="0" w:space="0" w:color="auto"/>
          </w:divBdr>
        </w:div>
        <w:div w:id="297302308">
          <w:marLeft w:val="720"/>
          <w:marRight w:val="0"/>
          <w:marTop w:val="0"/>
          <w:marBottom w:val="0"/>
          <w:divBdr>
            <w:top w:val="none" w:sz="0" w:space="0" w:color="auto"/>
            <w:left w:val="none" w:sz="0" w:space="0" w:color="auto"/>
            <w:bottom w:val="none" w:sz="0" w:space="0" w:color="auto"/>
            <w:right w:val="none" w:sz="0" w:space="0" w:color="auto"/>
          </w:divBdr>
        </w:div>
        <w:div w:id="1636254686">
          <w:marLeft w:val="720"/>
          <w:marRight w:val="0"/>
          <w:marTop w:val="0"/>
          <w:marBottom w:val="0"/>
          <w:divBdr>
            <w:top w:val="none" w:sz="0" w:space="0" w:color="auto"/>
            <w:left w:val="none" w:sz="0" w:space="0" w:color="auto"/>
            <w:bottom w:val="none" w:sz="0" w:space="0" w:color="auto"/>
            <w:right w:val="none" w:sz="0" w:space="0" w:color="auto"/>
          </w:divBdr>
        </w:div>
      </w:divsChild>
    </w:div>
    <w:div w:id="1302425901">
      <w:bodyDiv w:val="1"/>
      <w:marLeft w:val="0"/>
      <w:marRight w:val="0"/>
      <w:marTop w:val="0"/>
      <w:marBottom w:val="0"/>
      <w:divBdr>
        <w:top w:val="none" w:sz="0" w:space="0" w:color="auto"/>
        <w:left w:val="none" w:sz="0" w:space="0" w:color="auto"/>
        <w:bottom w:val="none" w:sz="0" w:space="0" w:color="auto"/>
        <w:right w:val="none" w:sz="0" w:space="0" w:color="auto"/>
      </w:divBdr>
      <w:divsChild>
        <w:div w:id="1539390841">
          <w:marLeft w:val="720"/>
          <w:marRight w:val="0"/>
          <w:marTop w:val="0"/>
          <w:marBottom w:val="0"/>
          <w:divBdr>
            <w:top w:val="none" w:sz="0" w:space="0" w:color="auto"/>
            <w:left w:val="none" w:sz="0" w:space="0" w:color="auto"/>
            <w:bottom w:val="none" w:sz="0" w:space="0" w:color="auto"/>
            <w:right w:val="none" w:sz="0" w:space="0" w:color="auto"/>
          </w:divBdr>
        </w:div>
        <w:div w:id="907806966">
          <w:marLeft w:val="720"/>
          <w:marRight w:val="0"/>
          <w:marTop w:val="0"/>
          <w:marBottom w:val="0"/>
          <w:divBdr>
            <w:top w:val="none" w:sz="0" w:space="0" w:color="auto"/>
            <w:left w:val="none" w:sz="0" w:space="0" w:color="auto"/>
            <w:bottom w:val="none" w:sz="0" w:space="0" w:color="auto"/>
            <w:right w:val="none" w:sz="0" w:space="0" w:color="auto"/>
          </w:divBdr>
        </w:div>
      </w:divsChild>
    </w:div>
    <w:div w:id="1523015818">
      <w:bodyDiv w:val="1"/>
      <w:marLeft w:val="0"/>
      <w:marRight w:val="0"/>
      <w:marTop w:val="0"/>
      <w:marBottom w:val="0"/>
      <w:divBdr>
        <w:top w:val="none" w:sz="0" w:space="0" w:color="auto"/>
        <w:left w:val="none" w:sz="0" w:space="0" w:color="auto"/>
        <w:bottom w:val="none" w:sz="0" w:space="0" w:color="auto"/>
        <w:right w:val="none" w:sz="0" w:space="0" w:color="auto"/>
      </w:divBdr>
      <w:divsChild>
        <w:div w:id="426075522">
          <w:marLeft w:val="720"/>
          <w:marRight w:val="0"/>
          <w:marTop w:val="0"/>
          <w:marBottom w:val="0"/>
          <w:divBdr>
            <w:top w:val="none" w:sz="0" w:space="0" w:color="auto"/>
            <w:left w:val="none" w:sz="0" w:space="0" w:color="auto"/>
            <w:bottom w:val="none" w:sz="0" w:space="0" w:color="auto"/>
            <w:right w:val="none" w:sz="0" w:space="0" w:color="auto"/>
          </w:divBdr>
        </w:div>
        <w:div w:id="1196695786">
          <w:marLeft w:val="720"/>
          <w:marRight w:val="0"/>
          <w:marTop w:val="0"/>
          <w:marBottom w:val="0"/>
          <w:divBdr>
            <w:top w:val="none" w:sz="0" w:space="0" w:color="auto"/>
            <w:left w:val="none" w:sz="0" w:space="0" w:color="auto"/>
            <w:bottom w:val="none" w:sz="0" w:space="0" w:color="auto"/>
            <w:right w:val="none" w:sz="0" w:space="0" w:color="auto"/>
          </w:divBdr>
        </w:div>
        <w:div w:id="1383093937">
          <w:marLeft w:val="720"/>
          <w:marRight w:val="0"/>
          <w:marTop w:val="0"/>
          <w:marBottom w:val="0"/>
          <w:divBdr>
            <w:top w:val="none" w:sz="0" w:space="0" w:color="auto"/>
            <w:left w:val="none" w:sz="0" w:space="0" w:color="auto"/>
            <w:bottom w:val="none" w:sz="0" w:space="0" w:color="auto"/>
            <w:right w:val="none" w:sz="0" w:space="0" w:color="auto"/>
          </w:divBdr>
        </w:div>
        <w:div w:id="319165233">
          <w:marLeft w:val="720"/>
          <w:marRight w:val="0"/>
          <w:marTop w:val="0"/>
          <w:marBottom w:val="0"/>
          <w:divBdr>
            <w:top w:val="none" w:sz="0" w:space="0" w:color="auto"/>
            <w:left w:val="none" w:sz="0" w:space="0" w:color="auto"/>
            <w:bottom w:val="none" w:sz="0" w:space="0" w:color="auto"/>
            <w:right w:val="none" w:sz="0" w:space="0" w:color="auto"/>
          </w:divBdr>
        </w:div>
      </w:divsChild>
    </w:div>
    <w:div w:id="1704791327">
      <w:bodyDiv w:val="1"/>
      <w:marLeft w:val="0"/>
      <w:marRight w:val="0"/>
      <w:marTop w:val="0"/>
      <w:marBottom w:val="0"/>
      <w:divBdr>
        <w:top w:val="none" w:sz="0" w:space="0" w:color="auto"/>
        <w:left w:val="none" w:sz="0" w:space="0" w:color="auto"/>
        <w:bottom w:val="none" w:sz="0" w:space="0" w:color="auto"/>
        <w:right w:val="none" w:sz="0" w:space="0" w:color="auto"/>
      </w:divBdr>
    </w:div>
    <w:div w:id="1918437605">
      <w:bodyDiv w:val="1"/>
      <w:marLeft w:val="0"/>
      <w:marRight w:val="0"/>
      <w:marTop w:val="0"/>
      <w:marBottom w:val="0"/>
      <w:divBdr>
        <w:top w:val="none" w:sz="0" w:space="0" w:color="auto"/>
        <w:left w:val="none" w:sz="0" w:space="0" w:color="auto"/>
        <w:bottom w:val="none" w:sz="0" w:space="0" w:color="auto"/>
        <w:right w:val="none" w:sz="0" w:space="0" w:color="auto"/>
      </w:divBdr>
      <w:divsChild>
        <w:div w:id="1387341344">
          <w:marLeft w:val="720"/>
          <w:marRight w:val="0"/>
          <w:marTop w:val="0"/>
          <w:marBottom w:val="0"/>
          <w:divBdr>
            <w:top w:val="none" w:sz="0" w:space="0" w:color="auto"/>
            <w:left w:val="none" w:sz="0" w:space="0" w:color="auto"/>
            <w:bottom w:val="none" w:sz="0" w:space="0" w:color="auto"/>
            <w:right w:val="none" w:sz="0" w:space="0" w:color="auto"/>
          </w:divBdr>
        </w:div>
        <w:div w:id="1752433185">
          <w:marLeft w:val="720"/>
          <w:marRight w:val="0"/>
          <w:marTop w:val="0"/>
          <w:marBottom w:val="0"/>
          <w:divBdr>
            <w:top w:val="none" w:sz="0" w:space="0" w:color="auto"/>
            <w:left w:val="none" w:sz="0" w:space="0" w:color="auto"/>
            <w:bottom w:val="none" w:sz="0" w:space="0" w:color="auto"/>
            <w:right w:val="none" w:sz="0" w:space="0" w:color="auto"/>
          </w:divBdr>
        </w:div>
        <w:div w:id="104348439">
          <w:marLeft w:val="720"/>
          <w:marRight w:val="0"/>
          <w:marTop w:val="0"/>
          <w:marBottom w:val="0"/>
          <w:divBdr>
            <w:top w:val="none" w:sz="0" w:space="0" w:color="auto"/>
            <w:left w:val="none" w:sz="0" w:space="0" w:color="auto"/>
            <w:bottom w:val="none" w:sz="0" w:space="0" w:color="auto"/>
            <w:right w:val="none" w:sz="0" w:space="0" w:color="auto"/>
          </w:divBdr>
        </w:div>
        <w:div w:id="1070540352">
          <w:marLeft w:val="720"/>
          <w:marRight w:val="0"/>
          <w:marTop w:val="0"/>
          <w:marBottom w:val="0"/>
          <w:divBdr>
            <w:top w:val="none" w:sz="0" w:space="0" w:color="auto"/>
            <w:left w:val="none" w:sz="0" w:space="0" w:color="auto"/>
            <w:bottom w:val="none" w:sz="0" w:space="0" w:color="auto"/>
            <w:right w:val="none" w:sz="0" w:space="0" w:color="auto"/>
          </w:divBdr>
        </w:div>
        <w:div w:id="1574855440">
          <w:marLeft w:val="720"/>
          <w:marRight w:val="0"/>
          <w:marTop w:val="0"/>
          <w:marBottom w:val="0"/>
          <w:divBdr>
            <w:top w:val="none" w:sz="0" w:space="0" w:color="auto"/>
            <w:left w:val="none" w:sz="0" w:space="0" w:color="auto"/>
            <w:bottom w:val="none" w:sz="0" w:space="0" w:color="auto"/>
            <w:right w:val="none" w:sz="0" w:space="0" w:color="auto"/>
          </w:divBdr>
        </w:div>
        <w:div w:id="411660656">
          <w:marLeft w:val="720"/>
          <w:marRight w:val="0"/>
          <w:marTop w:val="0"/>
          <w:marBottom w:val="0"/>
          <w:divBdr>
            <w:top w:val="none" w:sz="0" w:space="0" w:color="auto"/>
            <w:left w:val="none" w:sz="0" w:space="0" w:color="auto"/>
            <w:bottom w:val="none" w:sz="0" w:space="0" w:color="auto"/>
            <w:right w:val="none" w:sz="0" w:space="0" w:color="auto"/>
          </w:divBdr>
        </w:div>
        <w:div w:id="9987844">
          <w:marLeft w:val="720"/>
          <w:marRight w:val="0"/>
          <w:marTop w:val="0"/>
          <w:marBottom w:val="0"/>
          <w:divBdr>
            <w:top w:val="none" w:sz="0" w:space="0" w:color="auto"/>
            <w:left w:val="none" w:sz="0" w:space="0" w:color="auto"/>
            <w:bottom w:val="none" w:sz="0" w:space="0" w:color="auto"/>
            <w:right w:val="none" w:sz="0" w:space="0" w:color="auto"/>
          </w:divBdr>
        </w:div>
        <w:div w:id="1937521471">
          <w:marLeft w:val="720"/>
          <w:marRight w:val="0"/>
          <w:marTop w:val="0"/>
          <w:marBottom w:val="0"/>
          <w:divBdr>
            <w:top w:val="none" w:sz="0" w:space="0" w:color="auto"/>
            <w:left w:val="none" w:sz="0" w:space="0" w:color="auto"/>
            <w:bottom w:val="none" w:sz="0" w:space="0" w:color="auto"/>
            <w:right w:val="none" w:sz="0" w:space="0" w:color="auto"/>
          </w:divBdr>
        </w:div>
        <w:div w:id="401409925">
          <w:marLeft w:val="720"/>
          <w:marRight w:val="0"/>
          <w:marTop w:val="0"/>
          <w:marBottom w:val="0"/>
          <w:divBdr>
            <w:top w:val="none" w:sz="0" w:space="0" w:color="auto"/>
            <w:left w:val="none" w:sz="0" w:space="0" w:color="auto"/>
            <w:bottom w:val="none" w:sz="0" w:space="0" w:color="auto"/>
            <w:right w:val="none" w:sz="0" w:space="0" w:color="auto"/>
          </w:divBdr>
        </w:div>
      </w:divsChild>
    </w:div>
    <w:div w:id="2000110652">
      <w:bodyDiv w:val="1"/>
      <w:marLeft w:val="0"/>
      <w:marRight w:val="0"/>
      <w:marTop w:val="0"/>
      <w:marBottom w:val="0"/>
      <w:divBdr>
        <w:top w:val="none" w:sz="0" w:space="0" w:color="auto"/>
        <w:left w:val="none" w:sz="0" w:space="0" w:color="auto"/>
        <w:bottom w:val="none" w:sz="0" w:space="0" w:color="auto"/>
        <w:right w:val="none" w:sz="0" w:space="0" w:color="auto"/>
      </w:divBdr>
    </w:div>
    <w:div w:id="207369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9FF7CDD38144E88408712E43F7384D"/>
        <w:category>
          <w:name w:val="General"/>
          <w:gallery w:val="placeholder"/>
        </w:category>
        <w:types>
          <w:type w:val="bbPlcHdr"/>
        </w:types>
        <w:behaviors>
          <w:behavior w:val="content"/>
        </w:behaviors>
        <w:guid w:val="{E5FC3189-2A34-43D1-A116-1EB566344F4F}"/>
      </w:docPartPr>
      <w:docPartBody>
        <w:p w:rsidR="00E83FDB" w:rsidRDefault="00215EA8" w:rsidP="00215EA8">
          <w:pPr>
            <w:pStyle w:val="919FF7CDD38144E88408712E43F7384D"/>
          </w:pPr>
          <w:r>
            <w:rPr>
              <w:rFonts w:asciiTheme="majorHAnsi" w:eastAsiaTheme="majorEastAsia" w:hAnsiTheme="majorHAnsi" w:cstheme="majorBidi"/>
              <w:sz w:val="36"/>
              <w:szCs w:val="36"/>
            </w:rPr>
            <w:t>[Type the document title]</w:t>
          </w:r>
        </w:p>
      </w:docPartBody>
    </w:docPart>
    <w:docPart>
      <w:docPartPr>
        <w:name w:val="D70E3F80F84D431EA29773FC5C89183E"/>
        <w:category>
          <w:name w:val="General"/>
          <w:gallery w:val="placeholder"/>
        </w:category>
        <w:types>
          <w:type w:val="bbPlcHdr"/>
        </w:types>
        <w:behaviors>
          <w:behavior w:val="content"/>
        </w:behaviors>
        <w:guid w:val="{DE498A93-7527-45CC-9506-25B2B9BD043E}"/>
      </w:docPartPr>
      <w:docPartBody>
        <w:p w:rsidR="00E83FDB" w:rsidRDefault="00215EA8" w:rsidP="00215EA8">
          <w:pPr>
            <w:pStyle w:val="D70E3F80F84D431EA29773FC5C89183E"/>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215EA8"/>
    <w:rsid w:val="00016E0B"/>
    <w:rsid w:val="00034AEA"/>
    <w:rsid w:val="000A0612"/>
    <w:rsid w:val="000F2DB0"/>
    <w:rsid w:val="0011044B"/>
    <w:rsid w:val="001630B2"/>
    <w:rsid w:val="00215EA8"/>
    <w:rsid w:val="002543B4"/>
    <w:rsid w:val="002C7039"/>
    <w:rsid w:val="002E1887"/>
    <w:rsid w:val="003E0321"/>
    <w:rsid w:val="00430BDF"/>
    <w:rsid w:val="0043554F"/>
    <w:rsid w:val="00456A12"/>
    <w:rsid w:val="00463632"/>
    <w:rsid w:val="004B1D65"/>
    <w:rsid w:val="005071F8"/>
    <w:rsid w:val="005871F7"/>
    <w:rsid w:val="006118DA"/>
    <w:rsid w:val="00642107"/>
    <w:rsid w:val="00687AE8"/>
    <w:rsid w:val="007438E4"/>
    <w:rsid w:val="007523E6"/>
    <w:rsid w:val="007B7123"/>
    <w:rsid w:val="00884F41"/>
    <w:rsid w:val="00956003"/>
    <w:rsid w:val="0099310A"/>
    <w:rsid w:val="009F0134"/>
    <w:rsid w:val="009F680C"/>
    <w:rsid w:val="00A06E32"/>
    <w:rsid w:val="00A37A95"/>
    <w:rsid w:val="00A51E77"/>
    <w:rsid w:val="00A906D6"/>
    <w:rsid w:val="00B5522B"/>
    <w:rsid w:val="00B95726"/>
    <w:rsid w:val="00BB3F04"/>
    <w:rsid w:val="00BB5049"/>
    <w:rsid w:val="00BF4AD4"/>
    <w:rsid w:val="00C83C6E"/>
    <w:rsid w:val="00D31A61"/>
    <w:rsid w:val="00E10689"/>
    <w:rsid w:val="00E4349A"/>
    <w:rsid w:val="00E44F64"/>
    <w:rsid w:val="00E70736"/>
    <w:rsid w:val="00E83FDB"/>
    <w:rsid w:val="00F24138"/>
    <w:rsid w:val="00F54506"/>
    <w:rsid w:val="00F92F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9FF7CDD38144E88408712E43F7384D">
    <w:name w:val="919FF7CDD38144E88408712E43F7384D"/>
    <w:rsid w:val="00215EA8"/>
  </w:style>
  <w:style w:type="paragraph" w:customStyle="1" w:styleId="D70E3F80F84D431EA29773FC5C89183E">
    <w:name w:val="D70E3F80F84D431EA29773FC5C89183E"/>
    <w:rsid w:val="00215E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D1B3DD-744D-4022-8386-018A709D8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Instructions: Workspaces April</vt:lpstr>
    </vt:vector>
  </TitlesOfParts>
  <Company>Government of Canada</Company>
  <LinksUpToDate>false</LinksUpToDate>
  <CharactersWithSpaces>5367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Workspaces April</dc:title>
  <dc:creator>Stephanie Park</dc:creator>
  <cp:lastModifiedBy>Chantal Clouthier</cp:lastModifiedBy>
  <cp:revision>3</cp:revision>
  <cp:lastPrinted>2017-03-22T14:58:00Z</cp:lastPrinted>
  <dcterms:created xsi:type="dcterms:W3CDTF">2019-04-30T14:58:00Z</dcterms:created>
  <dcterms:modified xsi:type="dcterms:W3CDTF">2019-04-30T14:59:00Z</dcterms:modified>
</cp:coreProperties>
</file>