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11E" w14:textId="510A08F1" w:rsidR="008E07C6" w:rsidRPr="00F851B5" w:rsidRDefault="00F851B5" w:rsidP="00A90CC1">
      <w:pPr>
        <w:pStyle w:val="Heading1"/>
        <w:spacing w:after="120"/>
        <w:rPr>
          <w:rFonts w:asciiTheme="minorHAnsi" w:hAnsiTheme="minorHAnsi"/>
          <w:b w:val="0"/>
          <w:bCs w:val="0"/>
          <w:i/>
          <w:iCs/>
          <w:color w:val="auto"/>
          <w:sz w:val="24"/>
          <w:szCs w:val="24"/>
          <w:lang w:val="fr-FR"/>
        </w:rPr>
      </w:pPr>
      <w:r w:rsidRPr="00F851B5">
        <w:rPr>
          <w:rFonts w:asciiTheme="minorHAnsi" w:hAnsiTheme="minorHAnsi"/>
          <w:b w:val="0"/>
          <w:bCs w:val="0"/>
          <w:i/>
          <w:iCs/>
          <w:color w:val="auto"/>
          <w:sz w:val="24"/>
          <w:szCs w:val="24"/>
          <w:lang w:val="fr-FR"/>
        </w:rPr>
        <w:t>(</w:t>
      </w:r>
      <w:r w:rsidR="008E07C6" w:rsidRPr="00F851B5">
        <w:rPr>
          <w:rFonts w:asciiTheme="minorHAnsi" w:hAnsiTheme="minorHAnsi"/>
          <w:b w:val="0"/>
          <w:bCs w:val="0"/>
          <w:i/>
          <w:iCs/>
          <w:color w:val="auto"/>
          <w:sz w:val="24"/>
          <w:szCs w:val="24"/>
          <w:lang w:val="fr-FR"/>
        </w:rPr>
        <w:t>La version en français suit)</w:t>
      </w:r>
    </w:p>
    <w:p w14:paraId="61C3BBE5" w14:textId="3AE692EC" w:rsidR="00FB017A" w:rsidRPr="00A90CC1" w:rsidRDefault="008D468D" w:rsidP="00A90CC1">
      <w:pPr>
        <w:pStyle w:val="Heading1"/>
        <w:spacing w:after="120"/>
        <w:rPr>
          <w:color w:val="auto"/>
        </w:rPr>
      </w:pPr>
      <w:r w:rsidRPr="008D468D">
        <w:rPr>
          <w:color w:val="auto"/>
        </w:rPr>
        <w:t>Facing Confrontation in Customer Service</w:t>
      </w:r>
      <w:r>
        <w:rPr>
          <w:color w:val="auto"/>
        </w:rPr>
        <w:t xml:space="preserve"> - </w:t>
      </w:r>
      <w:r w:rsidR="00BC3485" w:rsidRPr="00A90CC1">
        <w:rPr>
          <w:color w:val="auto"/>
        </w:rPr>
        <w:t>Workshop</w:t>
      </w:r>
    </w:p>
    <w:p w14:paraId="2D0C2BF1" w14:textId="3DA6C097" w:rsidR="00FB017A" w:rsidRPr="00A90CC1" w:rsidRDefault="00BC3485">
      <w:pPr>
        <w:spacing w:after="240"/>
      </w:pPr>
      <w:r w:rsidRPr="00A90CC1">
        <w:t xml:space="preserve">This </w:t>
      </w:r>
      <w:r w:rsidR="00A90CC1" w:rsidRPr="00A90CC1">
        <w:t>ha</w:t>
      </w:r>
      <w:r w:rsidRPr="00A90CC1">
        <w:t>ndout presents five key questions designed to guide reflection and discussion in a workshop focused on managing angry customers. These questions aim to help participants develop practical strategies for defusing frustration, investigating complaints, and reaching effective resolutions while maintaining professionalism.</w:t>
      </w:r>
    </w:p>
    <w:p w14:paraId="46FE77AB" w14:textId="4E6C18F0" w:rsidR="00FB017A" w:rsidRPr="00A90CC1" w:rsidRDefault="00BC3485">
      <w:pPr>
        <w:pStyle w:val="ListNumber"/>
        <w:spacing w:after="120"/>
      </w:pPr>
      <w:r w:rsidRPr="00A90CC1">
        <w:t xml:space="preserve">What are the most common triggers of customer anger, and how can recognizing </w:t>
      </w:r>
      <w:r w:rsidR="00F81920" w:rsidRPr="00A90CC1">
        <w:t>this early help</w:t>
      </w:r>
      <w:r w:rsidRPr="00A90CC1">
        <w:t xml:space="preserve"> you respond more effectively?</w:t>
      </w:r>
      <w:r w:rsidR="000C0364" w:rsidRPr="00A90CC1">
        <w:t xml:space="preserve"> Purpose: To build awareness of emotional cues and prevent escalation. </w:t>
      </w:r>
    </w:p>
    <w:p w14:paraId="2B41C106" w14:textId="52C530D0" w:rsidR="00FB017A" w:rsidRPr="00A90CC1" w:rsidRDefault="00BC3485">
      <w:pPr>
        <w:pStyle w:val="ListNumber"/>
        <w:spacing w:after="120"/>
      </w:pPr>
      <w:r w:rsidRPr="00A90CC1">
        <w:t>What techniques have you found most effective in defusing a customer's frustration, and why do you think they work?</w:t>
      </w:r>
      <w:r w:rsidR="00F81920" w:rsidRPr="00A90CC1">
        <w:t xml:space="preserve"> Purpose: To encourage sharing of practical de-escalation strategies.</w:t>
      </w:r>
    </w:p>
    <w:p w14:paraId="1496DE38" w14:textId="7ED156DD" w:rsidR="00FB017A" w:rsidRPr="00A90CC1" w:rsidRDefault="00BC3485">
      <w:pPr>
        <w:pStyle w:val="ListNumber"/>
        <w:spacing w:after="120"/>
      </w:pPr>
      <w:r w:rsidRPr="00A90CC1">
        <w:t>When investigating a customer complaint, what steps should you take to ensure the customer feels heard and respected throughout the process?</w:t>
      </w:r>
      <w:r w:rsidR="006E18E1" w:rsidRPr="00A90CC1">
        <w:t xml:space="preserve"> Purpose: To reinforce active listening and thorough problem-solving.</w:t>
      </w:r>
    </w:p>
    <w:p w14:paraId="7AD7D86A" w14:textId="6BF66175" w:rsidR="00FB017A" w:rsidRPr="00A90CC1" w:rsidRDefault="00BC3485">
      <w:pPr>
        <w:pStyle w:val="ListNumber"/>
        <w:spacing w:after="120"/>
      </w:pPr>
      <w:r w:rsidRPr="00A90CC1">
        <w:t>How can you guide a conversation with an upset customer toward a mutually acceptable resolution, even when the solution may not be ideal for them?</w:t>
      </w:r>
      <w:r w:rsidR="006E18E1" w:rsidRPr="00A90CC1">
        <w:t xml:space="preserve"> Purpose: To practice negotiation and empathy in challenging situations.</w:t>
      </w:r>
    </w:p>
    <w:p w14:paraId="4596650D" w14:textId="2FB7992E" w:rsidR="00FB017A" w:rsidRPr="00A90CC1" w:rsidRDefault="00BC3485">
      <w:pPr>
        <w:pStyle w:val="ListNumber"/>
        <w:spacing w:after="120"/>
      </w:pPr>
      <w:r w:rsidRPr="00A90CC1">
        <w:t>What are some boundary-related mistakes customer service representatives make, and what strategies can help prevent them while maintaining professionalism? Purpose: To reflect on personal limits and maintaining respectful interactions.</w:t>
      </w:r>
    </w:p>
    <w:p w14:paraId="35AF7805" w14:textId="4AC4FB27" w:rsidR="00FB017A" w:rsidRPr="00A90CC1" w:rsidRDefault="00BC3485" w:rsidP="009E354B">
      <w:pPr>
        <w:pStyle w:val="Heading2"/>
        <w:keepNext w:val="0"/>
        <w:keepLines w:val="0"/>
        <w:widowControl w:val="0"/>
        <w:rPr>
          <w:color w:val="auto"/>
        </w:rPr>
      </w:pPr>
      <w:r w:rsidRPr="00A90CC1">
        <w:rPr>
          <w:color w:val="auto"/>
        </w:rPr>
        <w:t>Notes &amp; Reflections</w:t>
      </w:r>
    </w:p>
    <w:p w14:paraId="279C188E" w14:textId="77777777" w:rsidR="00FB017A" w:rsidRPr="00A90CC1" w:rsidRDefault="00BC3485">
      <w:r w:rsidRPr="00A90CC1">
        <w:t>________________________________________________________________________________</w:t>
      </w:r>
    </w:p>
    <w:p w14:paraId="2A66D707" w14:textId="77777777" w:rsidR="00FB017A" w:rsidRPr="00A90CC1" w:rsidRDefault="00BC3485">
      <w:r w:rsidRPr="00A90CC1">
        <w:t>________________________________________________________________________________</w:t>
      </w:r>
    </w:p>
    <w:p w14:paraId="46540068" w14:textId="77777777" w:rsidR="00FB017A" w:rsidRPr="00A90CC1" w:rsidRDefault="00BC3485">
      <w:r w:rsidRPr="00A90CC1">
        <w:t>________________________________________________________________________________</w:t>
      </w:r>
    </w:p>
    <w:p w14:paraId="1FA07FF5" w14:textId="77777777" w:rsidR="00FB017A" w:rsidRPr="00A90CC1" w:rsidRDefault="00BC3485">
      <w:r w:rsidRPr="00A90CC1">
        <w:t>________________________________________________________________________________</w:t>
      </w:r>
    </w:p>
    <w:p w14:paraId="6B599C3D" w14:textId="77777777" w:rsidR="00FB017A" w:rsidRDefault="00BC3485">
      <w:r w:rsidRPr="00A90CC1">
        <w:t>________________________________________________________________________________</w:t>
      </w:r>
    </w:p>
    <w:p w14:paraId="6834B1A3" w14:textId="77777777" w:rsidR="00D65FE8" w:rsidRDefault="00D65FE8"/>
    <w:p w14:paraId="142CCBDE" w14:textId="77777777" w:rsidR="00D65FE8" w:rsidRDefault="00D65FE8"/>
    <w:p w14:paraId="2C14F2FF" w14:textId="77777777" w:rsidR="00D65FE8" w:rsidRDefault="00D65FE8"/>
    <w:p w14:paraId="2FC3A78A" w14:textId="77777777" w:rsidR="00D65FE8" w:rsidRDefault="00D65FE8"/>
    <w:p w14:paraId="6988197C" w14:textId="46A5F232" w:rsidR="00837603" w:rsidRPr="00837603" w:rsidRDefault="00B5336A" w:rsidP="00837603">
      <w:pPr>
        <w:rPr>
          <w:b/>
          <w:bCs/>
          <w:lang w:val="fr-FR"/>
        </w:rPr>
      </w:pPr>
      <w:r>
        <w:rPr>
          <w:b/>
          <w:bCs/>
          <w:lang w:val="fr-FR"/>
        </w:rPr>
        <w:t>Atelier sur la r</w:t>
      </w:r>
      <w:r w:rsidR="00837603" w:rsidRPr="00837603">
        <w:rPr>
          <w:b/>
          <w:bCs/>
          <w:lang w:val="fr-FR"/>
        </w:rPr>
        <w:t>ésolution des conflits dans le cadre du service à la clientèle</w:t>
      </w:r>
    </w:p>
    <w:p w14:paraId="01C6167F" w14:textId="77777777" w:rsidR="002D312A" w:rsidRPr="002D312A" w:rsidRDefault="002D312A" w:rsidP="002D312A">
      <w:pPr>
        <w:rPr>
          <w:lang w:val="fr-FR"/>
        </w:rPr>
      </w:pPr>
      <w:r w:rsidRPr="002D312A">
        <w:rPr>
          <w:lang w:val="fr-FR"/>
        </w:rPr>
        <w:t>Ce document présente cinq questions clés conçues pour guider la réflexion et la discussion lors d’un atelier axé sur la gestion des clients en colère. Ces questions visent à aider les participants à élaborer des stratégies pratiques pour désamorcer la frustration, enquêter sur les plaintes et parvenir à des résolutions efficaces tout en maintenant un professionnalisme exemplaire.</w:t>
      </w:r>
    </w:p>
    <w:p w14:paraId="2759AE26" w14:textId="77777777" w:rsidR="002D312A" w:rsidRPr="002D312A" w:rsidRDefault="002D312A" w:rsidP="002D312A">
      <w:pPr>
        <w:numPr>
          <w:ilvl w:val="0"/>
          <w:numId w:val="11"/>
        </w:numPr>
        <w:rPr>
          <w:lang w:val="en-CA"/>
        </w:rPr>
      </w:pPr>
      <w:r w:rsidRPr="002D312A">
        <w:rPr>
          <w:lang w:val="fr-FR"/>
        </w:rPr>
        <w:t xml:space="preserve">Quels sont les déclencheurs les plus courants de la colère des clients, et comment reconnaître ces signes tôt peut-il vous aider à répondre plus efficacement ? </w:t>
      </w:r>
      <w:r w:rsidRPr="002D312A">
        <w:rPr>
          <w:lang w:val="en-CA"/>
        </w:rPr>
        <w:t>Objectif : Sensibiliser aux indices émotionnels et prévenir l’escalade.</w:t>
      </w:r>
    </w:p>
    <w:p w14:paraId="367AC17F" w14:textId="77777777" w:rsidR="002D312A" w:rsidRPr="002D312A" w:rsidRDefault="002D312A" w:rsidP="002D312A">
      <w:pPr>
        <w:numPr>
          <w:ilvl w:val="0"/>
          <w:numId w:val="11"/>
        </w:numPr>
        <w:rPr>
          <w:lang w:val="en-CA"/>
        </w:rPr>
      </w:pPr>
      <w:r w:rsidRPr="002D312A">
        <w:rPr>
          <w:lang w:val="fr-FR"/>
        </w:rPr>
        <w:t xml:space="preserve">Quelles techniques avez-vous trouvées les plus efficaces pour désamorcer la frustration d’un client, et pourquoi pensez-vous qu’elles fonctionnent ? </w:t>
      </w:r>
      <w:r w:rsidRPr="002D312A">
        <w:rPr>
          <w:lang w:val="en-CA"/>
        </w:rPr>
        <w:t>Objectif : Encourager le partage de stratégies pratiques de désescalade.</w:t>
      </w:r>
    </w:p>
    <w:p w14:paraId="1E5DFFE1" w14:textId="77777777" w:rsidR="002D312A" w:rsidRPr="002D312A" w:rsidRDefault="002D312A" w:rsidP="002D312A">
      <w:pPr>
        <w:numPr>
          <w:ilvl w:val="0"/>
          <w:numId w:val="11"/>
        </w:numPr>
        <w:rPr>
          <w:lang w:val="fr-FR"/>
        </w:rPr>
      </w:pPr>
      <w:r w:rsidRPr="002D312A">
        <w:rPr>
          <w:lang w:val="fr-FR"/>
        </w:rPr>
        <w:t>Lors de l’enquête sur une plainte d’un client, quelles étapes devriez-vous suivre pour que le client se sente entendu et respecté tout au long du processus ? Objectif : Renforcer l’écoute active et la résolution approfondie des problèmes.</w:t>
      </w:r>
    </w:p>
    <w:p w14:paraId="172E0CF1" w14:textId="77777777" w:rsidR="002D312A" w:rsidRPr="002D312A" w:rsidRDefault="002D312A" w:rsidP="002D312A">
      <w:pPr>
        <w:numPr>
          <w:ilvl w:val="0"/>
          <w:numId w:val="11"/>
        </w:numPr>
        <w:rPr>
          <w:lang w:val="fr-FR"/>
        </w:rPr>
      </w:pPr>
      <w:r w:rsidRPr="002D312A">
        <w:rPr>
          <w:lang w:val="fr-FR"/>
        </w:rPr>
        <w:t>Comment pouvez-vous orienter une conversation avec un client mécontent vers une résolution mutuellement acceptable, même si la solution n’est pas idéale pour lui ? Objectif : Pratiquer la négociation et l’empathie dans des situations difficiles.</w:t>
      </w:r>
    </w:p>
    <w:p w14:paraId="5CB347D9" w14:textId="77777777" w:rsidR="002D312A" w:rsidRPr="002D312A" w:rsidRDefault="002D312A" w:rsidP="002D312A">
      <w:pPr>
        <w:numPr>
          <w:ilvl w:val="0"/>
          <w:numId w:val="11"/>
        </w:numPr>
        <w:rPr>
          <w:lang w:val="fr-FR"/>
        </w:rPr>
      </w:pPr>
      <w:r w:rsidRPr="002D312A">
        <w:rPr>
          <w:lang w:val="fr-FR"/>
        </w:rPr>
        <w:t>Quelles sont certaines erreurs liées aux limites que commettent les représentants du service à la clientèle, et quelles stratégies peuvent aider à les éviter tout en maintenant un professionnalisme ? Objectif : Réfléchir sur les limites personnelles et maintenir des interactions respectueuses.</w:t>
      </w:r>
    </w:p>
    <w:p w14:paraId="7100EE07" w14:textId="5CFB91E4" w:rsidR="00D65FE8" w:rsidRPr="00A90CC1" w:rsidRDefault="00A6495A" w:rsidP="00D65FE8">
      <w:pPr>
        <w:pStyle w:val="Heading2"/>
        <w:keepNext w:val="0"/>
        <w:keepLines w:val="0"/>
        <w:widowControl w:val="0"/>
        <w:rPr>
          <w:color w:val="auto"/>
        </w:rPr>
      </w:pPr>
      <w:r w:rsidRPr="00A6495A">
        <w:rPr>
          <w:color w:val="auto"/>
        </w:rPr>
        <w:t>Notes et réflexions</w:t>
      </w:r>
    </w:p>
    <w:p w14:paraId="556145FF" w14:textId="77777777" w:rsidR="00D65FE8" w:rsidRPr="00A90CC1" w:rsidRDefault="00D65FE8" w:rsidP="00D65FE8">
      <w:r w:rsidRPr="00A90CC1">
        <w:t>________________________________________________________________________________</w:t>
      </w:r>
    </w:p>
    <w:p w14:paraId="0FC73C87" w14:textId="77777777" w:rsidR="00D65FE8" w:rsidRPr="00A90CC1" w:rsidRDefault="00D65FE8" w:rsidP="00D65FE8">
      <w:r w:rsidRPr="00A90CC1">
        <w:t>________________________________________________________________________________</w:t>
      </w:r>
    </w:p>
    <w:p w14:paraId="6969C84E" w14:textId="77777777" w:rsidR="00D65FE8" w:rsidRPr="00A90CC1" w:rsidRDefault="00D65FE8" w:rsidP="00D65FE8">
      <w:r w:rsidRPr="00A90CC1">
        <w:t>________________________________________________________________________________</w:t>
      </w:r>
    </w:p>
    <w:p w14:paraId="1A363A32" w14:textId="77777777" w:rsidR="00D65FE8" w:rsidRPr="00A90CC1" w:rsidRDefault="00D65FE8" w:rsidP="00D65FE8">
      <w:r w:rsidRPr="00A90CC1">
        <w:t>________________________________________________________________________________</w:t>
      </w:r>
    </w:p>
    <w:p w14:paraId="2D634C2F" w14:textId="77777777" w:rsidR="00D65FE8" w:rsidRDefault="00D65FE8" w:rsidP="00D65FE8">
      <w:r w:rsidRPr="00A90CC1">
        <w:t>________________________________________________________________________________</w:t>
      </w:r>
    </w:p>
    <w:p w14:paraId="37B5D9F3" w14:textId="1CFB5537" w:rsidR="00D65FE8" w:rsidRPr="00A90CC1" w:rsidRDefault="00D65FE8" w:rsidP="00D65FE8"/>
    <w:sectPr w:rsidR="00D65FE8" w:rsidRPr="00A90CC1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6B24" w14:textId="77777777" w:rsidR="007B668B" w:rsidRDefault="007B668B" w:rsidP="000D137D">
      <w:pPr>
        <w:spacing w:after="0" w:line="240" w:lineRule="auto"/>
      </w:pPr>
      <w:r>
        <w:separator/>
      </w:r>
    </w:p>
  </w:endnote>
  <w:endnote w:type="continuationSeparator" w:id="0">
    <w:p w14:paraId="6C8DBA81" w14:textId="77777777" w:rsidR="007B668B" w:rsidRDefault="007B668B" w:rsidP="000D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85DE" w14:textId="77777777" w:rsidR="007B668B" w:rsidRDefault="007B668B" w:rsidP="000D137D">
      <w:pPr>
        <w:spacing w:after="0" w:line="240" w:lineRule="auto"/>
      </w:pPr>
      <w:r>
        <w:separator/>
      </w:r>
    </w:p>
  </w:footnote>
  <w:footnote w:type="continuationSeparator" w:id="0">
    <w:p w14:paraId="2CD2F6CA" w14:textId="77777777" w:rsidR="007B668B" w:rsidRDefault="007B668B" w:rsidP="000D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D6F4" w14:textId="7755049F" w:rsidR="000D137D" w:rsidRDefault="000D13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9F518F" wp14:editId="7B1925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822906054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61F45" w14:textId="316A6FDC" w:rsidR="000D137D" w:rsidRPr="000D137D" w:rsidRDefault="000D137D" w:rsidP="000D13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137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F5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21861F45" w14:textId="316A6FDC" w:rsidR="000D137D" w:rsidRPr="000D137D" w:rsidRDefault="000D137D" w:rsidP="000D13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D137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B6A7" w14:textId="211A9EFD" w:rsidR="000D137D" w:rsidRDefault="000D13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52111A" wp14:editId="41FA4791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652133415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2F9A4" w14:textId="2A7FDC0D" w:rsidR="000D137D" w:rsidRPr="000D137D" w:rsidRDefault="000D137D" w:rsidP="000D13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137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211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1D92F9A4" w14:textId="2A7FDC0D" w:rsidR="000D137D" w:rsidRPr="000D137D" w:rsidRDefault="000D137D" w:rsidP="000D13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D137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46B2" w14:textId="19D8AA2B" w:rsidR="000D137D" w:rsidRDefault="000D13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04F230" wp14:editId="23AAFB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2044571478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AA51A" w14:textId="61EC8BB8" w:rsidR="000D137D" w:rsidRPr="000D137D" w:rsidRDefault="000D137D" w:rsidP="000D13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137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4F2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57.55pt;margin-top:0;width:208.75pt;height:30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008AA51A" w14:textId="61EC8BB8" w:rsidR="000D137D" w:rsidRPr="000D137D" w:rsidRDefault="000D137D" w:rsidP="000D13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D137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03EA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3014FE"/>
    <w:multiLevelType w:val="multilevel"/>
    <w:tmpl w:val="EF8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505353">
    <w:abstractNumId w:val="8"/>
  </w:num>
  <w:num w:numId="2" w16cid:durableId="479078600">
    <w:abstractNumId w:val="6"/>
  </w:num>
  <w:num w:numId="3" w16cid:durableId="1805584001">
    <w:abstractNumId w:val="5"/>
  </w:num>
  <w:num w:numId="4" w16cid:durableId="1094742017">
    <w:abstractNumId w:val="4"/>
  </w:num>
  <w:num w:numId="5" w16cid:durableId="79102248">
    <w:abstractNumId w:val="7"/>
  </w:num>
  <w:num w:numId="6" w16cid:durableId="1747145828">
    <w:abstractNumId w:val="3"/>
  </w:num>
  <w:num w:numId="7" w16cid:durableId="70277866">
    <w:abstractNumId w:val="2"/>
  </w:num>
  <w:num w:numId="8" w16cid:durableId="432551427">
    <w:abstractNumId w:val="1"/>
  </w:num>
  <w:num w:numId="9" w16cid:durableId="1854955293">
    <w:abstractNumId w:val="0"/>
  </w:num>
  <w:num w:numId="10" w16cid:durableId="650794643">
    <w:abstractNumId w:val="7"/>
  </w:num>
  <w:num w:numId="11" w16cid:durableId="1395855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4A7"/>
    <w:rsid w:val="00034616"/>
    <w:rsid w:val="0006063C"/>
    <w:rsid w:val="000C0364"/>
    <w:rsid w:val="000D137D"/>
    <w:rsid w:val="000E1175"/>
    <w:rsid w:val="00136B29"/>
    <w:rsid w:val="0015074B"/>
    <w:rsid w:val="001E3174"/>
    <w:rsid w:val="002403D8"/>
    <w:rsid w:val="002766DC"/>
    <w:rsid w:val="0029639D"/>
    <w:rsid w:val="002D312A"/>
    <w:rsid w:val="00326F90"/>
    <w:rsid w:val="00381C78"/>
    <w:rsid w:val="003E3B70"/>
    <w:rsid w:val="0042221B"/>
    <w:rsid w:val="0048538A"/>
    <w:rsid w:val="004B792D"/>
    <w:rsid w:val="005E1F97"/>
    <w:rsid w:val="005E779B"/>
    <w:rsid w:val="006E18E1"/>
    <w:rsid w:val="006E6815"/>
    <w:rsid w:val="007B668B"/>
    <w:rsid w:val="00837603"/>
    <w:rsid w:val="008D468D"/>
    <w:rsid w:val="008E07C6"/>
    <w:rsid w:val="008E20D4"/>
    <w:rsid w:val="00986B67"/>
    <w:rsid w:val="009C2D04"/>
    <w:rsid w:val="009E3055"/>
    <w:rsid w:val="009E354B"/>
    <w:rsid w:val="00A12030"/>
    <w:rsid w:val="00A20D09"/>
    <w:rsid w:val="00A527DE"/>
    <w:rsid w:val="00A6495A"/>
    <w:rsid w:val="00A66D94"/>
    <w:rsid w:val="00A90CC1"/>
    <w:rsid w:val="00A975E4"/>
    <w:rsid w:val="00AA1D8D"/>
    <w:rsid w:val="00B36138"/>
    <w:rsid w:val="00B47730"/>
    <w:rsid w:val="00B5336A"/>
    <w:rsid w:val="00BC3485"/>
    <w:rsid w:val="00BE55A6"/>
    <w:rsid w:val="00C12972"/>
    <w:rsid w:val="00CB0664"/>
    <w:rsid w:val="00D65FE8"/>
    <w:rsid w:val="00E91E3E"/>
    <w:rsid w:val="00ED2CEE"/>
    <w:rsid w:val="00EE6F34"/>
    <w:rsid w:val="00F16079"/>
    <w:rsid w:val="00F219FD"/>
    <w:rsid w:val="00F45425"/>
    <w:rsid w:val="00F81920"/>
    <w:rsid w:val="00F851B5"/>
    <w:rsid w:val="00FB017A"/>
    <w:rsid w:val="00FC693F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972B3"/>
  <w14:defaultImageDpi w14:val="300"/>
  <w15:docId w15:val="{A1D2B192-035F-4A96-9164-E5EC9832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4RWRPJAYJ72E-25897711-162456</_dlc_DocId>
    <_dlc_DocIdUrl xmlns="83aa663b-4b8a-469d-b5ee-90eaa0e315d8">
      <Url>https://056gc.sharepoint.com/sites/OCIO-DDP-_BDPI-SDPN/_layouts/15/DocIdRedir.aspx?ID=4RWRPJAYJ72E-25897711-162456</Url>
      <Description>4RWRPJAYJ72E-25897711-162456</Description>
    </_dlc_DocIdUrl>
    <Language xmlns="98a1368e-d07b-4654-8962-d7870efb807b" xsi:nil="true"/>
    <IDGReviewTags xmlns="98a1368e-d07b-4654-8962-d7870efb80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4784A-9848-40E0-8583-67793DB606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8590A5-D728-4181-A8CD-EEA52826F237}">
  <ds:schemaRefs>
    <ds:schemaRef ds:uri="http://schemas.microsoft.com/office/2006/metadata/properties"/>
    <ds:schemaRef ds:uri="http://schemas.microsoft.com/office/infopath/2007/PartnerControls"/>
    <ds:schemaRef ds:uri="98a1368e-d07b-4654-8962-d7870efb807b"/>
    <ds:schemaRef ds:uri="http://schemas.microsoft.com/sharepoint/v4"/>
    <ds:schemaRef ds:uri="83aa663b-4b8a-469d-b5ee-90eaa0e315d8"/>
  </ds:schemaRefs>
</ds:datastoreItem>
</file>

<file path=customXml/itemProps4.xml><?xml version="1.0" encoding="utf-8"?>
<ds:datastoreItem xmlns:ds="http://schemas.openxmlformats.org/officeDocument/2006/customXml" ds:itemID="{12943ABD-0345-4194-970B-142E355242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3F95D6-A40F-4438-900D-F594B0457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597</Words>
  <Characters>3408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Eza, Taji</cp:lastModifiedBy>
  <cp:revision>46</cp:revision>
  <dcterms:created xsi:type="dcterms:W3CDTF">2013-12-24T02:15:00Z</dcterms:created>
  <dcterms:modified xsi:type="dcterms:W3CDTF">2026-01-02T19:53:00Z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79ddaf56,6ca756c6,62798e27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2025-07-28T14:52:09Z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f28909a2-2e34-48f3-9ab4-069b8c365d28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e4a7f493-e9f0-412f-949d-206bf2fb4091</vt:lpwstr>
  </property>
  <property fmtid="{D5CDD505-2E9C-101B-9397-08002B2CF9AE}" pid="15" name="MediaServiceImageTags">
    <vt:lpwstr/>
  </property>
</Properties>
</file>