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4F9A5261" w:rsidR="0055781B" w:rsidRDefault="0055781B" w:rsidP="00501D00">
          <w:pPr>
            <w:pStyle w:val="TOCHeading"/>
          </w:pPr>
          <w:r>
            <w:t>Table des matières</w:t>
          </w:r>
        </w:p>
        <w:p w14:paraId="2FDD59F4" w14:textId="7D9F82FD" w:rsidR="00543DAE"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1522650" w:history="1">
            <w:r w:rsidR="00543DAE" w:rsidRPr="004D029E">
              <w:rPr>
                <w:rStyle w:val="Hyperlink"/>
                <w:noProof/>
              </w:rPr>
              <w:t>Février 2023</w:t>
            </w:r>
            <w:r w:rsidR="00543DAE">
              <w:rPr>
                <w:noProof/>
                <w:webHidden/>
              </w:rPr>
              <w:tab/>
            </w:r>
            <w:r w:rsidR="00543DAE">
              <w:rPr>
                <w:noProof/>
                <w:webHidden/>
              </w:rPr>
              <w:fldChar w:fldCharType="begin"/>
            </w:r>
            <w:r w:rsidR="00543DAE">
              <w:rPr>
                <w:noProof/>
                <w:webHidden/>
              </w:rPr>
              <w:instrText xml:space="preserve"> PAGEREF _Toc131522650 \h </w:instrText>
            </w:r>
            <w:r w:rsidR="00543DAE">
              <w:rPr>
                <w:noProof/>
                <w:webHidden/>
              </w:rPr>
            </w:r>
            <w:r w:rsidR="00543DAE">
              <w:rPr>
                <w:noProof/>
                <w:webHidden/>
              </w:rPr>
              <w:fldChar w:fldCharType="separate"/>
            </w:r>
            <w:r w:rsidR="00543DAE">
              <w:rPr>
                <w:noProof/>
                <w:webHidden/>
              </w:rPr>
              <w:t>1</w:t>
            </w:r>
            <w:r w:rsidR="00543DAE">
              <w:rPr>
                <w:noProof/>
                <w:webHidden/>
              </w:rPr>
              <w:fldChar w:fldCharType="end"/>
            </w:r>
          </w:hyperlink>
        </w:p>
        <w:p w14:paraId="59D0C207" w14:textId="25C0F2AD" w:rsidR="00543DAE" w:rsidRDefault="00000000">
          <w:pPr>
            <w:pStyle w:val="TOC2"/>
            <w:tabs>
              <w:tab w:val="right" w:leader="dot" w:pos="10160"/>
            </w:tabs>
            <w:rPr>
              <w:rFonts w:asciiTheme="minorHAnsi" w:hAnsiTheme="minorHAnsi"/>
              <w:noProof/>
              <w:lang w:val="en-CA"/>
            </w:rPr>
          </w:pPr>
          <w:hyperlink w:anchor="_Toc131522651" w:history="1">
            <w:r w:rsidR="00543DAE" w:rsidRPr="004D029E">
              <w:rPr>
                <w:rStyle w:val="Hyperlink"/>
                <w:rFonts w:cs="Arial"/>
                <w:noProof/>
              </w:rPr>
              <w:t>Capsule n°3 : La simultanéité des langues officielles dans les offres de formations et services</w:t>
            </w:r>
            <w:r w:rsidR="00543DAE">
              <w:rPr>
                <w:noProof/>
                <w:webHidden/>
              </w:rPr>
              <w:tab/>
            </w:r>
            <w:r w:rsidR="00543DAE">
              <w:rPr>
                <w:noProof/>
                <w:webHidden/>
              </w:rPr>
              <w:fldChar w:fldCharType="begin"/>
            </w:r>
            <w:r w:rsidR="00543DAE">
              <w:rPr>
                <w:noProof/>
                <w:webHidden/>
              </w:rPr>
              <w:instrText xml:space="preserve"> PAGEREF _Toc131522651 \h </w:instrText>
            </w:r>
            <w:r w:rsidR="00543DAE">
              <w:rPr>
                <w:noProof/>
                <w:webHidden/>
              </w:rPr>
            </w:r>
            <w:r w:rsidR="00543DAE">
              <w:rPr>
                <w:noProof/>
                <w:webHidden/>
              </w:rPr>
              <w:fldChar w:fldCharType="separate"/>
            </w:r>
            <w:r w:rsidR="00543DAE">
              <w:rPr>
                <w:noProof/>
                <w:webHidden/>
              </w:rPr>
              <w:t>1</w:t>
            </w:r>
            <w:r w:rsidR="00543DAE">
              <w:rPr>
                <w:noProof/>
                <w:webHidden/>
              </w:rPr>
              <w:fldChar w:fldCharType="end"/>
            </w:r>
          </w:hyperlink>
        </w:p>
        <w:p w14:paraId="38B05EF6" w14:textId="7039C716" w:rsidR="00543DAE" w:rsidRDefault="00000000">
          <w:pPr>
            <w:pStyle w:val="TOC1"/>
            <w:tabs>
              <w:tab w:val="right" w:leader="dot" w:pos="10160"/>
            </w:tabs>
            <w:rPr>
              <w:rFonts w:asciiTheme="minorHAnsi" w:hAnsiTheme="minorHAnsi"/>
              <w:noProof/>
              <w:lang w:val="en-CA"/>
            </w:rPr>
          </w:pPr>
          <w:hyperlink w:anchor="_Toc131522652" w:history="1">
            <w:r w:rsidR="00543DAE" w:rsidRPr="004D029E">
              <w:rPr>
                <w:rStyle w:val="Hyperlink"/>
                <w:rFonts w:cs="Arial"/>
                <w:noProof/>
              </w:rPr>
              <w:t>Décembre 2022</w:t>
            </w:r>
            <w:r w:rsidR="00543DAE">
              <w:rPr>
                <w:noProof/>
                <w:webHidden/>
              </w:rPr>
              <w:tab/>
            </w:r>
            <w:r w:rsidR="00543DAE">
              <w:rPr>
                <w:noProof/>
                <w:webHidden/>
              </w:rPr>
              <w:fldChar w:fldCharType="begin"/>
            </w:r>
            <w:r w:rsidR="00543DAE">
              <w:rPr>
                <w:noProof/>
                <w:webHidden/>
              </w:rPr>
              <w:instrText xml:space="preserve"> PAGEREF _Toc131522652 \h </w:instrText>
            </w:r>
            <w:r w:rsidR="00543DAE">
              <w:rPr>
                <w:noProof/>
                <w:webHidden/>
              </w:rPr>
            </w:r>
            <w:r w:rsidR="00543DAE">
              <w:rPr>
                <w:noProof/>
                <w:webHidden/>
              </w:rPr>
              <w:fldChar w:fldCharType="separate"/>
            </w:r>
            <w:r w:rsidR="00543DAE">
              <w:rPr>
                <w:noProof/>
                <w:webHidden/>
              </w:rPr>
              <w:t>3</w:t>
            </w:r>
            <w:r w:rsidR="00543DAE">
              <w:rPr>
                <w:noProof/>
                <w:webHidden/>
              </w:rPr>
              <w:fldChar w:fldCharType="end"/>
            </w:r>
          </w:hyperlink>
        </w:p>
        <w:p w14:paraId="6137C3BB" w14:textId="0DEE3975" w:rsidR="00543DAE" w:rsidRDefault="00000000">
          <w:pPr>
            <w:pStyle w:val="TOC2"/>
            <w:tabs>
              <w:tab w:val="right" w:leader="dot" w:pos="10160"/>
            </w:tabs>
            <w:rPr>
              <w:rFonts w:asciiTheme="minorHAnsi" w:hAnsiTheme="minorHAnsi"/>
              <w:noProof/>
              <w:lang w:val="en-CA"/>
            </w:rPr>
          </w:pPr>
          <w:hyperlink w:anchor="_Toc131522653" w:history="1">
            <w:r w:rsidR="00543DAE" w:rsidRPr="004D029E">
              <w:rPr>
                <w:rStyle w:val="Hyperlink"/>
                <w:rFonts w:cs="Arial"/>
                <w:noProof/>
              </w:rPr>
              <w:t>Capsule n°2 : Les communications au sein de groupes de travail</w:t>
            </w:r>
            <w:r w:rsidR="00543DAE">
              <w:rPr>
                <w:noProof/>
                <w:webHidden/>
              </w:rPr>
              <w:tab/>
            </w:r>
            <w:r w:rsidR="00543DAE">
              <w:rPr>
                <w:noProof/>
                <w:webHidden/>
              </w:rPr>
              <w:fldChar w:fldCharType="begin"/>
            </w:r>
            <w:r w:rsidR="00543DAE">
              <w:rPr>
                <w:noProof/>
                <w:webHidden/>
              </w:rPr>
              <w:instrText xml:space="preserve"> PAGEREF _Toc131522653 \h </w:instrText>
            </w:r>
            <w:r w:rsidR="00543DAE">
              <w:rPr>
                <w:noProof/>
                <w:webHidden/>
              </w:rPr>
            </w:r>
            <w:r w:rsidR="00543DAE">
              <w:rPr>
                <w:noProof/>
                <w:webHidden/>
              </w:rPr>
              <w:fldChar w:fldCharType="separate"/>
            </w:r>
            <w:r w:rsidR="00543DAE">
              <w:rPr>
                <w:noProof/>
                <w:webHidden/>
              </w:rPr>
              <w:t>3</w:t>
            </w:r>
            <w:r w:rsidR="00543DAE">
              <w:rPr>
                <w:noProof/>
                <w:webHidden/>
              </w:rPr>
              <w:fldChar w:fldCharType="end"/>
            </w:r>
          </w:hyperlink>
        </w:p>
        <w:p w14:paraId="335CB7E6" w14:textId="28D29BAE" w:rsidR="00543DAE" w:rsidRDefault="00000000">
          <w:pPr>
            <w:pStyle w:val="TOC1"/>
            <w:tabs>
              <w:tab w:val="right" w:leader="dot" w:pos="10160"/>
            </w:tabs>
            <w:rPr>
              <w:rFonts w:asciiTheme="minorHAnsi" w:hAnsiTheme="minorHAnsi"/>
              <w:noProof/>
              <w:lang w:val="en-CA"/>
            </w:rPr>
          </w:pPr>
          <w:hyperlink w:anchor="_Toc131522654" w:history="1">
            <w:r w:rsidR="00543DAE" w:rsidRPr="004D029E">
              <w:rPr>
                <w:rStyle w:val="Hyperlink"/>
                <w:rFonts w:cs="Arial"/>
                <w:noProof/>
              </w:rPr>
              <w:t>Novembre 2022</w:t>
            </w:r>
            <w:r w:rsidR="00543DAE">
              <w:rPr>
                <w:noProof/>
                <w:webHidden/>
              </w:rPr>
              <w:tab/>
            </w:r>
            <w:r w:rsidR="00543DAE">
              <w:rPr>
                <w:noProof/>
                <w:webHidden/>
              </w:rPr>
              <w:fldChar w:fldCharType="begin"/>
            </w:r>
            <w:r w:rsidR="00543DAE">
              <w:rPr>
                <w:noProof/>
                <w:webHidden/>
              </w:rPr>
              <w:instrText xml:space="preserve"> PAGEREF _Toc131522654 \h </w:instrText>
            </w:r>
            <w:r w:rsidR="00543DAE">
              <w:rPr>
                <w:noProof/>
                <w:webHidden/>
              </w:rPr>
            </w:r>
            <w:r w:rsidR="00543DAE">
              <w:rPr>
                <w:noProof/>
                <w:webHidden/>
              </w:rPr>
              <w:fldChar w:fldCharType="separate"/>
            </w:r>
            <w:r w:rsidR="00543DAE">
              <w:rPr>
                <w:noProof/>
                <w:webHidden/>
              </w:rPr>
              <w:t>5</w:t>
            </w:r>
            <w:r w:rsidR="00543DAE">
              <w:rPr>
                <w:noProof/>
                <w:webHidden/>
              </w:rPr>
              <w:fldChar w:fldCharType="end"/>
            </w:r>
          </w:hyperlink>
        </w:p>
        <w:p w14:paraId="0707B9AA" w14:textId="3D582D5E" w:rsidR="00543DAE" w:rsidRDefault="00000000">
          <w:pPr>
            <w:pStyle w:val="TOC2"/>
            <w:tabs>
              <w:tab w:val="right" w:leader="dot" w:pos="10160"/>
            </w:tabs>
            <w:rPr>
              <w:rFonts w:asciiTheme="minorHAnsi" w:hAnsiTheme="minorHAnsi"/>
              <w:noProof/>
              <w:lang w:val="en-CA"/>
            </w:rPr>
          </w:pPr>
          <w:hyperlink w:anchor="_Toc131522655" w:history="1">
            <w:r w:rsidR="00543DAE" w:rsidRPr="004D029E">
              <w:rPr>
                <w:rStyle w:val="Hyperlink"/>
                <w:rFonts w:cs="Arial"/>
                <w:noProof/>
              </w:rPr>
              <w:t>Capsule n°1 : Les réunions bilingues</w:t>
            </w:r>
            <w:r w:rsidR="00543DAE">
              <w:rPr>
                <w:noProof/>
                <w:webHidden/>
              </w:rPr>
              <w:tab/>
            </w:r>
            <w:r w:rsidR="00543DAE">
              <w:rPr>
                <w:noProof/>
                <w:webHidden/>
              </w:rPr>
              <w:fldChar w:fldCharType="begin"/>
            </w:r>
            <w:r w:rsidR="00543DAE">
              <w:rPr>
                <w:noProof/>
                <w:webHidden/>
              </w:rPr>
              <w:instrText xml:space="preserve"> PAGEREF _Toc131522655 \h </w:instrText>
            </w:r>
            <w:r w:rsidR="00543DAE">
              <w:rPr>
                <w:noProof/>
                <w:webHidden/>
              </w:rPr>
            </w:r>
            <w:r w:rsidR="00543DAE">
              <w:rPr>
                <w:noProof/>
                <w:webHidden/>
              </w:rPr>
              <w:fldChar w:fldCharType="separate"/>
            </w:r>
            <w:r w:rsidR="00543DAE">
              <w:rPr>
                <w:noProof/>
                <w:webHidden/>
              </w:rPr>
              <w:t>5</w:t>
            </w:r>
            <w:r w:rsidR="00543DAE">
              <w:rPr>
                <w:noProof/>
                <w:webHidden/>
              </w:rPr>
              <w:fldChar w:fldCharType="end"/>
            </w:r>
          </w:hyperlink>
        </w:p>
        <w:p w14:paraId="5C4FEED0" w14:textId="4E6A70B2" w:rsidR="0055781B" w:rsidRDefault="0055781B">
          <w:r>
            <w:fldChar w:fldCharType="end"/>
          </w:r>
        </w:p>
      </w:sdtContent>
    </w:sdt>
    <w:p w14:paraId="0279FD09" w14:textId="081265D7" w:rsidR="00076591" w:rsidRPr="00B17D57" w:rsidRDefault="006A6D75" w:rsidP="00B17D57">
      <w:pPr>
        <w:rPr>
          <w:b/>
          <w:bCs/>
          <w:sz w:val="28"/>
          <w:szCs w:val="28"/>
        </w:rPr>
      </w:pPr>
      <w:bookmarkStart w:id="0" w:name="_Toc131522650"/>
      <w:r w:rsidRPr="00B17D57">
        <w:rPr>
          <w:b/>
          <w:bCs/>
          <w:sz w:val="28"/>
          <w:szCs w:val="28"/>
        </w:rPr>
        <w:t xml:space="preserve">Pour ouvrir la version anglaise </w:t>
      </w:r>
      <w:r w:rsidR="00B17D57" w:rsidRPr="00B17D57">
        <w:rPr>
          <w:b/>
          <w:bCs/>
          <w:sz w:val="28"/>
          <w:szCs w:val="28"/>
        </w:rPr>
        <w:t>cliquez ici</w:t>
      </w:r>
    </w:p>
    <w:p w14:paraId="68C3AF8B" w14:textId="77777777" w:rsidR="00B17D57" w:rsidRPr="00B17D57" w:rsidRDefault="00B17D57" w:rsidP="00B17D57"/>
    <w:p w14:paraId="6754156D" w14:textId="52A0EB91" w:rsidR="0055781B" w:rsidRPr="0055781B" w:rsidRDefault="0055781B" w:rsidP="0055781B">
      <w:pPr>
        <w:pStyle w:val="Heading1"/>
        <w:rPr>
          <w:sz w:val="32"/>
          <w:szCs w:val="32"/>
        </w:rPr>
      </w:pPr>
      <w:r w:rsidRPr="0055781B">
        <w:rPr>
          <w:sz w:val="32"/>
          <w:szCs w:val="32"/>
        </w:rPr>
        <w:t>Février 2023</w:t>
      </w:r>
      <w:bookmarkEnd w:id="0"/>
    </w:p>
    <w:p w14:paraId="3914DF3B" w14:textId="0765CC1C" w:rsidR="009620B4" w:rsidRPr="00B42D37" w:rsidRDefault="0055781B" w:rsidP="0055781B">
      <w:pPr>
        <w:pStyle w:val="Heading2"/>
        <w:rPr>
          <w:rFonts w:cs="Arial"/>
          <w:sz w:val="28"/>
        </w:rPr>
      </w:pPr>
      <w:bookmarkStart w:id="1" w:name="_Toc131522651"/>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1"/>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7777777"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9" w:history="1">
        <w:r>
          <w:rPr>
            <w:rStyle w:val="Hyperlink"/>
          </w:rPr>
          <w:t>l’offre active</w:t>
        </w:r>
      </w:hyperlink>
      <w:r>
        <w:t xml:space="preserve">. Saviez-vous qu’il s’agit d’une exigence de la </w:t>
      </w:r>
      <w:hyperlink r:id="rId1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lastRenderedPageBreak/>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12"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1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1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15"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1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1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18" w:history="1">
        <w:r>
          <w:rPr>
            <w:rStyle w:val="Hyperlink"/>
            <w:rFonts w:cstheme="minorHAnsi"/>
          </w:rPr>
          <w:t>tpsgc.questionslo-olqueries.pwgsc@tpsgc-pwgsc.gc.ca</w:t>
        </w:r>
      </w:hyperlink>
      <w:r>
        <w:rPr>
          <w:rFonts w:cstheme="minorHAnsi"/>
        </w:rPr>
        <w:t>.</w:t>
      </w:r>
    </w:p>
    <w:p w14:paraId="155ADB5D" w14:textId="77777777" w:rsidR="009620B4" w:rsidRDefault="009620B4" w:rsidP="009620B4">
      <w:pPr>
        <w:rPr>
          <w:rFonts w:cstheme="minorHAnsi"/>
        </w:rPr>
      </w:pPr>
      <w:r>
        <w:rPr>
          <w:rFonts w:cstheme="minorHAnsi"/>
        </w:rPr>
        <w:t xml:space="preserve">**Vous avez manqué le bulletin précédent? </w:t>
      </w:r>
      <w:hyperlink r:id="rId19" w:history="1">
        <w:r>
          <w:rPr>
            <w:rStyle w:val="Hyperlink"/>
            <w:rFonts w:cstheme="minorHAnsi"/>
          </w:rPr>
          <w:t>Consultez-le</w:t>
        </w:r>
      </w:hyperlink>
      <w:r>
        <w:rPr>
          <w:rFonts w:cstheme="minorHAnsi"/>
        </w:rPr>
        <w:t xml:space="preserve"> dès maintenant.</w:t>
      </w:r>
    </w:p>
    <w:p w14:paraId="28A9DB98" w14:textId="4CC5BE3C" w:rsidR="009620B4" w:rsidRDefault="009620B4" w:rsidP="00D20683">
      <w:pPr>
        <w:spacing w:after="0"/>
        <w:rPr>
          <w:rFonts w:cstheme="minorHAnsi"/>
        </w:rPr>
      </w:pPr>
      <w:r>
        <w:rPr>
          <w:rFonts w:cstheme="minorHAnsi"/>
        </w:rPr>
        <w:lastRenderedPageBreak/>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20"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2E16DB" w:rsidRDefault="009620B4" w:rsidP="009620B4">
      <w:pPr>
        <w:spacing w:after="0"/>
        <w:rPr>
          <w:rFonts w:cs="Arial"/>
          <w:b/>
          <w:bCs/>
          <w:sz w:val="24"/>
          <w:szCs w:val="24"/>
        </w:rPr>
      </w:pPr>
      <w:r w:rsidRPr="002E16DB">
        <w:rPr>
          <w:rFonts w:cs="Arial"/>
          <w:b/>
          <w:bCs/>
          <w:sz w:val="24"/>
          <w:szCs w:val="24"/>
        </w:rPr>
        <w:t>Stéphan Déry et Lucie Séguin</w:t>
      </w:r>
    </w:p>
    <w:p w14:paraId="7888516A" w14:textId="77777777" w:rsidR="009620B4" w:rsidRPr="009620B4" w:rsidRDefault="009620B4" w:rsidP="009620B4">
      <w:pPr>
        <w:spacing w:after="0"/>
        <w:rPr>
          <w:rFonts w:cs="Arial"/>
        </w:rPr>
      </w:pPr>
      <w:r w:rsidRPr="009620B4">
        <w:rPr>
          <w:rFonts w:cs="Arial"/>
        </w:rPr>
        <w:t>Co-champions des langues officielles</w:t>
      </w:r>
    </w:p>
    <w:p w14:paraId="1C56BDA6" w14:textId="7043F38A" w:rsidR="00B20114" w:rsidRDefault="00000000" w:rsidP="009620B4">
      <w:pPr>
        <w:spacing w:after="0"/>
        <w:rPr>
          <w:rFonts w:cs="Arial"/>
        </w:rPr>
      </w:pPr>
      <w:hyperlink r:id="rId21" w:history="1">
        <w:r w:rsidR="009620B4" w:rsidRPr="009620B4">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bookmarkStart w:id="2" w:name="_Toc131522652"/>
    </w:p>
    <w:p w14:paraId="0483E856" w14:textId="150E5D92" w:rsidR="00291936" w:rsidRPr="00B42D37" w:rsidRDefault="005032AF" w:rsidP="005032AF">
      <w:pPr>
        <w:pStyle w:val="Heading1"/>
        <w:rPr>
          <w:rFonts w:cs="Arial"/>
        </w:rPr>
      </w:pPr>
      <w:r w:rsidRPr="00B42D37">
        <w:rPr>
          <w:rFonts w:cs="Arial"/>
        </w:rPr>
        <w:t>Décembre 2022</w:t>
      </w:r>
      <w:bookmarkEnd w:id="2"/>
    </w:p>
    <w:p w14:paraId="752D3C4D" w14:textId="7F252E96" w:rsidR="005032AF" w:rsidRPr="00B42D37" w:rsidRDefault="005032AF" w:rsidP="005032AF">
      <w:pPr>
        <w:pStyle w:val="Heading2"/>
        <w:rPr>
          <w:rFonts w:cs="Arial"/>
          <w:sz w:val="28"/>
        </w:rPr>
      </w:pPr>
      <w:bookmarkStart w:id="3" w:name="_Toc131522653"/>
      <w:r w:rsidRPr="00B42D37">
        <w:rPr>
          <w:rFonts w:cs="Arial"/>
          <w:sz w:val="28"/>
        </w:rPr>
        <w:t xml:space="preserve">Capsule n°2 : </w:t>
      </w:r>
      <w:r w:rsidR="00F104F3" w:rsidRPr="00B42D37">
        <w:rPr>
          <w:rFonts w:cs="Arial"/>
          <w:sz w:val="28"/>
        </w:rPr>
        <w:t>Les communications au sein de groupes de travail</w:t>
      </w:r>
      <w:bookmarkEnd w:id="3"/>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22"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000000" w:rsidP="00291936">
      <w:pPr>
        <w:numPr>
          <w:ilvl w:val="0"/>
          <w:numId w:val="4"/>
        </w:numPr>
        <w:spacing w:after="0"/>
        <w:rPr>
          <w:rFonts w:cs="Arial"/>
        </w:rPr>
      </w:pPr>
      <w:hyperlink r:id="rId23"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000000" w:rsidP="00291936">
      <w:pPr>
        <w:numPr>
          <w:ilvl w:val="0"/>
          <w:numId w:val="4"/>
        </w:numPr>
        <w:spacing w:after="0"/>
        <w:rPr>
          <w:rFonts w:cs="Arial"/>
        </w:rPr>
      </w:pPr>
      <w:hyperlink r:id="rId24" w:anchor="_Trucs_et_astuces" w:history="1">
        <w:r w:rsidR="00291936" w:rsidRPr="00291936">
          <w:rPr>
            <w:rStyle w:val="Hyperlink"/>
            <w:rFonts w:cs="Arial"/>
          </w:rPr>
          <w:t>Trucs et astuces</w:t>
        </w:r>
      </w:hyperlink>
    </w:p>
    <w:p w14:paraId="56A16621" w14:textId="77777777" w:rsidR="00291936" w:rsidRPr="00291936" w:rsidRDefault="00000000" w:rsidP="00291936">
      <w:pPr>
        <w:numPr>
          <w:ilvl w:val="0"/>
          <w:numId w:val="4"/>
        </w:numPr>
        <w:spacing w:after="0"/>
        <w:rPr>
          <w:rFonts w:cs="Arial"/>
        </w:rPr>
      </w:pPr>
      <w:hyperlink r:id="rId25" w:anchor="_Le_coin_des" w:history="1">
        <w:r w:rsidR="00291936" w:rsidRPr="00291936">
          <w:rPr>
            <w:rStyle w:val="Hyperlink"/>
            <w:rFonts w:cs="Arial"/>
          </w:rPr>
          <w:t>Le coin des ressources</w:t>
        </w:r>
      </w:hyperlink>
    </w:p>
    <w:p w14:paraId="08D7F508" w14:textId="77777777" w:rsidR="00291936" w:rsidRDefault="00000000" w:rsidP="00291936">
      <w:pPr>
        <w:numPr>
          <w:ilvl w:val="0"/>
          <w:numId w:val="4"/>
        </w:numPr>
        <w:spacing w:after="0"/>
        <w:rPr>
          <w:rFonts w:cs="Arial"/>
        </w:rPr>
      </w:pPr>
      <w:hyperlink r:id="rId26"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4" w:name="_Ce_que_dit"/>
      <w:bookmarkEnd w:id="4"/>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27"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28"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5" w:name="_Trucs_et_astuces"/>
      <w:bookmarkEnd w:id="5"/>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lastRenderedPageBreak/>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6" w:name="_Hlk120266576"/>
      <w:r w:rsidRPr="00291936">
        <w:rPr>
          <w:rFonts w:cs="Arial"/>
        </w:rPr>
        <w:t>Toutes les communications doivent être bilingues et les documents écrits doivent être distribués simultanément et être de qualité égale.</w:t>
      </w:r>
    </w:p>
    <w:bookmarkEnd w:id="6"/>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7" w:name="_Le_coin_des"/>
      <w:bookmarkEnd w:id="7"/>
      <w:r w:rsidRPr="00291936">
        <w:t>Le coin des ressources</w:t>
      </w:r>
    </w:p>
    <w:p w14:paraId="185AA678" w14:textId="77777777" w:rsidR="00291936" w:rsidRPr="00291936" w:rsidRDefault="00291936" w:rsidP="00291936">
      <w:pPr>
        <w:numPr>
          <w:ilvl w:val="0"/>
          <w:numId w:val="3"/>
        </w:numPr>
        <w:spacing w:after="0"/>
        <w:rPr>
          <w:rFonts w:cs="Arial"/>
        </w:rPr>
      </w:pPr>
      <w:r w:rsidRPr="00291936">
        <w:rPr>
          <w:rFonts w:cs="Arial"/>
        </w:rPr>
        <w:t xml:space="preserve">Consultez la </w:t>
      </w:r>
      <w:hyperlink r:id="rId30"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31"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32"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8" w:name="_Relevez_le_défi!"/>
      <w:bookmarkEnd w:id="8"/>
      <w:r w:rsidRPr="00291936">
        <w:t>Relevez le défi!</w:t>
      </w:r>
    </w:p>
    <w:p w14:paraId="3C2875EA" w14:textId="77777777" w:rsidR="00291936" w:rsidRPr="00291936" w:rsidRDefault="00291936" w:rsidP="00291936">
      <w:pPr>
        <w:spacing w:after="0"/>
        <w:rPr>
          <w:rFonts w:cs="Arial"/>
        </w:rPr>
      </w:pPr>
      <w:r w:rsidRPr="00291936">
        <w:rPr>
          <w:rFonts w:cs="Arial"/>
        </w:rPr>
        <w:lastRenderedPageBreak/>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33"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2E16DB" w:rsidRDefault="00FA2AFA" w:rsidP="00FA2AFA">
      <w:pPr>
        <w:spacing w:after="0"/>
        <w:rPr>
          <w:rFonts w:cs="Arial"/>
          <w:b/>
          <w:bCs/>
          <w:sz w:val="24"/>
          <w:szCs w:val="24"/>
        </w:rPr>
      </w:pPr>
      <w:r w:rsidRPr="002E16DB">
        <w:rPr>
          <w:rFonts w:cs="Arial"/>
          <w:b/>
          <w:bCs/>
          <w:sz w:val="24"/>
          <w:szCs w:val="24"/>
        </w:rPr>
        <w:t>Stéphan Déry et Lucie Séguin</w:t>
      </w:r>
    </w:p>
    <w:p w14:paraId="296C3C08" w14:textId="77777777" w:rsidR="00FA2AFA" w:rsidRPr="009620B4" w:rsidRDefault="00FA2AFA" w:rsidP="00FA2AFA">
      <w:pPr>
        <w:spacing w:after="0"/>
        <w:rPr>
          <w:rFonts w:cs="Arial"/>
        </w:rPr>
      </w:pPr>
      <w:r w:rsidRPr="009620B4">
        <w:rPr>
          <w:rFonts w:cs="Arial"/>
        </w:rPr>
        <w:t>Co-champions des langues officielles</w:t>
      </w:r>
    </w:p>
    <w:p w14:paraId="3847C809" w14:textId="77777777" w:rsidR="00FA2AFA" w:rsidRDefault="00000000" w:rsidP="00FA2AFA">
      <w:pPr>
        <w:spacing w:after="0"/>
        <w:rPr>
          <w:rFonts w:cs="Arial"/>
        </w:rPr>
      </w:pPr>
      <w:hyperlink r:id="rId34" w:history="1">
        <w:r w:rsidR="00FA2AFA" w:rsidRPr="009620B4">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574D2218" w:rsidR="00126451" w:rsidRPr="00B42D37" w:rsidRDefault="00126451" w:rsidP="00126451">
      <w:pPr>
        <w:pStyle w:val="Heading1"/>
        <w:rPr>
          <w:rFonts w:cs="Arial"/>
        </w:rPr>
      </w:pPr>
      <w:bookmarkStart w:id="9" w:name="_Toc131522654"/>
      <w:r w:rsidRPr="00B42D37">
        <w:rPr>
          <w:rFonts w:cs="Arial"/>
        </w:rPr>
        <w:t>Novembre 2022</w:t>
      </w:r>
      <w:bookmarkEnd w:id="9"/>
    </w:p>
    <w:p w14:paraId="01105461" w14:textId="520DC915" w:rsidR="00126451" w:rsidRPr="00B42D37" w:rsidRDefault="00126451" w:rsidP="00126451">
      <w:pPr>
        <w:pStyle w:val="Heading2"/>
        <w:rPr>
          <w:rFonts w:cs="Arial"/>
          <w:sz w:val="28"/>
        </w:rPr>
      </w:pPr>
      <w:bookmarkStart w:id="10" w:name="_Toc131522655"/>
      <w:r w:rsidRPr="00B42D37">
        <w:rPr>
          <w:rFonts w:cs="Arial"/>
          <w:sz w:val="28"/>
        </w:rPr>
        <w:t>Capsule n°1 : Les réunions bilingues</w:t>
      </w:r>
      <w:bookmarkEnd w:id="10"/>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35"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36"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lastRenderedPageBreak/>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37" o:title=""/>
          </v:shape>
          <o:OLEObject Type="Embed" ProgID="AcroExch.Document.DC" ShapeID="_x0000_i1025" DrawAspect="Content" ObjectID="_1742135990" r:id="rId38"/>
        </w:object>
      </w:r>
    </w:p>
    <w:p w14:paraId="1482DD3C" w14:textId="77777777" w:rsidR="00FE2307" w:rsidRPr="00FE2307" w:rsidRDefault="00FE2307" w:rsidP="00FE2307">
      <w:pPr>
        <w:spacing w:after="0"/>
        <w:rPr>
          <w:rFonts w:cs="Arial"/>
        </w:rPr>
      </w:pPr>
    </w:p>
    <w:p w14:paraId="7B6E03EF" w14:textId="77777777"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39" w:history="1">
        <w:r w:rsidRPr="00FE2307">
          <w:rPr>
            <w:rStyle w:val="Hyperlink"/>
            <w:rFonts w:cs="Arial"/>
          </w:rPr>
          <w:t>Comment présider une réunion bilingue (spac-pspc.gc.ca)</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40"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41"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2E16DB" w:rsidRDefault="00FE2307" w:rsidP="00FE2307">
      <w:pPr>
        <w:spacing w:after="0"/>
        <w:rPr>
          <w:rFonts w:cs="Arial"/>
          <w:b/>
          <w:bCs/>
          <w:sz w:val="24"/>
          <w:szCs w:val="24"/>
        </w:rPr>
      </w:pPr>
      <w:r w:rsidRPr="002E16DB">
        <w:rPr>
          <w:rFonts w:cs="Arial"/>
          <w:b/>
          <w:bCs/>
          <w:sz w:val="24"/>
          <w:szCs w:val="24"/>
        </w:rPr>
        <w:t>Stéphan Déry et Lucie Séguin</w:t>
      </w:r>
    </w:p>
    <w:p w14:paraId="2F6B53F6" w14:textId="77777777" w:rsidR="00FE2307" w:rsidRPr="009620B4" w:rsidRDefault="00FE2307" w:rsidP="00FE2307">
      <w:pPr>
        <w:spacing w:after="0"/>
        <w:rPr>
          <w:rFonts w:cs="Arial"/>
        </w:rPr>
      </w:pPr>
      <w:r w:rsidRPr="009620B4">
        <w:rPr>
          <w:rFonts w:cs="Arial"/>
        </w:rPr>
        <w:t>Co-champions des langues officielles</w:t>
      </w:r>
    </w:p>
    <w:p w14:paraId="4380CABA" w14:textId="77777777" w:rsidR="00FE2307" w:rsidRDefault="00000000" w:rsidP="00FE2307">
      <w:pPr>
        <w:spacing w:after="0"/>
        <w:rPr>
          <w:rFonts w:cs="Arial"/>
        </w:rPr>
      </w:pPr>
      <w:hyperlink r:id="rId42" w:history="1">
        <w:r w:rsidR="00FE2307" w:rsidRPr="009620B4">
          <w:rPr>
            <w:rStyle w:val="Hyperlink"/>
            <w:rFonts w:cs="Arial"/>
          </w:rPr>
          <w:t>TPSGC.ChampionsLO-OLChampions.PWGSC@tpsgc-pwgsc.gc.ca</w:t>
        </w:r>
      </w:hyperlink>
    </w:p>
    <w:p w14:paraId="597351F9" w14:textId="77777777" w:rsidR="00CD42B8" w:rsidRDefault="00CD42B8" w:rsidP="00FA2AFA">
      <w:pPr>
        <w:spacing w:after="0"/>
        <w:rPr>
          <w:rFonts w:cs="Arial"/>
        </w:rPr>
      </w:pPr>
    </w:p>
    <w:p w14:paraId="4AD176EF" w14:textId="77777777" w:rsidR="00291936" w:rsidRPr="009620B4" w:rsidRDefault="00291936" w:rsidP="009620B4">
      <w:pPr>
        <w:spacing w:after="0"/>
        <w:rPr>
          <w:rFonts w:cs="Arial"/>
        </w:rPr>
      </w:pPr>
    </w:p>
    <w:sectPr w:rsidR="00291936" w:rsidRPr="009620B4" w:rsidSect="0026789F">
      <w:headerReference w:type="even" r:id="rId43"/>
      <w:headerReference w:type="default" r:id="rId44"/>
      <w:footerReference w:type="even" r:id="rId45"/>
      <w:footerReference w:type="default" r:id="rId46"/>
      <w:headerReference w:type="first" r:id="rId47"/>
      <w:footerReference w:type="first" r:id="rId48"/>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14F2B" w14:textId="77777777" w:rsidR="0051097B" w:rsidRDefault="0051097B" w:rsidP="009620B4">
      <w:pPr>
        <w:spacing w:after="0" w:line="240" w:lineRule="auto"/>
      </w:pPr>
      <w:r>
        <w:separator/>
      </w:r>
    </w:p>
  </w:endnote>
  <w:endnote w:type="continuationSeparator" w:id="0">
    <w:p w14:paraId="7C2ACA9E" w14:textId="77777777" w:rsidR="0051097B" w:rsidRDefault="0051097B" w:rsidP="00962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B730F" w14:textId="77777777" w:rsidR="0051097B" w:rsidRDefault="0051097B" w:rsidP="009620B4">
      <w:pPr>
        <w:spacing w:after="0" w:line="240" w:lineRule="auto"/>
      </w:pPr>
      <w:r>
        <w:separator/>
      </w:r>
    </w:p>
  </w:footnote>
  <w:footnote w:type="continuationSeparator" w:id="0">
    <w:p w14:paraId="535A742D" w14:textId="77777777" w:rsidR="0051097B" w:rsidRDefault="0051097B" w:rsidP="00962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9264"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60288"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5"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9"/>
  </w:num>
  <w:num w:numId="3" w16cid:durableId="808978380">
    <w:abstractNumId w:val="5"/>
  </w:num>
  <w:num w:numId="4" w16cid:durableId="1568610246">
    <w:abstractNumId w:val="0"/>
  </w:num>
  <w:num w:numId="5" w16cid:durableId="289970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1"/>
  </w:num>
  <w:num w:numId="7" w16cid:durableId="472648637">
    <w:abstractNumId w:val="3"/>
  </w:num>
  <w:num w:numId="8" w16cid:durableId="1201629046">
    <w:abstractNumId w:val="2"/>
  </w:num>
  <w:num w:numId="9" w16cid:durableId="1809929947">
    <w:abstractNumId w:val="8"/>
  </w:num>
  <w:num w:numId="10" w16cid:durableId="873158764">
    <w:abstractNumId w:val="0"/>
  </w:num>
  <w:num w:numId="11" w16cid:durableId="1674723581">
    <w:abstractNumId w:val="14"/>
  </w:num>
  <w:num w:numId="12" w16cid:durableId="985741690">
    <w:abstractNumId w:val="4"/>
  </w:num>
  <w:num w:numId="13" w16cid:durableId="1086612801">
    <w:abstractNumId w:val="6"/>
  </w:num>
  <w:num w:numId="14" w16cid:durableId="1559895549">
    <w:abstractNumId w:val="7"/>
  </w:num>
  <w:num w:numId="15" w16cid:durableId="251938188">
    <w:abstractNumId w:val="12"/>
  </w:num>
  <w:num w:numId="16" w16cid:durableId="17432174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6752F"/>
    <w:rsid w:val="00193BAC"/>
    <w:rsid w:val="0026789F"/>
    <w:rsid w:val="00291936"/>
    <w:rsid w:val="002B1691"/>
    <w:rsid w:val="002B46CB"/>
    <w:rsid w:val="002E16DB"/>
    <w:rsid w:val="003403FD"/>
    <w:rsid w:val="003C123D"/>
    <w:rsid w:val="0040315F"/>
    <w:rsid w:val="00442B6C"/>
    <w:rsid w:val="0045643D"/>
    <w:rsid w:val="004A2DE3"/>
    <w:rsid w:val="004A4175"/>
    <w:rsid w:val="00501D00"/>
    <w:rsid w:val="005032AF"/>
    <w:rsid w:val="0051097B"/>
    <w:rsid w:val="00543DAE"/>
    <w:rsid w:val="0055781B"/>
    <w:rsid w:val="006A6D75"/>
    <w:rsid w:val="007003D7"/>
    <w:rsid w:val="007B275C"/>
    <w:rsid w:val="00895E37"/>
    <w:rsid w:val="008A4928"/>
    <w:rsid w:val="009620B4"/>
    <w:rsid w:val="00A824AD"/>
    <w:rsid w:val="00A850F0"/>
    <w:rsid w:val="00B17D57"/>
    <w:rsid w:val="00B20114"/>
    <w:rsid w:val="00B42D37"/>
    <w:rsid w:val="00B460BD"/>
    <w:rsid w:val="00C81FA1"/>
    <w:rsid w:val="00CD42B8"/>
    <w:rsid w:val="00D20683"/>
    <w:rsid w:val="00D40E8E"/>
    <w:rsid w:val="00F104F3"/>
    <w:rsid w:val="00FA2AFA"/>
    <w:rsid w:val="00FE23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8D80"/>
  <w15:chartTrackingRefBased/>
  <w15:docId w15:val="{6742931B-336F-4844-B3F2-D42C8C23C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secretariat-conseil-tresor/services/valeurs-ethique/langues-officielles/liste-regions-bilingues-canada-fins-langue-travail.html" TargetMode="External"/><Relationship Id="rId18" Type="http://schemas.openxmlformats.org/officeDocument/2006/relationships/hyperlink" Target="mailto:tpsgc.questionslo-olqueries.pwgsc@tpsgc-pwgsc.gc.ca" TargetMode="External"/><Relationship Id="rId26" Type="http://schemas.openxmlformats.org/officeDocument/2006/relationships/hyperlink" Target="file:///C:\Users\bourgoif\Downloads\Capsule%20des%20co-champions%20des%20LO-communication%20groupe%20de%20travail.docx" TargetMode="External"/><Relationship Id="rId39" Type="http://schemas.openxmlformats.org/officeDocument/2006/relationships/hyperlink" Target="https://masource-mysource.spac-pspc.gc.ca/fra/services/rh-hr/milieutravail-workplace/LO-OL/trav-lang-work/Pages/presider-reunion-billingue-chair-billingual-meeting.aspx" TargetMode="External"/><Relationship Id="rId3" Type="http://schemas.openxmlformats.org/officeDocument/2006/relationships/settings" Target="settings.xml"/><Relationship Id="rId21" Type="http://schemas.openxmlformats.org/officeDocument/2006/relationships/hyperlink" Target="mailto:TPSGC.ChampionsLO-OLChampions.PWGSC@tpsgc-pwgsc.gc.ca" TargetMode="External"/><Relationship Id="rId34" Type="http://schemas.openxmlformats.org/officeDocument/2006/relationships/hyperlink" Target="mailto:TPSGC.ChampionsLO-OLChampions.PWGSC@tpsgc-pwgsc.gc.ca" TargetMode="External"/><Relationship Id="rId42" Type="http://schemas.openxmlformats.org/officeDocument/2006/relationships/hyperlink" Target="mailto:TPSGC.ChampionsLO-OLChampions.PWGSC@tpsgc-pwgsc.gc.ca"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www.tbs-sct.canada.ca/pol/doc-fra.aspx?id=26160" TargetMode="External"/><Relationship Id="rId12" Type="http://schemas.openxmlformats.org/officeDocument/2006/relationships/hyperlink" Target="https://www.tbs-sct.gc.ca/burolis/search-recherche/search-recherche-fra.aspx?GoCTemplateCulture=fr-CA" TargetMode="External"/><Relationship Id="rId17" Type="http://schemas.openxmlformats.org/officeDocument/2006/relationships/hyperlink" Target="https://support.microsoft.com/fr-fr/office/modifier-l-arri%C3%A8re-plan-pour-une-r%C3%A9union-teams-f77a2381-443a-499d-825e-509a140f4780" TargetMode="External"/><Relationship Id="rId25" Type="http://schemas.openxmlformats.org/officeDocument/2006/relationships/hyperlink" Target="file:///C:\Users\bourgoif\Downloads\Capsule%20des%20co-champions%20des%20LO-communication%20groupe%20de%20travail.docx" TargetMode="External"/><Relationship Id="rId33" Type="http://schemas.openxmlformats.org/officeDocument/2006/relationships/hyperlink" Target="mailto:tpsgc.questionslo-olqueries.pwgsc@tpsgc-pwgsc.gc.ca" TargetMode="External"/><Relationship Id="rId38" Type="http://schemas.openxmlformats.org/officeDocument/2006/relationships/oleObject" Target="embeddings/oleObject1.bin"/><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clo-ocol.gc.ca/fr/ressources/fonctionnaires" TargetMode="External"/><Relationship Id="rId20" Type="http://schemas.openxmlformats.org/officeDocument/2006/relationships/hyperlink" Target="mailto:tpsgc.questionslo-olqueries.pwgsc@tpsgc-pwgsc.gc.ca" TargetMode="External"/><Relationship Id="rId29" Type="http://schemas.openxmlformats.org/officeDocument/2006/relationships/image" Target="media/image2.jpeg"/><Relationship Id="rId41" Type="http://schemas.openxmlformats.org/officeDocument/2006/relationships/hyperlink" Target="mailto:tpsgc.questionslo-olqueries.pwgsc@tpsgc-pwgsc.g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file:///C:\Users\bourgoif\Downloads\Capsule%20des%20co-champions%20des%20LO-communication%20groupe%20de%20travail.docx" TargetMode="External"/><Relationship Id="rId32" Type="http://schemas.openxmlformats.org/officeDocument/2006/relationships/hyperlink" Target="https://www.canada.ca/fr/secretariat-conseil-tresor/services/valeurs-ethique/langues-officielles/loi-langues-officielles-et-vous/langues-officielles-foire-questions.html" TargetMode="External"/><Relationship Id="rId37" Type="http://schemas.openxmlformats.org/officeDocument/2006/relationships/image" Target="media/image3.emf"/><Relationship Id="rId40" Type="http://schemas.openxmlformats.org/officeDocument/2006/relationships/hyperlink" Target="https://www.youtube.com/watch?v=XAoWsr931Ew"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gcdocs.gc.ca/tpsgc-pwgsc/llisapi.dll?func=ll&amp;objId=415930773&amp;objAction=browse&amp;viewType=1" TargetMode="External"/><Relationship Id="rId23" Type="http://schemas.openxmlformats.org/officeDocument/2006/relationships/hyperlink" Target="file:///C:\Users\bourgoif\Downloads\Capsule%20des%20co-champions%20des%20LO-communication%20groupe%20de%20travail.docx" TargetMode="External"/><Relationship Id="rId28" Type="http://schemas.openxmlformats.org/officeDocument/2006/relationships/hyperlink" Target="https://www.canada.ca/fr/secretariat-conseil-tresor/services/valeurs-ethique/langues-officielles/liste-regions-bilingues-canada-fins-langue-travail.html" TargetMode="External"/><Relationship Id="rId36" Type="http://schemas.openxmlformats.org/officeDocument/2006/relationships/hyperlink" Target="https://www.tbs-sct.canada.ca/pol/doc-fra.aspx?id=26168" TargetMode="External"/><Relationship Id="rId49" Type="http://schemas.openxmlformats.org/officeDocument/2006/relationships/fontTable" Target="fontTable.xml"/><Relationship Id="rId10" Type="http://schemas.openxmlformats.org/officeDocument/2006/relationships/hyperlink" Target="https://laws-lois.justice.gc.ca/fra/lois/o-3.01/page-2.html" TargetMode="External"/><Relationship Id="rId19" Type="http://schemas.openxmlformats.org/officeDocument/2006/relationships/hyperlink" Target="https://gcdocs.gc.ca/tpsgc-pwgsc/llisapi.dll?func=ll&amp;objaction=overview&amp;objid=406873121" TargetMode="External"/><Relationship Id="rId31" Type="http://schemas.openxmlformats.org/officeDocument/2006/relationships/hyperlink" Target="https://wiki.gccollab.ca/images/7/77/Communications_entre_r%C3%A9gions_Version_finale_envoy%C3%A9e_aux_institutions.pdf"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masource-mysource.spac-pspc.gc.ca/fra/services/rh-hr/milieutravail-workplace/LO-OL/outils-empl-tools/Pages/offre-active-offer.aspx" TargetMode="External"/><Relationship Id="rId14" Type="http://schemas.openxmlformats.org/officeDocument/2006/relationships/hyperlink" Target="https://gcintranet.tpsgc-pwgsc.gc.ca/bt-tb/index-fra.html" TargetMode="External"/><Relationship Id="rId22" Type="http://schemas.openxmlformats.org/officeDocument/2006/relationships/hyperlink" Target="https://gcdocs.gc.ca/tpsgc-pwgsc/llisapi.dll?func=ll&amp;objaction=overview&amp;objid=404616342" TargetMode="External"/><Relationship Id="rId27" Type="http://schemas.openxmlformats.org/officeDocument/2006/relationships/hyperlink" Target="https://www.tbs-sct.canada.ca/pol/doc-fra.aspx?id=26168" TargetMode="External"/><Relationship Id="rId30" Type="http://schemas.openxmlformats.org/officeDocument/2006/relationships/hyperlink" Target="https://masource-mysource.spac-pspc.gc.ca/fra/services/rh-hr/milieutravail-workplace/LO-OL/outils-gest-mger-tools/Pages/fiches-information-fact-sheets.aspx" TargetMode="External"/><Relationship Id="rId35" Type="http://schemas.openxmlformats.org/officeDocument/2006/relationships/hyperlink" Target="https://www.canada.ca/fr/secretariat-conseil-tresor/services/valeurs-ethique/langues-officielles/liste-regions-bilingues-canada-fins-langue-travail.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tbs-sct.canada.ca/pol/doc-fra.aspx?id=26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7</Pages>
  <Words>2497</Words>
  <Characters>14238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Roy-Bourgoing, Frederique (SPAC/PSPC) (elle-la-lui / she-her-hers)</cp:lastModifiedBy>
  <cp:revision>36</cp:revision>
  <dcterms:created xsi:type="dcterms:W3CDTF">2023-04-04T20:03:00Z</dcterms:created>
  <dcterms:modified xsi:type="dcterms:W3CDTF">2023-04-04T21:53:00Z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