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9594" w14:textId="2511DFDB" w:rsidR="001C5FBF" w:rsidRPr="00DC4D23" w:rsidRDefault="00C02076" w:rsidP="001C5FBF">
      <w:pPr>
        <w:keepNext/>
        <w:keepLines/>
        <w:spacing w:before="1200" w:after="0" w:line="1080" w:lineRule="exact"/>
        <w:contextualSpacing/>
        <w:outlineLvl w:val="0"/>
        <w:rPr>
          <w:rFonts w:ascii="Segoe UI Light" w:eastAsia="Times New Roman" w:hAnsi="Segoe UI Light" w:cs="Segoe UI Light"/>
          <w:color w:val="181818"/>
          <w:spacing w:val="-10"/>
          <w:kern w:val="28"/>
          <w:sz w:val="96"/>
          <w:szCs w:val="120"/>
          <w:lang w:val="en-CA"/>
        </w:rPr>
      </w:pPr>
      <w:bookmarkStart w:id="0" w:name="_Toc161641489"/>
      <w:bookmarkStart w:id="1" w:name="_Toc164692571"/>
      <w:bookmarkStart w:id="2" w:name="_Toc193906210"/>
      <w:r w:rsidRPr="00DC4D23">
        <w:rPr>
          <w:rFonts w:ascii="Segoe UI Light" w:eastAsia="Times New Roman" w:hAnsi="Segoe UI Light" w:cs="Segoe UI Light"/>
          <w:color w:val="181818"/>
          <w:spacing w:val="-10"/>
          <w:kern w:val="28"/>
          <w:sz w:val="96"/>
          <w:szCs w:val="120"/>
          <w:lang w:val="en-CA"/>
        </w:rPr>
        <w:t>Manager</w:t>
      </w:r>
      <w:r w:rsidR="00ED6E97">
        <w:rPr>
          <w:rFonts w:ascii="Segoe UI Light" w:eastAsia="Times New Roman" w:hAnsi="Segoe UI Light" w:cs="Segoe UI Light"/>
          <w:color w:val="181818"/>
          <w:spacing w:val="-10"/>
          <w:kern w:val="28"/>
          <w:sz w:val="96"/>
          <w:szCs w:val="120"/>
          <w:lang w:val="en-CA"/>
        </w:rPr>
        <w:t>’</w:t>
      </w:r>
      <w:r w:rsidRPr="00DC4D23">
        <w:rPr>
          <w:rFonts w:ascii="Segoe UI Light" w:eastAsia="Times New Roman" w:hAnsi="Segoe UI Light" w:cs="Segoe UI Light"/>
          <w:color w:val="181818"/>
          <w:spacing w:val="-10"/>
          <w:kern w:val="28"/>
          <w:sz w:val="96"/>
          <w:szCs w:val="120"/>
          <w:lang w:val="en-CA"/>
        </w:rPr>
        <w:t xml:space="preserve">s </w:t>
      </w:r>
      <w:bookmarkStart w:id="3" w:name="_Toc160203575"/>
      <w:bookmarkStart w:id="4" w:name="_Toc160203667"/>
      <w:bookmarkStart w:id="5" w:name="_Toc160556540"/>
      <w:bookmarkStart w:id="6" w:name="_Toc160558524"/>
      <w:r w:rsidR="001C5FBF" w:rsidRPr="00DC4D23">
        <w:rPr>
          <w:rFonts w:ascii="Segoe UI Light" w:eastAsia="Times New Roman" w:hAnsi="Segoe UI Light" w:cs="Segoe UI Light"/>
          <w:color w:val="181818"/>
          <w:spacing w:val="-10"/>
          <w:kern w:val="28"/>
          <w:sz w:val="96"/>
          <w:szCs w:val="120"/>
          <w:lang w:val="en-CA"/>
        </w:rPr>
        <w:t>Guide to support the onboarding of Indigenous students</w:t>
      </w:r>
      <w:bookmarkEnd w:id="0"/>
      <w:bookmarkEnd w:id="1"/>
      <w:bookmarkEnd w:id="2"/>
      <w:bookmarkEnd w:id="3"/>
      <w:bookmarkEnd w:id="4"/>
      <w:bookmarkEnd w:id="5"/>
      <w:bookmarkEnd w:id="6"/>
    </w:p>
    <w:p w14:paraId="54783617" w14:textId="12FC94E1" w:rsidR="001C5FBF" w:rsidRPr="00DC4D23" w:rsidRDefault="001C5FBF" w:rsidP="00136836">
      <w:pPr>
        <w:rPr>
          <w:rFonts w:asciiTheme="majorHAnsi" w:hAnsiTheme="majorHAnsi" w:cstheme="majorHAnsi"/>
          <w:sz w:val="36"/>
          <w:szCs w:val="36"/>
          <w:lang w:val="en-CA"/>
        </w:rPr>
      </w:pPr>
      <w:r w:rsidRPr="00DC4D23">
        <w:rPr>
          <w:rFonts w:eastAsia="Segoe UI Semilight" w:cs="Times New Roman"/>
          <w:lang w:val="en-CA"/>
        </w:rPr>
        <w:br/>
      </w:r>
      <w:r w:rsidRPr="00DC4D23">
        <w:rPr>
          <w:rFonts w:asciiTheme="majorHAnsi" w:hAnsiTheme="majorHAnsi" w:cstheme="majorHAnsi"/>
          <w:sz w:val="36"/>
          <w:szCs w:val="36"/>
          <w:lang w:val="en-CA"/>
        </w:rPr>
        <w:t>Prepared by the Indigenous Centre of Expertise for the Indigenous Student Employment Opportunity</w:t>
      </w:r>
    </w:p>
    <w:p w14:paraId="22BFFCB4" w14:textId="7F251D4C" w:rsidR="001C5FBF" w:rsidRPr="00DC4D23" w:rsidRDefault="001C5FBF" w:rsidP="001C5FBF">
      <w:pPr>
        <w:rPr>
          <w:rFonts w:eastAsia="Segoe UI Semilight" w:cs="Times New Roman"/>
          <w:lang w:val="en-CA"/>
        </w:rPr>
      </w:pPr>
      <w:r w:rsidRPr="00DC4D23">
        <w:rPr>
          <w:rFonts w:eastAsia="Segoe UI Semilight" w:cs="Times New Roman"/>
          <w:b/>
          <w:bCs/>
          <w:lang w:val="en-CA"/>
        </w:rPr>
        <w:br/>
      </w:r>
      <w:r w:rsidRPr="00DC4D23">
        <w:rPr>
          <w:rFonts w:ascii="Segoe UI Semibold" w:eastAsia="Segoe UI Semilight" w:hAnsi="Segoe UI Semibold" w:cs="Segoe UI Semibold"/>
          <w:lang w:val="en-CA"/>
        </w:rPr>
        <w:br/>
      </w:r>
      <w:bookmarkStart w:id="7" w:name="_Hlk129077816"/>
      <w:r w:rsidRPr="00DC4D23">
        <w:rPr>
          <w:rFonts w:ascii="Segoe UI Semibold" w:eastAsia="Segoe UI Semilight" w:hAnsi="Segoe UI Semibold" w:cs="Segoe UI Semibold"/>
          <w:lang w:val="en-CA"/>
        </w:rPr>
        <w:t xml:space="preserve">Last updated </w:t>
      </w:r>
      <w:r w:rsidR="00945D9E">
        <w:rPr>
          <w:rFonts w:ascii="Segoe UI Semibold" w:eastAsia="Segoe UI Semilight" w:hAnsi="Segoe UI Semibold" w:cs="Segoe UI Semibold"/>
          <w:lang w:val="en-CA"/>
        </w:rPr>
        <w:t>April</w:t>
      </w:r>
      <w:r w:rsidRPr="00DC4D23">
        <w:rPr>
          <w:rFonts w:ascii="Segoe UI Semibold" w:eastAsia="Segoe UI Semilight" w:hAnsi="Segoe UI Semibold" w:cs="Segoe UI Semibold"/>
          <w:lang w:val="en-CA"/>
        </w:rPr>
        <w:t xml:space="preserve"> 202</w:t>
      </w:r>
      <w:r w:rsidR="00945D9E">
        <w:rPr>
          <w:rFonts w:ascii="Segoe UI Semibold" w:eastAsia="Segoe UI Semilight" w:hAnsi="Segoe UI Semibold" w:cs="Segoe UI Semibold"/>
          <w:lang w:val="en-CA"/>
        </w:rPr>
        <w:t>5</w:t>
      </w:r>
      <w:r w:rsidRPr="00DC4D23">
        <w:rPr>
          <w:rFonts w:ascii="Segoe UI Semibold" w:eastAsia="Segoe UI Semilight" w:hAnsi="Segoe UI Semibold" w:cs="Segoe UI Semibold"/>
          <w:lang w:val="en-CA"/>
        </w:rPr>
        <w:t xml:space="preserve"> </w:t>
      </w:r>
      <w:bookmarkEnd w:id="7"/>
    </w:p>
    <w:p w14:paraId="2AAC6BA9" w14:textId="0990BC6B" w:rsidR="001C5FBF" w:rsidRPr="00DC4D23" w:rsidRDefault="001C5FBF" w:rsidP="001C5FBF">
      <w:pPr>
        <w:rPr>
          <w:rFonts w:eastAsia="Segoe UI Semilight" w:cs="Times New Roman"/>
          <w:lang w:val="en-CA"/>
        </w:rPr>
      </w:pPr>
      <w:r w:rsidRPr="00DC4D23">
        <w:rPr>
          <w:rFonts w:eastAsia="Segoe UI Semilight" w:cs="Times New Roman"/>
          <w:lang w:val="en-CA"/>
        </w:rPr>
        <w:br w:type="page"/>
      </w:r>
    </w:p>
    <w:sdt>
      <w:sdtPr>
        <w:rPr>
          <w:rFonts w:ascii="Segoe UI" w:eastAsiaTheme="minorHAnsi" w:hAnsi="Segoe UI" w:cstheme="minorBidi"/>
          <w:color w:val="auto"/>
          <w:sz w:val="24"/>
          <w:szCs w:val="24"/>
          <w:lang w:val="fr-CA" w:eastAsia="en-US"/>
        </w:rPr>
        <w:id w:val="1037785762"/>
        <w:docPartObj>
          <w:docPartGallery w:val="Table of Contents"/>
          <w:docPartUnique/>
        </w:docPartObj>
      </w:sdtPr>
      <w:sdtEndPr>
        <w:rPr>
          <w:b/>
          <w:bCs/>
        </w:rPr>
      </w:sdtEndPr>
      <w:sdtContent>
        <w:p w14:paraId="2CBCABDE" w14:textId="32BB4D74" w:rsidR="000822BC" w:rsidRPr="00DC4D23" w:rsidRDefault="000822BC">
          <w:pPr>
            <w:pStyle w:val="TOCHeading"/>
          </w:pPr>
          <w:r w:rsidRPr="00DC4D23">
            <w:t>Table of contents</w:t>
          </w:r>
        </w:p>
        <w:p w14:paraId="7C727BE2" w14:textId="151D6959" w:rsidR="00C24B67" w:rsidRDefault="000822BC">
          <w:pPr>
            <w:pStyle w:val="TOC1"/>
            <w:rPr>
              <w:rFonts w:asciiTheme="minorHAnsi" w:eastAsiaTheme="minorEastAsia" w:hAnsiTheme="minorHAnsi"/>
              <w:noProof/>
              <w:kern w:val="2"/>
              <w:lang w:val="en-CA" w:eastAsia="en-CA"/>
              <w14:ligatures w14:val="standardContextual"/>
            </w:rPr>
          </w:pPr>
          <w:r w:rsidRPr="00DC4D23">
            <w:rPr>
              <w:lang w:val="en-CA"/>
            </w:rPr>
            <w:fldChar w:fldCharType="begin"/>
          </w:r>
          <w:r w:rsidRPr="00DC4D23">
            <w:rPr>
              <w:lang w:val="en-CA"/>
            </w:rPr>
            <w:instrText xml:space="preserve"> TOC \o "1-3" \h \z \u </w:instrText>
          </w:r>
          <w:r w:rsidRPr="00DC4D23">
            <w:rPr>
              <w:lang w:val="en-CA"/>
            </w:rPr>
            <w:fldChar w:fldCharType="separate"/>
          </w:r>
          <w:hyperlink w:anchor="_Toc193906211" w:history="1">
            <w:r w:rsidR="00C24B67" w:rsidRPr="00B475F2">
              <w:rPr>
                <w:rStyle w:val="Hyperlink"/>
                <w:noProof/>
                <w:lang w:val="en-CA"/>
              </w:rPr>
              <w:t>Context</w:t>
            </w:r>
            <w:r w:rsidR="00C24B67">
              <w:rPr>
                <w:noProof/>
                <w:webHidden/>
              </w:rPr>
              <w:tab/>
            </w:r>
            <w:r w:rsidR="00C24B67">
              <w:rPr>
                <w:noProof/>
                <w:webHidden/>
              </w:rPr>
              <w:fldChar w:fldCharType="begin"/>
            </w:r>
            <w:r w:rsidR="00C24B67">
              <w:rPr>
                <w:noProof/>
                <w:webHidden/>
              </w:rPr>
              <w:instrText xml:space="preserve"> PAGEREF _Toc193906211 \h </w:instrText>
            </w:r>
            <w:r w:rsidR="00C24B67">
              <w:rPr>
                <w:noProof/>
                <w:webHidden/>
              </w:rPr>
            </w:r>
            <w:r w:rsidR="00C24B67">
              <w:rPr>
                <w:noProof/>
                <w:webHidden/>
              </w:rPr>
              <w:fldChar w:fldCharType="separate"/>
            </w:r>
            <w:r w:rsidR="00C24B67">
              <w:rPr>
                <w:noProof/>
                <w:webHidden/>
              </w:rPr>
              <w:t>3</w:t>
            </w:r>
            <w:r w:rsidR="00C24B67">
              <w:rPr>
                <w:noProof/>
                <w:webHidden/>
              </w:rPr>
              <w:fldChar w:fldCharType="end"/>
            </w:r>
          </w:hyperlink>
        </w:p>
        <w:p w14:paraId="4F079AB7" w14:textId="710D7D9F" w:rsidR="00C24B67" w:rsidRDefault="00C24B67">
          <w:pPr>
            <w:pStyle w:val="TOC1"/>
            <w:rPr>
              <w:rFonts w:asciiTheme="minorHAnsi" w:eastAsiaTheme="minorEastAsia" w:hAnsiTheme="minorHAnsi"/>
              <w:noProof/>
              <w:kern w:val="2"/>
              <w:lang w:val="en-CA" w:eastAsia="en-CA"/>
              <w14:ligatures w14:val="standardContextual"/>
            </w:rPr>
          </w:pPr>
          <w:hyperlink w:anchor="_Toc193906212" w:history="1">
            <w:r w:rsidRPr="00B475F2">
              <w:rPr>
                <w:rStyle w:val="Hyperlink"/>
                <w:noProof/>
                <w:lang w:val="en-CA"/>
              </w:rPr>
              <w:t>The unique experiences of Indigenous students in the workplace</w:t>
            </w:r>
            <w:r>
              <w:rPr>
                <w:noProof/>
                <w:webHidden/>
              </w:rPr>
              <w:tab/>
            </w:r>
            <w:r>
              <w:rPr>
                <w:noProof/>
                <w:webHidden/>
              </w:rPr>
              <w:fldChar w:fldCharType="begin"/>
            </w:r>
            <w:r>
              <w:rPr>
                <w:noProof/>
                <w:webHidden/>
              </w:rPr>
              <w:instrText xml:space="preserve"> PAGEREF _Toc193906212 \h </w:instrText>
            </w:r>
            <w:r>
              <w:rPr>
                <w:noProof/>
                <w:webHidden/>
              </w:rPr>
            </w:r>
            <w:r>
              <w:rPr>
                <w:noProof/>
                <w:webHidden/>
              </w:rPr>
              <w:fldChar w:fldCharType="separate"/>
            </w:r>
            <w:r>
              <w:rPr>
                <w:noProof/>
                <w:webHidden/>
              </w:rPr>
              <w:t>3</w:t>
            </w:r>
            <w:r>
              <w:rPr>
                <w:noProof/>
                <w:webHidden/>
              </w:rPr>
              <w:fldChar w:fldCharType="end"/>
            </w:r>
          </w:hyperlink>
        </w:p>
        <w:p w14:paraId="71C74401" w14:textId="474C31E1"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13" w:history="1">
            <w:r w:rsidRPr="00B475F2">
              <w:rPr>
                <w:rStyle w:val="Hyperlink"/>
                <w:noProof/>
                <w:shd w:val="clear" w:color="auto" w:fill="FFFFFF"/>
                <w:lang w:val="en-CA"/>
              </w:rPr>
              <w:t>Indigeneity</w:t>
            </w:r>
            <w:r>
              <w:rPr>
                <w:noProof/>
                <w:webHidden/>
              </w:rPr>
              <w:tab/>
            </w:r>
            <w:r>
              <w:rPr>
                <w:noProof/>
                <w:webHidden/>
              </w:rPr>
              <w:fldChar w:fldCharType="begin"/>
            </w:r>
            <w:r>
              <w:rPr>
                <w:noProof/>
                <w:webHidden/>
              </w:rPr>
              <w:instrText xml:space="preserve"> PAGEREF _Toc193906213 \h </w:instrText>
            </w:r>
            <w:r>
              <w:rPr>
                <w:noProof/>
                <w:webHidden/>
              </w:rPr>
            </w:r>
            <w:r>
              <w:rPr>
                <w:noProof/>
                <w:webHidden/>
              </w:rPr>
              <w:fldChar w:fldCharType="separate"/>
            </w:r>
            <w:r>
              <w:rPr>
                <w:noProof/>
                <w:webHidden/>
              </w:rPr>
              <w:t>3</w:t>
            </w:r>
            <w:r>
              <w:rPr>
                <w:noProof/>
                <w:webHidden/>
              </w:rPr>
              <w:fldChar w:fldCharType="end"/>
            </w:r>
          </w:hyperlink>
        </w:p>
        <w:p w14:paraId="0488DF4A" w14:textId="2B278C23"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14" w:history="1">
            <w:r w:rsidRPr="00B475F2">
              <w:rPr>
                <w:rStyle w:val="Hyperlink"/>
                <w:noProof/>
                <w:lang w:val="en-CA"/>
              </w:rPr>
              <w:t>Barriers in the workplace</w:t>
            </w:r>
            <w:r>
              <w:rPr>
                <w:noProof/>
                <w:webHidden/>
              </w:rPr>
              <w:tab/>
            </w:r>
            <w:r>
              <w:rPr>
                <w:noProof/>
                <w:webHidden/>
              </w:rPr>
              <w:fldChar w:fldCharType="begin"/>
            </w:r>
            <w:r>
              <w:rPr>
                <w:noProof/>
                <w:webHidden/>
              </w:rPr>
              <w:instrText xml:space="preserve"> PAGEREF _Toc193906214 \h </w:instrText>
            </w:r>
            <w:r>
              <w:rPr>
                <w:noProof/>
                <w:webHidden/>
              </w:rPr>
            </w:r>
            <w:r>
              <w:rPr>
                <w:noProof/>
                <w:webHidden/>
              </w:rPr>
              <w:fldChar w:fldCharType="separate"/>
            </w:r>
            <w:r>
              <w:rPr>
                <w:noProof/>
                <w:webHidden/>
              </w:rPr>
              <w:t>4</w:t>
            </w:r>
            <w:r>
              <w:rPr>
                <w:noProof/>
                <w:webHidden/>
              </w:rPr>
              <w:fldChar w:fldCharType="end"/>
            </w:r>
          </w:hyperlink>
        </w:p>
        <w:p w14:paraId="11EAD65A" w14:textId="75E96E9D" w:rsidR="00C24B67" w:rsidRDefault="00C24B67">
          <w:pPr>
            <w:pStyle w:val="TOC1"/>
            <w:rPr>
              <w:rFonts w:asciiTheme="minorHAnsi" w:eastAsiaTheme="minorEastAsia" w:hAnsiTheme="minorHAnsi"/>
              <w:noProof/>
              <w:kern w:val="2"/>
              <w:lang w:val="en-CA" w:eastAsia="en-CA"/>
              <w14:ligatures w14:val="standardContextual"/>
            </w:rPr>
          </w:pPr>
          <w:hyperlink w:anchor="_Toc193906215" w:history="1">
            <w:r w:rsidRPr="00B475F2">
              <w:rPr>
                <w:rStyle w:val="Hyperlink"/>
                <w:noProof/>
                <w:lang w:val="en-CA"/>
              </w:rPr>
              <w:t>The basics of student onboarding</w:t>
            </w:r>
            <w:r>
              <w:rPr>
                <w:noProof/>
                <w:webHidden/>
              </w:rPr>
              <w:tab/>
            </w:r>
            <w:r>
              <w:rPr>
                <w:noProof/>
                <w:webHidden/>
              </w:rPr>
              <w:fldChar w:fldCharType="begin"/>
            </w:r>
            <w:r>
              <w:rPr>
                <w:noProof/>
                <w:webHidden/>
              </w:rPr>
              <w:instrText xml:space="preserve"> PAGEREF _Toc193906215 \h </w:instrText>
            </w:r>
            <w:r>
              <w:rPr>
                <w:noProof/>
                <w:webHidden/>
              </w:rPr>
            </w:r>
            <w:r>
              <w:rPr>
                <w:noProof/>
                <w:webHidden/>
              </w:rPr>
              <w:fldChar w:fldCharType="separate"/>
            </w:r>
            <w:r>
              <w:rPr>
                <w:noProof/>
                <w:webHidden/>
              </w:rPr>
              <w:t>4</w:t>
            </w:r>
            <w:r>
              <w:rPr>
                <w:noProof/>
                <w:webHidden/>
              </w:rPr>
              <w:fldChar w:fldCharType="end"/>
            </w:r>
          </w:hyperlink>
        </w:p>
        <w:p w14:paraId="792E0492" w14:textId="694FF6E9" w:rsidR="00C24B67" w:rsidRDefault="00C24B67">
          <w:pPr>
            <w:pStyle w:val="TOC1"/>
            <w:rPr>
              <w:rFonts w:asciiTheme="minorHAnsi" w:eastAsiaTheme="minorEastAsia" w:hAnsiTheme="minorHAnsi"/>
              <w:noProof/>
              <w:kern w:val="2"/>
              <w:lang w:val="en-CA" w:eastAsia="en-CA"/>
              <w14:ligatures w14:val="standardContextual"/>
            </w:rPr>
          </w:pPr>
          <w:hyperlink w:anchor="_Toc193906216" w:history="1">
            <w:r w:rsidRPr="00B475F2">
              <w:rPr>
                <w:rStyle w:val="Hyperlink"/>
                <w:noProof/>
                <w:lang w:val="en-CA"/>
              </w:rPr>
              <w:t>Culturally sensitive supports for Indigenous students in the workplace</w:t>
            </w:r>
            <w:r>
              <w:rPr>
                <w:noProof/>
                <w:webHidden/>
              </w:rPr>
              <w:tab/>
            </w:r>
            <w:r>
              <w:rPr>
                <w:noProof/>
                <w:webHidden/>
              </w:rPr>
              <w:fldChar w:fldCharType="begin"/>
            </w:r>
            <w:r>
              <w:rPr>
                <w:noProof/>
                <w:webHidden/>
              </w:rPr>
              <w:instrText xml:space="preserve"> PAGEREF _Toc193906216 \h </w:instrText>
            </w:r>
            <w:r>
              <w:rPr>
                <w:noProof/>
                <w:webHidden/>
              </w:rPr>
            </w:r>
            <w:r>
              <w:rPr>
                <w:noProof/>
                <w:webHidden/>
              </w:rPr>
              <w:fldChar w:fldCharType="separate"/>
            </w:r>
            <w:r>
              <w:rPr>
                <w:noProof/>
                <w:webHidden/>
              </w:rPr>
              <w:t>5</w:t>
            </w:r>
            <w:r>
              <w:rPr>
                <w:noProof/>
                <w:webHidden/>
              </w:rPr>
              <w:fldChar w:fldCharType="end"/>
            </w:r>
          </w:hyperlink>
        </w:p>
        <w:p w14:paraId="757258FC" w14:textId="4B12849E"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17" w:history="1">
            <w:r w:rsidRPr="00B475F2">
              <w:rPr>
                <w:rStyle w:val="Hyperlink"/>
                <w:noProof/>
                <w:lang w:val="en-CA"/>
              </w:rPr>
              <w:t>Role of managers</w:t>
            </w:r>
            <w:r>
              <w:rPr>
                <w:noProof/>
                <w:webHidden/>
              </w:rPr>
              <w:tab/>
            </w:r>
            <w:r>
              <w:rPr>
                <w:noProof/>
                <w:webHidden/>
              </w:rPr>
              <w:fldChar w:fldCharType="begin"/>
            </w:r>
            <w:r>
              <w:rPr>
                <w:noProof/>
                <w:webHidden/>
              </w:rPr>
              <w:instrText xml:space="preserve"> PAGEREF _Toc193906217 \h </w:instrText>
            </w:r>
            <w:r>
              <w:rPr>
                <w:noProof/>
                <w:webHidden/>
              </w:rPr>
            </w:r>
            <w:r>
              <w:rPr>
                <w:noProof/>
                <w:webHidden/>
              </w:rPr>
              <w:fldChar w:fldCharType="separate"/>
            </w:r>
            <w:r>
              <w:rPr>
                <w:noProof/>
                <w:webHidden/>
              </w:rPr>
              <w:t>5</w:t>
            </w:r>
            <w:r>
              <w:rPr>
                <w:noProof/>
                <w:webHidden/>
              </w:rPr>
              <w:fldChar w:fldCharType="end"/>
            </w:r>
          </w:hyperlink>
        </w:p>
        <w:p w14:paraId="3ECCB6CE" w14:textId="4A1F6598"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18" w:history="1">
            <w:r w:rsidRPr="00B475F2">
              <w:rPr>
                <w:rStyle w:val="Hyperlink"/>
                <w:noProof/>
                <w:lang w:val="en-CA"/>
              </w:rPr>
              <w:t>Cultural diversity training and awareness</w:t>
            </w:r>
            <w:r>
              <w:rPr>
                <w:noProof/>
                <w:webHidden/>
              </w:rPr>
              <w:tab/>
            </w:r>
            <w:r>
              <w:rPr>
                <w:noProof/>
                <w:webHidden/>
              </w:rPr>
              <w:fldChar w:fldCharType="begin"/>
            </w:r>
            <w:r>
              <w:rPr>
                <w:noProof/>
                <w:webHidden/>
              </w:rPr>
              <w:instrText xml:space="preserve"> PAGEREF _Toc193906218 \h </w:instrText>
            </w:r>
            <w:r>
              <w:rPr>
                <w:noProof/>
                <w:webHidden/>
              </w:rPr>
            </w:r>
            <w:r>
              <w:rPr>
                <w:noProof/>
                <w:webHidden/>
              </w:rPr>
              <w:fldChar w:fldCharType="separate"/>
            </w:r>
            <w:r>
              <w:rPr>
                <w:noProof/>
                <w:webHidden/>
              </w:rPr>
              <w:t>5</w:t>
            </w:r>
            <w:r>
              <w:rPr>
                <w:noProof/>
                <w:webHidden/>
              </w:rPr>
              <w:fldChar w:fldCharType="end"/>
            </w:r>
          </w:hyperlink>
        </w:p>
        <w:p w14:paraId="4E8DCF08" w14:textId="0B03CC86"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19" w:history="1">
            <w:r w:rsidRPr="00B475F2">
              <w:rPr>
                <w:rStyle w:val="Hyperlink"/>
                <w:noProof/>
                <w:lang w:val="en-CA"/>
              </w:rPr>
              <w:t>Mentorship and Networking Opportunities</w:t>
            </w:r>
            <w:r>
              <w:rPr>
                <w:noProof/>
                <w:webHidden/>
              </w:rPr>
              <w:tab/>
            </w:r>
            <w:r>
              <w:rPr>
                <w:noProof/>
                <w:webHidden/>
              </w:rPr>
              <w:fldChar w:fldCharType="begin"/>
            </w:r>
            <w:r>
              <w:rPr>
                <w:noProof/>
                <w:webHidden/>
              </w:rPr>
              <w:instrText xml:space="preserve"> PAGEREF _Toc193906219 \h </w:instrText>
            </w:r>
            <w:r>
              <w:rPr>
                <w:noProof/>
                <w:webHidden/>
              </w:rPr>
            </w:r>
            <w:r>
              <w:rPr>
                <w:noProof/>
                <w:webHidden/>
              </w:rPr>
              <w:fldChar w:fldCharType="separate"/>
            </w:r>
            <w:r>
              <w:rPr>
                <w:noProof/>
                <w:webHidden/>
              </w:rPr>
              <w:t>6</w:t>
            </w:r>
            <w:r>
              <w:rPr>
                <w:noProof/>
                <w:webHidden/>
              </w:rPr>
              <w:fldChar w:fldCharType="end"/>
            </w:r>
          </w:hyperlink>
        </w:p>
        <w:p w14:paraId="314C49B6" w14:textId="1EE4CF82"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20" w:history="1">
            <w:r w:rsidRPr="00B475F2">
              <w:rPr>
                <w:rStyle w:val="Hyperlink"/>
                <w:noProof/>
                <w:lang w:val="en-CA"/>
              </w:rPr>
              <w:t>Wellness and wellbeing</w:t>
            </w:r>
            <w:r>
              <w:rPr>
                <w:noProof/>
                <w:webHidden/>
              </w:rPr>
              <w:tab/>
            </w:r>
            <w:r>
              <w:rPr>
                <w:noProof/>
                <w:webHidden/>
              </w:rPr>
              <w:fldChar w:fldCharType="begin"/>
            </w:r>
            <w:r>
              <w:rPr>
                <w:noProof/>
                <w:webHidden/>
              </w:rPr>
              <w:instrText xml:space="preserve"> PAGEREF _Toc193906220 \h </w:instrText>
            </w:r>
            <w:r>
              <w:rPr>
                <w:noProof/>
                <w:webHidden/>
              </w:rPr>
            </w:r>
            <w:r>
              <w:rPr>
                <w:noProof/>
                <w:webHidden/>
              </w:rPr>
              <w:fldChar w:fldCharType="separate"/>
            </w:r>
            <w:r>
              <w:rPr>
                <w:noProof/>
                <w:webHidden/>
              </w:rPr>
              <w:t>6</w:t>
            </w:r>
            <w:r>
              <w:rPr>
                <w:noProof/>
                <w:webHidden/>
              </w:rPr>
              <w:fldChar w:fldCharType="end"/>
            </w:r>
          </w:hyperlink>
        </w:p>
        <w:p w14:paraId="56B4A2DB" w14:textId="102DA027"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21" w:history="1">
            <w:r w:rsidRPr="00B475F2">
              <w:rPr>
                <w:rStyle w:val="Hyperlink"/>
                <w:noProof/>
                <w:lang w:val="en-CA"/>
              </w:rPr>
              <w:t>Self-Identification and Identity</w:t>
            </w:r>
            <w:r>
              <w:rPr>
                <w:noProof/>
                <w:webHidden/>
              </w:rPr>
              <w:tab/>
            </w:r>
            <w:r>
              <w:rPr>
                <w:noProof/>
                <w:webHidden/>
              </w:rPr>
              <w:fldChar w:fldCharType="begin"/>
            </w:r>
            <w:r>
              <w:rPr>
                <w:noProof/>
                <w:webHidden/>
              </w:rPr>
              <w:instrText xml:space="preserve"> PAGEREF _Toc193906221 \h </w:instrText>
            </w:r>
            <w:r>
              <w:rPr>
                <w:noProof/>
                <w:webHidden/>
              </w:rPr>
            </w:r>
            <w:r>
              <w:rPr>
                <w:noProof/>
                <w:webHidden/>
              </w:rPr>
              <w:fldChar w:fldCharType="separate"/>
            </w:r>
            <w:r>
              <w:rPr>
                <w:noProof/>
                <w:webHidden/>
              </w:rPr>
              <w:t>7</w:t>
            </w:r>
            <w:r>
              <w:rPr>
                <w:noProof/>
                <w:webHidden/>
              </w:rPr>
              <w:fldChar w:fldCharType="end"/>
            </w:r>
          </w:hyperlink>
        </w:p>
        <w:p w14:paraId="6AD8A04B" w14:textId="57C5D213" w:rsidR="00C24B67" w:rsidRDefault="00C24B67">
          <w:pPr>
            <w:pStyle w:val="TOC2"/>
            <w:tabs>
              <w:tab w:val="right" w:leader="dot" w:pos="9350"/>
            </w:tabs>
            <w:rPr>
              <w:rFonts w:asciiTheme="minorHAnsi" w:eastAsiaTheme="minorEastAsia" w:hAnsiTheme="minorHAnsi"/>
              <w:noProof/>
              <w:kern w:val="2"/>
              <w:lang w:val="en-CA" w:eastAsia="en-CA"/>
              <w14:ligatures w14:val="standardContextual"/>
            </w:rPr>
          </w:pPr>
          <w:hyperlink w:anchor="_Toc193906222" w:history="1">
            <w:r w:rsidRPr="00B475F2">
              <w:rPr>
                <w:rStyle w:val="Hyperlink"/>
                <w:noProof/>
                <w:lang w:val="en-CA"/>
              </w:rPr>
              <w:t>End of term</w:t>
            </w:r>
            <w:r>
              <w:rPr>
                <w:noProof/>
                <w:webHidden/>
              </w:rPr>
              <w:tab/>
            </w:r>
            <w:r>
              <w:rPr>
                <w:noProof/>
                <w:webHidden/>
              </w:rPr>
              <w:fldChar w:fldCharType="begin"/>
            </w:r>
            <w:r>
              <w:rPr>
                <w:noProof/>
                <w:webHidden/>
              </w:rPr>
              <w:instrText xml:space="preserve"> PAGEREF _Toc193906222 \h </w:instrText>
            </w:r>
            <w:r>
              <w:rPr>
                <w:noProof/>
                <w:webHidden/>
              </w:rPr>
            </w:r>
            <w:r>
              <w:rPr>
                <w:noProof/>
                <w:webHidden/>
              </w:rPr>
              <w:fldChar w:fldCharType="separate"/>
            </w:r>
            <w:r>
              <w:rPr>
                <w:noProof/>
                <w:webHidden/>
              </w:rPr>
              <w:t>7</w:t>
            </w:r>
            <w:r>
              <w:rPr>
                <w:noProof/>
                <w:webHidden/>
              </w:rPr>
              <w:fldChar w:fldCharType="end"/>
            </w:r>
          </w:hyperlink>
        </w:p>
        <w:p w14:paraId="138A5D4D" w14:textId="2680D8FE" w:rsidR="00C24B67" w:rsidRDefault="00C24B67">
          <w:pPr>
            <w:pStyle w:val="TOC1"/>
            <w:rPr>
              <w:rFonts w:asciiTheme="minorHAnsi" w:eastAsiaTheme="minorEastAsia" w:hAnsiTheme="minorHAnsi"/>
              <w:noProof/>
              <w:kern w:val="2"/>
              <w:lang w:val="en-CA" w:eastAsia="en-CA"/>
              <w14:ligatures w14:val="standardContextual"/>
            </w:rPr>
          </w:pPr>
          <w:hyperlink w:anchor="_Toc193906223" w:history="1">
            <w:r w:rsidRPr="00B475F2">
              <w:rPr>
                <w:rStyle w:val="Hyperlink"/>
                <w:noProof/>
                <w:lang w:val="en-CA"/>
              </w:rPr>
              <w:t>Other resources to foster inclusive workplaces</w:t>
            </w:r>
            <w:r>
              <w:rPr>
                <w:noProof/>
                <w:webHidden/>
              </w:rPr>
              <w:tab/>
            </w:r>
            <w:r>
              <w:rPr>
                <w:noProof/>
                <w:webHidden/>
              </w:rPr>
              <w:fldChar w:fldCharType="begin"/>
            </w:r>
            <w:r>
              <w:rPr>
                <w:noProof/>
                <w:webHidden/>
              </w:rPr>
              <w:instrText xml:space="preserve"> PAGEREF _Toc193906223 \h </w:instrText>
            </w:r>
            <w:r>
              <w:rPr>
                <w:noProof/>
                <w:webHidden/>
              </w:rPr>
            </w:r>
            <w:r>
              <w:rPr>
                <w:noProof/>
                <w:webHidden/>
              </w:rPr>
              <w:fldChar w:fldCharType="separate"/>
            </w:r>
            <w:r>
              <w:rPr>
                <w:noProof/>
                <w:webHidden/>
              </w:rPr>
              <w:t>8</w:t>
            </w:r>
            <w:r>
              <w:rPr>
                <w:noProof/>
                <w:webHidden/>
              </w:rPr>
              <w:fldChar w:fldCharType="end"/>
            </w:r>
          </w:hyperlink>
        </w:p>
        <w:p w14:paraId="3E2A16C8" w14:textId="7F6CCA48" w:rsidR="00C24B67" w:rsidRDefault="00C24B67">
          <w:pPr>
            <w:pStyle w:val="TOC1"/>
            <w:rPr>
              <w:rFonts w:asciiTheme="minorHAnsi" w:eastAsiaTheme="minorEastAsia" w:hAnsiTheme="minorHAnsi"/>
              <w:noProof/>
              <w:kern w:val="2"/>
              <w:lang w:val="en-CA" w:eastAsia="en-CA"/>
              <w14:ligatures w14:val="standardContextual"/>
            </w:rPr>
          </w:pPr>
          <w:hyperlink w:anchor="_Toc193906224" w:history="1">
            <w:r w:rsidRPr="00B475F2">
              <w:rPr>
                <w:rStyle w:val="Hyperlink"/>
                <w:noProof/>
                <w:lang w:val="en-CA"/>
              </w:rPr>
              <w:t>Testimonial from a past participant</w:t>
            </w:r>
            <w:r>
              <w:rPr>
                <w:noProof/>
                <w:webHidden/>
              </w:rPr>
              <w:tab/>
            </w:r>
            <w:r>
              <w:rPr>
                <w:noProof/>
                <w:webHidden/>
              </w:rPr>
              <w:fldChar w:fldCharType="begin"/>
            </w:r>
            <w:r>
              <w:rPr>
                <w:noProof/>
                <w:webHidden/>
              </w:rPr>
              <w:instrText xml:space="preserve"> PAGEREF _Toc193906224 \h </w:instrText>
            </w:r>
            <w:r>
              <w:rPr>
                <w:noProof/>
                <w:webHidden/>
              </w:rPr>
            </w:r>
            <w:r>
              <w:rPr>
                <w:noProof/>
                <w:webHidden/>
              </w:rPr>
              <w:fldChar w:fldCharType="separate"/>
            </w:r>
            <w:r>
              <w:rPr>
                <w:noProof/>
                <w:webHidden/>
              </w:rPr>
              <w:t>8</w:t>
            </w:r>
            <w:r>
              <w:rPr>
                <w:noProof/>
                <w:webHidden/>
              </w:rPr>
              <w:fldChar w:fldCharType="end"/>
            </w:r>
          </w:hyperlink>
        </w:p>
        <w:p w14:paraId="6FB8DF41" w14:textId="583C0A20" w:rsidR="00C24B67" w:rsidRDefault="00C24B67">
          <w:pPr>
            <w:pStyle w:val="TOC1"/>
            <w:rPr>
              <w:rFonts w:asciiTheme="minorHAnsi" w:eastAsiaTheme="minorEastAsia" w:hAnsiTheme="minorHAnsi"/>
              <w:noProof/>
              <w:kern w:val="2"/>
              <w:lang w:val="en-CA" w:eastAsia="en-CA"/>
              <w14:ligatures w14:val="standardContextual"/>
            </w:rPr>
          </w:pPr>
          <w:hyperlink w:anchor="_Toc193906225" w:history="1">
            <w:r w:rsidRPr="00B475F2">
              <w:rPr>
                <w:rStyle w:val="Hyperlink"/>
                <w:noProof/>
                <w:lang w:val="en-CA"/>
              </w:rPr>
              <w:t>Contact us!</w:t>
            </w:r>
            <w:r>
              <w:rPr>
                <w:noProof/>
                <w:webHidden/>
              </w:rPr>
              <w:tab/>
            </w:r>
            <w:r>
              <w:rPr>
                <w:noProof/>
                <w:webHidden/>
              </w:rPr>
              <w:fldChar w:fldCharType="begin"/>
            </w:r>
            <w:r>
              <w:rPr>
                <w:noProof/>
                <w:webHidden/>
              </w:rPr>
              <w:instrText xml:space="preserve"> PAGEREF _Toc193906225 \h </w:instrText>
            </w:r>
            <w:r>
              <w:rPr>
                <w:noProof/>
                <w:webHidden/>
              </w:rPr>
            </w:r>
            <w:r>
              <w:rPr>
                <w:noProof/>
                <w:webHidden/>
              </w:rPr>
              <w:fldChar w:fldCharType="separate"/>
            </w:r>
            <w:r>
              <w:rPr>
                <w:noProof/>
                <w:webHidden/>
              </w:rPr>
              <w:t>8</w:t>
            </w:r>
            <w:r>
              <w:rPr>
                <w:noProof/>
                <w:webHidden/>
              </w:rPr>
              <w:fldChar w:fldCharType="end"/>
            </w:r>
          </w:hyperlink>
        </w:p>
        <w:p w14:paraId="5D1A3D90" w14:textId="2259B055" w:rsidR="000822BC" w:rsidRPr="00DC4D23" w:rsidRDefault="000822BC">
          <w:pPr>
            <w:rPr>
              <w:lang w:val="en-CA"/>
            </w:rPr>
          </w:pPr>
          <w:r w:rsidRPr="00DC4D23">
            <w:rPr>
              <w:b/>
              <w:bCs/>
              <w:lang w:val="en-CA"/>
            </w:rPr>
            <w:fldChar w:fldCharType="end"/>
          </w:r>
        </w:p>
      </w:sdtContent>
    </w:sdt>
    <w:p w14:paraId="4909A7BC" w14:textId="77777777" w:rsidR="00773B00" w:rsidRDefault="00773B00">
      <w:pPr>
        <w:rPr>
          <w:lang w:val="en-CA"/>
        </w:rPr>
      </w:pPr>
      <w:r>
        <w:rPr>
          <w:lang w:val="en-CA"/>
        </w:rPr>
        <w:br w:type="page"/>
      </w:r>
    </w:p>
    <w:p w14:paraId="6C591C76" w14:textId="26DB6049" w:rsidR="009B091E" w:rsidRDefault="009B091E" w:rsidP="00726766">
      <w:pPr>
        <w:rPr>
          <w:lang w:val="en-CA"/>
        </w:rPr>
      </w:pPr>
      <w:r>
        <w:rPr>
          <w:noProof/>
          <w:lang w:val="en-CA"/>
        </w:rPr>
        <w:lastRenderedPageBreak/>
        <w:drawing>
          <wp:inline distT="0" distB="0" distL="0" distR="0" wp14:anchorId="1C4281AB" wp14:editId="55F65391">
            <wp:extent cx="5943600" cy="1242695"/>
            <wp:effectExtent l="19050" t="19050" r="0" b="0"/>
            <wp:docPr id="660925259" name="Image 1" descr="Image containing geometric shapes in grey, red, turquoise and yellow with the mention Indigenous Student Employment Opportunity and Occasion d'emploi pour étudiants autoch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25259" name="Image 1" descr="Image containing geometric shapes in grey, red, turquoise and yellow with the mention Indigenous Student Employment Opportunity and Occasion d'emploi pour étudiants autochtones"/>
                    <pic:cNvPicPr/>
                  </pic:nvPicPr>
                  <pic:blipFill>
                    <a:blip r:embed="rId8">
                      <a:extLst>
                        <a:ext uri="{28A0092B-C50C-407E-A947-70E740481C1C}">
                          <a14:useLocalDpi xmlns:a14="http://schemas.microsoft.com/office/drawing/2010/main" val="0"/>
                        </a:ext>
                      </a:extLst>
                    </a:blip>
                    <a:stretch>
                      <a:fillRect/>
                    </a:stretch>
                  </pic:blipFill>
                  <pic:spPr>
                    <a:xfrm>
                      <a:off x="0" y="0"/>
                      <a:ext cx="5943600" cy="1242695"/>
                    </a:xfrm>
                    <a:prstGeom prst="rect">
                      <a:avLst/>
                    </a:prstGeom>
                    <a:ln>
                      <a:solidFill>
                        <a:schemeClr val="bg2"/>
                      </a:solidFill>
                    </a:ln>
                  </pic:spPr>
                </pic:pic>
              </a:graphicData>
            </a:graphic>
          </wp:inline>
        </w:drawing>
      </w:r>
    </w:p>
    <w:p w14:paraId="7A08FBD9" w14:textId="121FE321" w:rsidR="00BC1411" w:rsidRPr="00DC4D23" w:rsidRDefault="001C5FBF" w:rsidP="001C5FBF">
      <w:pPr>
        <w:pStyle w:val="Heading1"/>
        <w:rPr>
          <w:lang w:val="en-CA"/>
        </w:rPr>
      </w:pPr>
      <w:bookmarkStart w:id="8" w:name="_Toc193906211"/>
      <w:r w:rsidRPr="00DC4D23">
        <w:rPr>
          <w:lang w:val="en-CA"/>
        </w:rPr>
        <w:t>Context</w:t>
      </w:r>
      <w:bookmarkEnd w:id="8"/>
    </w:p>
    <w:p w14:paraId="53E0111B" w14:textId="29717681" w:rsidR="00ED6E97" w:rsidRPr="00ED6E97" w:rsidRDefault="00EF56F6" w:rsidP="00ED6E97">
      <w:pPr>
        <w:tabs>
          <w:tab w:val="left" w:pos="6379"/>
        </w:tabs>
        <w:rPr>
          <w:rFonts w:cs="Arial"/>
          <w:lang w:val="en-CA"/>
        </w:rPr>
      </w:pPr>
      <w:r w:rsidRPr="00DC4D23">
        <w:rPr>
          <w:rFonts w:cs="Arial"/>
          <w:lang w:val="en-CA"/>
        </w:rPr>
        <w:t xml:space="preserve">The </w:t>
      </w:r>
      <w:hyperlink r:id="rId9" w:history="1">
        <w:r w:rsidRPr="00DC4D23">
          <w:rPr>
            <w:rStyle w:val="Hyperlink"/>
            <w:rFonts w:cs="Arial"/>
            <w:lang w:val="en-CA"/>
          </w:rPr>
          <w:t>Indigenous Student Employment Opportunity</w:t>
        </w:r>
      </w:hyperlink>
      <w:r w:rsidRPr="00DC4D23">
        <w:rPr>
          <w:rFonts w:cs="Arial"/>
          <w:lang w:val="en-CA"/>
        </w:rPr>
        <w:t xml:space="preserve"> </w:t>
      </w:r>
      <w:r w:rsidR="00ED6E97">
        <w:rPr>
          <w:rFonts w:cs="Arial"/>
          <w:lang w:val="en-CA"/>
        </w:rPr>
        <w:t xml:space="preserve">(ISEO) </w:t>
      </w:r>
      <w:r w:rsidR="0018788A" w:rsidRPr="00DC4D23">
        <w:rPr>
          <w:rFonts w:cs="Arial"/>
          <w:lang w:val="en-CA"/>
        </w:rPr>
        <w:t xml:space="preserve">is </w:t>
      </w:r>
      <w:r w:rsidR="00ED6E97" w:rsidRPr="00ED6E97">
        <w:rPr>
          <w:rFonts w:cs="Arial"/>
          <w:lang w:val="en-CA"/>
        </w:rPr>
        <w:t xml:space="preserve">an employee experience program that aims to improve the inclusion of Indigenous students in the public service. By enrolling in the program, participants benefit from tools and supports such as networking activities, </w:t>
      </w:r>
      <w:bookmarkStart w:id="9" w:name="_Hlk193895409"/>
      <w:r w:rsidR="00ED6E97" w:rsidRPr="00ED6E97">
        <w:rPr>
          <w:rFonts w:cs="Arial"/>
          <w:lang w:val="en-CA"/>
        </w:rPr>
        <w:t xml:space="preserve">culturally </w:t>
      </w:r>
      <w:r w:rsidR="00945D9E">
        <w:rPr>
          <w:rFonts w:cs="Arial"/>
          <w:lang w:val="en-CA"/>
        </w:rPr>
        <w:t>respectful</w:t>
      </w:r>
      <w:r w:rsidR="00ED6E97" w:rsidRPr="00ED6E97">
        <w:rPr>
          <w:rFonts w:cs="Arial"/>
          <w:lang w:val="en-CA"/>
        </w:rPr>
        <w:t xml:space="preserve"> resources</w:t>
      </w:r>
      <w:bookmarkEnd w:id="9"/>
      <w:r w:rsidR="00ED6E97" w:rsidRPr="00ED6E97">
        <w:rPr>
          <w:rFonts w:cs="Arial"/>
          <w:lang w:val="en-CA"/>
        </w:rPr>
        <w:t xml:space="preserve">, and mentorship. </w:t>
      </w:r>
    </w:p>
    <w:p w14:paraId="03826B6D" w14:textId="5918FEE4" w:rsidR="00C02076" w:rsidRPr="00DC4D23" w:rsidRDefault="00EF56F6" w:rsidP="00EF56F6">
      <w:pPr>
        <w:tabs>
          <w:tab w:val="left" w:pos="6379"/>
        </w:tabs>
        <w:rPr>
          <w:rFonts w:cs="Arial"/>
          <w:lang w:val="en-CA"/>
        </w:rPr>
      </w:pPr>
      <w:r w:rsidRPr="00DC4D23">
        <w:rPr>
          <w:rFonts w:cs="Arial"/>
          <w:lang w:val="en-CA"/>
        </w:rPr>
        <w:t xml:space="preserve">The program was initially launched in 2016 as the </w:t>
      </w:r>
      <w:r w:rsidR="00B20C73" w:rsidRPr="006B3F85">
        <w:rPr>
          <w:rFonts w:cs="Arial"/>
          <w:i/>
          <w:iCs/>
          <w:lang w:val="en-CA"/>
        </w:rPr>
        <w:t>Indigenous Youth Summer Employment Opportunity</w:t>
      </w:r>
      <w:r w:rsidRPr="00DC4D23">
        <w:rPr>
          <w:rFonts w:cs="Arial"/>
          <w:lang w:val="en-CA"/>
        </w:rPr>
        <w:t xml:space="preserve"> and was proposed b</w:t>
      </w:r>
      <w:r w:rsidR="00B20C73" w:rsidRPr="00DC4D23">
        <w:rPr>
          <w:rFonts w:cs="Arial"/>
          <w:lang w:val="en-CA"/>
        </w:rPr>
        <w:t>y the Assembly of First Nations</w:t>
      </w:r>
      <w:r w:rsidRPr="00DC4D23">
        <w:rPr>
          <w:rFonts w:cs="Arial"/>
          <w:lang w:val="en-CA"/>
        </w:rPr>
        <w:t xml:space="preserve"> with the goal of expanding</w:t>
      </w:r>
      <w:r w:rsidR="00B20C73" w:rsidRPr="00DC4D23">
        <w:rPr>
          <w:rFonts w:cs="Arial"/>
          <w:lang w:val="en-CA"/>
        </w:rPr>
        <w:t xml:space="preserve"> efforts to recruit and retain Indigenous young people into the federal public service. </w:t>
      </w:r>
    </w:p>
    <w:p w14:paraId="51C7F54E" w14:textId="147AE30D" w:rsidR="001C5FBF" w:rsidRPr="00DC4D23" w:rsidRDefault="00AB5206" w:rsidP="00136836">
      <w:pPr>
        <w:rPr>
          <w:lang w:val="en-CA"/>
        </w:rPr>
      </w:pPr>
      <w:r w:rsidRPr="00DC4D23">
        <w:rPr>
          <w:lang w:val="en-CA"/>
        </w:rPr>
        <w:t xml:space="preserve">This </w:t>
      </w:r>
      <w:r w:rsidR="00C02076" w:rsidRPr="00DC4D23">
        <w:rPr>
          <w:lang w:val="en-CA"/>
        </w:rPr>
        <w:t>g</w:t>
      </w:r>
      <w:r w:rsidRPr="00DC4D23">
        <w:rPr>
          <w:lang w:val="en-CA"/>
        </w:rPr>
        <w:t>uide</w:t>
      </w:r>
      <w:r w:rsidR="00C02076" w:rsidRPr="00DC4D23">
        <w:rPr>
          <w:lang w:val="en-CA"/>
        </w:rPr>
        <w:t xml:space="preserve"> </w:t>
      </w:r>
      <w:r w:rsidR="00EF56F6" w:rsidRPr="00DC4D23">
        <w:rPr>
          <w:lang w:val="en-CA"/>
        </w:rPr>
        <w:t xml:space="preserve">is </w:t>
      </w:r>
      <w:r w:rsidRPr="00DC4D23">
        <w:rPr>
          <w:lang w:val="en-CA"/>
        </w:rPr>
        <w:t xml:space="preserve">designed to provide hiring managers </w:t>
      </w:r>
      <w:r w:rsidR="00C02076" w:rsidRPr="00DC4D23">
        <w:rPr>
          <w:lang w:val="en-CA"/>
        </w:rPr>
        <w:t xml:space="preserve">with </w:t>
      </w:r>
      <w:r w:rsidR="006B6D46" w:rsidRPr="00DC4D23">
        <w:rPr>
          <w:lang w:val="en-CA"/>
        </w:rPr>
        <w:t>culturally sensitive</w:t>
      </w:r>
      <w:r w:rsidRPr="00DC4D23">
        <w:rPr>
          <w:lang w:val="en-CA"/>
        </w:rPr>
        <w:t xml:space="preserve"> onboarding resources</w:t>
      </w:r>
      <w:r w:rsidR="00FF2ABE" w:rsidRPr="00DC4D23">
        <w:rPr>
          <w:lang w:val="en-CA"/>
        </w:rPr>
        <w:t xml:space="preserve"> for Indigenous students</w:t>
      </w:r>
      <w:r w:rsidRPr="00DC4D23">
        <w:rPr>
          <w:lang w:val="en-CA"/>
        </w:rPr>
        <w:t xml:space="preserve"> </w:t>
      </w:r>
      <w:r w:rsidR="00FF2ABE" w:rsidRPr="00DC4D23">
        <w:rPr>
          <w:lang w:val="en-CA"/>
        </w:rPr>
        <w:t>hired in the public service</w:t>
      </w:r>
      <w:r w:rsidR="004A429C" w:rsidRPr="00DC4D23">
        <w:rPr>
          <w:lang w:val="en-CA"/>
        </w:rPr>
        <w:t xml:space="preserve"> and </w:t>
      </w:r>
      <w:r w:rsidRPr="00DC4D23">
        <w:rPr>
          <w:lang w:val="en-CA"/>
        </w:rPr>
        <w:t>serves as a compliment to your departmental onboarding guide</w:t>
      </w:r>
      <w:r w:rsidR="00FF2ABE" w:rsidRPr="00DC4D23">
        <w:rPr>
          <w:lang w:val="en-CA"/>
        </w:rPr>
        <w:t>.</w:t>
      </w:r>
    </w:p>
    <w:p w14:paraId="0268F7FF" w14:textId="1D9E2191" w:rsidR="00FF2ABE" w:rsidRPr="00DC4D23" w:rsidRDefault="00FF2ABE" w:rsidP="00136836">
      <w:pPr>
        <w:rPr>
          <w:lang w:val="en-CA"/>
        </w:rPr>
      </w:pPr>
      <w:bookmarkStart w:id="10" w:name="_Hlk165274817"/>
      <w:r w:rsidRPr="00DC4D23">
        <w:rPr>
          <w:lang w:val="en-CA"/>
        </w:rPr>
        <w:t>Th</w:t>
      </w:r>
      <w:r w:rsidR="00606A14" w:rsidRPr="00DC4D23">
        <w:rPr>
          <w:lang w:val="en-CA"/>
        </w:rPr>
        <w:t>is</w:t>
      </w:r>
      <w:r w:rsidRPr="00DC4D23">
        <w:rPr>
          <w:lang w:val="en-CA"/>
        </w:rPr>
        <w:t xml:space="preserve"> </w:t>
      </w:r>
      <w:r w:rsidR="00C02076" w:rsidRPr="00DC4D23">
        <w:rPr>
          <w:lang w:val="en-CA"/>
        </w:rPr>
        <w:t>g</w:t>
      </w:r>
      <w:r w:rsidRPr="00DC4D23">
        <w:rPr>
          <w:lang w:val="en-CA"/>
        </w:rPr>
        <w:t>uide is informed by feedback received from Indigenous public servants</w:t>
      </w:r>
      <w:bookmarkEnd w:id="10"/>
      <w:r w:rsidRPr="00DC4D23">
        <w:rPr>
          <w:lang w:val="en-CA"/>
        </w:rPr>
        <w:t xml:space="preserve">, current and former Indigenous students, </w:t>
      </w:r>
      <w:r w:rsidR="00C02076" w:rsidRPr="00DC4D23">
        <w:rPr>
          <w:lang w:val="en-CA"/>
        </w:rPr>
        <w:t>human resources</w:t>
      </w:r>
      <w:r w:rsidRPr="00DC4D23">
        <w:rPr>
          <w:lang w:val="en-CA"/>
        </w:rPr>
        <w:t xml:space="preserve"> practitioners and hiring managers, as well as the</w:t>
      </w:r>
      <w:r w:rsidR="00C02076" w:rsidRPr="00DC4D23">
        <w:rPr>
          <w:lang w:val="en-CA"/>
        </w:rPr>
        <w:t xml:space="preserve"> results of</w:t>
      </w:r>
      <w:r w:rsidRPr="00DC4D23">
        <w:rPr>
          <w:lang w:val="en-CA"/>
        </w:rPr>
        <w:t xml:space="preserve"> </w:t>
      </w:r>
      <w:r w:rsidR="00ED6E97">
        <w:rPr>
          <w:lang w:val="en-CA"/>
        </w:rPr>
        <w:t>the</w:t>
      </w:r>
      <w:r w:rsidR="006B6D46" w:rsidRPr="00DC4D23">
        <w:rPr>
          <w:lang w:val="en-CA"/>
        </w:rPr>
        <w:t xml:space="preserve"> </w:t>
      </w:r>
      <w:hyperlink r:id="rId10" w:history="1">
        <w:r w:rsidR="006B6D46" w:rsidRPr="00DC4D23">
          <w:rPr>
            <w:rStyle w:val="Hyperlink"/>
            <w:lang w:val="en-CA"/>
          </w:rPr>
          <w:t>Student Experience S</w:t>
        </w:r>
        <w:r w:rsidRPr="00DC4D23">
          <w:rPr>
            <w:rStyle w:val="Hyperlink"/>
            <w:lang w:val="en-CA"/>
          </w:rPr>
          <w:t>urvey</w:t>
        </w:r>
      </w:hyperlink>
      <w:r w:rsidR="00993755" w:rsidRPr="00DC4D23">
        <w:rPr>
          <w:lang w:val="en-CA"/>
        </w:rPr>
        <w:t>.</w:t>
      </w:r>
    </w:p>
    <w:p w14:paraId="71B99C6C" w14:textId="71BE9B48" w:rsidR="00306E25" w:rsidRPr="00DC4D23" w:rsidRDefault="00C02076" w:rsidP="006D3201">
      <w:pPr>
        <w:rPr>
          <w:lang w:val="en-CA"/>
        </w:rPr>
      </w:pPr>
      <w:r w:rsidRPr="00DC4D23">
        <w:rPr>
          <w:lang w:val="en-CA"/>
        </w:rPr>
        <w:t>It also</w:t>
      </w:r>
      <w:r w:rsidR="00306E25" w:rsidRPr="00DC4D23">
        <w:rPr>
          <w:lang w:val="en-CA"/>
        </w:rPr>
        <w:t xml:space="preserve"> </w:t>
      </w:r>
      <w:r w:rsidR="006D3201" w:rsidRPr="00DC4D23">
        <w:rPr>
          <w:lang w:val="en-CA"/>
        </w:rPr>
        <w:t>aligns with recommendations from t</w:t>
      </w:r>
      <w:r w:rsidR="00306E25" w:rsidRPr="00DC4D23">
        <w:rPr>
          <w:lang w:val="en-CA"/>
        </w:rPr>
        <w:t xml:space="preserve">he </w:t>
      </w:r>
      <w:hyperlink r:id="rId11" w:history="1">
        <w:r w:rsidR="00306E25" w:rsidRPr="00DC4D23">
          <w:rPr>
            <w:rStyle w:val="Hyperlink"/>
            <w:lang w:val="en-CA"/>
          </w:rPr>
          <w:t>Many Voices One Mind</w:t>
        </w:r>
      </w:hyperlink>
      <w:r w:rsidR="006D3201" w:rsidRPr="00DC4D23">
        <w:rPr>
          <w:lang w:val="en-CA"/>
        </w:rPr>
        <w:t xml:space="preserve"> strategy and th</w:t>
      </w:r>
      <w:r w:rsidR="00306E25" w:rsidRPr="00DC4D23">
        <w:rPr>
          <w:lang w:val="en-CA"/>
        </w:rPr>
        <w:t xml:space="preserve">e </w:t>
      </w:r>
      <w:hyperlink r:id="rId12" w:anchor="trc-reports" w:history="1">
        <w:r w:rsidR="00306E25" w:rsidRPr="00DC4D23">
          <w:rPr>
            <w:rStyle w:val="Hyperlink"/>
            <w:lang w:val="en-CA"/>
          </w:rPr>
          <w:t>Truth and Reconciliation Commission</w:t>
        </w:r>
        <w:r w:rsidR="006D3201" w:rsidRPr="00DC4D23">
          <w:rPr>
            <w:rStyle w:val="Hyperlink"/>
            <w:lang w:val="en-CA"/>
          </w:rPr>
          <w:t xml:space="preserve">’s </w:t>
        </w:r>
        <w:r w:rsidR="00306E25" w:rsidRPr="00DC4D23">
          <w:rPr>
            <w:rStyle w:val="Hyperlink"/>
            <w:lang w:val="en-CA"/>
          </w:rPr>
          <w:t>-</w:t>
        </w:r>
        <w:r w:rsidR="006D3201" w:rsidRPr="00DC4D23">
          <w:rPr>
            <w:rStyle w:val="Hyperlink"/>
            <w:lang w:val="en-CA"/>
          </w:rPr>
          <w:t xml:space="preserve"> </w:t>
        </w:r>
        <w:r w:rsidR="00306E25" w:rsidRPr="00DC4D23">
          <w:rPr>
            <w:rStyle w:val="Hyperlink"/>
            <w:lang w:val="en-CA"/>
          </w:rPr>
          <w:t>Call to Action # 7</w:t>
        </w:r>
      </w:hyperlink>
      <w:r w:rsidR="006D3201" w:rsidRPr="00DC4D23">
        <w:rPr>
          <w:lang w:val="en-CA"/>
        </w:rPr>
        <w:t>.</w:t>
      </w:r>
      <w:r w:rsidR="00306E25" w:rsidRPr="00DC4D23">
        <w:rPr>
          <w:lang w:val="en-CA"/>
        </w:rPr>
        <w:t xml:space="preserve"> </w:t>
      </w:r>
    </w:p>
    <w:p w14:paraId="5EAE02FC" w14:textId="58396C53" w:rsidR="008C68EC" w:rsidRPr="00DC4D23" w:rsidRDefault="008C68EC" w:rsidP="008C68EC">
      <w:pPr>
        <w:pStyle w:val="Heading1"/>
        <w:rPr>
          <w:lang w:val="en-CA"/>
        </w:rPr>
      </w:pPr>
      <w:bookmarkStart w:id="11" w:name="_Toc193906212"/>
      <w:r w:rsidRPr="00DC4D23">
        <w:rPr>
          <w:lang w:val="en-CA"/>
        </w:rPr>
        <w:t>The unique experiences of Indigenous students</w:t>
      </w:r>
      <w:r w:rsidR="006D57E3" w:rsidRPr="00DC4D23">
        <w:rPr>
          <w:lang w:val="en-CA"/>
        </w:rPr>
        <w:t xml:space="preserve"> in the workplace</w:t>
      </w:r>
      <w:bookmarkEnd w:id="11"/>
    </w:p>
    <w:p w14:paraId="25598B0C" w14:textId="77777777" w:rsidR="00CB5BB7" w:rsidRPr="00DC4D23" w:rsidRDefault="00CB5BB7" w:rsidP="00CB5BB7">
      <w:pPr>
        <w:pStyle w:val="Heading2"/>
        <w:rPr>
          <w:shd w:val="clear" w:color="auto" w:fill="FFFFFF"/>
          <w:lang w:val="en-CA"/>
        </w:rPr>
      </w:pPr>
      <w:bookmarkStart w:id="12" w:name="_Toc193906213"/>
      <w:r w:rsidRPr="00DC4D23">
        <w:rPr>
          <w:shd w:val="clear" w:color="auto" w:fill="FFFFFF"/>
          <w:lang w:val="en-CA"/>
        </w:rPr>
        <w:t>Indigeneity</w:t>
      </w:r>
      <w:bookmarkEnd w:id="12"/>
    </w:p>
    <w:p w14:paraId="6717C247" w14:textId="0DAC01D6" w:rsidR="00C02076" w:rsidRPr="00DC4D23" w:rsidRDefault="006D57E3" w:rsidP="006D57E3">
      <w:pPr>
        <w:rPr>
          <w:rFonts w:cs="Segoe UI"/>
          <w:color w:val="0D0D0D"/>
          <w:shd w:val="clear" w:color="auto" w:fill="FFFFFF"/>
          <w:lang w:val="en-CA"/>
        </w:rPr>
      </w:pPr>
      <w:r w:rsidRPr="00DC4D23">
        <w:rPr>
          <w:rFonts w:cs="Segoe UI"/>
          <w:color w:val="0D0D0D"/>
          <w:shd w:val="clear" w:color="auto" w:fill="FFFFFF"/>
          <w:lang w:val="en-CA"/>
        </w:rPr>
        <w:t>Not all Indigenous students are necessarily close to their cultures. The degree of connection to one's Indigenous culture can vary widely among individuals based on a variety of factors</w:t>
      </w:r>
      <w:r w:rsidR="00DA352B">
        <w:rPr>
          <w:rFonts w:cs="Segoe UI"/>
          <w:color w:val="0D0D0D"/>
          <w:shd w:val="clear" w:color="auto" w:fill="FFFFFF"/>
          <w:lang w:val="en-CA"/>
        </w:rPr>
        <w:t>,</w:t>
      </w:r>
      <w:r w:rsidR="00C02076" w:rsidRPr="00DC4D23">
        <w:rPr>
          <w:rFonts w:cs="Segoe UI"/>
          <w:color w:val="0D0D0D"/>
          <w:shd w:val="clear" w:color="auto" w:fill="FFFFFF"/>
          <w:lang w:val="en-CA"/>
        </w:rPr>
        <w:t xml:space="preserve"> including:</w:t>
      </w:r>
    </w:p>
    <w:p w14:paraId="36877D13" w14:textId="77A50DB6" w:rsidR="00C02076" w:rsidRPr="00DC4D23" w:rsidRDefault="006D57E3" w:rsidP="00C349F6">
      <w:pPr>
        <w:pStyle w:val="ListParagraph"/>
        <w:numPr>
          <w:ilvl w:val="0"/>
          <w:numId w:val="7"/>
        </w:numPr>
        <w:rPr>
          <w:rFonts w:cs="Segoe UI"/>
          <w:color w:val="0D0D0D"/>
          <w:shd w:val="clear" w:color="auto" w:fill="FFFFFF"/>
          <w:lang w:val="en-CA"/>
        </w:rPr>
      </w:pPr>
      <w:r w:rsidRPr="00DC4D23">
        <w:rPr>
          <w:rFonts w:cs="Segoe UI"/>
          <w:color w:val="0D0D0D"/>
          <w:shd w:val="clear" w:color="auto" w:fill="FFFFFF"/>
          <w:lang w:val="en-CA"/>
        </w:rPr>
        <w:lastRenderedPageBreak/>
        <w:t>Some Indigenous students may have</w:t>
      </w:r>
      <w:r w:rsidR="00F22CA2">
        <w:rPr>
          <w:rFonts w:cs="Segoe UI"/>
          <w:color w:val="0D0D0D"/>
          <w:shd w:val="clear" w:color="auto" w:fill="FFFFFF"/>
          <w:lang w:val="en-CA"/>
        </w:rPr>
        <w:t xml:space="preserve"> lived experience and</w:t>
      </w:r>
      <w:r w:rsidRPr="00DC4D23">
        <w:rPr>
          <w:rFonts w:cs="Segoe UI"/>
          <w:color w:val="0D0D0D"/>
          <w:shd w:val="clear" w:color="auto" w:fill="FFFFFF"/>
          <w:lang w:val="en-CA"/>
        </w:rPr>
        <w:t xml:space="preserve"> grown up immersed in their culture and maintain strong ties to their traditions, </w:t>
      </w:r>
      <w:r w:rsidR="00B13B97">
        <w:rPr>
          <w:rFonts w:cs="Segoe UI"/>
          <w:color w:val="0D0D0D"/>
          <w:shd w:val="clear" w:color="auto" w:fill="FFFFFF"/>
          <w:lang w:val="en-CA"/>
        </w:rPr>
        <w:t xml:space="preserve">practices, </w:t>
      </w:r>
      <w:r w:rsidRPr="00DC4D23">
        <w:rPr>
          <w:rFonts w:cs="Segoe UI"/>
          <w:color w:val="0D0D0D"/>
          <w:shd w:val="clear" w:color="auto" w:fill="FFFFFF"/>
          <w:lang w:val="en-CA"/>
        </w:rPr>
        <w:t xml:space="preserve">languages, and communities. </w:t>
      </w:r>
    </w:p>
    <w:p w14:paraId="14BCF3D3" w14:textId="52BE9305" w:rsidR="00C02076" w:rsidRPr="00DC4D23" w:rsidRDefault="006D57E3" w:rsidP="00C349F6">
      <w:pPr>
        <w:pStyle w:val="ListParagraph"/>
        <w:numPr>
          <w:ilvl w:val="0"/>
          <w:numId w:val="7"/>
        </w:numPr>
        <w:rPr>
          <w:rFonts w:cs="Segoe UI"/>
          <w:color w:val="0D0D0D"/>
          <w:shd w:val="clear" w:color="auto" w:fill="FFFFFF"/>
          <w:lang w:val="en-CA"/>
        </w:rPr>
      </w:pPr>
      <w:r w:rsidRPr="00DC4D23">
        <w:rPr>
          <w:rFonts w:cs="Segoe UI"/>
          <w:color w:val="0D0D0D"/>
          <w:shd w:val="clear" w:color="auto" w:fill="FFFFFF"/>
          <w:lang w:val="en-CA"/>
        </w:rPr>
        <w:t>Others may have experienced cultural disconnection due to factors such as urbanization, residential schools,</w:t>
      </w:r>
      <w:r w:rsidR="00B13B97">
        <w:rPr>
          <w:rFonts w:cs="Segoe UI"/>
          <w:color w:val="0D0D0D"/>
          <w:shd w:val="clear" w:color="auto" w:fill="FFFFFF"/>
          <w:lang w:val="en-CA"/>
        </w:rPr>
        <w:t xml:space="preserve"> the sixties scoop</w:t>
      </w:r>
      <w:r w:rsidRPr="00DC4D23">
        <w:rPr>
          <w:rFonts w:cs="Segoe UI"/>
          <w:color w:val="0D0D0D"/>
          <w:shd w:val="clear" w:color="auto" w:fill="FFFFFF"/>
          <w:lang w:val="en-CA"/>
        </w:rPr>
        <w:t xml:space="preserve"> or intergenerational trauma, and may be in the process of reconnecting with their cultural heritage. </w:t>
      </w:r>
    </w:p>
    <w:p w14:paraId="602E01FE" w14:textId="01164C29" w:rsidR="006B5B95" w:rsidRPr="00DC4D23" w:rsidRDefault="00C02076" w:rsidP="00C349F6">
      <w:pPr>
        <w:pStyle w:val="ListParagraph"/>
        <w:numPr>
          <w:ilvl w:val="0"/>
          <w:numId w:val="7"/>
        </w:numPr>
        <w:rPr>
          <w:rFonts w:cs="Segoe UI"/>
          <w:color w:val="0D0D0D"/>
          <w:shd w:val="clear" w:color="auto" w:fill="FFFFFF"/>
          <w:lang w:val="en-CA"/>
        </w:rPr>
      </w:pPr>
      <w:r w:rsidRPr="00DC4D23">
        <w:rPr>
          <w:rFonts w:cs="Segoe UI"/>
          <w:color w:val="0D0D0D"/>
          <w:shd w:val="clear" w:color="auto" w:fill="FFFFFF"/>
          <w:lang w:val="en-CA"/>
        </w:rPr>
        <w:t>O</w:t>
      </w:r>
      <w:r w:rsidR="006D57E3" w:rsidRPr="00DC4D23">
        <w:rPr>
          <w:rFonts w:cs="Segoe UI"/>
          <w:color w:val="0D0D0D"/>
          <w:shd w:val="clear" w:color="auto" w:fill="FFFFFF"/>
          <w:lang w:val="en-CA"/>
        </w:rPr>
        <w:t xml:space="preserve">thers may have limited exposure to their Indigenous culture </w:t>
      </w:r>
      <w:r w:rsidR="00F22CA2">
        <w:rPr>
          <w:rFonts w:cs="Segoe UI"/>
          <w:color w:val="0D0D0D"/>
          <w:shd w:val="clear" w:color="auto" w:fill="FFFFFF"/>
          <w:lang w:val="en-CA"/>
        </w:rPr>
        <w:t xml:space="preserve">and traditional practices </w:t>
      </w:r>
      <w:r w:rsidR="006D57E3" w:rsidRPr="00DC4D23">
        <w:rPr>
          <w:rFonts w:cs="Segoe UI"/>
          <w:color w:val="0D0D0D"/>
          <w:shd w:val="clear" w:color="auto" w:fill="FFFFFF"/>
          <w:lang w:val="en-CA"/>
        </w:rPr>
        <w:t xml:space="preserve">and may be exploring or learning about it for the first time. </w:t>
      </w:r>
    </w:p>
    <w:p w14:paraId="09DD371C" w14:textId="6BA626DE" w:rsidR="006D57E3" w:rsidRPr="00DC4D23" w:rsidRDefault="006D57E3" w:rsidP="006D57E3">
      <w:pPr>
        <w:rPr>
          <w:lang w:val="en-CA"/>
        </w:rPr>
      </w:pPr>
      <w:r w:rsidRPr="00DC4D23">
        <w:rPr>
          <w:rFonts w:cs="Segoe UI"/>
          <w:color w:val="0D0D0D"/>
          <w:shd w:val="clear" w:color="auto" w:fill="FFFFFF"/>
          <w:lang w:val="en-CA"/>
        </w:rPr>
        <w:t>It's essential for managers to approach each individual with cultural sensitivity and respect for their unique experiences and identities.</w:t>
      </w:r>
    </w:p>
    <w:p w14:paraId="4C37A8D5" w14:textId="1FF1D926" w:rsidR="00CB5BB7" w:rsidRPr="00DC4D23" w:rsidRDefault="00CB5BB7" w:rsidP="00CB5BB7">
      <w:pPr>
        <w:pStyle w:val="Heading2"/>
        <w:rPr>
          <w:lang w:val="en-CA"/>
        </w:rPr>
      </w:pPr>
      <w:bookmarkStart w:id="13" w:name="_Toc193906214"/>
      <w:r w:rsidRPr="00DC4D23">
        <w:rPr>
          <w:lang w:val="en-CA"/>
        </w:rPr>
        <w:t>Barriers in the workplace</w:t>
      </w:r>
      <w:bookmarkEnd w:id="13"/>
    </w:p>
    <w:p w14:paraId="0008FF78" w14:textId="11801463" w:rsidR="00993755" w:rsidRPr="00DC4D23" w:rsidRDefault="00B13B97" w:rsidP="006D57E3">
      <w:pPr>
        <w:rPr>
          <w:lang w:val="en-CA"/>
        </w:rPr>
      </w:pPr>
      <w:r>
        <w:rPr>
          <w:lang w:val="en-CA"/>
        </w:rPr>
        <w:t>M</w:t>
      </w:r>
      <w:r w:rsidR="006D57E3" w:rsidRPr="00DC4D23">
        <w:rPr>
          <w:lang w:val="en-CA"/>
        </w:rPr>
        <w:t>anagers should be mindful of potential cultural barriers, stereotypes, and discrimination that</w:t>
      </w:r>
      <w:r>
        <w:rPr>
          <w:lang w:val="en-CA"/>
        </w:rPr>
        <w:t xml:space="preserve"> Indigenous students may</w:t>
      </w:r>
      <w:r w:rsidR="006D57E3" w:rsidRPr="00DC4D23">
        <w:rPr>
          <w:lang w:val="en-CA"/>
        </w:rPr>
        <w:t xml:space="preserve"> face </w:t>
      </w:r>
      <w:r>
        <w:rPr>
          <w:lang w:val="en-CA"/>
        </w:rPr>
        <w:t xml:space="preserve">during their onboarding </w:t>
      </w:r>
      <w:r w:rsidR="006D57E3" w:rsidRPr="00DC4D23">
        <w:rPr>
          <w:lang w:val="en-CA"/>
        </w:rPr>
        <w:t>in the workplace. This includes</w:t>
      </w:r>
      <w:r w:rsidR="00993755" w:rsidRPr="00DC4D23">
        <w:rPr>
          <w:lang w:val="en-CA"/>
        </w:rPr>
        <w:t>:</w:t>
      </w:r>
    </w:p>
    <w:p w14:paraId="219CA038" w14:textId="6191695F" w:rsidR="00993755" w:rsidRPr="00DC4D23" w:rsidRDefault="006D57E3" w:rsidP="00C349F6">
      <w:pPr>
        <w:pStyle w:val="ListParagraph"/>
        <w:numPr>
          <w:ilvl w:val="0"/>
          <w:numId w:val="8"/>
        </w:numPr>
        <w:rPr>
          <w:lang w:val="en-CA"/>
        </w:rPr>
      </w:pPr>
      <w:r w:rsidRPr="00DC4D23">
        <w:rPr>
          <w:lang w:val="en-CA"/>
        </w:rPr>
        <w:t xml:space="preserve">being aware of unconscious biases, promoting cultural competency among all staff, and fostering an </w:t>
      </w:r>
      <w:r w:rsidR="00D8748A">
        <w:rPr>
          <w:lang w:val="en-CA"/>
        </w:rPr>
        <w:t xml:space="preserve">authentic </w:t>
      </w:r>
      <w:r w:rsidRPr="00DC4D23">
        <w:rPr>
          <w:lang w:val="en-CA"/>
        </w:rPr>
        <w:t>environment of respect and inclusion.</w:t>
      </w:r>
      <w:r w:rsidR="006B5B95" w:rsidRPr="00DC4D23">
        <w:rPr>
          <w:lang w:val="en-CA"/>
        </w:rPr>
        <w:t xml:space="preserve"> </w:t>
      </w:r>
    </w:p>
    <w:p w14:paraId="6753D149" w14:textId="4DBEF57D" w:rsidR="00993755" w:rsidRPr="00DC4D23" w:rsidRDefault="006D57E3" w:rsidP="00C349F6">
      <w:pPr>
        <w:pStyle w:val="ListParagraph"/>
        <w:numPr>
          <w:ilvl w:val="0"/>
          <w:numId w:val="8"/>
        </w:numPr>
        <w:rPr>
          <w:lang w:val="en-CA"/>
        </w:rPr>
      </w:pPr>
      <w:r w:rsidRPr="00DC4D23">
        <w:rPr>
          <w:lang w:val="en-CA"/>
        </w:rPr>
        <w:t>ensur</w:t>
      </w:r>
      <w:r w:rsidR="00993755" w:rsidRPr="00DC4D23">
        <w:rPr>
          <w:lang w:val="en-CA"/>
        </w:rPr>
        <w:t>ing</w:t>
      </w:r>
      <w:r w:rsidRPr="00DC4D23">
        <w:rPr>
          <w:lang w:val="en-CA"/>
        </w:rPr>
        <w:t xml:space="preserve"> Indigenous students have access to supportive networks and mentorship opportunities, as well as flexibility to balance cultural responsibilities </w:t>
      </w:r>
      <w:r w:rsidR="00DA352B">
        <w:rPr>
          <w:lang w:val="en-CA"/>
        </w:rPr>
        <w:t xml:space="preserve">and traditional practices </w:t>
      </w:r>
      <w:r w:rsidRPr="00DC4D23">
        <w:rPr>
          <w:lang w:val="en-CA"/>
        </w:rPr>
        <w:t>with work commitments.</w:t>
      </w:r>
    </w:p>
    <w:p w14:paraId="1A716FB1" w14:textId="2DEF0B7E" w:rsidR="00993755" w:rsidRPr="00DC4D23" w:rsidRDefault="006D57E3" w:rsidP="00C349F6">
      <w:pPr>
        <w:pStyle w:val="ListParagraph"/>
        <w:numPr>
          <w:ilvl w:val="0"/>
          <w:numId w:val="8"/>
        </w:numPr>
        <w:rPr>
          <w:lang w:val="en-CA"/>
        </w:rPr>
      </w:pPr>
      <w:r w:rsidRPr="00DC4D23">
        <w:rPr>
          <w:lang w:val="en-CA"/>
        </w:rPr>
        <w:t>be</w:t>
      </w:r>
      <w:r w:rsidR="00993755" w:rsidRPr="00DC4D23">
        <w:rPr>
          <w:lang w:val="en-CA"/>
        </w:rPr>
        <w:t>ing</w:t>
      </w:r>
      <w:r w:rsidRPr="00DC4D23">
        <w:rPr>
          <w:lang w:val="en-CA"/>
        </w:rPr>
        <w:t xml:space="preserve"> vigilant against cultural appropriation and tokenism</w:t>
      </w:r>
      <w:r w:rsidR="00993755" w:rsidRPr="00DC4D23">
        <w:rPr>
          <w:lang w:val="en-CA"/>
        </w:rPr>
        <w:t xml:space="preserve"> by </w:t>
      </w:r>
      <w:r w:rsidRPr="00DC4D23">
        <w:rPr>
          <w:lang w:val="en-CA"/>
        </w:rPr>
        <w:t xml:space="preserve">ensuring that Indigenous cultures </w:t>
      </w:r>
      <w:r w:rsidR="00DA352B">
        <w:rPr>
          <w:lang w:val="en-CA"/>
        </w:rPr>
        <w:t xml:space="preserve">and traditional practices </w:t>
      </w:r>
      <w:r w:rsidRPr="00DC4D23">
        <w:rPr>
          <w:lang w:val="en-CA"/>
        </w:rPr>
        <w:t xml:space="preserve">are treated with genuine respect and understanding. </w:t>
      </w:r>
    </w:p>
    <w:p w14:paraId="69EEFBFD" w14:textId="6DFCE887" w:rsidR="006D57E3" w:rsidRPr="00DC4D23" w:rsidRDefault="006D57E3" w:rsidP="00993755">
      <w:pPr>
        <w:rPr>
          <w:lang w:val="en-CA"/>
        </w:rPr>
      </w:pPr>
      <w:r w:rsidRPr="00DC4D23">
        <w:rPr>
          <w:lang w:val="en-CA"/>
        </w:rPr>
        <w:t>By addressing these considerations, managers can create a welcoming and supportive environment where Indigenous students feel valued and can thrive professionally.</w:t>
      </w:r>
    </w:p>
    <w:p w14:paraId="179F3B76" w14:textId="0E24A3C9" w:rsidR="00FF2ABE" w:rsidRPr="00DC4D23" w:rsidRDefault="00E24FC9" w:rsidP="00E24FC9">
      <w:pPr>
        <w:pStyle w:val="Heading1"/>
        <w:rPr>
          <w:lang w:val="en-CA"/>
        </w:rPr>
      </w:pPr>
      <w:bookmarkStart w:id="14" w:name="_Toc193906215"/>
      <w:r w:rsidRPr="00DC4D23">
        <w:rPr>
          <w:lang w:val="en-CA"/>
        </w:rPr>
        <w:t xml:space="preserve">The basics of </w:t>
      </w:r>
      <w:r w:rsidR="006B6D46" w:rsidRPr="00DC4D23">
        <w:rPr>
          <w:lang w:val="en-CA"/>
        </w:rPr>
        <w:t xml:space="preserve">student </w:t>
      </w:r>
      <w:r w:rsidRPr="00DC4D23">
        <w:rPr>
          <w:lang w:val="en-CA"/>
        </w:rPr>
        <w:t>onboarding</w:t>
      </w:r>
      <w:bookmarkEnd w:id="14"/>
    </w:p>
    <w:p w14:paraId="48294A70" w14:textId="6B3CB7C8" w:rsidR="00E24FC9" w:rsidRPr="00DC4D23" w:rsidRDefault="00CA7C2D" w:rsidP="00E24FC9">
      <w:pPr>
        <w:rPr>
          <w:lang w:val="en-CA"/>
        </w:rPr>
      </w:pPr>
      <w:r w:rsidRPr="00DC4D23">
        <w:rPr>
          <w:lang w:val="en-CA"/>
        </w:rPr>
        <w:t xml:space="preserve">Onboarding starts with the acceptance of the job offer and continues through the first weeks or months of employment. </w:t>
      </w:r>
      <w:r w:rsidR="00B13B97">
        <w:rPr>
          <w:lang w:val="en-CA"/>
        </w:rPr>
        <w:t>It normally happens in four stages:</w:t>
      </w:r>
      <w:r w:rsidR="00E24FC9" w:rsidRPr="00DC4D23">
        <w:rPr>
          <w:lang w:val="en-CA"/>
        </w:rPr>
        <w:t xml:space="preserve"> </w:t>
      </w:r>
    </w:p>
    <w:p w14:paraId="73199083" w14:textId="58402619" w:rsidR="00E24FC9" w:rsidRPr="00DC4D23" w:rsidRDefault="00E24FC9" w:rsidP="00C349F6">
      <w:pPr>
        <w:pStyle w:val="ListParagraph"/>
        <w:numPr>
          <w:ilvl w:val="0"/>
          <w:numId w:val="3"/>
        </w:numPr>
        <w:rPr>
          <w:lang w:val="en-CA"/>
        </w:rPr>
      </w:pPr>
      <w:r w:rsidRPr="00DC4D23">
        <w:rPr>
          <w:lang w:val="en-CA"/>
        </w:rPr>
        <w:t xml:space="preserve">pre-arrival </w:t>
      </w:r>
    </w:p>
    <w:p w14:paraId="36C9EC06" w14:textId="71B58B28" w:rsidR="00E24FC9" w:rsidRPr="00DC4D23" w:rsidRDefault="00E24FC9" w:rsidP="00C349F6">
      <w:pPr>
        <w:pStyle w:val="ListParagraph"/>
        <w:numPr>
          <w:ilvl w:val="0"/>
          <w:numId w:val="3"/>
        </w:numPr>
        <w:rPr>
          <w:lang w:val="en-CA"/>
        </w:rPr>
      </w:pPr>
      <w:r w:rsidRPr="00DC4D23">
        <w:rPr>
          <w:lang w:val="en-CA"/>
        </w:rPr>
        <w:t xml:space="preserve">the first day and the first week </w:t>
      </w:r>
    </w:p>
    <w:p w14:paraId="7B707486" w14:textId="43239C74" w:rsidR="00E24FC9" w:rsidRPr="00DC4D23" w:rsidRDefault="00E24FC9" w:rsidP="00C349F6">
      <w:pPr>
        <w:pStyle w:val="ListParagraph"/>
        <w:numPr>
          <w:ilvl w:val="0"/>
          <w:numId w:val="3"/>
        </w:numPr>
        <w:rPr>
          <w:lang w:val="en-CA"/>
        </w:rPr>
      </w:pPr>
      <w:r w:rsidRPr="00DC4D23">
        <w:rPr>
          <w:lang w:val="en-CA"/>
        </w:rPr>
        <w:t xml:space="preserve">first month </w:t>
      </w:r>
    </w:p>
    <w:p w14:paraId="24332A6C" w14:textId="0AF8477A" w:rsidR="00E24FC9" w:rsidRPr="00DC4D23" w:rsidRDefault="00E24FC9" w:rsidP="00C349F6">
      <w:pPr>
        <w:pStyle w:val="ListParagraph"/>
        <w:numPr>
          <w:ilvl w:val="0"/>
          <w:numId w:val="3"/>
        </w:numPr>
        <w:rPr>
          <w:lang w:val="en-CA"/>
        </w:rPr>
      </w:pPr>
      <w:r w:rsidRPr="00DC4D23">
        <w:rPr>
          <w:lang w:val="en-CA"/>
        </w:rPr>
        <w:t xml:space="preserve">the remaining months of the work term. </w:t>
      </w:r>
    </w:p>
    <w:p w14:paraId="78900A40" w14:textId="04C7858D" w:rsidR="00E24FC9" w:rsidRPr="00DC4D23" w:rsidRDefault="00AE1C24" w:rsidP="00E24FC9">
      <w:pPr>
        <w:rPr>
          <w:lang w:val="en-CA"/>
        </w:rPr>
      </w:pPr>
      <w:r w:rsidRPr="00DC4D23">
        <w:rPr>
          <w:lang w:val="en-CA"/>
        </w:rPr>
        <w:lastRenderedPageBreak/>
        <w:t xml:space="preserve">Detailed information on how to best support students according to each stage of the work term can be found in the </w:t>
      </w:r>
      <w:r w:rsidR="0031261F" w:rsidRPr="00DC4D23">
        <w:rPr>
          <w:lang w:val="en-CA"/>
        </w:rPr>
        <w:t>Office of the Chief Human Resources Officer’s</w:t>
      </w:r>
      <w:r w:rsidRPr="00DC4D23">
        <w:rPr>
          <w:lang w:val="en-CA"/>
        </w:rPr>
        <w:t xml:space="preserve"> </w:t>
      </w:r>
      <w:hyperlink r:id="rId13" w:history="1">
        <w:r w:rsidR="0018788A" w:rsidRPr="00DC4D23">
          <w:rPr>
            <w:rStyle w:val="Hyperlink"/>
            <w:lang w:val="en-CA"/>
          </w:rPr>
          <w:t>Guide to onboarding new employees</w:t>
        </w:r>
      </w:hyperlink>
      <w:r w:rsidR="0018788A" w:rsidRPr="00DC4D23">
        <w:rPr>
          <w:lang w:val="en-CA"/>
        </w:rPr>
        <w:t xml:space="preserve"> </w:t>
      </w:r>
      <w:r w:rsidR="0031261F" w:rsidRPr="00DC4D23">
        <w:rPr>
          <w:lang w:val="en-CA"/>
        </w:rPr>
        <w:t>and</w:t>
      </w:r>
      <w:r w:rsidRPr="00DC4D23">
        <w:rPr>
          <w:lang w:val="en-CA"/>
        </w:rPr>
        <w:t xml:space="preserve"> </w:t>
      </w:r>
      <w:hyperlink r:id="rId14" w:tooltip="The Guide to Onboarding for Student Employees" w:history="1">
        <w:r w:rsidRPr="00DC4D23">
          <w:rPr>
            <w:rStyle w:val="Hyperlink"/>
            <w:lang w:val="en-CA"/>
          </w:rPr>
          <w:t>Guide to Onboarding for Student Employees</w:t>
        </w:r>
      </w:hyperlink>
      <w:r w:rsidR="0031261F" w:rsidRPr="00DC4D23">
        <w:rPr>
          <w:lang w:val="en-CA"/>
        </w:rPr>
        <w:t>.</w:t>
      </w:r>
      <w:r w:rsidRPr="00DC4D23">
        <w:rPr>
          <w:lang w:val="en-CA"/>
        </w:rPr>
        <w:t> </w:t>
      </w:r>
    </w:p>
    <w:p w14:paraId="625F0C55" w14:textId="0EFB9C01" w:rsidR="00EF3CA3" w:rsidRPr="00DC4D23" w:rsidRDefault="00EE5B3E" w:rsidP="00EF3CA3">
      <w:pPr>
        <w:rPr>
          <w:lang w:val="en-CA" w:eastAsia="en-CA"/>
        </w:rPr>
      </w:pPr>
      <w:r w:rsidRPr="00EE5B3E">
        <w:rPr>
          <w:lang w:val="en-CA" w:eastAsia="en-CA"/>
        </w:rPr>
        <w:t xml:space="preserve">Ensuring a comprehensive orientation and onboarding experience is essential for supporting new employees. </w:t>
      </w:r>
      <w:r>
        <w:rPr>
          <w:lang w:val="en-CA" w:eastAsia="en-CA"/>
        </w:rPr>
        <w:t>W</w:t>
      </w:r>
      <w:r w:rsidRPr="00EE5B3E">
        <w:rPr>
          <w:lang w:val="en-CA" w:eastAsia="en-CA"/>
        </w:rPr>
        <w:t>e encourage you to complement your existing onboarding resources by sharing the following with your Indigenous students:</w:t>
      </w:r>
      <w:r>
        <w:rPr>
          <w:lang w:val="en-CA" w:eastAsia="en-CA"/>
        </w:rPr>
        <w:t xml:space="preserve"> </w:t>
      </w:r>
    </w:p>
    <w:p w14:paraId="3DE9E39D" w14:textId="50CDC19F" w:rsidR="00EE5B3E" w:rsidRPr="00DC4D23" w:rsidRDefault="00EE5B3E" w:rsidP="00EE5B3E">
      <w:pPr>
        <w:pStyle w:val="ListParagraph"/>
        <w:numPr>
          <w:ilvl w:val="0"/>
          <w:numId w:val="4"/>
        </w:numPr>
        <w:rPr>
          <w:lang w:val="en-CA" w:eastAsia="en-CA"/>
        </w:rPr>
      </w:pPr>
      <w:r w:rsidRPr="00DC4D23">
        <w:rPr>
          <w:lang w:val="en-CA" w:eastAsia="en-CA"/>
        </w:rPr>
        <w:t xml:space="preserve">ISEO’s </w:t>
      </w:r>
      <w:hyperlink r:id="rId15" w:history="1">
        <w:r w:rsidRPr="00DC4D23">
          <w:rPr>
            <w:rStyle w:val="Hyperlink"/>
            <w:lang w:val="en-CA" w:eastAsia="en-CA"/>
          </w:rPr>
          <w:t>Information Toolkit for Indigenous Students</w:t>
        </w:r>
      </w:hyperlink>
    </w:p>
    <w:p w14:paraId="64374A07" w14:textId="0089C476" w:rsidR="00CB5BB7" w:rsidRPr="00DC4D23" w:rsidRDefault="00CB5BB7" w:rsidP="00C349F6">
      <w:pPr>
        <w:pStyle w:val="ListParagraph"/>
        <w:numPr>
          <w:ilvl w:val="0"/>
          <w:numId w:val="4"/>
        </w:numPr>
        <w:rPr>
          <w:lang w:val="en-CA" w:eastAsia="en-CA"/>
        </w:rPr>
      </w:pPr>
      <w:hyperlink r:id="rId16" w:history="1">
        <w:r w:rsidRPr="00DC4D23">
          <w:rPr>
            <w:rStyle w:val="Hyperlink"/>
            <w:lang w:val="en-CA"/>
          </w:rPr>
          <w:t>Onboarding: what to expect on your first day, weeks and months</w:t>
        </w:r>
      </w:hyperlink>
      <w:r w:rsidR="00EE5B3E" w:rsidRPr="00EE5B3E">
        <w:rPr>
          <w:lang w:val="en-CA"/>
        </w:rPr>
        <w:t>.</w:t>
      </w:r>
    </w:p>
    <w:p w14:paraId="2117AEBF" w14:textId="6688E709" w:rsidR="00CB5BB7" w:rsidRPr="00DC4D23" w:rsidRDefault="00CB5BB7" w:rsidP="00136836">
      <w:pPr>
        <w:pStyle w:val="Heading1"/>
        <w:rPr>
          <w:lang w:val="en-CA"/>
        </w:rPr>
      </w:pPr>
      <w:bookmarkStart w:id="15" w:name="_Toc193906216"/>
      <w:r w:rsidRPr="00DC4D23">
        <w:rPr>
          <w:lang w:val="en-CA"/>
        </w:rPr>
        <w:t>Culturally sensitive supports for Indigenous students in the workplace</w:t>
      </w:r>
      <w:bookmarkEnd w:id="15"/>
    </w:p>
    <w:p w14:paraId="5D69B2A3" w14:textId="3A64309D" w:rsidR="004F2890" w:rsidRPr="00DC4D23" w:rsidRDefault="006D3201" w:rsidP="004F2890">
      <w:pPr>
        <w:pStyle w:val="Heading2"/>
        <w:rPr>
          <w:lang w:val="en-CA"/>
        </w:rPr>
      </w:pPr>
      <w:bookmarkStart w:id="16" w:name="_Toc193906217"/>
      <w:r w:rsidRPr="00DC4D23">
        <w:rPr>
          <w:lang w:val="en-CA"/>
        </w:rPr>
        <w:t>Role of managers</w:t>
      </w:r>
      <w:bookmarkEnd w:id="16"/>
    </w:p>
    <w:p w14:paraId="2025B1DF" w14:textId="77777777" w:rsidR="00182E90" w:rsidRPr="00DC4D23" w:rsidRDefault="0039648B" w:rsidP="0039648B">
      <w:pPr>
        <w:rPr>
          <w:lang w:val="en-CA"/>
        </w:rPr>
      </w:pPr>
      <w:r w:rsidRPr="00DC4D23">
        <w:rPr>
          <w:lang w:val="en-CA"/>
        </w:rPr>
        <w:t>When welcoming new Indigenous students into the workplace, managers should prioritize creating a supportive and inclusive environment</w:t>
      </w:r>
      <w:r w:rsidR="00182E90" w:rsidRPr="00DC4D23">
        <w:rPr>
          <w:lang w:val="en-CA"/>
        </w:rPr>
        <w:t xml:space="preserve"> including:</w:t>
      </w:r>
    </w:p>
    <w:p w14:paraId="5AD7CFD7" w14:textId="1CFBAC4D" w:rsidR="00182E90" w:rsidRPr="00DC4D23" w:rsidRDefault="00182E90" w:rsidP="00C349F6">
      <w:pPr>
        <w:pStyle w:val="ListParagraph"/>
        <w:numPr>
          <w:ilvl w:val="0"/>
          <w:numId w:val="11"/>
        </w:numPr>
        <w:rPr>
          <w:lang w:val="en-CA"/>
        </w:rPr>
      </w:pPr>
      <w:r w:rsidRPr="00DC4D23">
        <w:rPr>
          <w:lang w:val="en-CA"/>
        </w:rPr>
        <w:t>Sharing information on</w:t>
      </w:r>
      <w:r w:rsidR="0039648B" w:rsidRPr="00DC4D23">
        <w:rPr>
          <w:lang w:val="en-CA"/>
        </w:rPr>
        <w:t xml:space="preserve"> supportive networks, resources, and mentorship opportunities, while also being flexible and accommodating of cultural responsibilities</w:t>
      </w:r>
      <w:r w:rsidR="00DA352B">
        <w:rPr>
          <w:lang w:val="en-CA"/>
        </w:rPr>
        <w:t xml:space="preserve"> and traditional practices</w:t>
      </w:r>
      <w:r w:rsidR="00B13B97">
        <w:rPr>
          <w:lang w:val="en-CA"/>
        </w:rPr>
        <w:t>;</w:t>
      </w:r>
    </w:p>
    <w:p w14:paraId="4B88C936" w14:textId="183F8029" w:rsidR="0039648B" w:rsidRPr="00DC4D23" w:rsidRDefault="00182E90" w:rsidP="00C349F6">
      <w:pPr>
        <w:pStyle w:val="ListParagraph"/>
        <w:numPr>
          <w:ilvl w:val="0"/>
          <w:numId w:val="11"/>
        </w:numPr>
        <w:rPr>
          <w:lang w:val="en-CA"/>
        </w:rPr>
      </w:pPr>
      <w:r w:rsidRPr="00DC4D23">
        <w:rPr>
          <w:lang w:val="en-CA"/>
        </w:rPr>
        <w:t>Providing r</w:t>
      </w:r>
      <w:r w:rsidR="0039648B" w:rsidRPr="00DC4D23">
        <w:rPr>
          <w:lang w:val="en-CA"/>
        </w:rPr>
        <w:t xml:space="preserve">egular feedback, guidance, and recognition of achievements </w:t>
      </w:r>
      <w:r w:rsidRPr="00DC4D23">
        <w:rPr>
          <w:lang w:val="en-CA"/>
        </w:rPr>
        <w:t xml:space="preserve">to </w:t>
      </w:r>
      <w:r w:rsidR="0039648B" w:rsidRPr="00DC4D23">
        <w:rPr>
          <w:lang w:val="en-CA"/>
        </w:rPr>
        <w:t>help Indigenous students feel valued and supported as they integrate into the workplace</w:t>
      </w:r>
      <w:r w:rsidR="00B13B97">
        <w:rPr>
          <w:lang w:val="en-CA"/>
        </w:rPr>
        <w:t>;</w:t>
      </w:r>
    </w:p>
    <w:p w14:paraId="4E7BBED9" w14:textId="6C4E5E39" w:rsidR="00876AD2" w:rsidRPr="00DC4D23" w:rsidRDefault="00182E90" w:rsidP="00C349F6">
      <w:pPr>
        <w:pStyle w:val="ListParagraph"/>
        <w:numPr>
          <w:ilvl w:val="0"/>
          <w:numId w:val="9"/>
        </w:numPr>
        <w:rPr>
          <w:lang w:val="en-CA"/>
        </w:rPr>
      </w:pPr>
      <w:r w:rsidRPr="00DC4D23">
        <w:rPr>
          <w:lang w:val="en-CA"/>
        </w:rPr>
        <w:t xml:space="preserve">Remembering that </w:t>
      </w:r>
      <w:r w:rsidR="00876AD2" w:rsidRPr="00DC4D23">
        <w:rPr>
          <w:lang w:val="en-CA"/>
        </w:rPr>
        <w:t xml:space="preserve">Indigenous students can be exempted from the </w:t>
      </w:r>
      <w:hyperlink r:id="rId17" w:history="1">
        <w:r w:rsidR="00876AD2" w:rsidRPr="00DC4D23">
          <w:rPr>
            <w:rStyle w:val="Hyperlink"/>
            <w:lang w:val="en-CA"/>
          </w:rPr>
          <w:t>hybrid work model</w:t>
        </w:r>
      </w:hyperlink>
      <w:r w:rsidR="006E633B" w:rsidRPr="00DC4D23">
        <w:rPr>
          <w:lang w:val="en-CA"/>
        </w:rPr>
        <w:t>, if working out of their community is critical to their identity</w:t>
      </w:r>
      <w:r w:rsidR="00876AD2" w:rsidRPr="00DC4D23">
        <w:rPr>
          <w:lang w:val="en-CA"/>
        </w:rPr>
        <w:t xml:space="preserve">. If you have hired a student that works remotely, </w:t>
      </w:r>
      <w:r w:rsidRPr="00DC4D23">
        <w:rPr>
          <w:lang w:val="en-CA"/>
        </w:rPr>
        <w:t xml:space="preserve">review the </w:t>
      </w:r>
      <w:hyperlink r:id="rId18" w:history="1">
        <w:r w:rsidR="00876AD2" w:rsidRPr="00DC4D23">
          <w:rPr>
            <w:rStyle w:val="Hyperlink"/>
            <w:lang w:val="en-CA"/>
          </w:rPr>
          <w:t>Manager Guide: Onboarding Students During COVID-19.</w:t>
        </w:r>
      </w:hyperlink>
    </w:p>
    <w:p w14:paraId="28F3C57E" w14:textId="584907BB" w:rsidR="0039648B" w:rsidRPr="00DC4D23" w:rsidRDefault="0039648B" w:rsidP="0039648B">
      <w:pPr>
        <w:rPr>
          <w:lang w:val="en-CA"/>
        </w:rPr>
      </w:pPr>
      <w:r w:rsidRPr="00DC4D23">
        <w:rPr>
          <w:lang w:val="en-CA"/>
        </w:rPr>
        <w:t>The following sections contain resources to assist managers in achieving these goals and ensure a successful onboarding.</w:t>
      </w:r>
    </w:p>
    <w:p w14:paraId="1B460A78" w14:textId="61CBD2E7" w:rsidR="00B83A40" w:rsidRPr="00DC4D23" w:rsidRDefault="00B83A40" w:rsidP="00B83A40">
      <w:pPr>
        <w:pStyle w:val="Heading2"/>
        <w:rPr>
          <w:lang w:val="en-CA"/>
        </w:rPr>
      </w:pPr>
      <w:bookmarkStart w:id="17" w:name="_Toc193906218"/>
      <w:r w:rsidRPr="00DC4D23">
        <w:rPr>
          <w:lang w:val="en-CA"/>
        </w:rPr>
        <w:t xml:space="preserve">Cultural </w:t>
      </w:r>
      <w:r w:rsidR="00C24B67">
        <w:rPr>
          <w:lang w:val="en-CA"/>
        </w:rPr>
        <w:t>diversity</w:t>
      </w:r>
      <w:r w:rsidRPr="00DC4D23">
        <w:rPr>
          <w:lang w:val="en-CA"/>
        </w:rPr>
        <w:t xml:space="preserve"> training and awareness</w:t>
      </w:r>
      <w:bookmarkEnd w:id="17"/>
    </w:p>
    <w:p w14:paraId="613DDAC3" w14:textId="3B79745C" w:rsidR="00A56CE0" w:rsidRPr="00DC4D23" w:rsidRDefault="00C24B67" w:rsidP="00B83A40">
      <w:pPr>
        <w:rPr>
          <w:lang w:val="en-CA"/>
        </w:rPr>
      </w:pPr>
      <w:r w:rsidRPr="00C24B67">
        <w:rPr>
          <w:lang w:val="en-CA"/>
        </w:rPr>
        <w:t>To create a welcoming environment, we recommend building a relationship with your student and showing genuine interest in their work-term goals. This is also a valuable opportunity to learn about Indigenous cultures while leaving a positive impression of your department. You can achieve this by:</w:t>
      </w:r>
    </w:p>
    <w:p w14:paraId="0114E28E" w14:textId="04D73735" w:rsidR="00A56CE0" w:rsidRPr="00DC4D23" w:rsidRDefault="00B83A40" w:rsidP="00C349F6">
      <w:pPr>
        <w:pStyle w:val="ListParagraph"/>
        <w:numPr>
          <w:ilvl w:val="0"/>
          <w:numId w:val="9"/>
        </w:numPr>
        <w:rPr>
          <w:rStyle w:val="Hyperlink"/>
          <w:color w:val="auto"/>
          <w:u w:val="none"/>
          <w:lang w:val="en-CA"/>
        </w:rPr>
      </w:pPr>
      <w:r w:rsidRPr="00DC4D23">
        <w:rPr>
          <w:lang w:val="en-CA"/>
        </w:rPr>
        <w:lastRenderedPageBreak/>
        <w:t>Ensur</w:t>
      </w:r>
      <w:r w:rsidR="00A56CE0" w:rsidRPr="00DC4D23">
        <w:rPr>
          <w:lang w:val="en-CA"/>
        </w:rPr>
        <w:t xml:space="preserve">ing </w:t>
      </w:r>
      <w:r w:rsidRPr="00DC4D23">
        <w:rPr>
          <w:lang w:val="en-CA"/>
        </w:rPr>
        <w:t>they feel welcomed and part of the team before they arrive and during the</w:t>
      </w:r>
      <w:r w:rsidR="00B13B97">
        <w:rPr>
          <w:lang w:val="en-CA"/>
        </w:rPr>
        <w:t>ir</w:t>
      </w:r>
      <w:r w:rsidRPr="00DC4D23">
        <w:rPr>
          <w:lang w:val="en-CA"/>
        </w:rPr>
        <w:t xml:space="preserve"> work term</w:t>
      </w:r>
    </w:p>
    <w:p w14:paraId="6C0F3868" w14:textId="4F6DB070" w:rsidR="00A56CE0" w:rsidRPr="00DC4D23" w:rsidRDefault="00B83A40" w:rsidP="00C349F6">
      <w:pPr>
        <w:pStyle w:val="ListParagraph"/>
        <w:numPr>
          <w:ilvl w:val="0"/>
          <w:numId w:val="9"/>
        </w:numPr>
        <w:rPr>
          <w:lang w:val="en-CA"/>
        </w:rPr>
      </w:pPr>
      <w:r w:rsidRPr="00DC4D23">
        <w:rPr>
          <w:lang w:val="en-CA"/>
        </w:rPr>
        <w:t>Being mindful of language use</w:t>
      </w:r>
      <w:r w:rsidR="00182E90" w:rsidRPr="00DC4D23">
        <w:rPr>
          <w:lang w:val="en-CA"/>
        </w:rPr>
        <w:t>d</w:t>
      </w:r>
      <w:r w:rsidRPr="00DC4D23">
        <w:rPr>
          <w:lang w:val="en-CA"/>
        </w:rPr>
        <w:t xml:space="preserve"> and communication styles, while avoiding stereotypes and cultural assumptions</w:t>
      </w:r>
    </w:p>
    <w:p w14:paraId="604C227C" w14:textId="3E169DC4" w:rsidR="00DC4D23" w:rsidRPr="00DC4D23" w:rsidRDefault="00DC4D23" w:rsidP="00C349F6">
      <w:pPr>
        <w:pStyle w:val="ListParagraph"/>
        <w:numPr>
          <w:ilvl w:val="0"/>
          <w:numId w:val="9"/>
        </w:numPr>
        <w:rPr>
          <w:lang w:val="en-CA"/>
        </w:rPr>
      </w:pPr>
      <w:r w:rsidRPr="00DC4D23">
        <w:rPr>
          <w:lang w:val="en-CA"/>
        </w:rPr>
        <w:t>Discussing any accommodations needs related to cultural responsibilities or practices</w:t>
      </w:r>
    </w:p>
    <w:p w14:paraId="53EB5B44" w14:textId="0AE38333" w:rsidR="00B83A40" w:rsidRPr="00DC4D23" w:rsidRDefault="00B83A40" w:rsidP="00C349F6">
      <w:pPr>
        <w:pStyle w:val="ListParagraph"/>
        <w:numPr>
          <w:ilvl w:val="0"/>
          <w:numId w:val="9"/>
        </w:numPr>
        <w:rPr>
          <w:lang w:val="en-CA"/>
        </w:rPr>
      </w:pPr>
      <w:r w:rsidRPr="00DC4D23">
        <w:rPr>
          <w:lang w:val="en-CA"/>
        </w:rPr>
        <w:t xml:space="preserve">Encouraging open communication and establishing a safe space for employees to express concerns or needs. </w:t>
      </w:r>
    </w:p>
    <w:p w14:paraId="4F5DA268" w14:textId="622778A0" w:rsidR="00385622" w:rsidRPr="00DC4D23" w:rsidRDefault="00C24B67" w:rsidP="00B83A40">
      <w:pPr>
        <w:rPr>
          <w:sz w:val="22"/>
          <w:szCs w:val="22"/>
          <w:lang w:val="en-CA"/>
        </w:rPr>
      </w:pPr>
      <w:r w:rsidRPr="00C24B67">
        <w:rPr>
          <w:rFonts w:ascii="Segoe UI Emoji" w:hAnsi="Segoe UI Emoji" w:cs="Segoe UI Emoji"/>
        </w:rPr>
        <w:t>💡</w:t>
      </w:r>
      <w:r w:rsidRPr="00C24B67">
        <w:rPr>
          <w:lang w:val="en-CA"/>
        </w:rPr>
        <w:t xml:space="preserve"> </w:t>
      </w:r>
      <w:r w:rsidR="00385622" w:rsidRPr="00DC4D23">
        <w:rPr>
          <w:lang w:val="en-CA"/>
        </w:rPr>
        <w:t>Discover how you can become more culturally aware with the following resources:</w:t>
      </w:r>
    </w:p>
    <w:p w14:paraId="03FDE665" w14:textId="77777777" w:rsidR="009B091E" w:rsidRPr="00DC4D23" w:rsidRDefault="009B091E" w:rsidP="00C349F6">
      <w:pPr>
        <w:pStyle w:val="ListParagraph"/>
        <w:numPr>
          <w:ilvl w:val="0"/>
          <w:numId w:val="6"/>
        </w:numPr>
        <w:rPr>
          <w:rFonts w:cs="Segoe UI"/>
          <w:u w:val="single"/>
          <w:lang w:val="en-CA"/>
        </w:rPr>
      </w:pPr>
      <w:hyperlink r:id="rId19" w:history="1">
        <w:r w:rsidRPr="00DC4D23">
          <w:rPr>
            <w:rStyle w:val="Hyperlink"/>
            <w:lang w:val="en-CA"/>
          </w:rPr>
          <w:t>Indigenous Ally Toolkit</w:t>
        </w:r>
      </w:hyperlink>
    </w:p>
    <w:p w14:paraId="3E7C7088" w14:textId="61EA3198" w:rsidR="009B091E" w:rsidRPr="009B091E" w:rsidRDefault="009B091E" w:rsidP="00C349F6">
      <w:pPr>
        <w:pStyle w:val="ListParagraph"/>
        <w:numPr>
          <w:ilvl w:val="0"/>
          <w:numId w:val="6"/>
        </w:numPr>
        <w:rPr>
          <w:rStyle w:val="Hyperlink"/>
          <w:rFonts w:cs="Segoe UI"/>
          <w:color w:val="auto"/>
          <w:lang w:val="en-CA"/>
        </w:rPr>
      </w:pPr>
      <w:hyperlink r:id="rId20" w:history="1">
        <w:r w:rsidRPr="00DC4D23">
          <w:rPr>
            <w:rStyle w:val="Hyperlink"/>
            <w:lang w:val="en-CA"/>
          </w:rPr>
          <w:t>Making a Difference in Supporting the Careers of Indigenous Employees</w:t>
        </w:r>
      </w:hyperlink>
    </w:p>
    <w:p w14:paraId="3A376460" w14:textId="2C0DA9FB" w:rsidR="009B091E" w:rsidRPr="00DC4D23" w:rsidRDefault="009B091E" w:rsidP="00C349F6">
      <w:pPr>
        <w:pStyle w:val="ListParagraph"/>
        <w:numPr>
          <w:ilvl w:val="0"/>
          <w:numId w:val="6"/>
        </w:numPr>
        <w:rPr>
          <w:rFonts w:cs="Segoe UI"/>
          <w:u w:val="single"/>
          <w:lang w:val="en-CA"/>
        </w:rPr>
      </w:pPr>
      <w:hyperlink r:id="rId21" w:history="1">
        <w:r w:rsidRPr="009B091E">
          <w:rPr>
            <w:rStyle w:val="Hyperlink"/>
            <w:lang w:val="en-CA"/>
          </w:rPr>
          <w:t xml:space="preserve">Roadmap for Managers of Indigenous Employees </w:t>
        </w:r>
      </w:hyperlink>
    </w:p>
    <w:p w14:paraId="46F5E1F4" w14:textId="707D79E5" w:rsidR="009B091E" w:rsidRPr="00DC4D23" w:rsidRDefault="009B091E" w:rsidP="00C349F6">
      <w:pPr>
        <w:pStyle w:val="ListParagraph"/>
        <w:numPr>
          <w:ilvl w:val="0"/>
          <w:numId w:val="6"/>
        </w:numPr>
        <w:rPr>
          <w:rFonts w:cs="Segoe UI"/>
          <w:u w:val="single"/>
          <w:lang w:val="en-CA"/>
        </w:rPr>
      </w:pPr>
      <w:hyperlink r:id="rId22" w:history="1">
        <w:r w:rsidRPr="00DC4D23">
          <w:rPr>
            <w:rStyle w:val="Hyperlink"/>
            <w:lang w:val="en-CA"/>
          </w:rPr>
          <w:t>Understanding Indigenous Realities: Revitalization and Reconciliation</w:t>
        </w:r>
      </w:hyperlink>
      <w:r>
        <w:rPr>
          <w:rStyle w:val="Hyperlink"/>
          <w:lang w:val="en-CA"/>
        </w:rPr>
        <w:t>.</w:t>
      </w:r>
    </w:p>
    <w:p w14:paraId="731022B5" w14:textId="39B648E8" w:rsidR="00FD7260" w:rsidRPr="00DC4D23" w:rsidRDefault="00FD7260" w:rsidP="000822BC">
      <w:pPr>
        <w:pStyle w:val="Heading2"/>
        <w:rPr>
          <w:lang w:val="en-CA"/>
        </w:rPr>
      </w:pPr>
      <w:bookmarkStart w:id="18" w:name="_Toc193906219"/>
      <w:r w:rsidRPr="00DC4D23">
        <w:rPr>
          <w:lang w:val="en-CA"/>
        </w:rPr>
        <w:t>Mentorship and Networking Opportunities</w:t>
      </w:r>
      <w:bookmarkEnd w:id="18"/>
    </w:p>
    <w:p w14:paraId="6024265C" w14:textId="18899980" w:rsidR="00305CAB" w:rsidRPr="00DC4D23" w:rsidRDefault="00A56CE0" w:rsidP="00136836">
      <w:pPr>
        <w:rPr>
          <w:lang w:val="en-CA"/>
        </w:rPr>
      </w:pPr>
      <w:r w:rsidRPr="00DC4D23">
        <w:rPr>
          <w:lang w:val="en-CA"/>
        </w:rPr>
        <w:t xml:space="preserve">Establishing relationships through mentorship and networking allows students to communicate their ambitions, aspirations and potentially see themselves as future federal public servants. </w:t>
      </w:r>
      <w:r w:rsidR="00EF3CA3" w:rsidRPr="00DC4D23">
        <w:rPr>
          <w:lang w:val="en-CA"/>
        </w:rPr>
        <w:t xml:space="preserve">The </w:t>
      </w:r>
      <w:r w:rsidR="006C7734" w:rsidRPr="00DC4D23">
        <w:rPr>
          <w:lang w:val="en-CA"/>
        </w:rPr>
        <w:t>ISEO</w:t>
      </w:r>
      <w:r w:rsidR="00EF3CA3" w:rsidRPr="00DC4D23">
        <w:rPr>
          <w:lang w:val="en-CA"/>
        </w:rPr>
        <w:t xml:space="preserve"> features a mentorship component and</w:t>
      </w:r>
      <w:r w:rsidR="006C7734" w:rsidRPr="00DC4D23">
        <w:rPr>
          <w:lang w:val="en-CA"/>
        </w:rPr>
        <w:t xml:space="preserve"> provide</w:t>
      </w:r>
      <w:r w:rsidR="00EF3CA3" w:rsidRPr="00DC4D23">
        <w:rPr>
          <w:lang w:val="en-CA"/>
        </w:rPr>
        <w:t>s</w:t>
      </w:r>
      <w:r w:rsidR="006C7734" w:rsidRPr="00DC4D23">
        <w:rPr>
          <w:lang w:val="en-CA"/>
        </w:rPr>
        <w:t xml:space="preserve"> </w:t>
      </w:r>
      <w:r w:rsidR="00E32A93" w:rsidRPr="00DC4D23">
        <w:rPr>
          <w:lang w:val="en-CA"/>
        </w:rPr>
        <w:t>access to</w:t>
      </w:r>
      <w:r w:rsidR="006C7734" w:rsidRPr="00DC4D23">
        <w:rPr>
          <w:lang w:val="en-CA"/>
        </w:rPr>
        <w:t xml:space="preserve"> mentors to </w:t>
      </w:r>
      <w:r w:rsidR="00E32A93" w:rsidRPr="00DC4D23">
        <w:rPr>
          <w:lang w:val="en-CA"/>
        </w:rPr>
        <w:t xml:space="preserve">support </w:t>
      </w:r>
      <w:r w:rsidR="006C7734" w:rsidRPr="00DC4D23">
        <w:rPr>
          <w:lang w:val="en-CA"/>
        </w:rPr>
        <w:t>students in their</w:t>
      </w:r>
      <w:r w:rsidR="000217F4" w:rsidRPr="00DC4D23">
        <w:rPr>
          <w:lang w:val="en-CA"/>
        </w:rPr>
        <w:t xml:space="preserve"> career and professional development</w:t>
      </w:r>
      <w:r w:rsidR="00194D27" w:rsidRPr="00DC4D23">
        <w:rPr>
          <w:lang w:val="en-CA"/>
        </w:rPr>
        <w:t xml:space="preserve">. </w:t>
      </w:r>
      <w:r w:rsidR="00EF3CA3" w:rsidRPr="00DC4D23">
        <w:rPr>
          <w:lang w:val="en-CA"/>
        </w:rPr>
        <w:t>Encourage your students to seek out one of the dedicated</w:t>
      </w:r>
      <w:r w:rsidR="00E32A93" w:rsidRPr="00DC4D23">
        <w:rPr>
          <w:lang w:val="en-CA"/>
        </w:rPr>
        <w:t xml:space="preserve"> </w:t>
      </w:r>
      <w:hyperlink r:id="rId23" w:history="1">
        <w:r w:rsidR="00EF3CA3" w:rsidRPr="00DC4D23">
          <w:rPr>
            <w:rStyle w:val="Hyperlink"/>
            <w:lang w:val="en-CA"/>
          </w:rPr>
          <w:t>ISEO mentors</w:t>
        </w:r>
      </w:hyperlink>
      <w:r w:rsidR="00E32A93" w:rsidRPr="00DC4D23">
        <w:rPr>
          <w:lang w:val="en-CA"/>
        </w:rPr>
        <w:t xml:space="preserve">! </w:t>
      </w:r>
    </w:p>
    <w:p w14:paraId="4E8ED4BA" w14:textId="6D53E1F7" w:rsidR="00B76CA1" w:rsidRPr="00DC4D23" w:rsidRDefault="00B76CA1" w:rsidP="00EF3CA3">
      <w:pPr>
        <w:rPr>
          <w:lang w:val="en-CA"/>
        </w:rPr>
      </w:pPr>
      <w:r w:rsidRPr="00DC4D23">
        <w:rPr>
          <w:lang w:val="en-CA"/>
        </w:rPr>
        <w:t>Other types of support you can offer your Indigenous student in this area:</w:t>
      </w:r>
    </w:p>
    <w:p w14:paraId="66D9E6B6" w14:textId="4562D87D" w:rsidR="00B76CA1" w:rsidRPr="00DC4D23" w:rsidRDefault="00B76CA1" w:rsidP="00C349F6">
      <w:pPr>
        <w:pStyle w:val="ListParagraph"/>
        <w:numPr>
          <w:ilvl w:val="0"/>
          <w:numId w:val="10"/>
        </w:numPr>
        <w:rPr>
          <w:lang w:val="en-CA"/>
        </w:rPr>
      </w:pPr>
      <w:r w:rsidRPr="00DC4D23">
        <w:rPr>
          <w:lang w:val="en-CA"/>
        </w:rPr>
        <w:t xml:space="preserve">Connect your student with </w:t>
      </w:r>
      <w:r w:rsidR="006D3201" w:rsidRPr="00DC4D23">
        <w:rPr>
          <w:lang w:val="en-CA"/>
        </w:rPr>
        <w:t xml:space="preserve">your department’s Indigenous </w:t>
      </w:r>
      <w:r w:rsidRPr="00DC4D23">
        <w:rPr>
          <w:lang w:val="en-CA"/>
        </w:rPr>
        <w:t xml:space="preserve">employee </w:t>
      </w:r>
      <w:r w:rsidR="006D3201" w:rsidRPr="00DC4D23">
        <w:rPr>
          <w:lang w:val="en-CA"/>
        </w:rPr>
        <w:t>network if one exists</w:t>
      </w:r>
      <w:r w:rsidR="00DC4D23" w:rsidRPr="00DC4D23">
        <w:rPr>
          <w:lang w:val="en-CA"/>
        </w:rPr>
        <w:t>;</w:t>
      </w:r>
    </w:p>
    <w:p w14:paraId="442415B7" w14:textId="3657A74E" w:rsidR="009E4BB1" w:rsidRPr="00DC4D23" w:rsidRDefault="00B83A40" w:rsidP="00C349F6">
      <w:pPr>
        <w:pStyle w:val="ListParagraph"/>
        <w:numPr>
          <w:ilvl w:val="0"/>
          <w:numId w:val="10"/>
        </w:numPr>
        <w:rPr>
          <w:lang w:val="en-CA"/>
        </w:rPr>
      </w:pPr>
      <w:r w:rsidRPr="00DC4D23">
        <w:rPr>
          <w:lang w:val="en-CA"/>
        </w:rPr>
        <w:t xml:space="preserve">Find out if your organisation has a buddy program. Pairing new Indigenous students with other Indigenous employees is an efficient way to ensure </w:t>
      </w:r>
      <w:r w:rsidR="003C297B" w:rsidRPr="00DC4D23">
        <w:rPr>
          <w:lang w:val="en-CA"/>
        </w:rPr>
        <w:t>they</w:t>
      </w:r>
      <w:r w:rsidRPr="00DC4D23">
        <w:rPr>
          <w:lang w:val="en-CA"/>
        </w:rPr>
        <w:t xml:space="preserve"> navigate their work term in a culturally safe environment.</w:t>
      </w:r>
    </w:p>
    <w:p w14:paraId="49B46EDF" w14:textId="29B5FE60" w:rsidR="00AE26C6" w:rsidRPr="00DC4D23" w:rsidRDefault="00CB5BB7" w:rsidP="000822BC">
      <w:pPr>
        <w:pStyle w:val="Heading2"/>
        <w:rPr>
          <w:lang w:val="en-CA"/>
        </w:rPr>
      </w:pPr>
      <w:bookmarkStart w:id="19" w:name="_Toc193906220"/>
      <w:r w:rsidRPr="00DC4D23">
        <w:rPr>
          <w:lang w:val="en-CA"/>
        </w:rPr>
        <w:t xml:space="preserve">Wellness </w:t>
      </w:r>
      <w:r w:rsidR="00C342E5" w:rsidRPr="00DC4D23">
        <w:rPr>
          <w:lang w:val="en-CA"/>
        </w:rPr>
        <w:t>and wellbeing</w:t>
      </w:r>
      <w:bookmarkEnd w:id="19"/>
    </w:p>
    <w:p w14:paraId="3FDF80CC" w14:textId="77777777" w:rsidR="00C24B67" w:rsidRDefault="006D3201" w:rsidP="00136836">
      <w:pPr>
        <w:rPr>
          <w:lang w:val="en-CA"/>
        </w:rPr>
      </w:pPr>
      <w:r w:rsidRPr="00DC4D23">
        <w:rPr>
          <w:rFonts w:cs="Segoe UI"/>
          <w:color w:val="0D0D0D"/>
          <w:shd w:val="clear" w:color="auto" w:fill="FFFFFF"/>
          <w:lang w:val="en-CA"/>
        </w:rPr>
        <w:t xml:space="preserve">Indigenous individuals may experience higher rates of mental health </w:t>
      </w:r>
      <w:r w:rsidR="009B091E">
        <w:rPr>
          <w:rFonts w:cs="Segoe UI"/>
          <w:color w:val="0D0D0D"/>
          <w:shd w:val="clear" w:color="auto" w:fill="FFFFFF"/>
          <w:lang w:val="en-CA"/>
        </w:rPr>
        <w:t>issues</w:t>
      </w:r>
      <w:r w:rsidRPr="00DC4D23">
        <w:rPr>
          <w:rFonts w:cs="Segoe UI"/>
          <w:color w:val="0D0D0D"/>
          <w:shd w:val="clear" w:color="auto" w:fill="FFFFFF"/>
          <w:lang w:val="en-CA"/>
        </w:rPr>
        <w:t xml:space="preserve">, including depression, anxiety, and trauma, due to historical and intergenerational trauma, systemic racism, and socio-economic disparities. These factors can impact their performance and well-being in the workplace. </w:t>
      </w:r>
      <w:r w:rsidR="00AE26C6" w:rsidRPr="00DC4D23">
        <w:rPr>
          <w:lang w:val="en-CA"/>
        </w:rPr>
        <w:t>Being trauma-informed means understanding the widespread impact of trauma, recognizing the signs and symptoms, and responding with sensitivity and empathy to support healing and resilience.</w:t>
      </w:r>
      <w:r w:rsidR="00A56CE0" w:rsidRPr="00DC4D23">
        <w:rPr>
          <w:lang w:val="en-CA"/>
        </w:rPr>
        <w:t xml:space="preserve"> </w:t>
      </w:r>
    </w:p>
    <w:p w14:paraId="31B40917" w14:textId="3B1012E0" w:rsidR="00A56CE0" w:rsidRPr="00DC4D23" w:rsidRDefault="00C24B67" w:rsidP="00136836">
      <w:pPr>
        <w:rPr>
          <w:lang w:val="en-CA"/>
        </w:rPr>
      </w:pPr>
      <w:r w:rsidRPr="00C24B67">
        <w:rPr>
          <w:rFonts w:ascii="Segoe UI Emoji" w:hAnsi="Segoe UI Emoji" w:cs="Segoe UI Emoji"/>
        </w:rPr>
        <w:lastRenderedPageBreak/>
        <w:t>💡</w:t>
      </w:r>
      <w:r w:rsidRPr="00C24B67">
        <w:rPr>
          <w:lang w:val="en-CA"/>
        </w:rPr>
        <w:t xml:space="preserve"> </w:t>
      </w:r>
      <w:r w:rsidR="00A56CE0" w:rsidRPr="00DC4D23">
        <w:rPr>
          <w:lang w:val="en-CA"/>
        </w:rPr>
        <w:t xml:space="preserve">The following resources are available </w:t>
      </w:r>
      <w:r w:rsidR="00440F27" w:rsidRPr="00DC4D23">
        <w:rPr>
          <w:lang w:val="en-CA"/>
        </w:rPr>
        <w:t xml:space="preserve">to support students and managers: </w:t>
      </w:r>
      <w:r w:rsidR="00A56CE0" w:rsidRPr="00DC4D23">
        <w:rPr>
          <w:lang w:val="en-CA"/>
        </w:rPr>
        <w:t xml:space="preserve"> </w:t>
      </w:r>
    </w:p>
    <w:p w14:paraId="2B0F171A" w14:textId="77777777" w:rsidR="009B091E" w:rsidRPr="00DC4D23" w:rsidRDefault="009B091E" w:rsidP="00C349F6">
      <w:pPr>
        <w:pStyle w:val="ListParagraph"/>
        <w:numPr>
          <w:ilvl w:val="0"/>
          <w:numId w:val="12"/>
        </w:numPr>
        <w:rPr>
          <w:lang w:val="en-CA"/>
        </w:rPr>
      </w:pPr>
      <w:hyperlink r:id="rId24" w:history="1">
        <w:r w:rsidRPr="00DC4D23">
          <w:rPr>
            <w:rStyle w:val="Hyperlink"/>
            <w:lang w:val="en-CA"/>
          </w:rPr>
          <w:t>Centre of Expertise on Mental Health in the Workplace</w:t>
        </w:r>
      </w:hyperlink>
    </w:p>
    <w:p w14:paraId="7CF61842" w14:textId="77777777" w:rsidR="009B091E" w:rsidRPr="00DC4D23" w:rsidRDefault="009B091E" w:rsidP="00C349F6">
      <w:pPr>
        <w:pStyle w:val="ListParagraph"/>
        <w:numPr>
          <w:ilvl w:val="0"/>
          <w:numId w:val="12"/>
        </w:numPr>
        <w:rPr>
          <w:lang w:val="en-CA"/>
        </w:rPr>
      </w:pPr>
      <w:hyperlink r:id="rId25" w:history="1">
        <w:r w:rsidRPr="00DC4D23">
          <w:rPr>
            <w:rStyle w:val="Hyperlink"/>
            <w:lang w:val="en-CA"/>
          </w:rPr>
          <w:t>Employee Assistance Program</w:t>
        </w:r>
      </w:hyperlink>
    </w:p>
    <w:p w14:paraId="080D97B0" w14:textId="77777777" w:rsidR="009B091E" w:rsidRPr="00DC4D23" w:rsidRDefault="009B091E" w:rsidP="00C349F6">
      <w:pPr>
        <w:pStyle w:val="ListParagraph"/>
        <w:numPr>
          <w:ilvl w:val="0"/>
          <w:numId w:val="13"/>
        </w:numPr>
        <w:rPr>
          <w:lang w:val="en-CA"/>
        </w:rPr>
      </w:pPr>
      <w:hyperlink r:id="rId26" w:history="1">
        <w:r w:rsidRPr="00DC4D23">
          <w:rPr>
            <w:rStyle w:val="Hyperlink"/>
            <w:lang w:val="en-CA"/>
          </w:rPr>
          <w:t>Managing Trauma at Work</w:t>
        </w:r>
      </w:hyperlink>
    </w:p>
    <w:p w14:paraId="0C80EA39" w14:textId="77777777" w:rsidR="009B091E" w:rsidRPr="00DC4D23" w:rsidRDefault="009B091E" w:rsidP="00C349F6">
      <w:pPr>
        <w:pStyle w:val="ListParagraph"/>
        <w:numPr>
          <w:ilvl w:val="0"/>
          <w:numId w:val="12"/>
        </w:numPr>
        <w:rPr>
          <w:lang w:val="en-CA"/>
        </w:rPr>
      </w:pPr>
      <w:hyperlink r:id="rId27" w:history="1">
        <w:r w:rsidRPr="00DC4D23">
          <w:rPr>
            <w:rStyle w:val="Hyperlink"/>
            <w:lang w:val="en-CA"/>
          </w:rPr>
          <w:t>Mental Health Learning Series</w:t>
        </w:r>
      </w:hyperlink>
      <w:r>
        <w:rPr>
          <w:rStyle w:val="Hyperlink"/>
          <w:lang w:val="en-CA"/>
        </w:rPr>
        <w:t>.</w:t>
      </w:r>
    </w:p>
    <w:p w14:paraId="5288E73B" w14:textId="677408D3" w:rsidR="0061512D" w:rsidRPr="00DC4D23" w:rsidRDefault="0061512D" w:rsidP="0061512D">
      <w:pPr>
        <w:rPr>
          <w:lang w:val="en-CA"/>
        </w:rPr>
      </w:pPr>
      <w:r w:rsidRPr="00DC4D23">
        <w:rPr>
          <w:lang w:val="en-CA"/>
        </w:rPr>
        <w:t>Spiritual health is extremely important to many people, including Indigenous public servants. The following resources include healing lodges, quiet spaces and Elders</w:t>
      </w:r>
      <w:r w:rsidR="00005C55" w:rsidRPr="00DC4D23">
        <w:rPr>
          <w:lang w:val="en-CA"/>
        </w:rPr>
        <w:t>’</w:t>
      </w:r>
      <w:r w:rsidRPr="00DC4D23">
        <w:rPr>
          <w:lang w:val="en-CA"/>
        </w:rPr>
        <w:t xml:space="preserve"> teachings</w:t>
      </w:r>
      <w:r w:rsidR="00B83A40" w:rsidRPr="00DC4D23">
        <w:rPr>
          <w:lang w:val="en-CA"/>
        </w:rPr>
        <w:t xml:space="preserve"> and are available to Indigenous students</w:t>
      </w:r>
      <w:r w:rsidRPr="00DC4D23">
        <w:rPr>
          <w:lang w:val="en-CA"/>
        </w:rPr>
        <w:t>:</w:t>
      </w:r>
    </w:p>
    <w:p w14:paraId="6B244686" w14:textId="77777777" w:rsidR="009B091E" w:rsidRPr="00DC4D23" w:rsidRDefault="009B091E" w:rsidP="00C349F6">
      <w:pPr>
        <w:pStyle w:val="ListParagraph"/>
        <w:numPr>
          <w:ilvl w:val="0"/>
          <w:numId w:val="5"/>
        </w:numPr>
        <w:rPr>
          <w:lang w:val="en-CA"/>
        </w:rPr>
      </w:pPr>
      <w:hyperlink r:id="rId28" w:history="1">
        <w:r w:rsidRPr="00DC4D23">
          <w:rPr>
            <w:rStyle w:val="Hyperlink"/>
            <w:lang w:val="en-CA"/>
          </w:rPr>
          <w:t>Circle of Nations</w:t>
        </w:r>
      </w:hyperlink>
      <w:r w:rsidRPr="00DC4D23">
        <w:rPr>
          <w:lang w:val="en-CA"/>
        </w:rPr>
        <w:t xml:space="preserve"> </w:t>
      </w:r>
    </w:p>
    <w:p w14:paraId="69B270AC" w14:textId="77777777" w:rsidR="009B091E" w:rsidRPr="00DC4D23" w:rsidRDefault="009B091E" w:rsidP="00C349F6">
      <w:pPr>
        <w:pStyle w:val="ListParagraph"/>
        <w:numPr>
          <w:ilvl w:val="0"/>
          <w:numId w:val="5"/>
        </w:numPr>
        <w:rPr>
          <w:lang w:val="en-CA"/>
        </w:rPr>
      </w:pPr>
      <w:hyperlink r:id="rId29" w:history="1">
        <w:proofErr w:type="spellStart"/>
        <w:r w:rsidRPr="00DC4D23">
          <w:rPr>
            <w:rStyle w:val="Hyperlink"/>
            <w:lang w:val="en-CA"/>
          </w:rPr>
          <w:t>Iskotew</w:t>
        </w:r>
        <w:proofErr w:type="spellEnd"/>
        <w:r w:rsidRPr="00DC4D23">
          <w:rPr>
            <w:rStyle w:val="Hyperlink"/>
            <w:lang w:val="en-CA"/>
          </w:rPr>
          <w:t xml:space="preserve"> Lodge</w:t>
        </w:r>
      </w:hyperlink>
    </w:p>
    <w:p w14:paraId="7D996932" w14:textId="70536848" w:rsidR="009B091E" w:rsidRPr="00DC4D23" w:rsidRDefault="009B091E" w:rsidP="00C349F6">
      <w:pPr>
        <w:pStyle w:val="ListParagraph"/>
        <w:numPr>
          <w:ilvl w:val="0"/>
          <w:numId w:val="5"/>
        </w:numPr>
        <w:rPr>
          <w:lang w:val="en-CA"/>
        </w:rPr>
      </w:pPr>
      <w:hyperlink r:id="rId30" w:history="1">
        <w:r w:rsidRPr="00DC4D23">
          <w:rPr>
            <w:rStyle w:val="Hyperlink"/>
            <w:lang w:val="en-CA"/>
          </w:rPr>
          <w:t>Knowledge Circle for Indigenous Inclusion - wellness</w:t>
        </w:r>
      </w:hyperlink>
    </w:p>
    <w:p w14:paraId="0165A6E4" w14:textId="77777777" w:rsidR="009B091E" w:rsidRPr="00DC4D23" w:rsidRDefault="009B091E" w:rsidP="00C349F6">
      <w:pPr>
        <w:pStyle w:val="ListParagraph"/>
        <w:numPr>
          <w:ilvl w:val="0"/>
          <w:numId w:val="5"/>
        </w:numPr>
        <w:rPr>
          <w:lang w:val="en-CA"/>
        </w:rPr>
      </w:pPr>
      <w:hyperlink r:id="rId31" w:history="1">
        <w:proofErr w:type="spellStart"/>
        <w:r w:rsidRPr="00DC4D23">
          <w:rPr>
            <w:rStyle w:val="Hyperlink"/>
            <w:lang w:val="en-CA"/>
          </w:rPr>
          <w:t>Kumik</w:t>
        </w:r>
        <w:proofErr w:type="spellEnd"/>
        <w:r w:rsidRPr="00DC4D23">
          <w:rPr>
            <w:rStyle w:val="Hyperlink"/>
            <w:lang w:val="en-CA"/>
          </w:rPr>
          <w:t xml:space="preserve"> Elders Lodge</w:t>
        </w:r>
      </w:hyperlink>
      <w:r w:rsidRPr="00DC4D23">
        <w:rPr>
          <w:lang w:val="en-CA"/>
        </w:rPr>
        <w:t xml:space="preserve"> </w:t>
      </w:r>
    </w:p>
    <w:p w14:paraId="33C038E5" w14:textId="4AD47540" w:rsidR="009B091E" w:rsidRPr="00DC4D23" w:rsidRDefault="009B091E" w:rsidP="00C349F6">
      <w:pPr>
        <w:pStyle w:val="ListParagraph"/>
        <w:numPr>
          <w:ilvl w:val="0"/>
          <w:numId w:val="5"/>
        </w:numPr>
        <w:rPr>
          <w:lang w:val="en-CA"/>
        </w:rPr>
      </w:pPr>
      <w:hyperlink r:id="rId32" w:history="1">
        <w:r w:rsidRPr="00DC4D23">
          <w:rPr>
            <w:rStyle w:val="Hyperlink"/>
            <w:lang w:val="en-CA"/>
          </w:rPr>
          <w:t>Spiritual wellness for Indigenous employees</w:t>
        </w:r>
      </w:hyperlink>
      <w:r>
        <w:rPr>
          <w:rStyle w:val="Hyperlink"/>
          <w:lang w:val="en-CA"/>
        </w:rPr>
        <w:t>.</w:t>
      </w:r>
    </w:p>
    <w:p w14:paraId="43E5CC7B" w14:textId="0A96F55D" w:rsidR="00FD7260" w:rsidRPr="00DC4D23" w:rsidRDefault="00FD7260" w:rsidP="000822BC">
      <w:pPr>
        <w:pStyle w:val="Heading2"/>
        <w:rPr>
          <w:lang w:val="en-CA"/>
        </w:rPr>
      </w:pPr>
      <w:bookmarkStart w:id="20" w:name="_Toc193906221"/>
      <w:r w:rsidRPr="00DC4D23">
        <w:rPr>
          <w:lang w:val="en-CA"/>
        </w:rPr>
        <w:t>Self-Identi</w:t>
      </w:r>
      <w:r w:rsidR="00C342E5" w:rsidRPr="00DC4D23">
        <w:rPr>
          <w:lang w:val="en-CA"/>
        </w:rPr>
        <w:t>fication</w:t>
      </w:r>
      <w:r w:rsidRPr="00DC4D23">
        <w:rPr>
          <w:lang w:val="en-CA"/>
        </w:rPr>
        <w:t xml:space="preserve"> and Identity</w:t>
      </w:r>
      <w:bookmarkEnd w:id="20"/>
      <w:r w:rsidRPr="00DC4D23">
        <w:rPr>
          <w:lang w:val="en-CA"/>
        </w:rPr>
        <w:t xml:space="preserve"> </w:t>
      </w:r>
    </w:p>
    <w:p w14:paraId="61E252B0" w14:textId="2BC3E6BA" w:rsidR="00FD7260" w:rsidRPr="00DC4D23" w:rsidRDefault="00FD7260" w:rsidP="00136836">
      <w:pPr>
        <w:rPr>
          <w:lang w:val="en-CA"/>
        </w:rPr>
      </w:pPr>
      <w:r w:rsidRPr="00DC4D23">
        <w:rPr>
          <w:lang w:val="en-CA"/>
        </w:rPr>
        <w:t>Getting to know your student and having a conversation around self</w:t>
      </w:r>
      <w:r w:rsidR="00C342E5" w:rsidRPr="00DC4D23">
        <w:rPr>
          <w:lang w:val="en-CA"/>
        </w:rPr>
        <w:t>-</w:t>
      </w:r>
      <w:r w:rsidR="00C27335" w:rsidRPr="00DC4D23">
        <w:rPr>
          <w:lang w:val="en-CA"/>
        </w:rPr>
        <w:t>identification</w:t>
      </w:r>
      <w:r w:rsidRPr="00DC4D23">
        <w:rPr>
          <w:lang w:val="en-CA"/>
        </w:rPr>
        <w:t xml:space="preserve"> is a great opportunity for a discussion and learning</w:t>
      </w:r>
      <w:r w:rsidR="00F13226" w:rsidRPr="00DC4D23">
        <w:rPr>
          <w:lang w:val="en-CA"/>
        </w:rPr>
        <w:t xml:space="preserve">. Some students who </w:t>
      </w:r>
      <w:hyperlink r:id="rId33" w:history="1">
        <w:r w:rsidR="00F13226" w:rsidRPr="00DC4D23">
          <w:rPr>
            <w:rStyle w:val="Hyperlink"/>
            <w:lang w:val="en-CA"/>
          </w:rPr>
          <w:t>self-declare</w:t>
        </w:r>
      </w:hyperlink>
      <w:r w:rsidR="00F13226" w:rsidRPr="00DC4D23">
        <w:rPr>
          <w:lang w:val="en-CA"/>
        </w:rPr>
        <w:t xml:space="preserve"> </w:t>
      </w:r>
      <w:r w:rsidR="00564F48" w:rsidRPr="00DC4D23">
        <w:rPr>
          <w:lang w:val="en-CA"/>
        </w:rPr>
        <w:t xml:space="preserve">will, </w:t>
      </w:r>
      <w:r w:rsidR="00F13226" w:rsidRPr="00DC4D23">
        <w:rPr>
          <w:lang w:val="en-CA"/>
        </w:rPr>
        <w:t>once hired</w:t>
      </w:r>
      <w:r w:rsidR="00564F48" w:rsidRPr="00DC4D23">
        <w:rPr>
          <w:lang w:val="en-CA"/>
        </w:rPr>
        <w:t xml:space="preserve">, </w:t>
      </w:r>
      <w:r w:rsidR="00F13226" w:rsidRPr="00DC4D23">
        <w:rPr>
          <w:lang w:val="en-CA"/>
        </w:rPr>
        <w:t>self-identify as Indigenous</w:t>
      </w:r>
      <w:r w:rsidR="00564F48" w:rsidRPr="00DC4D23">
        <w:rPr>
          <w:lang w:val="en-CA"/>
        </w:rPr>
        <w:t xml:space="preserve">. </w:t>
      </w:r>
      <w:r w:rsidR="00F13226" w:rsidRPr="00DC4D23">
        <w:rPr>
          <w:lang w:val="en-CA"/>
        </w:rPr>
        <w:t xml:space="preserve">Indigenous youth are starting to embrace </w:t>
      </w:r>
      <w:r w:rsidR="00B13B97">
        <w:rPr>
          <w:lang w:val="en-CA"/>
        </w:rPr>
        <w:t xml:space="preserve">more and more </w:t>
      </w:r>
      <w:r w:rsidR="00F13226" w:rsidRPr="00DC4D23">
        <w:rPr>
          <w:lang w:val="en-CA"/>
        </w:rPr>
        <w:t xml:space="preserve">their cultural identity </w:t>
      </w:r>
      <w:r w:rsidR="00B13B97">
        <w:rPr>
          <w:lang w:val="en-CA"/>
        </w:rPr>
        <w:t xml:space="preserve">in the workplace </w:t>
      </w:r>
      <w:r w:rsidR="00F13226" w:rsidRPr="00DC4D23">
        <w:rPr>
          <w:lang w:val="en-CA"/>
        </w:rPr>
        <w:t xml:space="preserve">and supporting this in any way we can with open dialogue and genuine interest is a step towards </w:t>
      </w:r>
      <w:r w:rsidR="00306E25" w:rsidRPr="00DC4D23">
        <w:rPr>
          <w:lang w:val="en-CA"/>
        </w:rPr>
        <w:t>r</w:t>
      </w:r>
      <w:r w:rsidR="00F13226" w:rsidRPr="00DC4D23">
        <w:rPr>
          <w:lang w:val="en-CA"/>
        </w:rPr>
        <w:t>econcili</w:t>
      </w:r>
      <w:r w:rsidR="00306E25" w:rsidRPr="00DC4D23">
        <w:rPr>
          <w:lang w:val="en-CA"/>
        </w:rPr>
        <w:t>ation.</w:t>
      </w:r>
    </w:p>
    <w:p w14:paraId="0F8F81F7" w14:textId="0601F7B5" w:rsidR="00FF6CEA" w:rsidRPr="00DC4D23" w:rsidRDefault="00FF6CEA" w:rsidP="00FF6CEA">
      <w:pPr>
        <w:pStyle w:val="Heading2"/>
        <w:rPr>
          <w:lang w:val="en-CA"/>
        </w:rPr>
      </w:pPr>
      <w:bookmarkStart w:id="21" w:name="_Toc193906222"/>
      <w:r w:rsidRPr="00DC4D23">
        <w:rPr>
          <w:lang w:val="en-CA"/>
        </w:rPr>
        <w:t>End of term</w:t>
      </w:r>
      <w:bookmarkEnd w:id="21"/>
    </w:p>
    <w:p w14:paraId="7922F3AC" w14:textId="28DE7A81" w:rsidR="000C6949" w:rsidRPr="00DC4D23" w:rsidRDefault="000C6949" w:rsidP="000C6949">
      <w:pPr>
        <w:rPr>
          <w:lang w:val="en-CA"/>
        </w:rPr>
      </w:pPr>
      <w:r w:rsidRPr="00DC4D23">
        <w:rPr>
          <w:lang w:val="en-CA"/>
        </w:rPr>
        <w:t xml:space="preserve">The implementation of a feedback mechanism is crucial. Establishing a platform where employees can share their experiences and suggestions for improving the workplace environment allows for continuous learning and improvement. It is recommended to conduct an exit interview that includes questions about the student’s experiences with bias, racism, discrimination, harassment and cultural insensitivity. This approach ensures that the workplace is not only culturally aware but actively seeks to create an </w:t>
      </w:r>
      <w:r w:rsidR="00D8748A">
        <w:rPr>
          <w:lang w:val="en-CA"/>
        </w:rPr>
        <w:t xml:space="preserve">authentic </w:t>
      </w:r>
      <w:r w:rsidRPr="00DC4D23">
        <w:rPr>
          <w:lang w:val="en-CA"/>
        </w:rPr>
        <w:t>environment where all individuals, including those with Indigenous backgrounds, feel valued and respected.</w:t>
      </w:r>
    </w:p>
    <w:p w14:paraId="798C70A0" w14:textId="2827C7FA" w:rsidR="00454962" w:rsidRPr="00DC4D23" w:rsidRDefault="00C334C9" w:rsidP="00136836">
      <w:pPr>
        <w:pStyle w:val="Heading1"/>
        <w:rPr>
          <w:lang w:val="en-CA"/>
        </w:rPr>
      </w:pPr>
      <w:bookmarkStart w:id="22" w:name="_Toc193906223"/>
      <w:r w:rsidRPr="00DC4D23">
        <w:rPr>
          <w:lang w:val="en-CA"/>
        </w:rPr>
        <w:lastRenderedPageBreak/>
        <w:t>Other resources to foster inclusive workplaces</w:t>
      </w:r>
      <w:bookmarkEnd w:id="22"/>
    </w:p>
    <w:p w14:paraId="13C6F671" w14:textId="50324503" w:rsidR="00FF4ED3" w:rsidRPr="00DC4D23" w:rsidRDefault="00FF4ED3" w:rsidP="00C349F6">
      <w:pPr>
        <w:pStyle w:val="ListParagraph"/>
        <w:numPr>
          <w:ilvl w:val="0"/>
          <w:numId w:val="2"/>
        </w:numPr>
        <w:rPr>
          <w:sz w:val="28"/>
          <w:szCs w:val="28"/>
          <w:lang w:val="en-CA"/>
        </w:rPr>
      </w:pPr>
      <w:hyperlink r:id="rId34" w:history="1">
        <w:r w:rsidRPr="00DC4D23">
          <w:rPr>
            <w:rStyle w:val="Hyperlink"/>
            <w:rFonts w:cstheme="minorHAnsi"/>
            <w:lang w:val="en-CA"/>
          </w:rPr>
          <w:t>Accessibility, Accommodation and Adaptive Computer Technology Program</w:t>
        </w:r>
      </w:hyperlink>
      <w:r w:rsidRPr="00DC4D23">
        <w:rPr>
          <w:sz w:val="28"/>
          <w:szCs w:val="28"/>
          <w:lang w:val="en-CA"/>
        </w:rPr>
        <w:t xml:space="preserve"> </w:t>
      </w:r>
    </w:p>
    <w:p w14:paraId="52E90552" w14:textId="77777777" w:rsidR="00FF4ED3" w:rsidRPr="00DC4D23" w:rsidRDefault="00FF4ED3" w:rsidP="00C349F6">
      <w:pPr>
        <w:pStyle w:val="ListParagraph"/>
        <w:numPr>
          <w:ilvl w:val="0"/>
          <w:numId w:val="2"/>
        </w:numPr>
        <w:rPr>
          <w:rStyle w:val="Hyperlink"/>
          <w:color w:val="auto"/>
          <w:u w:val="none"/>
          <w:lang w:val="en-CA"/>
        </w:rPr>
      </w:pPr>
      <w:hyperlink r:id="rId35" w:history="1">
        <w:r w:rsidRPr="00DC4D23">
          <w:rPr>
            <w:rStyle w:val="Hyperlink"/>
            <w:lang w:val="en-CA"/>
          </w:rPr>
          <w:t>Career Pathways for Indigenous employees</w:t>
        </w:r>
      </w:hyperlink>
    </w:p>
    <w:p w14:paraId="507E0470" w14:textId="77777777" w:rsidR="00FF4ED3" w:rsidRPr="00DC4D23" w:rsidRDefault="00FF4ED3" w:rsidP="00C349F6">
      <w:pPr>
        <w:pStyle w:val="ListParagraph"/>
        <w:numPr>
          <w:ilvl w:val="0"/>
          <w:numId w:val="2"/>
        </w:numPr>
        <w:rPr>
          <w:lang w:val="en-CA"/>
        </w:rPr>
      </w:pPr>
      <w:hyperlink r:id="rId36" w:history="1">
        <w:r w:rsidRPr="00DC4D23">
          <w:rPr>
            <w:rStyle w:val="Hyperlink"/>
            <w:lang w:val="en-CA"/>
          </w:rPr>
          <w:t>Employment Opportunity for Students with Disabilities</w:t>
        </w:r>
      </w:hyperlink>
    </w:p>
    <w:p w14:paraId="0D7D1AE0" w14:textId="77777777" w:rsidR="00FF4ED3" w:rsidRPr="00DC4D23" w:rsidRDefault="00FF4ED3" w:rsidP="00C349F6">
      <w:pPr>
        <w:pStyle w:val="ListParagraph"/>
        <w:numPr>
          <w:ilvl w:val="0"/>
          <w:numId w:val="2"/>
        </w:numPr>
        <w:rPr>
          <w:rStyle w:val="Hyperlink"/>
          <w:color w:val="auto"/>
          <w:u w:val="none"/>
          <w:lang w:val="en-CA"/>
        </w:rPr>
      </w:pPr>
      <w:hyperlink r:id="rId37" w:history="1">
        <w:r w:rsidRPr="00DC4D23">
          <w:rPr>
            <w:rStyle w:val="Hyperlink"/>
            <w:lang w:val="en-CA"/>
          </w:rPr>
          <w:t>Federal Youth Network</w:t>
        </w:r>
      </w:hyperlink>
    </w:p>
    <w:p w14:paraId="137CC338" w14:textId="77777777" w:rsidR="00FF4ED3" w:rsidRPr="00DC4D23" w:rsidRDefault="00FF4ED3" w:rsidP="00C349F6">
      <w:pPr>
        <w:pStyle w:val="ListParagraph"/>
        <w:numPr>
          <w:ilvl w:val="0"/>
          <w:numId w:val="2"/>
        </w:numPr>
        <w:rPr>
          <w:lang w:val="en-CA"/>
        </w:rPr>
      </w:pPr>
      <w:hyperlink r:id="rId38" w:history="1">
        <w:r w:rsidRPr="00DC4D23">
          <w:rPr>
            <w:rStyle w:val="Hyperlink"/>
            <w:lang w:val="en-CA"/>
          </w:rPr>
          <w:t>GC Students</w:t>
        </w:r>
      </w:hyperlink>
    </w:p>
    <w:p w14:paraId="3459E588" w14:textId="77777777" w:rsidR="00FF4ED3" w:rsidRPr="00DC4D23" w:rsidRDefault="00FF4ED3" w:rsidP="00C349F6">
      <w:pPr>
        <w:pStyle w:val="ListParagraph"/>
        <w:numPr>
          <w:ilvl w:val="0"/>
          <w:numId w:val="2"/>
        </w:numPr>
        <w:rPr>
          <w:lang w:val="en-CA"/>
        </w:rPr>
      </w:pPr>
      <w:hyperlink r:id="rId39" w:history="1">
        <w:r w:rsidRPr="00DC4D23">
          <w:rPr>
            <w:rStyle w:val="Hyperlink"/>
            <w:lang w:val="en-CA"/>
          </w:rPr>
          <w:t>Guide to Mitigating Biases and Barriers in Assessment</w:t>
        </w:r>
      </w:hyperlink>
    </w:p>
    <w:p w14:paraId="77C74FFF" w14:textId="77777777" w:rsidR="00FF4ED3" w:rsidRPr="00DC4D23" w:rsidRDefault="00FF4ED3" w:rsidP="00C349F6">
      <w:pPr>
        <w:pStyle w:val="ListParagraph"/>
        <w:numPr>
          <w:ilvl w:val="0"/>
          <w:numId w:val="2"/>
        </w:numPr>
        <w:rPr>
          <w:lang w:val="en-CA"/>
        </w:rPr>
      </w:pPr>
      <w:hyperlink r:id="rId40" w:history="1">
        <w:r w:rsidRPr="00DC4D23">
          <w:rPr>
            <w:rStyle w:val="Hyperlink"/>
            <w:lang w:val="en-CA"/>
          </w:rPr>
          <w:t>Hiring persons with disabilities: Managers Toolkit</w:t>
        </w:r>
      </w:hyperlink>
    </w:p>
    <w:p w14:paraId="3454CF51" w14:textId="77777777" w:rsidR="00FF4ED3" w:rsidRPr="00DC4D23" w:rsidRDefault="00FF4ED3" w:rsidP="00C349F6">
      <w:pPr>
        <w:pStyle w:val="ListParagraph"/>
        <w:numPr>
          <w:ilvl w:val="0"/>
          <w:numId w:val="2"/>
        </w:numPr>
        <w:rPr>
          <w:lang w:val="en-CA"/>
        </w:rPr>
      </w:pPr>
      <w:hyperlink r:id="rId41" w:history="1">
        <w:r w:rsidRPr="00DC4D23">
          <w:rPr>
            <w:rStyle w:val="Hyperlink"/>
            <w:lang w:val="en-CA"/>
          </w:rPr>
          <w:t>Inclusive Recruitment Toolkit</w:t>
        </w:r>
      </w:hyperlink>
    </w:p>
    <w:p w14:paraId="34A21CA2" w14:textId="77777777" w:rsidR="00FF4ED3" w:rsidRPr="00DC4D23" w:rsidRDefault="00FF4ED3" w:rsidP="00C349F6">
      <w:pPr>
        <w:pStyle w:val="ListParagraph"/>
        <w:numPr>
          <w:ilvl w:val="0"/>
          <w:numId w:val="2"/>
        </w:numPr>
        <w:rPr>
          <w:lang w:val="en-CA"/>
        </w:rPr>
      </w:pPr>
      <w:hyperlink r:id="rId42" w:history="1">
        <w:r w:rsidRPr="00DC4D23">
          <w:rPr>
            <w:rStyle w:val="Hyperlink"/>
            <w:lang w:val="en-CA"/>
          </w:rPr>
          <w:t>Indigenous Recruitment Toolbox</w:t>
        </w:r>
      </w:hyperlink>
    </w:p>
    <w:p w14:paraId="4A315442" w14:textId="617A46E9" w:rsidR="00FF4ED3" w:rsidRPr="00DC4D23" w:rsidRDefault="00FF4ED3" w:rsidP="00C349F6">
      <w:pPr>
        <w:pStyle w:val="ListParagraph"/>
        <w:numPr>
          <w:ilvl w:val="0"/>
          <w:numId w:val="2"/>
        </w:numPr>
        <w:rPr>
          <w:lang w:val="en-CA"/>
        </w:rPr>
      </w:pPr>
      <w:hyperlink r:id="rId43" w:history="1">
        <w:r w:rsidRPr="00DC4D23">
          <w:rPr>
            <w:rStyle w:val="Hyperlink"/>
            <w:lang w:val="en-CA"/>
          </w:rPr>
          <w:t>Removing Barriers</w:t>
        </w:r>
      </w:hyperlink>
      <w:r>
        <w:rPr>
          <w:rStyle w:val="Hyperlink"/>
          <w:lang w:val="en-CA"/>
        </w:rPr>
        <w:t>.</w:t>
      </w:r>
    </w:p>
    <w:p w14:paraId="691205A8" w14:textId="3F5484D0" w:rsidR="00CA7C2D" w:rsidRPr="00DC4D23" w:rsidRDefault="00C02076" w:rsidP="00CA7C2D">
      <w:pPr>
        <w:pStyle w:val="Heading1"/>
        <w:rPr>
          <w:lang w:val="en-CA"/>
        </w:rPr>
      </w:pPr>
      <w:bookmarkStart w:id="23" w:name="_Toc193906224"/>
      <w:r w:rsidRPr="00DC4D23">
        <w:rPr>
          <w:lang w:val="en-CA"/>
        </w:rPr>
        <w:t xml:space="preserve">Testimonial from </w:t>
      </w:r>
      <w:r w:rsidR="00FF4ED3">
        <w:rPr>
          <w:lang w:val="en-CA"/>
        </w:rPr>
        <w:t xml:space="preserve">a </w:t>
      </w:r>
      <w:r w:rsidRPr="00DC4D23">
        <w:rPr>
          <w:lang w:val="en-CA"/>
        </w:rPr>
        <w:t xml:space="preserve">past </w:t>
      </w:r>
      <w:r w:rsidR="00CA7C2D" w:rsidRPr="00DC4D23">
        <w:rPr>
          <w:lang w:val="en-CA"/>
        </w:rPr>
        <w:t>participant</w:t>
      </w:r>
      <w:bookmarkEnd w:id="23"/>
      <w:r w:rsidR="00CA7C2D" w:rsidRPr="00DC4D23">
        <w:rPr>
          <w:lang w:val="en-CA"/>
        </w:rPr>
        <w:t xml:space="preserve">  </w:t>
      </w:r>
    </w:p>
    <w:p w14:paraId="736FFF21" w14:textId="6EAE6629" w:rsidR="00CA7C2D" w:rsidRPr="008527D4" w:rsidRDefault="00977611" w:rsidP="00CA7C2D">
      <w:pPr>
        <w:rPr>
          <w:rFonts w:eastAsia="Times New Roman" w:cs="Segoe UI"/>
          <w:i/>
          <w:iCs/>
          <w:color w:val="202122"/>
          <w:lang w:val="en-CA" w:eastAsia="en-CA"/>
        </w:rPr>
      </w:pPr>
      <w:r w:rsidRPr="008527D4">
        <w:rPr>
          <w:noProof/>
          <w:sz w:val="28"/>
          <w:szCs w:val="28"/>
          <w:lang w:val="en-CA"/>
        </w:rPr>
        <w:drawing>
          <wp:anchor distT="0" distB="0" distL="114300" distR="114300" simplePos="0" relativeHeight="251657216" behindDoc="0" locked="0" layoutInCell="1" allowOverlap="1" wp14:anchorId="2A9B93EB" wp14:editId="5393F1D2">
            <wp:simplePos x="0" y="0"/>
            <wp:positionH relativeFrom="margin">
              <wp:align>right</wp:align>
            </wp:positionH>
            <wp:positionV relativeFrom="paragraph">
              <wp:posOffset>29845</wp:posOffset>
            </wp:positionV>
            <wp:extent cx="2854960" cy="1616710"/>
            <wp:effectExtent l="19050" t="19050" r="21590" b="21590"/>
            <wp:wrapSquare wrapText="bothSides"/>
            <wp:docPr id="1914542427" name="Picture 1"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42427" name="Picture 1" descr="A person smiling for a picture&#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54960" cy="1616710"/>
                    </a:xfrm>
                    <a:prstGeom prst="rect">
                      <a:avLst/>
                    </a:prstGeom>
                    <a:noFill/>
                    <a:ln>
                      <a:solidFill>
                        <a:schemeClr val="tx2"/>
                      </a:solidFill>
                    </a:ln>
                  </pic:spPr>
                </pic:pic>
              </a:graphicData>
            </a:graphic>
            <wp14:sizeRelH relativeFrom="margin">
              <wp14:pctWidth>0</wp14:pctWidth>
            </wp14:sizeRelH>
            <wp14:sizeRelV relativeFrom="margin">
              <wp14:pctHeight>0</wp14:pctHeight>
            </wp14:sizeRelV>
          </wp:anchor>
        </w:drawing>
      </w:r>
      <w:r w:rsidR="00CA7C2D" w:rsidRPr="008527D4">
        <w:rPr>
          <w:rStyle w:val="SubtleEmphasis"/>
          <w:rFonts w:cs="Segoe UI"/>
          <w:lang w:val="en-CA"/>
        </w:rPr>
        <w:t>“</w:t>
      </w:r>
      <w:r w:rsidR="00CA7C2D" w:rsidRPr="008527D4">
        <w:rPr>
          <w:rFonts w:eastAsia="Times New Roman" w:cs="Segoe UI"/>
          <w:i/>
          <w:iCs/>
          <w:color w:val="202122"/>
          <w:shd w:val="clear" w:color="auto" w:fill="FFFFFF"/>
          <w:lang w:val="en-CA" w:eastAsia="en-CA"/>
        </w:rPr>
        <w:t>When I was in my fourth year of studies in health sciences, I took a one-year </w:t>
      </w:r>
      <w:hyperlink r:id="rId45" w:history="1">
        <w:r w:rsidR="00CA7C2D" w:rsidRPr="008527D4">
          <w:rPr>
            <w:rFonts w:eastAsia="Times New Roman" w:cs="Segoe UI"/>
            <w:i/>
            <w:iCs/>
            <w:color w:val="3366BB"/>
            <w:u w:val="single"/>
            <w:lang w:val="en-CA" w:eastAsia="en-CA"/>
          </w:rPr>
          <w:t>Federal Student Work Experience job</w:t>
        </w:r>
      </w:hyperlink>
      <w:r w:rsidR="00CA7C2D" w:rsidRPr="008527D4">
        <w:rPr>
          <w:rFonts w:eastAsia="Times New Roman" w:cs="Segoe UI"/>
          <w:i/>
          <w:iCs/>
          <w:color w:val="202122"/>
          <w:shd w:val="clear" w:color="auto" w:fill="FFFFFF"/>
          <w:lang w:val="en-CA" w:eastAsia="en-CA"/>
        </w:rPr>
        <w:t> with Indigenous Services Canada. My team brought me in to work on every file they touched, so I could get as much experience as possible.</w:t>
      </w:r>
      <w:r w:rsidR="00CA7C2D" w:rsidRPr="008527D4">
        <w:rPr>
          <w:rFonts w:eastAsia="Times New Roman" w:cs="Segoe UI"/>
          <w:i/>
          <w:iCs/>
          <w:lang w:val="en-CA" w:eastAsia="en-CA"/>
        </w:rPr>
        <w:t xml:space="preserve"> </w:t>
      </w:r>
      <w:r w:rsidR="00CA7C2D" w:rsidRPr="008527D4">
        <w:rPr>
          <w:rFonts w:eastAsia="Times New Roman" w:cs="Segoe UI"/>
          <w:i/>
          <w:iCs/>
          <w:lang w:val="en-CA" w:eastAsia="en-CA"/>
        </w:rPr>
        <w:sym w:font="Symbol" w:char="F05B"/>
      </w:r>
      <w:r w:rsidR="00CA7C2D" w:rsidRPr="008527D4">
        <w:rPr>
          <w:rFonts w:eastAsia="Times New Roman" w:cs="Segoe UI"/>
          <w:i/>
          <w:iCs/>
          <w:lang w:val="en-CA" w:eastAsia="en-CA"/>
        </w:rPr>
        <w:t>…</w:t>
      </w:r>
      <w:r w:rsidR="00CA7C2D" w:rsidRPr="008527D4">
        <w:rPr>
          <w:rFonts w:eastAsia="Times New Roman" w:cs="Segoe UI"/>
          <w:i/>
          <w:iCs/>
          <w:lang w:val="en-CA" w:eastAsia="en-CA"/>
        </w:rPr>
        <w:sym w:font="Symbol" w:char="F05D"/>
      </w:r>
      <w:r w:rsidR="00CA7C2D" w:rsidRPr="008527D4">
        <w:rPr>
          <w:rFonts w:eastAsia="Times New Roman" w:cs="Segoe UI"/>
          <w:i/>
          <w:iCs/>
          <w:lang w:val="en-CA" w:eastAsia="en-CA"/>
        </w:rPr>
        <w:t xml:space="preserve"> </w:t>
      </w:r>
      <w:r w:rsidR="00CA7C2D" w:rsidRPr="008527D4">
        <w:rPr>
          <w:rFonts w:eastAsia="Times New Roman" w:cs="Segoe UI"/>
          <w:i/>
          <w:iCs/>
          <w:color w:val="202122"/>
          <w:lang w:val="en-CA" w:eastAsia="en-CA"/>
        </w:rPr>
        <w:t xml:space="preserve">My advice for managers: create a specific student onboarding guide and include links to Indigenous programming and networks. Being a new student in the federal public service is overwhelming. I compiled an onboarding guide for the students coming after me. It contained links to all the possible resources a student could use, like </w:t>
      </w:r>
      <w:proofErr w:type="spellStart"/>
      <w:r w:rsidR="00CA7C2D" w:rsidRPr="008527D4">
        <w:rPr>
          <w:rFonts w:eastAsia="Times New Roman" w:cs="Segoe UI"/>
          <w:i/>
          <w:iCs/>
          <w:color w:val="202122"/>
          <w:lang w:val="en-CA" w:eastAsia="en-CA"/>
        </w:rPr>
        <w:t>GCconnex</w:t>
      </w:r>
      <w:proofErr w:type="spellEnd"/>
      <w:r w:rsidR="00CA7C2D" w:rsidRPr="008527D4">
        <w:rPr>
          <w:rFonts w:eastAsia="Times New Roman" w:cs="Segoe UI"/>
          <w:i/>
          <w:iCs/>
          <w:color w:val="202122"/>
          <w:lang w:val="en-CA" w:eastAsia="en-CA"/>
        </w:rPr>
        <w:t>, student wiki pages and healing lodges, as well a list of popular acronyms and our department’s scope and mission”</w:t>
      </w:r>
      <w:r w:rsidR="00235165" w:rsidRPr="008527D4">
        <w:rPr>
          <w:rFonts w:eastAsia="Times New Roman" w:cs="Segoe UI"/>
          <w:i/>
          <w:iCs/>
          <w:color w:val="202122"/>
          <w:lang w:val="en-CA" w:eastAsia="en-CA"/>
        </w:rPr>
        <w:t>.</w:t>
      </w:r>
    </w:p>
    <w:p w14:paraId="4AEEBDF1" w14:textId="780F0908" w:rsidR="00820E39" w:rsidRPr="00DC4D23" w:rsidRDefault="00977611" w:rsidP="006D3201">
      <w:pPr>
        <w:pStyle w:val="Heading1"/>
        <w:rPr>
          <w:lang w:val="en-CA"/>
        </w:rPr>
      </w:pPr>
      <w:bookmarkStart w:id="24" w:name="_Toc193906225"/>
      <w:r>
        <w:rPr>
          <w:lang w:val="en-CA"/>
        </w:rPr>
        <w:t>Contact us!</w:t>
      </w:r>
      <w:bookmarkEnd w:id="24"/>
    </w:p>
    <w:p w14:paraId="544BDB56" w14:textId="47DEA0DE" w:rsidR="00305CAB" w:rsidRPr="00DC4D23" w:rsidRDefault="00305CAB" w:rsidP="006D3201">
      <w:pPr>
        <w:rPr>
          <w:lang w:val="en-CA"/>
        </w:rPr>
      </w:pPr>
      <w:r w:rsidRPr="00DC4D23">
        <w:rPr>
          <w:lang w:val="en-CA"/>
        </w:rPr>
        <w:t xml:space="preserve">Our team remains available to provide advice and support you in your recruitment efforts. </w:t>
      </w:r>
      <w:r w:rsidR="00C02076" w:rsidRPr="00DC4D23">
        <w:rPr>
          <w:lang w:val="en-CA"/>
        </w:rPr>
        <w:t>For questions or comments, email</w:t>
      </w:r>
      <w:r w:rsidR="009B2E9E">
        <w:rPr>
          <w:lang w:val="en-CA"/>
        </w:rPr>
        <w:t xml:space="preserve"> the </w:t>
      </w:r>
      <w:hyperlink r:id="rId46" w:history="1">
        <w:r w:rsidR="009B2E9E" w:rsidRPr="009B2E9E">
          <w:rPr>
            <w:rStyle w:val="Hyperlink"/>
            <w:lang w:val="en-CA"/>
          </w:rPr>
          <w:t>Indigenous Centre of expertise</w:t>
        </w:r>
      </w:hyperlink>
      <w:r w:rsidR="009B2E9E">
        <w:rPr>
          <w:lang w:val="en-CA"/>
        </w:rPr>
        <w:t xml:space="preserve">. </w:t>
      </w:r>
    </w:p>
    <w:sectPr w:rsidR="00305CAB" w:rsidRPr="00DC4D23" w:rsidSect="00871B27">
      <w:headerReference w:type="even" r:id="rId47"/>
      <w:headerReference w:type="default" r:id="rId48"/>
      <w:footerReference w:type="default" r:id="rId49"/>
      <w:headerReference w:type="first" r:id="rId50"/>
      <w:footerReference w:type="first" r:id="rId51"/>
      <w:pgSz w:w="12240" w:h="15840" w:code="1"/>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EC1E" w14:textId="77777777" w:rsidR="001E1AB0" w:rsidRDefault="001E1AB0" w:rsidP="00941B2E">
      <w:pPr>
        <w:spacing w:after="0" w:line="240" w:lineRule="auto"/>
      </w:pPr>
      <w:r>
        <w:separator/>
      </w:r>
    </w:p>
  </w:endnote>
  <w:endnote w:type="continuationSeparator" w:id="0">
    <w:p w14:paraId="0C37C9A5" w14:textId="77777777" w:rsidR="001E1AB0" w:rsidRDefault="001E1AB0"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54906"/>
      <w:docPartObj>
        <w:docPartGallery w:val="Page Numbers (Bottom of Page)"/>
        <w:docPartUnique/>
      </w:docPartObj>
    </w:sdtPr>
    <w:sdtContent>
      <w:p w14:paraId="4E609F74" w14:textId="2A7CE8E2" w:rsidR="00306E25" w:rsidRDefault="00306E25">
        <w:pPr>
          <w:pStyle w:val="Footer"/>
          <w:jc w:val="center"/>
        </w:pPr>
        <w:r>
          <w:fldChar w:fldCharType="begin"/>
        </w:r>
        <w:r>
          <w:instrText>PAGE   \* MERGEFORMAT</w:instrText>
        </w:r>
        <w:r>
          <w:fldChar w:fldCharType="separate"/>
        </w:r>
        <w:r>
          <w:rPr>
            <w:lang w:val="fr-FR"/>
          </w:rPr>
          <w:t>2</w:t>
        </w:r>
        <w:r>
          <w:fldChar w:fldCharType="end"/>
        </w:r>
      </w:p>
    </w:sdtContent>
  </w:sdt>
  <w:p w14:paraId="34C013EF" w14:textId="22F5E50B" w:rsidR="00941B2E" w:rsidRPr="00941B2E" w:rsidRDefault="00941B2E" w:rsidP="0017427F">
    <w:pPr>
      <w:pStyle w:val="Footer"/>
      <w:ind w:hanging="1418"/>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E8C1" w14:textId="234E41FA" w:rsidR="00941B2E" w:rsidRDefault="00000000" w:rsidP="00A81586">
    <w:r>
      <w:rPr>
        <w:noProof/>
        <w:lang w:val="en-CA" w:eastAsia="en-CA"/>
      </w:rPr>
      <w:pict w14:anchorId="248BC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687" o:spid="_x0000_s1035" type="#_x0000_t75" style="position:absolute;margin-left:-1in;margin-top:413.05pt;width:614pt;height:306.35pt;z-index:-251644928;mso-position-horizontal-relative:margin;mso-position-vertical-relative:margin" o:allowincell="f">
          <v:imagedata r:id="rId1" o:title="Report_canada wordmark"/>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E9BD" w14:textId="77777777" w:rsidR="001E1AB0" w:rsidRDefault="001E1AB0" w:rsidP="00941B2E">
      <w:pPr>
        <w:spacing w:after="0" w:line="240" w:lineRule="auto"/>
      </w:pPr>
      <w:r>
        <w:separator/>
      </w:r>
    </w:p>
  </w:footnote>
  <w:footnote w:type="continuationSeparator" w:id="0">
    <w:p w14:paraId="33DEC4A7" w14:textId="77777777" w:rsidR="001E1AB0" w:rsidRDefault="001E1AB0"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3FD3" w14:textId="1C8F94D8" w:rsidR="00FA13C5" w:rsidRDefault="00945D9E">
    <w:pPr>
      <w:pStyle w:val="Header"/>
    </w:pPr>
    <w:r>
      <w:rPr>
        <w:noProof/>
      </w:rPr>
      <mc:AlternateContent>
        <mc:Choice Requires="wps">
          <w:drawing>
            <wp:anchor distT="0" distB="0" distL="0" distR="0" simplePos="0" relativeHeight="251673600" behindDoc="0" locked="0" layoutInCell="1" allowOverlap="1" wp14:anchorId="4B4DDBA4" wp14:editId="4A932D90">
              <wp:simplePos x="635" y="635"/>
              <wp:positionH relativeFrom="page">
                <wp:align>right</wp:align>
              </wp:positionH>
              <wp:positionV relativeFrom="page">
                <wp:align>top</wp:align>
              </wp:positionV>
              <wp:extent cx="2193925" cy="391160"/>
              <wp:effectExtent l="0" t="0" r="0" b="8890"/>
              <wp:wrapNone/>
              <wp:docPr id="563702859"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46F548BD" w14:textId="4AF44750" w:rsidR="00945D9E" w:rsidRPr="00945D9E" w:rsidRDefault="00945D9E" w:rsidP="00945D9E">
                          <w:pPr>
                            <w:spacing w:after="0"/>
                            <w:rPr>
                              <w:rFonts w:ascii="Calibri" w:eastAsia="Calibri" w:hAnsi="Calibri" w:cs="Calibri"/>
                              <w:noProof/>
                              <w:color w:val="000000"/>
                            </w:rPr>
                          </w:pPr>
                          <w:r w:rsidRPr="00945D9E">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4DDBA4" id="_x0000_t202" coordsize="21600,21600" o:spt="202" path="m,l,21600r21600,l21600,xe">
              <v:stroke joinstyle="miter"/>
              <v:path gradientshapeok="t" o:connecttype="rect"/>
            </v:shapetype>
            <v:shape id="Text Box 2" o:spid="_x0000_s1026" type="#_x0000_t202" alt="NON CLASSIFIÉ / UNCLASSIFIED" style="position:absolute;margin-left:121.55pt;margin-top:0;width:172.75pt;height:30.8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fill o:detectmouseclick="t"/>
              <v:textbox style="mso-fit-shape-to-text:t" inset="0,15pt,20pt,0">
                <w:txbxContent>
                  <w:p w14:paraId="46F548BD" w14:textId="4AF44750" w:rsidR="00945D9E" w:rsidRPr="00945D9E" w:rsidRDefault="00945D9E" w:rsidP="00945D9E">
                    <w:pPr>
                      <w:spacing w:after="0"/>
                      <w:rPr>
                        <w:rFonts w:ascii="Calibri" w:eastAsia="Calibri" w:hAnsi="Calibri" w:cs="Calibri"/>
                        <w:noProof/>
                        <w:color w:val="000000"/>
                      </w:rPr>
                    </w:pPr>
                    <w:r w:rsidRPr="00945D9E">
                      <w:rPr>
                        <w:rFonts w:ascii="Calibri" w:eastAsia="Calibri" w:hAnsi="Calibri" w:cs="Calibri"/>
                        <w:noProof/>
                        <w:color w:val="000000"/>
                      </w:rPr>
                      <w:t>NON CLASSIFIÉ / UNCLASSIFIED</w:t>
                    </w:r>
                  </w:p>
                </w:txbxContent>
              </v:textbox>
              <w10:wrap anchorx="page" anchory="page"/>
            </v:shape>
          </w:pict>
        </mc:Fallback>
      </mc:AlternateContent>
    </w:r>
    <w:r w:rsidR="00000000">
      <w:rPr>
        <w:noProof/>
      </w:rPr>
      <w:pict w14:anchorId="2D51C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688" o:spid="_x0000_s1033" type="#_x0000_t75" style="position:absolute;margin-left:0;margin-top:0;width:614pt;height:306.35pt;z-index:-251648000;mso-position-horizontal:center;mso-position-horizontal-relative:margin;mso-position-vertical:center;mso-position-vertical-relative:margin" o:allowincell="f">
          <v:imagedata r:id="rId1" o:title="Report_canada word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7B50" w14:textId="59A1EC81" w:rsidR="00945D9E" w:rsidRDefault="00945D9E">
    <w:pPr>
      <w:pStyle w:val="Header"/>
    </w:pPr>
    <w:r>
      <w:rPr>
        <w:noProof/>
      </w:rPr>
      <mc:AlternateContent>
        <mc:Choice Requires="wps">
          <w:drawing>
            <wp:anchor distT="0" distB="0" distL="0" distR="0" simplePos="0" relativeHeight="251674624" behindDoc="0" locked="0" layoutInCell="1" allowOverlap="1" wp14:anchorId="33FB0381" wp14:editId="119A7FB3">
              <wp:simplePos x="635" y="635"/>
              <wp:positionH relativeFrom="page">
                <wp:align>right</wp:align>
              </wp:positionH>
              <wp:positionV relativeFrom="page">
                <wp:align>top</wp:align>
              </wp:positionV>
              <wp:extent cx="2193925" cy="391160"/>
              <wp:effectExtent l="0" t="0" r="0" b="8890"/>
              <wp:wrapNone/>
              <wp:docPr id="2141047381"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0778243C" w14:textId="2712CECA" w:rsidR="00945D9E" w:rsidRPr="00945D9E" w:rsidRDefault="00945D9E" w:rsidP="00945D9E">
                          <w:pPr>
                            <w:spacing w:after="0"/>
                            <w:rPr>
                              <w:rFonts w:ascii="Calibri" w:eastAsia="Calibri" w:hAnsi="Calibri" w:cs="Calibri"/>
                              <w:noProof/>
                              <w:color w:val="000000"/>
                            </w:rPr>
                          </w:pPr>
                          <w:r w:rsidRPr="00945D9E">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FB0381" id="_x0000_t202" coordsize="21600,21600" o:spt="202" path="m,l,21600r21600,l21600,xe">
              <v:stroke joinstyle="miter"/>
              <v:path gradientshapeok="t" o:connecttype="rect"/>
            </v:shapetype>
            <v:shape id="Text Box 3" o:spid="_x0000_s1027" type="#_x0000_t202" alt="NON CLASSIFIÉ / UNCLASSIFIED" style="position:absolute;margin-left:121.55pt;margin-top:0;width:172.75pt;height:30.8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fill o:detectmouseclick="t"/>
              <v:textbox style="mso-fit-shape-to-text:t" inset="0,15pt,20pt,0">
                <w:txbxContent>
                  <w:p w14:paraId="0778243C" w14:textId="2712CECA" w:rsidR="00945D9E" w:rsidRPr="00945D9E" w:rsidRDefault="00945D9E" w:rsidP="00945D9E">
                    <w:pPr>
                      <w:spacing w:after="0"/>
                      <w:rPr>
                        <w:rFonts w:ascii="Calibri" w:eastAsia="Calibri" w:hAnsi="Calibri" w:cs="Calibri"/>
                        <w:noProof/>
                        <w:color w:val="000000"/>
                      </w:rPr>
                    </w:pPr>
                    <w:r w:rsidRPr="00945D9E">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C9C3" w14:textId="33B92B43" w:rsidR="00941B2E" w:rsidRDefault="00945D9E">
    <w:pPr>
      <w:pStyle w:val="Header"/>
    </w:pPr>
    <w:r>
      <w:rPr>
        <w:noProof/>
        <w:lang w:val="en-CA" w:eastAsia="en-CA"/>
      </w:rPr>
      <mc:AlternateContent>
        <mc:Choice Requires="wps">
          <w:drawing>
            <wp:anchor distT="0" distB="0" distL="0" distR="0" simplePos="0" relativeHeight="251672576" behindDoc="0" locked="0" layoutInCell="1" allowOverlap="1" wp14:anchorId="61BD8799" wp14:editId="2BA91D70">
              <wp:simplePos x="914400" y="453044"/>
              <wp:positionH relativeFrom="page">
                <wp:align>right</wp:align>
              </wp:positionH>
              <wp:positionV relativeFrom="page">
                <wp:align>top</wp:align>
              </wp:positionV>
              <wp:extent cx="2193925" cy="391160"/>
              <wp:effectExtent l="0" t="0" r="0" b="8890"/>
              <wp:wrapNone/>
              <wp:docPr id="693895141"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6DD3776" w14:textId="7FA58C05" w:rsidR="00945D9E" w:rsidRPr="00945D9E" w:rsidRDefault="00945D9E" w:rsidP="00945D9E">
                          <w:pPr>
                            <w:spacing w:after="0"/>
                            <w:rPr>
                              <w:rFonts w:ascii="Calibri" w:eastAsia="Calibri" w:hAnsi="Calibri" w:cs="Calibri"/>
                              <w:noProof/>
                              <w:color w:val="000000"/>
                            </w:rPr>
                          </w:pPr>
                          <w:r w:rsidRPr="00945D9E">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BD8799" id="_x0000_t202" coordsize="21600,21600" o:spt="202" path="m,l,21600r21600,l21600,xe">
              <v:stroke joinstyle="miter"/>
              <v:path gradientshapeok="t" o:connecttype="rect"/>
            </v:shapetype>
            <v:shape id="Text Box 1" o:spid="_x0000_s1028" type="#_x0000_t202" alt="NON CLASSIFIÉ / UNCLASSIFIED" style="position:absolute;margin-left:121.55pt;margin-top:0;width:172.75pt;height:30.8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fill o:detectmouseclick="t"/>
              <v:textbox style="mso-fit-shape-to-text:t" inset="0,15pt,20pt,0">
                <w:txbxContent>
                  <w:p w14:paraId="56DD3776" w14:textId="7FA58C05" w:rsidR="00945D9E" w:rsidRPr="00945D9E" w:rsidRDefault="00945D9E" w:rsidP="00945D9E">
                    <w:pPr>
                      <w:spacing w:after="0"/>
                      <w:rPr>
                        <w:rFonts w:ascii="Calibri" w:eastAsia="Calibri" w:hAnsi="Calibri" w:cs="Calibri"/>
                        <w:noProof/>
                        <w:color w:val="000000"/>
                      </w:rPr>
                    </w:pPr>
                    <w:r w:rsidRPr="00945D9E">
                      <w:rPr>
                        <w:rFonts w:ascii="Calibri" w:eastAsia="Calibri" w:hAnsi="Calibri" w:cs="Calibri"/>
                        <w:noProof/>
                        <w:color w:val="000000"/>
                      </w:rPr>
                      <w:t>NON CLASSIFIÉ / UNCLASSIFIED</w:t>
                    </w:r>
                  </w:p>
                </w:txbxContent>
              </v:textbox>
              <w10:wrap anchorx="page" anchory="page"/>
            </v:shape>
          </w:pict>
        </mc:Fallback>
      </mc:AlternateContent>
    </w:r>
    <w:r w:rsidR="00A55994">
      <w:rPr>
        <w:noProof/>
        <w:lang w:val="en-CA" w:eastAsia="en-CA"/>
      </w:rPr>
      <w:drawing>
        <wp:inline distT="0" distB="0" distL="0" distR="0" wp14:anchorId="00C85CFC" wp14:editId="21A3D0BE">
          <wp:extent cx="4510800" cy="267086"/>
          <wp:effectExtent l="0" t="0" r="0" b="0"/>
          <wp:docPr id="15" name="Picture 2" descr="Commission de la fonction publique du Canada&#10;&#10;Identifiant de la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Commission de la fonction publique du Canada&#10;&#10;Identifiant de la commission"/>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361F"/>
    <w:multiLevelType w:val="hybridMultilevel"/>
    <w:tmpl w:val="E488E110"/>
    <w:lvl w:ilvl="0" w:tplc="78E42AD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C77859"/>
    <w:multiLevelType w:val="hybridMultilevel"/>
    <w:tmpl w:val="79B23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A5450F"/>
    <w:multiLevelType w:val="hybridMultilevel"/>
    <w:tmpl w:val="3F6428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F00487"/>
    <w:multiLevelType w:val="hybridMultilevel"/>
    <w:tmpl w:val="E0A4A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A15EE7"/>
    <w:multiLevelType w:val="hybridMultilevel"/>
    <w:tmpl w:val="F4BA15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672349"/>
    <w:multiLevelType w:val="hybridMultilevel"/>
    <w:tmpl w:val="DB62B7A6"/>
    <w:lvl w:ilvl="0" w:tplc="78E42AD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A06B6D"/>
    <w:multiLevelType w:val="hybridMultilevel"/>
    <w:tmpl w:val="2B7A6CFE"/>
    <w:lvl w:ilvl="0" w:tplc="78E42AD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AC2838"/>
    <w:multiLevelType w:val="hybridMultilevel"/>
    <w:tmpl w:val="3C0AD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0166C6"/>
    <w:multiLevelType w:val="hybridMultilevel"/>
    <w:tmpl w:val="6E0051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4D3EED"/>
    <w:multiLevelType w:val="hybridMultilevel"/>
    <w:tmpl w:val="300C8D48"/>
    <w:lvl w:ilvl="0" w:tplc="78E42ADE">
      <w:start w:val="1"/>
      <w:numFmt w:val="bullet"/>
      <w:lvlText w:val=""/>
      <w:lvlJc w:val="left"/>
      <w:pPr>
        <w:ind w:left="720" w:hanging="360"/>
      </w:pPr>
      <w:rPr>
        <w:rFonts w:ascii="Symbol" w:hAnsi="Symbol" w:hint="default"/>
        <w:color w:val="auto"/>
        <w:sz w:val="22"/>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4E5CBB"/>
    <w:multiLevelType w:val="hybridMultilevel"/>
    <w:tmpl w:val="1A4E7C4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1B765B"/>
    <w:multiLevelType w:val="hybridMultilevel"/>
    <w:tmpl w:val="847E7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4023874">
    <w:abstractNumId w:val="2"/>
  </w:num>
  <w:num w:numId="2" w16cid:durableId="667631377">
    <w:abstractNumId w:val="6"/>
  </w:num>
  <w:num w:numId="3" w16cid:durableId="331415974">
    <w:abstractNumId w:val="5"/>
  </w:num>
  <w:num w:numId="4" w16cid:durableId="676804868">
    <w:abstractNumId w:val="0"/>
  </w:num>
  <w:num w:numId="5" w16cid:durableId="426729816">
    <w:abstractNumId w:val="7"/>
  </w:num>
  <w:num w:numId="6" w16cid:durableId="28066692">
    <w:abstractNumId w:val="10"/>
  </w:num>
  <w:num w:numId="7" w16cid:durableId="531459386">
    <w:abstractNumId w:val="1"/>
  </w:num>
  <w:num w:numId="8" w16cid:durableId="885869720">
    <w:abstractNumId w:val="3"/>
  </w:num>
  <w:num w:numId="9" w16cid:durableId="2107536219">
    <w:abstractNumId w:val="9"/>
  </w:num>
  <w:num w:numId="10" w16cid:durableId="1150056382">
    <w:abstractNumId w:val="11"/>
  </w:num>
  <w:num w:numId="11" w16cid:durableId="2107142577">
    <w:abstractNumId w:val="12"/>
  </w:num>
  <w:num w:numId="12" w16cid:durableId="894120110">
    <w:abstractNumId w:val="8"/>
  </w:num>
  <w:num w:numId="13" w16cid:durableId="194356184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11"/>
    <w:rsid w:val="00004FAF"/>
    <w:rsid w:val="00005C55"/>
    <w:rsid w:val="00012553"/>
    <w:rsid w:val="000140D9"/>
    <w:rsid w:val="000217F4"/>
    <w:rsid w:val="000242AC"/>
    <w:rsid w:val="00030CA3"/>
    <w:rsid w:val="00042F6C"/>
    <w:rsid w:val="00065DEC"/>
    <w:rsid w:val="000822BC"/>
    <w:rsid w:val="0009304A"/>
    <w:rsid w:val="000975E9"/>
    <w:rsid w:val="000C6949"/>
    <w:rsid w:val="000F7866"/>
    <w:rsid w:val="001245ED"/>
    <w:rsid w:val="00136836"/>
    <w:rsid w:val="0017427F"/>
    <w:rsid w:val="0017589C"/>
    <w:rsid w:val="00182E90"/>
    <w:rsid w:val="0018788A"/>
    <w:rsid w:val="00194D27"/>
    <w:rsid w:val="001A101E"/>
    <w:rsid w:val="001A32B6"/>
    <w:rsid w:val="001C19B8"/>
    <w:rsid w:val="001C5045"/>
    <w:rsid w:val="001C5D24"/>
    <w:rsid w:val="001C5FBF"/>
    <w:rsid w:val="001D660B"/>
    <w:rsid w:val="001E1AB0"/>
    <w:rsid w:val="001F5997"/>
    <w:rsid w:val="00221F6B"/>
    <w:rsid w:val="00223180"/>
    <w:rsid w:val="00226F82"/>
    <w:rsid w:val="00235165"/>
    <w:rsid w:val="0025190F"/>
    <w:rsid w:val="002768FF"/>
    <w:rsid w:val="002A044E"/>
    <w:rsid w:val="002A24DC"/>
    <w:rsid w:val="002B2315"/>
    <w:rsid w:val="002C15B7"/>
    <w:rsid w:val="002C589E"/>
    <w:rsid w:val="00305CAB"/>
    <w:rsid w:val="00306E25"/>
    <w:rsid w:val="0031072A"/>
    <w:rsid w:val="0031150C"/>
    <w:rsid w:val="0031261F"/>
    <w:rsid w:val="00361B16"/>
    <w:rsid w:val="00385622"/>
    <w:rsid w:val="0039648B"/>
    <w:rsid w:val="003A454A"/>
    <w:rsid w:val="003B0A31"/>
    <w:rsid w:val="003B5536"/>
    <w:rsid w:val="003C297B"/>
    <w:rsid w:val="003D6996"/>
    <w:rsid w:val="003E13D6"/>
    <w:rsid w:val="003E3404"/>
    <w:rsid w:val="003F357C"/>
    <w:rsid w:val="00402183"/>
    <w:rsid w:val="004048DC"/>
    <w:rsid w:val="00411D47"/>
    <w:rsid w:val="00414D27"/>
    <w:rsid w:val="00434737"/>
    <w:rsid w:val="00440F27"/>
    <w:rsid w:val="00454962"/>
    <w:rsid w:val="00467CDD"/>
    <w:rsid w:val="00484B7B"/>
    <w:rsid w:val="004A429C"/>
    <w:rsid w:val="004B2F50"/>
    <w:rsid w:val="004C2374"/>
    <w:rsid w:val="004D7D27"/>
    <w:rsid w:val="004E63B1"/>
    <w:rsid w:val="004F2890"/>
    <w:rsid w:val="0052098C"/>
    <w:rsid w:val="00533D74"/>
    <w:rsid w:val="00564F48"/>
    <w:rsid w:val="00581AB7"/>
    <w:rsid w:val="005C304F"/>
    <w:rsid w:val="005E59E5"/>
    <w:rsid w:val="005F22E7"/>
    <w:rsid w:val="00602E19"/>
    <w:rsid w:val="00606A14"/>
    <w:rsid w:val="00606B8C"/>
    <w:rsid w:val="0061512D"/>
    <w:rsid w:val="00642C42"/>
    <w:rsid w:val="00675EAD"/>
    <w:rsid w:val="006760DB"/>
    <w:rsid w:val="006764AE"/>
    <w:rsid w:val="00682AC7"/>
    <w:rsid w:val="006B3F85"/>
    <w:rsid w:val="006B5B95"/>
    <w:rsid w:val="006B6D46"/>
    <w:rsid w:val="006C7734"/>
    <w:rsid w:val="006C7A15"/>
    <w:rsid w:val="006D3201"/>
    <w:rsid w:val="006D57E3"/>
    <w:rsid w:val="006E633B"/>
    <w:rsid w:val="0070426A"/>
    <w:rsid w:val="00726766"/>
    <w:rsid w:val="00727D85"/>
    <w:rsid w:val="00733C68"/>
    <w:rsid w:val="007559EB"/>
    <w:rsid w:val="00755D85"/>
    <w:rsid w:val="00763211"/>
    <w:rsid w:val="00773B00"/>
    <w:rsid w:val="00790E9E"/>
    <w:rsid w:val="007A0849"/>
    <w:rsid w:val="007B46E7"/>
    <w:rsid w:val="007C6352"/>
    <w:rsid w:val="007C75F5"/>
    <w:rsid w:val="007E745E"/>
    <w:rsid w:val="007F1C10"/>
    <w:rsid w:val="00820E39"/>
    <w:rsid w:val="00826D44"/>
    <w:rsid w:val="0083381E"/>
    <w:rsid w:val="00833A1E"/>
    <w:rsid w:val="008352F3"/>
    <w:rsid w:val="00842200"/>
    <w:rsid w:val="008527D4"/>
    <w:rsid w:val="00871B27"/>
    <w:rsid w:val="00876AD2"/>
    <w:rsid w:val="008C68EC"/>
    <w:rsid w:val="008E0978"/>
    <w:rsid w:val="008F2367"/>
    <w:rsid w:val="008F7A47"/>
    <w:rsid w:val="009016F0"/>
    <w:rsid w:val="00907F42"/>
    <w:rsid w:val="00941B2E"/>
    <w:rsid w:val="00945D9E"/>
    <w:rsid w:val="0096088B"/>
    <w:rsid w:val="00977611"/>
    <w:rsid w:val="00980C4F"/>
    <w:rsid w:val="00987756"/>
    <w:rsid w:val="00992C71"/>
    <w:rsid w:val="00993755"/>
    <w:rsid w:val="009A5C58"/>
    <w:rsid w:val="009A6FA8"/>
    <w:rsid w:val="009B091E"/>
    <w:rsid w:val="009B2E9E"/>
    <w:rsid w:val="009B72A2"/>
    <w:rsid w:val="009D57CE"/>
    <w:rsid w:val="009E4BB1"/>
    <w:rsid w:val="009F12D1"/>
    <w:rsid w:val="00A2671B"/>
    <w:rsid w:val="00A55994"/>
    <w:rsid w:val="00A56CE0"/>
    <w:rsid w:val="00A57819"/>
    <w:rsid w:val="00A65C06"/>
    <w:rsid w:val="00A67E5B"/>
    <w:rsid w:val="00A75DAB"/>
    <w:rsid w:val="00A761CC"/>
    <w:rsid w:val="00A76AB6"/>
    <w:rsid w:val="00A81586"/>
    <w:rsid w:val="00AB5206"/>
    <w:rsid w:val="00AE1C24"/>
    <w:rsid w:val="00AE26C6"/>
    <w:rsid w:val="00AF1266"/>
    <w:rsid w:val="00B13B97"/>
    <w:rsid w:val="00B20C73"/>
    <w:rsid w:val="00B45362"/>
    <w:rsid w:val="00B76CA1"/>
    <w:rsid w:val="00B83A40"/>
    <w:rsid w:val="00B97967"/>
    <w:rsid w:val="00BA42D7"/>
    <w:rsid w:val="00BC1411"/>
    <w:rsid w:val="00C02076"/>
    <w:rsid w:val="00C24B67"/>
    <w:rsid w:val="00C27335"/>
    <w:rsid w:val="00C334C9"/>
    <w:rsid w:val="00C342E5"/>
    <w:rsid w:val="00C349F6"/>
    <w:rsid w:val="00C51BB3"/>
    <w:rsid w:val="00C72CFF"/>
    <w:rsid w:val="00C8040C"/>
    <w:rsid w:val="00C92915"/>
    <w:rsid w:val="00CA59AB"/>
    <w:rsid w:val="00CA7C2D"/>
    <w:rsid w:val="00CB5BB7"/>
    <w:rsid w:val="00CD2817"/>
    <w:rsid w:val="00D04AE9"/>
    <w:rsid w:val="00D077BC"/>
    <w:rsid w:val="00D30B6B"/>
    <w:rsid w:val="00D31E50"/>
    <w:rsid w:val="00D43C03"/>
    <w:rsid w:val="00D54CF3"/>
    <w:rsid w:val="00D87029"/>
    <w:rsid w:val="00D8748A"/>
    <w:rsid w:val="00DA352B"/>
    <w:rsid w:val="00DA5C1D"/>
    <w:rsid w:val="00DB3C60"/>
    <w:rsid w:val="00DB7FD2"/>
    <w:rsid w:val="00DC4D23"/>
    <w:rsid w:val="00DC7346"/>
    <w:rsid w:val="00DD29D9"/>
    <w:rsid w:val="00DE1B8D"/>
    <w:rsid w:val="00E07808"/>
    <w:rsid w:val="00E1687D"/>
    <w:rsid w:val="00E236A2"/>
    <w:rsid w:val="00E24FC9"/>
    <w:rsid w:val="00E32A93"/>
    <w:rsid w:val="00E353A5"/>
    <w:rsid w:val="00E7012D"/>
    <w:rsid w:val="00E815E4"/>
    <w:rsid w:val="00EA392C"/>
    <w:rsid w:val="00ED6E97"/>
    <w:rsid w:val="00EE5B3E"/>
    <w:rsid w:val="00EF1604"/>
    <w:rsid w:val="00EF3CA3"/>
    <w:rsid w:val="00EF407C"/>
    <w:rsid w:val="00EF56F6"/>
    <w:rsid w:val="00F13226"/>
    <w:rsid w:val="00F22CA2"/>
    <w:rsid w:val="00F63623"/>
    <w:rsid w:val="00F6751F"/>
    <w:rsid w:val="00F70533"/>
    <w:rsid w:val="00F849D3"/>
    <w:rsid w:val="00F91E79"/>
    <w:rsid w:val="00FA13C5"/>
    <w:rsid w:val="00FC2F42"/>
    <w:rsid w:val="00FD430B"/>
    <w:rsid w:val="00FD7260"/>
    <w:rsid w:val="00FF2A6D"/>
    <w:rsid w:val="00FF2ABE"/>
    <w:rsid w:val="00FF4ED3"/>
    <w:rsid w:val="00FF6C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C2564"/>
  <w15:docId w15:val="{1D89EE43-398C-422F-AB18-EE0C4D1B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07C"/>
    <w:rPr>
      <w:rFonts w:ascii="Segoe UI" w:hAnsi="Segoe UI"/>
      <w:sz w:val="24"/>
      <w:szCs w:val="24"/>
      <w:lang w:val="fr-CA"/>
    </w:rPr>
  </w:style>
  <w:style w:type="paragraph" w:styleId="Heading1">
    <w:name w:val="heading 1"/>
    <w:basedOn w:val="Normal"/>
    <w:next w:val="Normal"/>
    <w:link w:val="Heading1Char"/>
    <w:uiPriority w:val="9"/>
    <w:qFormat/>
    <w:rsid w:val="009D57CE"/>
    <w:pPr>
      <w:keepNext/>
      <w:keepLines/>
      <w:spacing w:before="240" w:after="0"/>
      <w:outlineLvl w:val="0"/>
    </w:pPr>
    <w:rPr>
      <w:rFonts w:ascii="Segoe UI Semilight" w:eastAsiaTheme="majorEastAsia" w:hAnsi="Segoe UI Semilight" w:cstheme="majorBidi"/>
      <w:color w:val="181818" w:themeColor="background2" w:themeShade="1A"/>
      <w:sz w:val="48"/>
      <w:szCs w:val="48"/>
    </w:rPr>
  </w:style>
  <w:style w:type="paragraph" w:styleId="Heading2">
    <w:name w:val="heading 2"/>
    <w:basedOn w:val="Normal"/>
    <w:next w:val="Normal"/>
    <w:link w:val="Heading2Char"/>
    <w:uiPriority w:val="9"/>
    <w:unhideWhenUsed/>
    <w:qFormat/>
    <w:rsid w:val="00467CDD"/>
    <w:pPr>
      <w:keepNext/>
      <w:keepLines/>
      <w:spacing w:before="40" w:after="0"/>
      <w:outlineLvl w:val="1"/>
    </w:pPr>
    <w:rPr>
      <w:rFonts w:eastAsiaTheme="majorEastAsia" w:cs="Segoe UI Semibold"/>
      <w:bCs/>
      <w:color w:val="5B315E" w:themeColor="accent2"/>
      <w:sz w:val="36"/>
      <w:szCs w:val="36"/>
    </w:rPr>
  </w:style>
  <w:style w:type="paragraph" w:styleId="Heading3">
    <w:name w:val="heading 3"/>
    <w:basedOn w:val="Normal"/>
    <w:next w:val="Normal"/>
    <w:link w:val="Heading3Char"/>
    <w:uiPriority w:val="9"/>
    <w:unhideWhenUsed/>
    <w:qFormat/>
    <w:rsid w:val="009D57CE"/>
    <w:pPr>
      <w:keepNext/>
      <w:keepLines/>
      <w:spacing w:before="40" w:after="0"/>
      <w:outlineLvl w:val="2"/>
    </w:pPr>
    <w:rPr>
      <w:rFonts w:ascii="Segoe UI Semibold" w:eastAsiaTheme="majorEastAsia" w:hAnsi="Segoe UI Semibold" w:cstheme="majorBidi"/>
      <w:color w:val="181818" w:themeColor="background2" w:themeShade="1A"/>
      <w:sz w:val="32"/>
      <w:szCs w:val="32"/>
    </w:rPr>
  </w:style>
  <w:style w:type="paragraph" w:styleId="Heading4">
    <w:name w:val="heading 4"/>
    <w:basedOn w:val="Normal"/>
    <w:next w:val="Normal"/>
    <w:link w:val="Heading4Char"/>
    <w:uiPriority w:val="9"/>
    <w:unhideWhenUsed/>
    <w:qFormat/>
    <w:rsid w:val="00DD29D9"/>
    <w:pPr>
      <w:keepNext/>
      <w:keepLines/>
      <w:spacing w:before="40" w:after="0"/>
      <w:outlineLvl w:val="3"/>
    </w:pPr>
    <w:rPr>
      <w:rFonts w:ascii="Segoe UI Semibold" w:eastAsiaTheme="majorEastAsia" w:hAnsi="Segoe UI Semibold" w:cstheme="majorBidi"/>
      <w:color w:val="5B315E" w:themeColor="accent2"/>
      <w:sz w:val="28"/>
      <w:szCs w:val="28"/>
    </w:rPr>
  </w:style>
  <w:style w:type="paragraph" w:styleId="Heading6">
    <w:name w:val="heading 6"/>
    <w:basedOn w:val="Normal"/>
    <w:next w:val="Normal"/>
    <w:link w:val="Heading6Char"/>
    <w:uiPriority w:val="9"/>
    <w:unhideWhenUsed/>
    <w:qFormat/>
    <w:rsid w:val="00BC1411"/>
    <w:pPr>
      <w:keepNext/>
      <w:keepLines/>
      <w:spacing w:before="40" w:after="0"/>
      <w:outlineLvl w:val="5"/>
    </w:pPr>
    <w:rPr>
      <w:rFonts w:asciiTheme="majorHAnsi" w:eastAsiaTheme="majorEastAsia" w:hAnsiTheme="majorHAnsi" w:cstheme="majorBidi"/>
      <w:color w:val="6A002B"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367"/>
    <w:pPr>
      <w:keepLines/>
      <w:tabs>
        <w:tab w:val="center" w:pos="4680"/>
        <w:tab w:val="right" w:pos="9360"/>
      </w:tabs>
      <w:spacing w:after="0" w:line="240" w:lineRule="auto"/>
    </w:pPr>
    <w:rPr>
      <w:color w:val="54575A" w:themeColor="text1"/>
    </w:rPr>
  </w:style>
  <w:style w:type="character" w:customStyle="1" w:styleId="HeaderChar">
    <w:name w:val="Header Char"/>
    <w:basedOn w:val="DefaultParagraphFont"/>
    <w:link w:val="Header"/>
    <w:uiPriority w:val="99"/>
    <w:rsid w:val="008F2367"/>
    <w:rPr>
      <w:color w:val="54575A" w:themeColor="text1"/>
      <w:sz w:val="24"/>
      <w:szCs w:val="24"/>
    </w:rPr>
  </w:style>
  <w:style w:type="paragraph" w:styleId="Footer">
    <w:name w:val="footer"/>
    <w:basedOn w:val="Normal"/>
    <w:link w:val="FooterChar"/>
    <w:uiPriority w:val="99"/>
    <w:unhideWhenUsed/>
    <w:rsid w:val="00DE1B8D"/>
    <w:pPr>
      <w:keepLines/>
      <w:tabs>
        <w:tab w:val="center" w:pos="4680"/>
        <w:tab w:val="right" w:pos="9360"/>
      </w:tabs>
      <w:spacing w:after="0" w:line="240" w:lineRule="auto"/>
    </w:pPr>
    <w:rPr>
      <w:color w:val="54575A" w:themeColor="text1"/>
    </w:rPr>
  </w:style>
  <w:style w:type="character" w:customStyle="1" w:styleId="FooterChar">
    <w:name w:val="Footer Char"/>
    <w:basedOn w:val="DefaultParagraphFont"/>
    <w:link w:val="Footer"/>
    <w:uiPriority w:val="99"/>
    <w:rsid w:val="00DE1B8D"/>
    <w:rPr>
      <w:color w:val="54575A" w:themeColor="text1"/>
      <w:sz w:val="24"/>
      <w:szCs w:val="24"/>
    </w:rPr>
  </w:style>
  <w:style w:type="paragraph" w:styleId="Title">
    <w:name w:val="Title"/>
    <w:basedOn w:val="Heading1"/>
    <w:next w:val="Normal"/>
    <w:link w:val="TitleChar"/>
    <w:autoRedefine/>
    <w:uiPriority w:val="10"/>
    <w:qFormat/>
    <w:rsid w:val="00305CAB"/>
    <w:pPr>
      <w:spacing w:before="1200" w:line="1080" w:lineRule="exact"/>
      <w:contextualSpacing/>
    </w:pPr>
    <w:rPr>
      <w:rFonts w:ascii="Segoe UI Historic" w:hAnsi="Segoe UI Historic" w:cs="Segoe UI Historic"/>
      <w:spacing w:val="-10"/>
      <w:kern w:val="28"/>
      <w:sz w:val="72"/>
      <w:szCs w:val="72"/>
      <w:lang w:val="en-CA"/>
    </w:rPr>
  </w:style>
  <w:style w:type="character" w:customStyle="1" w:styleId="TitleChar">
    <w:name w:val="Title Char"/>
    <w:basedOn w:val="DefaultParagraphFont"/>
    <w:link w:val="Title"/>
    <w:uiPriority w:val="10"/>
    <w:rsid w:val="00305CAB"/>
    <w:rPr>
      <w:rFonts w:ascii="Segoe UI Historic" w:eastAsiaTheme="majorEastAsia" w:hAnsi="Segoe UI Historic" w:cs="Segoe UI Historic"/>
      <w:color w:val="181818" w:themeColor="background2" w:themeShade="1A"/>
      <w:spacing w:val="-10"/>
      <w:kern w:val="28"/>
      <w:sz w:val="72"/>
      <w:szCs w:val="72"/>
    </w:rPr>
  </w:style>
  <w:style w:type="paragraph" w:styleId="Subtitle">
    <w:name w:val="Subtitle"/>
    <w:basedOn w:val="Normal"/>
    <w:next w:val="Normal"/>
    <w:link w:val="SubtitleChar"/>
    <w:uiPriority w:val="11"/>
    <w:qFormat/>
    <w:rsid w:val="00467CDD"/>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467CDD"/>
    <w:rPr>
      <w:rFonts w:ascii="Segoe UI Light" w:hAnsi="Segoe UI Light" w:cs="Segoe UI Light"/>
      <w:sz w:val="36"/>
      <w:szCs w:val="36"/>
      <w:lang w:val="fr-CA"/>
    </w:rPr>
  </w:style>
  <w:style w:type="character" w:customStyle="1" w:styleId="Heading1Char">
    <w:name w:val="Heading 1 Char"/>
    <w:basedOn w:val="DefaultParagraphFont"/>
    <w:link w:val="Heading1"/>
    <w:uiPriority w:val="9"/>
    <w:rsid w:val="009D57CE"/>
    <w:rPr>
      <w:rFonts w:ascii="Segoe UI Semilight" w:eastAsiaTheme="majorEastAsia" w:hAnsi="Segoe UI Semilight" w:cstheme="majorBidi"/>
      <w:color w:val="181818" w:themeColor="background2" w:themeShade="1A"/>
      <w:sz w:val="48"/>
      <w:szCs w:val="48"/>
      <w:lang w:val="fr-CA"/>
    </w:rPr>
  </w:style>
  <w:style w:type="character" w:customStyle="1" w:styleId="Heading2Char">
    <w:name w:val="Heading 2 Char"/>
    <w:basedOn w:val="DefaultParagraphFont"/>
    <w:link w:val="Heading2"/>
    <w:uiPriority w:val="9"/>
    <w:rsid w:val="00467CDD"/>
    <w:rPr>
      <w:rFonts w:ascii="Segoe UI" w:eastAsiaTheme="majorEastAsia" w:hAnsi="Segoe UI" w:cs="Segoe UI Semibold"/>
      <w:bCs/>
      <w:color w:val="5B315E" w:themeColor="accent2"/>
      <w:sz w:val="36"/>
      <w:szCs w:val="36"/>
      <w:lang w:val="fr-CA"/>
    </w:rPr>
  </w:style>
  <w:style w:type="paragraph" w:styleId="ListParagraph">
    <w:name w:val="List Paragraph"/>
    <w:basedOn w:val="Normal"/>
    <w:uiPriority w:val="34"/>
    <w:qFormat/>
    <w:rsid w:val="00467CDD"/>
    <w:pPr>
      <w:keepLines/>
      <w:numPr>
        <w:numId w:val="1"/>
      </w:numPr>
      <w:spacing w:after="320"/>
      <w:contextualSpacing/>
    </w:pPr>
  </w:style>
  <w:style w:type="character" w:styleId="Hyperlink">
    <w:name w:val="Hyperlink"/>
    <w:basedOn w:val="DefaultParagraphFont"/>
    <w:uiPriority w:val="99"/>
    <w:unhideWhenUsed/>
    <w:rsid w:val="00226F82"/>
    <w:rPr>
      <w:color w:val="0070C0"/>
      <w:u w:val="single"/>
      <w:shd w:val="clear" w:color="auto" w:fill="auto"/>
    </w:rPr>
  </w:style>
  <w:style w:type="character" w:styleId="Emphasis">
    <w:name w:val="Emphasis"/>
    <w:basedOn w:val="DefaultParagraphFont"/>
    <w:uiPriority w:val="20"/>
    <w:qFormat/>
    <w:rsid w:val="00DD29D9"/>
    <w:rPr>
      <w:b w:val="0"/>
      <w:i/>
      <w:iCs/>
      <w:color w:val="auto"/>
      <w:lang w:val="fr-CA"/>
    </w:rPr>
  </w:style>
  <w:style w:type="character" w:customStyle="1" w:styleId="Heading3Char">
    <w:name w:val="Heading 3 Char"/>
    <w:basedOn w:val="DefaultParagraphFont"/>
    <w:link w:val="Heading3"/>
    <w:uiPriority w:val="9"/>
    <w:rsid w:val="009D57CE"/>
    <w:rPr>
      <w:rFonts w:ascii="Segoe UI Semibold" w:eastAsiaTheme="majorEastAsia" w:hAnsi="Segoe UI Semibold" w:cstheme="majorBidi"/>
      <w:color w:val="181818" w:themeColor="background2" w:themeShade="1A"/>
      <w:sz w:val="32"/>
      <w:szCs w:val="32"/>
      <w:lang w:val="fr-CA"/>
    </w:rPr>
  </w:style>
  <w:style w:type="character" w:customStyle="1" w:styleId="Heading4Char">
    <w:name w:val="Heading 4 Char"/>
    <w:basedOn w:val="DefaultParagraphFont"/>
    <w:link w:val="Heading4"/>
    <w:uiPriority w:val="9"/>
    <w:rsid w:val="00DD29D9"/>
    <w:rPr>
      <w:rFonts w:ascii="Segoe UI Semibold" w:eastAsiaTheme="majorEastAsia" w:hAnsi="Segoe UI Semibold" w:cstheme="majorBidi"/>
      <w:color w:val="5B315E" w:themeColor="accent2"/>
      <w:sz w:val="28"/>
      <w:szCs w:val="28"/>
      <w:lang w:val="fr-CA"/>
    </w:rPr>
  </w:style>
  <w:style w:type="character" w:styleId="Strong">
    <w:name w:val="Strong"/>
    <w:basedOn w:val="DefaultParagraphFont"/>
    <w:uiPriority w:val="22"/>
    <w:qFormat/>
    <w:rsid w:val="00467CDD"/>
    <w:rPr>
      <w:b/>
      <w:bCs/>
      <w:lang w:val="fr-CA"/>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PlaceholderText">
    <w:name w:val="Placeholder Text"/>
    <w:basedOn w:val="DefaultParagraphFont"/>
    <w:uiPriority w:val="99"/>
    <w:semiHidden/>
    <w:rsid w:val="003E13D6"/>
    <w:rPr>
      <w:color w:val="808080"/>
    </w:rPr>
  </w:style>
  <w:style w:type="paragraph" w:styleId="NoSpacing">
    <w:name w:val="No Spacing"/>
    <w:uiPriority w:val="1"/>
    <w:qFormat/>
    <w:rsid w:val="00EF407C"/>
    <w:pPr>
      <w:spacing w:after="0" w:line="240" w:lineRule="auto"/>
    </w:pPr>
    <w:rPr>
      <w:rFonts w:ascii="Segoe UI" w:hAnsi="Segoe UI"/>
      <w:sz w:val="24"/>
      <w:szCs w:val="24"/>
      <w:lang w:val="fr-CA"/>
    </w:rPr>
  </w:style>
  <w:style w:type="character" w:styleId="SubtleEmphasis">
    <w:name w:val="Subtle Emphasis"/>
    <w:basedOn w:val="DefaultParagraphFont"/>
    <w:uiPriority w:val="19"/>
    <w:qFormat/>
    <w:rsid w:val="00DD29D9"/>
    <w:rPr>
      <w:i/>
      <w:iCs/>
      <w:color w:val="3C3C3C" w:themeColor="background2" w:themeShade="40"/>
      <w:lang w:val="fr-CA"/>
    </w:rPr>
  </w:style>
  <w:style w:type="paragraph" w:styleId="Quote">
    <w:name w:val="Quote"/>
    <w:basedOn w:val="Normal"/>
    <w:next w:val="Normal"/>
    <w:link w:val="QuoteChar"/>
    <w:uiPriority w:val="29"/>
    <w:rsid w:val="008F2367"/>
    <w:pPr>
      <w:spacing w:before="200"/>
      <w:ind w:left="864" w:right="864"/>
      <w:jc w:val="center"/>
    </w:pPr>
    <w:rPr>
      <w:i/>
      <w:iCs/>
    </w:rPr>
  </w:style>
  <w:style w:type="character" w:customStyle="1" w:styleId="QuoteChar">
    <w:name w:val="Quote Char"/>
    <w:basedOn w:val="DefaultParagraphFont"/>
    <w:link w:val="Quote"/>
    <w:uiPriority w:val="29"/>
    <w:rsid w:val="008F2367"/>
    <w:rPr>
      <w:i/>
      <w:iCs/>
      <w:sz w:val="24"/>
      <w:szCs w:val="24"/>
    </w:rPr>
  </w:style>
  <w:style w:type="character" w:styleId="BookTitle">
    <w:name w:val="Book Title"/>
    <w:basedOn w:val="DefaultParagraphFont"/>
    <w:uiPriority w:val="33"/>
    <w:rsid w:val="008F2367"/>
    <w:rPr>
      <w:b w:val="0"/>
      <w:bCs/>
      <w:i/>
      <w:iCs/>
      <w:spacing w:val="5"/>
    </w:rPr>
  </w:style>
  <w:style w:type="character" w:styleId="SubtleReference">
    <w:name w:val="Subtle Reference"/>
    <w:basedOn w:val="DefaultParagraphFont"/>
    <w:uiPriority w:val="31"/>
    <w:rsid w:val="00467CDD"/>
    <w:rPr>
      <w:rFonts w:asciiTheme="minorHAnsi" w:hAnsiTheme="minorHAnsi"/>
      <w:caps w:val="0"/>
      <w:smallCaps w:val="0"/>
      <w:color w:val="54575A" w:themeColor="text2"/>
    </w:rPr>
  </w:style>
  <w:style w:type="character" w:styleId="IntenseReference">
    <w:name w:val="Intense Reference"/>
    <w:basedOn w:val="DefaultParagraphFont"/>
    <w:uiPriority w:val="32"/>
    <w:rsid w:val="00467CDD"/>
    <w:rPr>
      <w:rFonts w:asciiTheme="minorHAnsi" w:hAnsiTheme="minorHAnsi"/>
      <w:b w:val="0"/>
      <w:bCs/>
      <w:i w:val="0"/>
      <w:caps w:val="0"/>
      <w:smallCaps w:val="0"/>
      <w:color w:val="B20048"/>
      <w:spacing w:val="5"/>
    </w:rPr>
  </w:style>
  <w:style w:type="paragraph" w:styleId="IntenseQuote">
    <w:name w:val="Intense Quote"/>
    <w:basedOn w:val="Normal"/>
    <w:next w:val="Normal"/>
    <w:link w:val="IntenseQuoteChar"/>
    <w:uiPriority w:val="30"/>
    <w:rsid w:val="008F2367"/>
    <w:pPr>
      <w:pBdr>
        <w:top w:val="single" w:sz="4" w:space="10" w:color="D50057" w:themeColor="accent1"/>
        <w:bottom w:val="single" w:sz="4" w:space="10" w:color="D50057" w:themeColor="accent1"/>
      </w:pBdr>
      <w:spacing w:before="360" w:after="360"/>
      <w:ind w:left="864" w:right="864"/>
      <w:jc w:val="center"/>
    </w:pPr>
    <w:rPr>
      <w:i/>
      <w:iCs/>
      <w:color w:val="B20048"/>
    </w:rPr>
  </w:style>
  <w:style w:type="character" w:customStyle="1" w:styleId="IntenseQuoteChar">
    <w:name w:val="Intense Quote Char"/>
    <w:basedOn w:val="DefaultParagraphFont"/>
    <w:link w:val="IntenseQuote"/>
    <w:uiPriority w:val="30"/>
    <w:rsid w:val="008F2367"/>
    <w:rPr>
      <w:i/>
      <w:iCs/>
      <w:color w:val="B20048"/>
      <w:sz w:val="24"/>
      <w:szCs w:val="24"/>
    </w:rPr>
  </w:style>
  <w:style w:type="character" w:styleId="IntenseEmphasis">
    <w:name w:val="Intense Emphasis"/>
    <w:basedOn w:val="DefaultParagraphFont"/>
    <w:uiPriority w:val="21"/>
    <w:rsid w:val="00467CDD"/>
    <w:rPr>
      <w:i/>
      <w:iCs/>
      <w:color w:val="B20048"/>
      <w:lang w:val="fr-CA"/>
    </w:rPr>
  </w:style>
  <w:style w:type="character" w:styleId="FollowedHyperlink">
    <w:name w:val="FollowedHyperlink"/>
    <w:basedOn w:val="DefaultParagraphFont"/>
    <w:uiPriority w:val="99"/>
    <w:semiHidden/>
    <w:unhideWhenUsed/>
    <w:rsid w:val="001C5D24"/>
    <w:rPr>
      <w:color w:val="9F0040" w:themeColor="accent1" w:themeShade="BF"/>
      <w:u w:val="single"/>
    </w:rPr>
  </w:style>
  <w:style w:type="character" w:styleId="CommentReference">
    <w:name w:val="annotation reference"/>
    <w:basedOn w:val="DefaultParagraphFont"/>
    <w:semiHidden/>
    <w:unhideWhenUsed/>
    <w:rsid w:val="00226F82"/>
    <w:rPr>
      <w:sz w:val="16"/>
      <w:szCs w:val="16"/>
    </w:rPr>
  </w:style>
  <w:style w:type="paragraph" w:styleId="CommentText">
    <w:name w:val="annotation text"/>
    <w:basedOn w:val="Normal"/>
    <w:link w:val="CommentTextChar"/>
    <w:unhideWhenUsed/>
    <w:rsid w:val="00226F82"/>
    <w:pPr>
      <w:spacing w:line="240" w:lineRule="auto"/>
    </w:pPr>
    <w:rPr>
      <w:sz w:val="20"/>
      <w:szCs w:val="20"/>
      <w:lang w:val="en-CA"/>
    </w:rPr>
  </w:style>
  <w:style w:type="character" w:customStyle="1" w:styleId="CommentTextChar">
    <w:name w:val="Comment Text Char"/>
    <w:basedOn w:val="DefaultParagraphFont"/>
    <w:link w:val="CommentText"/>
    <w:rsid w:val="00226F82"/>
    <w:rPr>
      <w:rFonts w:ascii="Segoe UI" w:hAnsi="Segoe UI"/>
      <w:sz w:val="20"/>
      <w:szCs w:val="20"/>
    </w:rPr>
  </w:style>
  <w:style w:type="character" w:customStyle="1" w:styleId="Heading6Char">
    <w:name w:val="Heading 6 Char"/>
    <w:basedOn w:val="DefaultParagraphFont"/>
    <w:link w:val="Heading6"/>
    <w:uiPriority w:val="9"/>
    <w:rsid w:val="00BC1411"/>
    <w:rPr>
      <w:rFonts w:asciiTheme="majorHAnsi" w:eastAsiaTheme="majorEastAsia" w:hAnsiTheme="majorHAnsi" w:cstheme="majorBidi"/>
      <w:color w:val="6A002B" w:themeColor="accent1" w:themeShade="7F"/>
      <w:lang w:val="fr-CA"/>
    </w:rPr>
  </w:style>
  <w:style w:type="paragraph" w:customStyle="1" w:styleId="TableTitle">
    <w:name w:val="Table Title"/>
    <w:basedOn w:val="Heading2"/>
    <w:qFormat/>
    <w:rsid w:val="00BC1411"/>
    <w:rPr>
      <w:rFonts w:ascii="Segoe UI Semibold" w:hAnsi="Segoe UI Semibold" w:cs="Segoe UI"/>
      <w:bCs w:val="0"/>
      <w:color w:val="54575A" w:themeColor="text1"/>
      <w:sz w:val="32"/>
      <w:szCs w:val="32"/>
    </w:rPr>
  </w:style>
  <w:style w:type="paragraph" w:styleId="CommentSubject">
    <w:name w:val="annotation subject"/>
    <w:basedOn w:val="CommentText"/>
    <w:next w:val="CommentText"/>
    <w:link w:val="CommentSubjectChar"/>
    <w:uiPriority w:val="99"/>
    <w:semiHidden/>
    <w:unhideWhenUsed/>
    <w:rsid w:val="00AF1266"/>
    <w:rPr>
      <w:b/>
      <w:bCs/>
      <w:lang w:val="fr-CA"/>
    </w:rPr>
  </w:style>
  <w:style w:type="character" w:customStyle="1" w:styleId="CommentSubjectChar">
    <w:name w:val="Comment Subject Char"/>
    <w:basedOn w:val="CommentTextChar"/>
    <w:link w:val="CommentSubject"/>
    <w:uiPriority w:val="99"/>
    <w:semiHidden/>
    <w:rsid w:val="00AF1266"/>
    <w:rPr>
      <w:rFonts w:ascii="Segoe UI" w:hAnsi="Segoe UI"/>
      <w:b/>
      <w:bCs/>
      <w:sz w:val="20"/>
      <w:szCs w:val="20"/>
      <w:lang w:val="fr-CA"/>
    </w:rPr>
  </w:style>
  <w:style w:type="paragraph" w:styleId="Revision">
    <w:name w:val="Revision"/>
    <w:hidden/>
    <w:uiPriority w:val="99"/>
    <w:semiHidden/>
    <w:rsid w:val="00EF1604"/>
    <w:pPr>
      <w:spacing w:after="0" w:line="240" w:lineRule="auto"/>
    </w:pPr>
    <w:rPr>
      <w:rFonts w:ascii="Segoe UI" w:hAnsi="Segoe UI"/>
      <w:sz w:val="24"/>
      <w:szCs w:val="24"/>
      <w:lang w:val="fr-CA"/>
    </w:rPr>
  </w:style>
  <w:style w:type="paragraph" w:styleId="NormalWeb">
    <w:name w:val="Normal (Web)"/>
    <w:basedOn w:val="Normal"/>
    <w:uiPriority w:val="99"/>
    <w:unhideWhenUsed/>
    <w:rsid w:val="00CD2817"/>
    <w:pPr>
      <w:spacing w:before="100" w:beforeAutospacing="1" w:after="100" w:afterAutospacing="1" w:line="240" w:lineRule="auto"/>
    </w:pPr>
    <w:rPr>
      <w:rFonts w:ascii="Times New Roman" w:eastAsia="Times New Roman" w:hAnsi="Times New Roman" w:cs="Times New Roman"/>
      <w:lang w:val="en-CA" w:eastAsia="en-CA"/>
    </w:rPr>
  </w:style>
  <w:style w:type="paragraph" w:styleId="TOCHeading">
    <w:name w:val="TOC Heading"/>
    <w:basedOn w:val="Heading1"/>
    <w:next w:val="Normal"/>
    <w:uiPriority w:val="39"/>
    <w:unhideWhenUsed/>
    <w:qFormat/>
    <w:rsid w:val="001C5FBF"/>
    <w:pPr>
      <w:outlineLvl w:val="9"/>
    </w:pPr>
    <w:rPr>
      <w:rFonts w:asciiTheme="majorHAnsi" w:hAnsiTheme="majorHAnsi"/>
      <w:color w:val="9F0040" w:themeColor="accent1" w:themeShade="BF"/>
      <w:sz w:val="32"/>
      <w:szCs w:val="32"/>
      <w:lang w:val="en-CA" w:eastAsia="en-CA"/>
    </w:rPr>
  </w:style>
  <w:style w:type="paragraph" w:styleId="TOC1">
    <w:name w:val="toc 1"/>
    <w:basedOn w:val="Normal"/>
    <w:next w:val="Normal"/>
    <w:autoRedefine/>
    <w:uiPriority w:val="39"/>
    <w:unhideWhenUsed/>
    <w:rsid w:val="0018788A"/>
    <w:pPr>
      <w:tabs>
        <w:tab w:val="right" w:leader="dot" w:pos="9350"/>
      </w:tabs>
      <w:spacing w:after="100"/>
    </w:pPr>
  </w:style>
  <w:style w:type="paragraph" w:styleId="TOC2">
    <w:name w:val="toc 2"/>
    <w:basedOn w:val="Normal"/>
    <w:next w:val="Normal"/>
    <w:autoRedefine/>
    <w:uiPriority w:val="39"/>
    <w:unhideWhenUsed/>
    <w:rsid w:val="001C5FBF"/>
    <w:pPr>
      <w:spacing w:after="100"/>
      <w:ind w:left="240"/>
    </w:pPr>
  </w:style>
  <w:style w:type="paragraph" w:styleId="TOC3">
    <w:name w:val="toc 3"/>
    <w:basedOn w:val="Normal"/>
    <w:next w:val="Normal"/>
    <w:autoRedefine/>
    <w:uiPriority w:val="39"/>
    <w:unhideWhenUsed/>
    <w:rsid w:val="000822B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8166">
      <w:bodyDiv w:val="1"/>
      <w:marLeft w:val="0"/>
      <w:marRight w:val="0"/>
      <w:marTop w:val="0"/>
      <w:marBottom w:val="0"/>
      <w:divBdr>
        <w:top w:val="none" w:sz="0" w:space="0" w:color="auto"/>
        <w:left w:val="none" w:sz="0" w:space="0" w:color="auto"/>
        <w:bottom w:val="none" w:sz="0" w:space="0" w:color="auto"/>
        <w:right w:val="none" w:sz="0" w:space="0" w:color="auto"/>
      </w:divBdr>
    </w:div>
    <w:div w:id="367921714">
      <w:bodyDiv w:val="1"/>
      <w:marLeft w:val="0"/>
      <w:marRight w:val="0"/>
      <w:marTop w:val="0"/>
      <w:marBottom w:val="0"/>
      <w:divBdr>
        <w:top w:val="none" w:sz="0" w:space="0" w:color="auto"/>
        <w:left w:val="none" w:sz="0" w:space="0" w:color="auto"/>
        <w:bottom w:val="none" w:sz="0" w:space="0" w:color="auto"/>
        <w:right w:val="none" w:sz="0" w:space="0" w:color="auto"/>
      </w:divBdr>
    </w:div>
    <w:div w:id="491213596">
      <w:bodyDiv w:val="1"/>
      <w:marLeft w:val="0"/>
      <w:marRight w:val="0"/>
      <w:marTop w:val="0"/>
      <w:marBottom w:val="0"/>
      <w:divBdr>
        <w:top w:val="none" w:sz="0" w:space="0" w:color="auto"/>
        <w:left w:val="none" w:sz="0" w:space="0" w:color="auto"/>
        <w:bottom w:val="none" w:sz="0" w:space="0" w:color="auto"/>
        <w:right w:val="none" w:sz="0" w:space="0" w:color="auto"/>
      </w:divBdr>
      <w:divsChild>
        <w:div w:id="490025451">
          <w:marLeft w:val="0"/>
          <w:marRight w:val="0"/>
          <w:marTop w:val="0"/>
          <w:marBottom w:val="0"/>
          <w:divBdr>
            <w:top w:val="none" w:sz="0" w:space="0" w:color="auto"/>
            <w:left w:val="none" w:sz="0" w:space="0" w:color="auto"/>
            <w:bottom w:val="none" w:sz="0" w:space="0" w:color="auto"/>
            <w:right w:val="none" w:sz="0" w:space="0" w:color="auto"/>
          </w:divBdr>
          <w:divsChild>
            <w:div w:id="191771666">
              <w:marLeft w:val="0"/>
              <w:marRight w:val="0"/>
              <w:marTop w:val="0"/>
              <w:marBottom w:val="0"/>
              <w:divBdr>
                <w:top w:val="none" w:sz="0" w:space="0" w:color="auto"/>
                <w:left w:val="none" w:sz="0" w:space="0" w:color="auto"/>
                <w:bottom w:val="none" w:sz="0" w:space="0" w:color="auto"/>
                <w:right w:val="none" w:sz="0" w:space="0" w:color="auto"/>
              </w:divBdr>
              <w:divsChild>
                <w:div w:id="24329514">
                  <w:marLeft w:val="0"/>
                  <w:marRight w:val="0"/>
                  <w:marTop w:val="0"/>
                  <w:marBottom w:val="0"/>
                  <w:divBdr>
                    <w:top w:val="none" w:sz="0" w:space="0" w:color="auto"/>
                    <w:left w:val="none" w:sz="0" w:space="0" w:color="auto"/>
                    <w:bottom w:val="none" w:sz="0" w:space="0" w:color="auto"/>
                    <w:right w:val="none" w:sz="0" w:space="0" w:color="auto"/>
                  </w:divBdr>
                  <w:divsChild>
                    <w:div w:id="2089300035">
                      <w:marLeft w:val="0"/>
                      <w:marRight w:val="0"/>
                      <w:marTop w:val="0"/>
                      <w:marBottom w:val="0"/>
                      <w:divBdr>
                        <w:top w:val="none" w:sz="0" w:space="0" w:color="auto"/>
                        <w:left w:val="none" w:sz="0" w:space="0" w:color="auto"/>
                        <w:bottom w:val="none" w:sz="0" w:space="0" w:color="auto"/>
                        <w:right w:val="none" w:sz="0" w:space="0" w:color="auto"/>
                      </w:divBdr>
                      <w:divsChild>
                        <w:div w:id="1251544895">
                          <w:marLeft w:val="0"/>
                          <w:marRight w:val="0"/>
                          <w:marTop w:val="0"/>
                          <w:marBottom w:val="0"/>
                          <w:divBdr>
                            <w:top w:val="none" w:sz="0" w:space="0" w:color="auto"/>
                            <w:left w:val="none" w:sz="0" w:space="0" w:color="auto"/>
                            <w:bottom w:val="none" w:sz="0" w:space="0" w:color="auto"/>
                            <w:right w:val="none" w:sz="0" w:space="0" w:color="auto"/>
                          </w:divBdr>
                          <w:divsChild>
                            <w:div w:id="222378337">
                              <w:marLeft w:val="0"/>
                              <w:marRight w:val="0"/>
                              <w:marTop w:val="0"/>
                              <w:marBottom w:val="0"/>
                              <w:divBdr>
                                <w:top w:val="none" w:sz="0" w:space="0" w:color="auto"/>
                                <w:left w:val="none" w:sz="0" w:space="0" w:color="auto"/>
                                <w:bottom w:val="none" w:sz="0" w:space="0" w:color="auto"/>
                                <w:right w:val="none" w:sz="0" w:space="0" w:color="auto"/>
                              </w:divBdr>
                              <w:divsChild>
                                <w:div w:id="211814024">
                                  <w:marLeft w:val="0"/>
                                  <w:marRight w:val="0"/>
                                  <w:marTop w:val="0"/>
                                  <w:marBottom w:val="0"/>
                                  <w:divBdr>
                                    <w:top w:val="none" w:sz="0" w:space="0" w:color="auto"/>
                                    <w:left w:val="none" w:sz="0" w:space="0" w:color="auto"/>
                                    <w:bottom w:val="none" w:sz="0" w:space="0" w:color="auto"/>
                                    <w:right w:val="none" w:sz="0" w:space="0" w:color="auto"/>
                                  </w:divBdr>
                                  <w:divsChild>
                                    <w:div w:id="18747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5124">
                          <w:marLeft w:val="0"/>
                          <w:marRight w:val="0"/>
                          <w:marTop w:val="0"/>
                          <w:marBottom w:val="0"/>
                          <w:divBdr>
                            <w:top w:val="none" w:sz="0" w:space="0" w:color="auto"/>
                            <w:left w:val="none" w:sz="0" w:space="0" w:color="auto"/>
                            <w:bottom w:val="none" w:sz="0" w:space="0" w:color="auto"/>
                            <w:right w:val="none" w:sz="0" w:space="0" w:color="auto"/>
                          </w:divBdr>
                          <w:divsChild>
                            <w:div w:id="218176902">
                              <w:marLeft w:val="0"/>
                              <w:marRight w:val="0"/>
                              <w:marTop w:val="0"/>
                              <w:marBottom w:val="0"/>
                              <w:divBdr>
                                <w:top w:val="none" w:sz="0" w:space="0" w:color="auto"/>
                                <w:left w:val="none" w:sz="0" w:space="0" w:color="auto"/>
                                <w:bottom w:val="none" w:sz="0" w:space="0" w:color="auto"/>
                                <w:right w:val="none" w:sz="0" w:space="0" w:color="auto"/>
                              </w:divBdr>
                              <w:divsChild>
                                <w:div w:id="17653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077802">
      <w:bodyDiv w:val="1"/>
      <w:marLeft w:val="0"/>
      <w:marRight w:val="0"/>
      <w:marTop w:val="0"/>
      <w:marBottom w:val="0"/>
      <w:divBdr>
        <w:top w:val="none" w:sz="0" w:space="0" w:color="auto"/>
        <w:left w:val="none" w:sz="0" w:space="0" w:color="auto"/>
        <w:bottom w:val="none" w:sz="0" w:space="0" w:color="auto"/>
        <w:right w:val="none" w:sz="0" w:space="0" w:color="auto"/>
      </w:divBdr>
    </w:div>
    <w:div w:id="502208097">
      <w:bodyDiv w:val="1"/>
      <w:marLeft w:val="0"/>
      <w:marRight w:val="0"/>
      <w:marTop w:val="0"/>
      <w:marBottom w:val="0"/>
      <w:divBdr>
        <w:top w:val="none" w:sz="0" w:space="0" w:color="auto"/>
        <w:left w:val="none" w:sz="0" w:space="0" w:color="auto"/>
        <w:bottom w:val="none" w:sz="0" w:space="0" w:color="auto"/>
        <w:right w:val="none" w:sz="0" w:space="0" w:color="auto"/>
      </w:divBdr>
    </w:div>
    <w:div w:id="572659847">
      <w:bodyDiv w:val="1"/>
      <w:marLeft w:val="0"/>
      <w:marRight w:val="0"/>
      <w:marTop w:val="0"/>
      <w:marBottom w:val="0"/>
      <w:divBdr>
        <w:top w:val="none" w:sz="0" w:space="0" w:color="auto"/>
        <w:left w:val="none" w:sz="0" w:space="0" w:color="auto"/>
        <w:bottom w:val="none" w:sz="0" w:space="0" w:color="auto"/>
        <w:right w:val="none" w:sz="0" w:space="0" w:color="auto"/>
      </w:divBdr>
    </w:div>
    <w:div w:id="683871307">
      <w:bodyDiv w:val="1"/>
      <w:marLeft w:val="0"/>
      <w:marRight w:val="0"/>
      <w:marTop w:val="0"/>
      <w:marBottom w:val="0"/>
      <w:divBdr>
        <w:top w:val="none" w:sz="0" w:space="0" w:color="auto"/>
        <w:left w:val="none" w:sz="0" w:space="0" w:color="auto"/>
        <w:bottom w:val="none" w:sz="0" w:space="0" w:color="auto"/>
        <w:right w:val="none" w:sz="0" w:space="0" w:color="auto"/>
      </w:divBdr>
    </w:div>
    <w:div w:id="748312507">
      <w:bodyDiv w:val="1"/>
      <w:marLeft w:val="0"/>
      <w:marRight w:val="0"/>
      <w:marTop w:val="0"/>
      <w:marBottom w:val="0"/>
      <w:divBdr>
        <w:top w:val="none" w:sz="0" w:space="0" w:color="auto"/>
        <w:left w:val="none" w:sz="0" w:space="0" w:color="auto"/>
        <w:bottom w:val="none" w:sz="0" w:space="0" w:color="auto"/>
        <w:right w:val="none" w:sz="0" w:space="0" w:color="auto"/>
      </w:divBdr>
      <w:divsChild>
        <w:div w:id="103500810">
          <w:marLeft w:val="0"/>
          <w:marRight w:val="0"/>
          <w:marTop w:val="0"/>
          <w:marBottom w:val="0"/>
          <w:divBdr>
            <w:top w:val="none" w:sz="0" w:space="0" w:color="auto"/>
            <w:left w:val="none" w:sz="0" w:space="0" w:color="auto"/>
            <w:bottom w:val="none" w:sz="0" w:space="0" w:color="auto"/>
            <w:right w:val="none" w:sz="0" w:space="0" w:color="auto"/>
          </w:divBdr>
        </w:div>
        <w:div w:id="581060825">
          <w:marLeft w:val="0"/>
          <w:marRight w:val="0"/>
          <w:marTop w:val="0"/>
          <w:marBottom w:val="0"/>
          <w:divBdr>
            <w:top w:val="single" w:sz="2" w:space="0" w:color="E3E3E3"/>
            <w:left w:val="single" w:sz="2" w:space="0" w:color="E3E3E3"/>
            <w:bottom w:val="single" w:sz="2" w:space="0" w:color="E3E3E3"/>
            <w:right w:val="single" w:sz="2" w:space="0" w:color="E3E3E3"/>
          </w:divBdr>
          <w:divsChild>
            <w:div w:id="2138182825">
              <w:marLeft w:val="0"/>
              <w:marRight w:val="0"/>
              <w:marTop w:val="0"/>
              <w:marBottom w:val="0"/>
              <w:divBdr>
                <w:top w:val="single" w:sz="2" w:space="0" w:color="E3E3E3"/>
                <w:left w:val="single" w:sz="2" w:space="0" w:color="E3E3E3"/>
                <w:bottom w:val="single" w:sz="2" w:space="0" w:color="E3E3E3"/>
                <w:right w:val="single" w:sz="2" w:space="0" w:color="E3E3E3"/>
              </w:divBdr>
              <w:divsChild>
                <w:div w:id="1582518461">
                  <w:marLeft w:val="0"/>
                  <w:marRight w:val="0"/>
                  <w:marTop w:val="0"/>
                  <w:marBottom w:val="0"/>
                  <w:divBdr>
                    <w:top w:val="single" w:sz="2" w:space="0" w:color="E3E3E3"/>
                    <w:left w:val="single" w:sz="2" w:space="0" w:color="E3E3E3"/>
                    <w:bottom w:val="single" w:sz="2" w:space="0" w:color="E3E3E3"/>
                    <w:right w:val="single" w:sz="2" w:space="0" w:color="E3E3E3"/>
                  </w:divBdr>
                  <w:divsChild>
                    <w:div w:id="647051994">
                      <w:marLeft w:val="0"/>
                      <w:marRight w:val="0"/>
                      <w:marTop w:val="0"/>
                      <w:marBottom w:val="0"/>
                      <w:divBdr>
                        <w:top w:val="single" w:sz="2" w:space="0" w:color="E3E3E3"/>
                        <w:left w:val="single" w:sz="2" w:space="0" w:color="E3E3E3"/>
                        <w:bottom w:val="single" w:sz="2" w:space="0" w:color="E3E3E3"/>
                        <w:right w:val="single" w:sz="2" w:space="0" w:color="E3E3E3"/>
                      </w:divBdr>
                      <w:divsChild>
                        <w:div w:id="1274898080">
                          <w:marLeft w:val="0"/>
                          <w:marRight w:val="0"/>
                          <w:marTop w:val="0"/>
                          <w:marBottom w:val="0"/>
                          <w:divBdr>
                            <w:top w:val="single" w:sz="2" w:space="0" w:color="E3E3E3"/>
                            <w:left w:val="single" w:sz="2" w:space="0" w:color="E3E3E3"/>
                            <w:bottom w:val="single" w:sz="2" w:space="0" w:color="E3E3E3"/>
                            <w:right w:val="single" w:sz="2" w:space="0" w:color="E3E3E3"/>
                          </w:divBdr>
                          <w:divsChild>
                            <w:div w:id="1980650707">
                              <w:marLeft w:val="0"/>
                              <w:marRight w:val="0"/>
                              <w:marTop w:val="100"/>
                              <w:marBottom w:val="100"/>
                              <w:divBdr>
                                <w:top w:val="single" w:sz="2" w:space="0" w:color="E3E3E3"/>
                                <w:left w:val="single" w:sz="2" w:space="0" w:color="E3E3E3"/>
                                <w:bottom w:val="single" w:sz="2" w:space="0" w:color="E3E3E3"/>
                                <w:right w:val="single" w:sz="2" w:space="0" w:color="E3E3E3"/>
                              </w:divBdr>
                              <w:divsChild>
                                <w:div w:id="877937131">
                                  <w:marLeft w:val="0"/>
                                  <w:marRight w:val="0"/>
                                  <w:marTop w:val="0"/>
                                  <w:marBottom w:val="0"/>
                                  <w:divBdr>
                                    <w:top w:val="single" w:sz="2" w:space="0" w:color="E3E3E3"/>
                                    <w:left w:val="single" w:sz="2" w:space="0" w:color="E3E3E3"/>
                                    <w:bottom w:val="single" w:sz="2" w:space="0" w:color="E3E3E3"/>
                                    <w:right w:val="single" w:sz="2" w:space="0" w:color="E3E3E3"/>
                                  </w:divBdr>
                                  <w:divsChild>
                                    <w:div w:id="282928582">
                                      <w:marLeft w:val="0"/>
                                      <w:marRight w:val="0"/>
                                      <w:marTop w:val="0"/>
                                      <w:marBottom w:val="0"/>
                                      <w:divBdr>
                                        <w:top w:val="single" w:sz="2" w:space="0" w:color="E3E3E3"/>
                                        <w:left w:val="single" w:sz="2" w:space="0" w:color="E3E3E3"/>
                                        <w:bottom w:val="single" w:sz="2" w:space="0" w:color="E3E3E3"/>
                                        <w:right w:val="single" w:sz="2" w:space="0" w:color="E3E3E3"/>
                                      </w:divBdr>
                                      <w:divsChild>
                                        <w:div w:id="2097284640">
                                          <w:marLeft w:val="0"/>
                                          <w:marRight w:val="0"/>
                                          <w:marTop w:val="0"/>
                                          <w:marBottom w:val="0"/>
                                          <w:divBdr>
                                            <w:top w:val="single" w:sz="2" w:space="0" w:color="E3E3E3"/>
                                            <w:left w:val="single" w:sz="2" w:space="0" w:color="E3E3E3"/>
                                            <w:bottom w:val="single" w:sz="2" w:space="0" w:color="E3E3E3"/>
                                            <w:right w:val="single" w:sz="2" w:space="0" w:color="E3E3E3"/>
                                          </w:divBdr>
                                          <w:divsChild>
                                            <w:div w:id="1946036046">
                                              <w:marLeft w:val="0"/>
                                              <w:marRight w:val="0"/>
                                              <w:marTop w:val="0"/>
                                              <w:marBottom w:val="0"/>
                                              <w:divBdr>
                                                <w:top w:val="single" w:sz="2" w:space="0" w:color="E3E3E3"/>
                                                <w:left w:val="single" w:sz="2" w:space="0" w:color="E3E3E3"/>
                                                <w:bottom w:val="single" w:sz="2" w:space="0" w:color="E3E3E3"/>
                                                <w:right w:val="single" w:sz="2" w:space="0" w:color="E3E3E3"/>
                                              </w:divBdr>
                                              <w:divsChild>
                                                <w:div w:id="162860339">
                                                  <w:marLeft w:val="0"/>
                                                  <w:marRight w:val="0"/>
                                                  <w:marTop w:val="0"/>
                                                  <w:marBottom w:val="0"/>
                                                  <w:divBdr>
                                                    <w:top w:val="single" w:sz="2" w:space="0" w:color="E3E3E3"/>
                                                    <w:left w:val="single" w:sz="2" w:space="0" w:color="E3E3E3"/>
                                                    <w:bottom w:val="single" w:sz="2" w:space="0" w:color="E3E3E3"/>
                                                    <w:right w:val="single" w:sz="2" w:space="0" w:color="E3E3E3"/>
                                                  </w:divBdr>
                                                  <w:divsChild>
                                                    <w:div w:id="684752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93596624">
      <w:bodyDiv w:val="1"/>
      <w:marLeft w:val="0"/>
      <w:marRight w:val="0"/>
      <w:marTop w:val="0"/>
      <w:marBottom w:val="0"/>
      <w:divBdr>
        <w:top w:val="none" w:sz="0" w:space="0" w:color="auto"/>
        <w:left w:val="none" w:sz="0" w:space="0" w:color="auto"/>
        <w:bottom w:val="none" w:sz="0" w:space="0" w:color="auto"/>
        <w:right w:val="none" w:sz="0" w:space="0" w:color="auto"/>
      </w:divBdr>
      <w:divsChild>
        <w:div w:id="72089688">
          <w:marLeft w:val="0"/>
          <w:marRight w:val="0"/>
          <w:marTop w:val="0"/>
          <w:marBottom w:val="0"/>
          <w:divBdr>
            <w:top w:val="none" w:sz="0" w:space="0" w:color="auto"/>
            <w:left w:val="none" w:sz="0" w:space="0" w:color="auto"/>
            <w:bottom w:val="none" w:sz="0" w:space="0" w:color="auto"/>
            <w:right w:val="none" w:sz="0" w:space="0" w:color="auto"/>
          </w:divBdr>
        </w:div>
        <w:div w:id="1974942154">
          <w:marLeft w:val="0"/>
          <w:marRight w:val="0"/>
          <w:marTop w:val="0"/>
          <w:marBottom w:val="0"/>
          <w:divBdr>
            <w:top w:val="single" w:sz="2" w:space="0" w:color="E3E3E3"/>
            <w:left w:val="single" w:sz="2" w:space="0" w:color="E3E3E3"/>
            <w:bottom w:val="single" w:sz="2" w:space="0" w:color="E3E3E3"/>
            <w:right w:val="single" w:sz="2" w:space="0" w:color="E3E3E3"/>
          </w:divBdr>
          <w:divsChild>
            <w:div w:id="1676878450">
              <w:marLeft w:val="0"/>
              <w:marRight w:val="0"/>
              <w:marTop w:val="0"/>
              <w:marBottom w:val="0"/>
              <w:divBdr>
                <w:top w:val="single" w:sz="2" w:space="0" w:color="E3E3E3"/>
                <w:left w:val="single" w:sz="2" w:space="0" w:color="E3E3E3"/>
                <w:bottom w:val="single" w:sz="2" w:space="0" w:color="E3E3E3"/>
                <w:right w:val="single" w:sz="2" w:space="0" w:color="E3E3E3"/>
              </w:divBdr>
              <w:divsChild>
                <w:div w:id="1072393096">
                  <w:marLeft w:val="0"/>
                  <w:marRight w:val="0"/>
                  <w:marTop w:val="0"/>
                  <w:marBottom w:val="0"/>
                  <w:divBdr>
                    <w:top w:val="single" w:sz="2" w:space="0" w:color="E3E3E3"/>
                    <w:left w:val="single" w:sz="2" w:space="0" w:color="E3E3E3"/>
                    <w:bottom w:val="single" w:sz="2" w:space="0" w:color="E3E3E3"/>
                    <w:right w:val="single" w:sz="2" w:space="0" w:color="E3E3E3"/>
                  </w:divBdr>
                  <w:divsChild>
                    <w:div w:id="837769010">
                      <w:marLeft w:val="0"/>
                      <w:marRight w:val="0"/>
                      <w:marTop w:val="0"/>
                      <w:marBottom w:val="0"/>
                      <w:divBdr>
                        <w:top w:val="single" w:sz="2" w:space="0" w:color="E3E3E3"/>
                        <w:left w:val="single" w:sz="2" w:space="0" w:color="E3E3E3"/>
                        <w:bottom w:val="single" w:sz="2" w:space="0" w:color="E3E3E3"/>
                        <w:right w:val="single" w:sz="2" w:space="0" w:color="E3E3E3"/>
                      </w:divBdr>
                      <w:divsChild>
                        <w:div w:id="496924161">
                          <w:marLeft w:val="0"/>
                          <w:marRight w:val="0"/>
                          <w:marTop w:val="0"/>
                          <w:marBottom w:val="0"/>
                          <w:divBdr>
                            <w:top w:val="single" w:sz="2" w:space="0" w:color="E3E3E3"/>
                            <w:left w:val="single" w:sz="2" w:space="0" w:color="E3E3E3"/>
                            <w:bottom w:val="single" w:sz="2" w:space="0" w:color="E3E3E3"/>
                            <w:right w:val="single" w:sz="2" w:space="0" w:color="E3E3E3"/>
                          </w:divBdr>
                          <w:divsChild>
                            <w:div w:id="1315186411">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313633">
                                  <w:marLeft w:val="0"/>
                                  <w:marRight w:val="0"/>
                                  <w:marTop w:val="0"/>
                                  <w:marBottom w:val="0"/>
                                  <w:divBdr>
                                    <w:top w:val="single" w:sz="2" w:space="0" w:color="E3E3E3"/>
                                    <w:left w:val="single" w:sz="2" w:space="0" w:color="E3E3E3"/>
                                    <w:bottom w:val="single" w:sz="2" w:space="0" w:color="E3E3E3"/>
                                    <w:right w:val="single" w:sz="2" w:space="0" w:color="E3E3E3"/>
                                  </w:divBdr>
                                  <w:divsChild>
                                    <w:div w:id="1918709716">
                                      <w:marLeft w:val="0"/>
                                      <w:marRight w:val="0"/>
                                      <w:marTop w:val="0"/>
                                      <w:marBottom w:val="0"/>
                                      <w:divBdr>
                                        <w:top w:val="single" w:sz="2" w:space="0" w:color="E3E3E3"/>
                                        <w:left w:val="single" w:sz="2" w:space="0" w:color="E3E3E3"/>
                                        <w:bottom w:val="single" w:sz="2" w:space="0" w:color="E3E3E3"/>
                                        <w:right w:val="single" w:sz="2" w:space="0" w:color="E3E3E3"/>
                                      </w:divBdr>
                                      <w:divsChild>
                                        <w:div w:id="683096932">
                                          <w:marLeft w:val="0"/>
                                          <w:marRight w:val="0"/>
                                          <w:marTop w:val="0"/>
                                          <w:marBottom w:val="0"/>
                                          <w:divBdr>
                                            <w:top w:val="single" w:sz="2" w:space="0" w:color="E3E3E3"/>
                                            <w:left w:val="single" w:sz="2" w:space="0" w:color="E3E3E3"/>
                                            <w:bottom w:val="single" w:sz="2" w:space="0" w:color="E3E3E3"/>
                                            <w:right w:val="single" w:sz="2" w:space="0" w:color="E3E3E3"/>
                                          </w:divBdr>
                                          <w:divsChild>
                                            <w:div w:id="1172256543">
                                              <w:marLeft w:val="0"/>
                                              <w:marRight w:val="0"/>
                                              <w:marTop w:val="0"/>
                                              <w:marBottom w:val="0"/>
                                              <w:divBdr>
                                                <w:top w:val="single" w:sz="2" w:space="0" w:color="E3E3E3"/>
                                                <w:left w:val="single" w:sz="2" w:space="0" w:color="E3E3E3"/>
                                                <w:bottom w:val="single" w:sz="2" w:space="0" w:color="E3E3E3"/>
                                                <w:right w:val="single" w:sz="2" w:space="0" w:color="E3E3E3"/>
                                              </w:divBdr>
                                              <w:divsChild>
                                                <w:div w:id="22481042">
                                                  <w:marLeft w:val="0"/>
                                                  <w:marRight w:val="0"/>
                                                  <w:marTop w:val="0"/>
                                                  <w:marBottom w:val="0"/>
                                                  <w:divBdr>
                                                    <w:top w:val="single" w:sz="2" w:space="0" w:color="E3E3E3"/>
                                                    <w:left w:val="single" w:sz="2" w:space="0" w:color="E3E3E3"/>
                                                    <w:bottom w:val="single" w:sz="2" w:space="0" w:color="E3E3E3"/>
                                                    <w:right w:val="single" w:sz="2" w:space="0" w:color="E3E3E3"/>
                                                  </w:divBdr>
                                                  <w:divsChild>
                                                    <w:div w:id="967592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8201136">
      <w:bodyDiv w:val="1"/>
      <w:marLeft w:val="0"/>
      <w:marRight w:val="0"/>
      <w:marTop w:val="0"/>
      <w:marBottom w:val="0"/>
      <w:divBdr>
        <w:top w:val="none" w:sz="0" w:space="0" w:color="auto"/>
        <w:left w:val="none" w:sz="0" w:space="0" w:color="auto"/>
        <w:bottom w:val="none" w:sz="0" w:space="0" w:color="auto"/>
        <w:right w:val="none" w:sz="0" w:space="0" w:color="auto"/>
      </w:divBdr>
      <w:divsChild>
        <w:div w:id="1000503955">
          <w:marLeft w:val="0"/>
          <w:marRight w:val="0"/>
          <w:marTop w:val="0"/>
          <w:marBottom w:val="0"/>
          <w:divBdr>
            <w:top w:val="single" w:sz="2" w:space="0" w:color="E3E3E3"/>
            <w:left w:val="single" w:sz="2" w:space="0" w:color="E3E3E3"/>
            <w:bottom w:val="single" w:sz="2" w:space="0" w:color="E3E3E3"/>
            <w:right w:val="single" w:sz="2" w:space="0" w:color="E3E3E3"/>
          </w:divBdr>
          <w:divsChild>
            <w:div w:id="888685164">
              <w:marLeft w:val="0"/>
              <w:marRight w:val="0"/>
              <w:marTop w:val="0"/>
              <w:marBottom w:val="0"/>
              <w:divBdr>
                <w:top w:val="single" w:sz="2" w:space="0" w:color="E3E3E3"/>
                <w:left w:val="single" w:sz="2" w:space="0" w:color="E3E3E3"/>
                <w:bottom w:val="single" w:sz="2" w:space="0" w:color="E3E3E3"/>
                <w:right w:val="single" w:sz="2" w:space="0" w:color="E3E3E3"/>
              </w:divBdr>
              <w:divsChild>
                <w:div w:id="138158804">
                  <w:marLeft w:val="0"/>
                  <w:marRight w:val="0"/>
                  <w:marTop w:val="0"/>
                  <w:marBottom w:val="0"/>
                  <w:divBdr>
                    <w:top w:val="single" w:sz="2" w:space="0" w:color="E3E3E3"/>
                    <w:left w:val="single" w:sz="2" w:space="0" w:color="E3E3E3"/>
                    <w:bottom w:val="single" w:sz="2" w:space="0" w:color="E3E3E3"/>
                    <w:right w:val="single" w:sz="2" w:space="0" w:color="E3E3E3"/>
                  </w:divBdr>
                  <w:divsChild>
                    <w:div w:id="1411149251">
                      <w:marLeft w:val="0"/>
                      <w:marRight w:val="0"/>
                      <w:marTop w:val="0"/>
                      <w:marBottom w:val="0"/>
                      <w:divBdr>
                        <w:top w:val="single" w:sz="2" w:space="0" w:color="E3E3E3"/>
                        <w:left w:val="single" w:sz="2" w:space="0" w:color="E3E3E3"/>
                        <w:bottom w:val="single" w:sz="2" w:space="0" w:color="E3E3E3"/>
                        <w:right w:val="single" w:sz="2" w:space="0" w:color="E3E3E3"/>
                      </w:divBdr>
                      <w:divsChild>
                        <w:div w:id="1003895340">
                          <w:marLeft w:val="0"/>
                          <w:marRight w:val="0"/>
                          <w:marTop w:val="0"/>
                          <w:marBottom w:val="0"/>
                          <w:divBdr>
                            <w:top w:val="single" w:sz="2" w:space="0" w:color="E3E3E3"/>
                            <w:left w:val="single" w:sz="2" w:space="0" w:color="E3E3E3"/>
                            <w:bottom w:val="single" w:sz="2" w:space="0" w:color="E3E3E3"/>
                            <w:right w:val="single" w:sz="2" w:space="0" w:color="E3E3E3"/>
                          </w:divBdr>
                          <w:divsChild>
                            <w:div w:id="158414915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477288">
                                  <w:marLeft w:val="0"/>
                                  <w:marRight w:val="0"/>
                                  <w:marTop w:val="0"/>
                                  <w:marBottom w:val="0"/>
                                  <w:divBdr>
                                    <w:top w:val="single" w:sz="2" w:space="0" w:color="E3E3E3"/>
                                    <w:left w:val="single" w:sz="2" w:space="0" w:color="E3E3E3"/>
                                    <w:bottom w:val="single" w:sz="2" w:space="0" w:color="E3E3E3"/>
                                    <w:right w:val="single" w:sz="2" w:space="0" w:color="E3E3E3"/>
                                  </w:divBdr>
                                  <w:divsChild>
                                    <w:div w:id="692196063">
                                      <w:marLeft w:val="0"/>
                                      <w:marRight w:val="0"/>
                                      <w:marTop w:val="0"/>
                                      <w:marBottom w:val="0"/>
                                      <w:divBdr>
                                        <w:top w:val="single" w:sz="2" w:space="0" w:color="E3E3E3"/>
                                        <w:left w:val="single" w:sz="2" w:space="0" w:color="E3E3E3"/>
                                        <w:bottom w:val="single" w:sz="2" w:space="0" w:color="E3E3E3"/>
                                        <w:right w:val="single" w:sz="2" w:space="0" w:color="E3E3E3"/>
                                      </w:divBdr>
                                      <w:divsChild>
                                        <w:div w:id="1932661255">
                                          <w:marLeft w:val="0"/>
                                          <w:marRight w:val="0"/>
                                          <w:marTop w:val="0"/>
                                          <w:marBottom w:val="0"/>
                                          <w:divBdr>
                                            <w:top w:val="single" w:sz="2" w:space="0" w:color="E3E3E3"/>
                                            <w:left w:val="single" w:sz="2" w:space="0" w:color="E3E3E3"/>
                                            <w:bottom w:val="single" w:sz="2" w:space="0" w:color="E3E3E3"/>
                                            <w:right w:val="single" w:sz="2" w:space="0" w:color="E3E3E3"/>
                                          </w:divBdr>
                                          <w:divsChild>
                                            <w:div w:id="1867056395">
                                              <w:marLeft w:val="0"/>
                                              <w:marRight w:val="0"/>
                                              <w:marTop w:val="0"/>
                                              <w:marBottom w:val="0"/>
                                              <w:divBdr>
                                                <w:top w:val="single" w:sz="2" w:space="0" w:color="E3E3E3"/>
                                                <w:left w:val="single" w:sz="2" w:space="0" w:color="E3E3E3"/>
                                                <w:bottom w:val="single" w:sz="2" w:space="0" w:color="E3E3E3"/>
                                                <w:right w:val="single" w:sz="2" w:space="0" w:color="E3E3E3"/>
                                              </w:divBdr>
                                              <w:divsChild>
                                                <w:div w:id="1473132991">
                                                  <w:marLeft w:val="0"/>
                                                  <w:marRight w:val="0"/>
                                                  <w:marTop w:val="0"/>
                                                  <w:marBottom w:val="0"/>
                                                  <w:divBdr>
                                                    <w:top w:val="single" w:sz="2" w:space="0" w:color="E3E3E3"/>
                                                    <w:left w:val="single" w:sz="2" w:space="0" w:color="E3E3E3"/>
                                                    <w:bottom w:val="single" w:sz="2" w:space="0" w:color="E3E3E3"/>
                                                    <w:right w:val="single" w:sz="2" w:space="0" w:color="E3E3E3"/>
                                                  </w:divBdr>
                                                  <w:divsChild>
                                                    <w:div w:id="1513833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19105082">
          <w:marLeft w:val="0"/>
          <w:marRight w:val="0"/>
          <w:marTop w:val="0"/>
          <w:marBottom w:val="0"/>
          <w:divBdr>
            <w:top w:val="none" w:sz="0" w:space="0" w:color="auto"/>
            <w:left w:val="none" w:sz="0" w:space="0" w:color="auto"/>
            <w:bottom w:val="none" w:sz="0" w:space="0" w:color="auto"/>
            <w:right w:val="none" w:sz="0" w:space="0" w:color="auto"/>
          </w:divBdr>
        </w:div>
      </w:divsChild>
    </w:div>
    <w:div w:id="1067414950">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95997702">
      <w:bodyDiv w:val="1"/>
      <w:marLeft w:val="0"/>
      <w:marRight w:val="0"/>
      <w:marTop w:val="0"/>
      <w:marBottom w:val="0"/>
      <w:divBdr>
        <w:top w:val="none" w:sz="0" w:space="0" w:color="auto"/>
        <w:left w:val="none" w:sz="0" w:space="0" w:color="auto"/>
        <w:bottom w:val="none" w:sz="0" w:space="0" w:color="auto"/>
        <w:right w:val="none" w:sz="0" w:space="0" w:color="auto"/>
      </w:divBdr>
    </w:div>
    <w:div w:id="1249852497">
      <w:bodyDiv w:val="1"/>
      <w:marLeft w:val="0"/>
      <w:marRight w:val="0"/>
      <w:marTop w:val="0"/>
      <w:marBottom w:val="0"/>
      <w:divBdr>
        <w:top w:val="none" w:sz="0" w:space="0" w:color="auto"/>
        <w:left w:val="none" w:sz="0" w:space="0" w:color="auto"/>
        <w:bottom w:val="none" w:sz="0" w:space="0" w:color="auto"/>
        <w:right w:val="none" w:sz="0" w:space="0" w:color="auto"/>
      </w:divBdr>
    </w:div>
    <w:div w:id="1289511892">
      <w:bodyDiv w:val="1"/>
      <w:marLeft w:val="0"/>
      <w:marRight w:val="0"/>
      <w:marTop w:val="0"/>
      <w:marBottom w:val="0"/>
      <w:divBdr>
        <w:top w:val="none" w:sz="0" w:space="0" w:color="auto"/>
        <w:left w:val="none" w:sz="0" w:space="0" w:color="auto"/>
        <w:bottom w:val="none" w:sz="0" w:space="0" w:color="auto"/>
        <w:right w:val="none" w:sz="0" w:space="0" w:color="auto"/>
      </w:divBdr>
    </w:div>
    <w:div w:id="1423186144">
      <w:bodyDiv w:val="1"/>
      <w:marLeft w:val="0"/>
      <w:marRight w:val="0"/>
      <w:marTop w:val="0"/>
      <w:marBottom w:val="0"/>
      <w:divBdr>
        <w:top w:val="none" w:sz="0" w:space="0" w:color="auto"/>
        <w:left w:val="none" w:sz="0" w:space="0" w:color="auto"/>
        <w:bottom w:val="none" w:sz="0" w:space="0" w:color="auto"/>
        <w:right w:val="none" w:sz="0" w:space="0" w:color="auto"/>
      </w:divBdr>
    </w:div>
    <w:div w:id="1425953460">
      <w:bodyDiv w:val="1"/>
      <w:marLeft w:val="0"/>
      <w:marRight w:val="0"/>
      <w:marTop w:val="0"/>
      <w:marBottom w:val="0"/>
      <w:divBdr>
        <w:top w:val="none" w:sz="0" w:space="0" w:color="auto"/>
        <w:left w:val="none" w:sz="0" w:space="0" w:color="auto"/>
        <w:bottom w:val="none" w:sz="0" w:space="0" w:color="auto"/>
        <w:right w:val="none" w:sz="0" w:space="0" w:color="auto"/>
      </w:divBdr>
    </w:div>
    <w:div w:id="1549947966">
      <w:bodyDiv w:val="1"/>
      <w:marLeft w:val="0"/>
      <w:marRight w:val="0"/>
      <w:marTop w:val="0"/>
      <w:marBottom w:val="0"/>
      <w:divBdr>
        <w:top w:val="none" w:sz="0" w:space="0" w:color="auto"/>
        <w:left w:val="none" w:sz="0" w:space="0" w:color="auto"/>
        <w:bottom w:val="none" w:sz="0" w:space="0" w:color="auto"/>
        <w:right w:val="none" w:sz="0" w:space="0" w:color="auto"/>
      </w:divBdr>
      <w:divsChild>
        <w:div w:id="1041902194">
          <w:marLeft w:val="0"/>
          <w:marRight w:val="0"/>
          <w:marTop w:val="0"/>
          <w:marBottom w:val="0"/>
          <w:divBdr>
            <w:top w:val="none" w:sz="0" w:space="0" w:color="auto"/>
            <w:left w:val="none" w:sz="0" w:space="0" w:color="auto"/>
            <w:bottom w:val="none" w:sz="0" w:space="0" w:color="auto"/>
            <w:right w:val="none" w:sz="0" w:space="0" w:color="auto"/>
          </w:divBdr>
        </w:div>
        <w:div w:id="1377965627">
          <w:marLeft w:val="0"/>
          <w:marRight w:val="0"/>
          <w:marTop w:val="0"/>
          <w:marBottom w:val="0"/>
          <w:divBdr>
            <w:top w:val="single" w:sz="2" w:space="0" w:color="E3E3E3"/>
            <w:left w:val="single" w:sz="2" w:space="0" w:color="E3E3E3"/>
            <w:bottom w:val="single" w:sz="2" w:space="0" w:color="E3E3E3"/>
            <w:right w:val="single" w:sz="2" w:space="0" w:color="E3E3E3"/>
          </w:divBdr>
          <w:divsChild>
            <w:div w:id="485366101">
              <w:marLeft w:val="0"/>
              <w:marRight w:val="0"/>
              <w:marTop w:val="0"/>
              <w:marBottom w:val="0"/>
              <w:divBdr>
                <w:top w:val="single" w:sz="2" w:space="0" w:color="E3E3E3"/>
                <w:left w:val="single" w:sz="2" w:space="0" w:color="E3E3E3"/>
                <w:bottom w:val="single" w:sz="2" w:space="0" w:color="E3E3E3"/>
                <w:right w:val="single" w:sz="2" w:space="0" w:color="E3E3E3"/>
              </w:divBdr>
              <w:divsChild>
                <w:div w:id="2083217078">
                  <w:marLeft w:val="0"/>
                  <w:marRight w:val="0"/>
                  <w:marTop w:val="0"/>
                  <w:marBottom w:val="0"/>
                  <w:divBdr>
                    <w:top w:val="single" w:sz="2" w:space="0" w:color="E3E3E3"/>
                    <w:left w:val="single" w:sz="2" w:space="0" w:color="E3E3E3"/>
                    <w:bottom w:val="single" w:sz="2" w:space="0" w:color="E3E3E3"/>
                    <w:right w:val="single" w:sz="2" w:space="0" w:color="E3E3E3"/>
                  </w:divBdr>
                  <w:divsChild>
                    <w:div w:id="312566457">
                      <w:marLeft w:val="0"/>
                      <w:marRight w:val="0"/>
                      <w:marTop w:val="0"/>
                      <w:marBottom w:val="0"/>
                      <w:divBdr>
                        <w:top w:val="single" w:sz="2" w:space="0" w:color="E3E3E3"/>
                        <w:left w:val="single" w:sz="2" w:space="0" w:color="E3E3E3"/>
                        <w:bottom w:val="single" w:sz="2" w:space="0" w:color="E3E3E3"/>
                        <w:right w:val="single" w:sz="2" w:space="0" w:color="E3E3E3"/>
                      </w:divBdr>
                      <w:divsChild>
                        <w:div w:id="1015115053">
                          <w:marLeft w:val="0"/>
                          <w:marRight w:val="0"/>
                          <w:marTop w:val="0"/>
                          <w:marBottom w:val="0"/>
                          <w:divBdr>
                            <w:top w:val="single" w:sz="2" w:space="0" w:color="E3E3E3"/>
                            <w:left w:val="single" w:sz="2" w:space="0" w:color="E3E3E3"/>
                            <w:bottom w:val="single" w:sz="2" w:space="0" w:color="E3E3E3"/>
                            <w:right w:val="single" w:sz="2" w:space="0" w:color="E3E3E3"/>
                          </w:divBdr>
                          <w:divsChild>
                            <w:div w:id="1658147761">
                              <w:marLeft w:val="0"/>
                              <w:marRight w:val="0"/>
                              <w:marTop w:val="100"/>
                              <w:marBottom w:val="100"/>
                              <w:divBdr>
                                <w:top w:val="single" w:sz="2" w:space="0" w:color="E3E3E3"/>
                                <w:left w:val="single" w:sz="2" w:space="0" w:color="E3E3E3"/>
                                <w:bottom w:val="single" w:sz="2" w:space="0" w:color="E3E3E3"/>
                                <w:right w:val="single" w:sz="2" w:space="0" w:color="E3E3E3"/>
                              </w:divBdr>
                              <w:divsChild>
                                <w:div w:id="282615103">
                                  <w:marLeft w:val="0"/>
                                  <w:marRight w:val="0"/>
                                  <w:marTop w:val="0"/>
                                  <w:marBottom w:val="0"/>
                                  <w:divBdr>
                                    <w:top w:val="single" w:sz="2" w:space="0" w:color="E3E3E3"/>
                                    <w:left w:val="single" w:sz="2" w:space="0" w:color="E3E3E3"/>
                                    <w:bottom w:val="single" w:sz="2" w:space="0" w:color="E3E3E3"/>
                                    <w:right w:val="single" w:sz="2" w:space="0" w:color="E3E3E3"/>
                                  </w:divBdr>
                                  <w:divsChild>
                                    <w:div w:id="1809591473">
                                      <w:marLeft w:val="0"/>
                                      <w:marRight w:val="0"/>
                                      <w:marTop w:val="0"/>
                                      <w:marBottom w:val="0"/>
                                      <w:divBdr>
                                        <w:top w:val="single" w:sz="2" w:space="0" w:color="E3E3E3"/>
                                        <w:left w:val="single" w:sz="2" w:space="0" w:color="E3E3E3"/>
                                        <w:bottom w:val="single" w:sz="2" w:space="0" w:color="E3E3E3"/>
                                        <w:right w:val="single" w:sz="2" w:space="0" w:color="E3E3E3"/>
                                      </w:divBdr>
                                      <w:divsChild>
                                        <w:div w:id="212163336">
                                          <w:marLeft w:val="0"/>
                                          <w:marRight w:val="0"/>
                                          <w:marTop w:val="0"/>
                                          <w:marBottom w:val="0"/>
                                          <w:divBdr>
                                            <w:top w:val="single" w:sz="2" w:space="0" w:color="E3E3E3"/>
                                            <w:left w:val="single" w:sz="2" w:space="0" w:color="E3E3E3"/>
                                            <w:bottom w:val="single" w:sz="2" w:space="0" w:color="E3E3E3"/>
                                            <w:right w:val="single" w:sz="2" w:space="0" w:color="E3E3E3"/>
                                          </w:divBdr>
                                          <w:divsChild>
                                            <w:div w:id="1470708640">
                                              <w:marLeft w:val="0"/>
                                              <w:marRight w:val="0"/>
                                              <w:marTop w:val="0"/>
                                              <w:marBottom w:val="0"/>
                                              <w:divBdr>
                                                <w:top w:val="single" w:sz="2" w:space="0" w:color="E3E3E3"/>
                                                <w:left w:val="single" w:sz="2" w:space="0" w:color="E3E3E3"/>
                                                <w:bottom w:val="single" w:sz="2" w:space="0" w:color="E3E3E3"/>
                                                <w:right w:val="single" w:sz="2" w:space="0" w:color="E3E3E3"/>
                                              </w:divBdr>
                                              <w:divsChild>
                                                <w:div w:id="534193834">
                                                  <w:marLeft w:val="0"/>
                                                  <w:marRight w:val="0"/>
                                                  <w:marTop w:val="0"/>
                                                  <w:marBottom w:val="0"/>
                                                  <w:divBdr>
                                                    <w:top w:val="single" w:sz="2" w:space="0" w:color="E3E3E3"/>
                                                    <w:left w:val="single" w:sz="2" w:space="0" w:color="E3E3E3"/>
                                                    <w:bottom w:val="single" w:sz="2" w:space="0" w:color="E3E3E3"/>
                                                    <w:right w:val="single" w:sz="2" w:space="0" w:color="E3E3E3"/>
                                                  </w:divBdr>
                                                  <w:divsChild>
                                                    <w:div w:id="1347173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38754367">
      <w:bodyDiv w:val="1"/>
      <w:marLeft w:val="0"/>
      <w:marRight w:val="0"/>
      <w:marTop w:val="0"/>
      <w:marBottom w:val="0"/>
      <w:divBdr>
        <w:top w:val="none" w:sz="0" w:space="0" w:color="auto"/>
        <w:left w:val="none" w:sz="0" w:space="0" w:color="auto"/>
        <w:bottom w:val="none" w:sz="0" w:space="0" w:color="auto"/>
        <w:right w:val="none" w:sz="0" w:space="0" w:color="auto"/>
      </w:divBdr>
      <w:divsChild>
        <w:div w:id="80225765">
          <w:marLeft w:val="0"/>
          <w:marRight w:val="0"/>
          <w:marTop w:val="0"/>
          <w:marBottom w:val="0"/>
          <w:divBdr>
            <w:top w:val="none" w:sz="0" w:space="0" w:color="auto"/>
            <w:left w:val="none" w:sz="0" w:space="0" w:color="auto"/>
            <w:bottom w:val="none" w:sz="0" w:space="0" w:color="auto"/>
            <w:right w:val="none" w:sz="0" w:space="0" w:color="auto"/>
          </w:divBdr>
          <w:divsChild>
            <w:div w:id="1493832252">
              <w:marLeft w:val="0"/>
              <w:marRight w:val="0"/>
              <w:marTop w:val="0"/>
              <w:marBottom w:val="0"/>
              <w:divBdr>
                <w:top w:val="none" w:sz="0" w:space="0" w:color="auto"/>
                <w:left w:val="none" w:sz="0" w:space="0" w:color="auto"/>
                <w:bottom w:val="none" w:sz="0" w:space="0" w:color="auto"/>
                <w:right w:val="none" w:sz="0" w:space="0" w:color="auto"/>
              </w:divBdr>
              <w:divsChild>
                <w:div w:id="166752303">
                  <w:marLeft w:val="0"/>
                  <w:marRight w:val="0"/>
                  <w:marTop w:val="0"/>
                  <w:marBottom w:val="0"/>
                  <w:divBdr>
                    <w:top w:val="none" w:sz="0" w:space="0" w:color="auto"/>
                    <w:left w:val="none" w:sz="0" w:space="0" w:color="auto"/>
                    <w:bottom w:val="none" w:sz="0" w:space="0" w:color="auto"/>
                    <w:right w:val="none" w:sz="0" w:space="0" w:color="auto"/>
                  </w:divBdr>
                  <w:divsChild>
                    <w:div w:id="1136724769">
                      <w:marLeft w:val="0"/>
                      <w:marRight w:val="0"/>
                      <w:marTop w:val="0"/>
                      <w:marBottom w:val="0"/>
                      <w:divBdr>
                        <w:top w:val="none" w:sz="0" w:space="0" w:color="auto"/>
                        <w:left w:val="none" w:sz="0" w:space="0" w:color="auto"/>
                        <w:bottom w:val="none" w:sz="0" w:space="0" w:color="auto"/>
                        <w:right w:val="none" w:sz="0" w:space="0" w:color="auto"/>
                      </w:divBdr>
                      <w:divsChild>
                        <w:div w:id="261115204">
                          <w:marLeft w:val="0"/>
                          <w:marRight w:val="0"/>
                          <w:marTop w:val="0"/>
                          <w:marBottom w:val="0"/>
                          <w:divBdr>
                            <w:top w:val="none" w:sz="0" w:space="0" w:color="auto"/>
                            <w:left w:val="none" w:sz="0" w:space="0" w:color="auto"/>
                            <w:bottom w:val="none" w:sz="0" w:space="0" w:color="auto"/>
                            <w:right w:val="none" w:sz="0" w:space="0" w:color="auto"/>
                          </w:divBdr>
                          <w:divsChild>
                            <w:div w:id="1439910187">
                              <w:marLeft w:val="0"/>
                              <w:marRight w:val="0"/>
                              <w:marTop w:val="0"/>
                              <w:marBottom w:val="0"/>
                              <w:divBdr>
                                <w:top w:val="none" w:sz="0" w:space="0" w:color="auto"/>
                                <w:left w:val="none" w:sz="0" w:space="0" w:color="auto"/>
                                <w:bottom w:val="none" w:sz="0" w:space="0" w:color="auto"/>
                                <w:right w:val="none" w:sz="0" w:space="0" w:color="auto"/>
                              </w:divBdr>
                              <w:divsChild>
                                <w:div w:id="2114131651">
                                  <w:marLeft w:val="0"/>
                                  <w:marRight w:val="0"/>
                                  <w:marTop w:val="0"/>
                                  <w:marBottom w:val="0"/>
                                  <w:divBdr>
                                    <w:top w:val="none" w:sz="0" w:space="0" w:color="auto"/>
                                    <w:left w:val="none" w:sz="0" w:space="0" w:color="auto"/>
                                    <w:bottom w:val="none" w:sz="0" w:space="0" w:color="auto"/>
                                    <w:right w:val="none" w:sz="0" w:space="0" w:color="auto"/>
                                  </w:divBdr>
                                  <w:divsChild>
                                    <w:div w:id="18563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899">
                          <w:marLeft w:val="0"/>
                          <w:marRight w:val="0"/>
                          <w:marTop w:val="0"/>
                          <w:marBottom w:val="0"/>
                          <w:divBdr>
                            <w:top w:val="none" w:sz="0" w:space="0" w:color="auto"/>
                            <w:left w:val="none" w:sz="0" w:space="0" w:color="auto"/>
                            <w:bottom w:val="none" w:sz="0" w:space="0" w:color="auto"/>
                            <w:right w:val="none" w:sz="0" w:space="0" w:color="auto"/>
                          </w:divBdr>
                          <w:divsChild>
                            <w:div w:id="1200892885">
                              <w:marLeft w:val="0"/>
                              <w:marRight w:val="0"/>
                              <w:marTop w:val="0"/>
                              <w:marBottom w:val="0"/>
                              <w:divBdr>
                                <w:top w:val="none" w:sz="0" w:space="0" w:color="auto"/>
                                <w:left w:val="none" w:sz="0" w:space="0" w:color="auto"/>
                                <w:bottom w:val="none" w:sz="0" w:space="0" w:color="auto"/>
                                <w:right w:val="none" w:sz="0" w:space="0" w:color="auto"/>
                              </w:divBdr>
                              <w:divsChild>
                                <w:div w:id="11342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962396">
      <w:bodyDiv w:val="1"/>
      <w:marLeft w:val="0"/>
      <w:marRight w:val="0"/>
      <w:marTop w:val="0"/>
      <w:marBottom w:val="0"/>
      <w:divBdr>
        <w:top w:val="none" w:sz="0" w:space="0" w:color="auto"/>
        <w:left w:val="none" w:sz="0" w:space="0" w:color="auto"/>
        <w:bottom w:val="none" w:sz="0" w:space="0" w:color="auto"/>
        <w:right w:val="none" w:sz="0" w:space="0" w:color="auto"/>
      </w:divBdr>
    </w:div>
    <w:div w:id="1807158701">
      <w:bodyDiv w:val="1"/>
      <w:marLeft w:val="0"/>
      <w:marRight w:val="0"/>
      <w:marTop w:val="0"/>
      <w:marBottom w:val="0"/>
      <w:divBdr>
        <w:top w:val="none" w:sz="0" w:space="0" w:color="auto"/>
        <w:left w:val="none" w:sz="0" w:space="0" w:color="auto"/>
        <w:bottom w:val="none" w:sz="0" w:space="0" w:color="auto"/>
        <w:right w:val="none" w:sz="0" w:space="0" w:color="auto"/>
      </w:divBdr>
      <w:divsChild>
        <w:div w:id="440027504">
          <w:marLeft w:val="0"/>
          <w:marRight w:val="0"/>
          <w:marTop w:val="0"/>
          <w:marBottom w:val="0"/>
          <w:divBdr>
            <w:top w:val="none" w:sz="0" w:space="0" w:color="auto"/>
            <w:left w:val="none" w:sz="0" w:space="0" w:color="auto"/>
            <w:bottom w:val="none" w:sz="0" w:space="0" w:color="auto"/>
            <w:right w:val="none" w:sz="0" w:space="0" w:color="auto"/>
          </w:divBdr>
          <w:divsChild>
            <w:div w:id="905648197">
              <w:marLeft w:val="0"/>
              <w:marRight w:val="0"/>
              <w:marTop w:val="0"/>
              <w:marBottom w:val="0"/>
              <w:divBdr>
                <w:top w:val="none" w:sz="0" w:space="0" w:color="auto"/>
                <w:left w:val="none" w:sz="0" w:space="0" w:color="auto"/>
                <w:bottom w:val="none" w:sz="0" w:space="0" w:color="auto"/>
                <w:right w:val="none" w:sz="0" w:space="0" w:color="auto"/>
              </w:divBdr>
              <w:divsChild>
                <w:div w:id="2046129448">
                  <w:marLeft w:val="0"/>
                  <w:marRight w:val="0"/>
                  <w:marTop w:val="0"/>
                  <w:marBottom w:val="0"/>
                  <w:divBdr>
                    <w:top w:val="none" w:sz="0" w:space="0" w:color="auto"/>
                    <w:left w:val="none" w:sz="0" w:space="0" w:color="auto"/>
                    <w:bottom w:val="none" w:sz="0" w:space="0" w:color="auto"/>
                    <w:right w:val="none" w:sz="0" w:space="0" w:color="auto"/>
                  </w:divBdr>
                  <w:divsChild>
                    <w:div w:id="1660229383">
                      <w:marLeft w:val="0"/>
                      <w:marRight w:val="0"/>
                      <w:marTop w:val="0"/>
                      <w:marBottom w:val="0"/>
                      <w:divBdr>
                        <w:top w:val="none" w:sz="0" w:space="0" w:color="auto"/>
                        <w:left w:val="none" w:sz="0" w:space="0" w:color="auto"/>
                        <w:bottom w:val="none" w:sz="0" w:space="0" w:color="auto"/>
                        <w:right w:val="none" w:sz="0" w:space="0" w:color="auto"/>
                      </w:divBdr>
                      <w:divsChild>
                        <w:div w:id="1354958967">
                          <w:marLeft w:val="0"/>
                          <w:marRight w:val="0"/>
                          <w:marTop w:val="0"/>
                          <w:marBottom w:val="0"/>
                          <w:divBdr>
                            <w:top w:val="none" w:sz="0" w:space="0" w:color="auto"/>
                            <w:left w:val="none" w:sz="0" w:space="0" w:color="auto"/>
                            <w:bottom w:val="none" w:sz="0" w:space="0" w:color="auto"/>
                            <w:right w:val="none" w:sz="0" w:space="0" w:color="auto"/>
                          </w:divBdr>
                          <w:divsChild>
                            <w:div w:id="1566836745">
                              <w:marLeft w:val="0"/>
                              <w:marRight w:val="0"/>
                              <w:marTop w:val="0"/>
                              <w:marBottom w:val="0"/>
                              <w:divBdr>
                                <w:top w:val="none" w:sz="0" w:space="0" w:color="auto"/>
                                <w:left w:val="none" w:sz="0" w:space="0" w:color="auto"/>
                                <w:bottom w:val="none" w:sz="0" w:space="0" w:color="auto"/>
                                <w:right w:val="none" w:sz="0" w:space="0" w:color="auto"/>
                              </w:divBdr>
                              <w:divsChild>
                                <w:div w:id="1410810490">
                                  <w:marLeft w:val="0"/>
                                  <w:marRight w:val="0"/>
                                  <w:marTop w:val="0"/>
                                  <w:marBottom w:val="0"/>
                                  <w:divBdr>
                                    <w:top w:val="none" w:sz="0" w:space="0" w:color="auto"/>
                                    <w:left w:val="none" w:sz="0" w:space="0" w:color="auto"/>
                                    <w:bottom w:val="none" w:sz="0" w:space="0" w:color="auto"/>
                                    <w:right w:val="none" w:sz="0" w:space="0" w:color="auto"/>
                                  </w:divBdr>
                                  <w:divsChild>
                                    <w:div w:id="904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4232">
                          <w:marLeft w:val="0"/>
                          <w:marRight w:val="0"/>
                          <w:marTop w:val="0"/>
                          <w:marBottom w:val="0"/>
                          <w:divBdr>
                            <w:top w:val="none" w:sz="0" w:space="0" w:color="auto"/>
                            <w:left w:val="none" w:sz="0" w:space="0" w:color="auto"/>
                            <w:bottom w:val="none" w:sz="0" w:space="0" w:color="auto"/>
                            <w:right w:val="none" w:sz="0" w:space="0" w:color="auto"/>
                          </w:divBdr>
                          <w:divsChild>
                            <w:div w:id="2013682666">
                              <w:marLeft w:val="0"/>
                              <w:marRight w:val="0"/>
                              <w:marTop w:val="0"/>
                              <w:marBottom w:val="0"/>
                              <w:divBdr>
                                <w:top w:val="none" w:sz="0" w:space="0" w:color="auto"/>
                                <w:left w:val="none" w:sz="0" w:space="0" w:color="auto"/>
                                <w:bottom w:val="none" w:sz="0" w:space="0" w:color="auto"/>
                                <w:right w:val="none" w:sz="0" w:space="0" w:color="auto"/>
                              </w:divBdr>
                              <w:divsChild>
                                <w:div w:id="11191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858745">
      <w:bodyDiv w:val="1"/>
      <w:marLeft w:val="0"/>
      <w:marRight w:val="0"/>
      <w:marTop w:val="0"/>
      <w:marBottom w:val="0"/>
      <w:divBdr>
        <w:top w:val="none" w:sz="0" w:space="0" w:color="auto"/>
        <w:left w:val="none" w:sz="0" w:space="0" w:color="auto"/>
        <w:bottom w:val="none" w:sz="0" w:space="0" w:color="auto"/>
        <w:right w:val="none" w:sz="0" w:space="0" w:color="auto"/>
      </w:divBdr>
    </w:div>
    <w:div w:id="1946576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cpedia.gc.ca/gcwiki/images/7/74/Guide_to_Onboarding_for_Student_Employees.pdf" TargetMode="External"/><Relationship Id="rId18" Type="http://schemas.openxmlformats.org/officeDocument/2006/relationships/hyperlink" Target="https://www.csps-efpc.gc.ca/tools/jobaids/mngr-guide-onboard-covid-eng.aspx" TargetMode="External"/><Relationship Id="rId26" Type="http://schemas.openxmlformats.org/officeDocument/2006/relationships/hyperlink" Target="https://www.workplacestrategiesformentalhealth.com/resources/managing-trauma-at-work" TargetMode="External"/><Relationship Id="rId39" Type="http://schemas.openxmlformats.org/officeDocument/2006/relationships/hyperlink" Target="http://extranet.psc-cfp.gc.ca/gcintra/pss-dfp/guide-mitigating-biases-assessment-eng.htm" TargetMode="External"/><Relationship Id="rId21" Type="http://schemas.openxmlformats.org/officeDocument/2006/relationships/hyperlink" Target="https://catalogue.csps-efpc.gc.ca/product?catalog=IRA1-PA2&amp;cm_locale=en" TargetMode="External"/><Relationship Id="rId34" Type="http://schemas.openxmlformats.org/officeDocument/2006/relationships/hyperlink" Target="https://www.canada.ca/en/shared-services/corporate/aaact-program.html" TargetMode="External"/><Relationship Id="rId42" Type="http://schemas.openxmlformats.org/officeDocument/2006/relationships/hyperlink" Target="http://extranet.psc-cfp.gc.ca/sib-dgsi/indigenous-recruitment-toolbox-eng.htm"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ranet.canada.ca/cdl-dca/cpie-ccea/ob-i-eng.asp" TargetMode="External"/><Relationship Id="rId29" Type="http://schemas.openxmlformats.org/officeDocument/2006/relationships/hyperlink" Target="mailto:sac.iskotew.isc@canada.ca" TargetMode="External"/><Relationship Id="rId11" Type="http://schemas.openxmlformats.org/officeDocument/2006/relationships/hyperlink" Target="https://www.canada.ca/en/government/publicservice/wellness-inclusion-diversity-public-service/diversity-inclusion-public-service/knowledge-circle/many-voices.html" TargetMode="External"/><Relationship Id="rId24" Type="http://schemas.openxmlformats.org/officeDocument/2006/relationships/hyperlink" Target="https://www.canada.ca/en/government/publicservice/wellness-inclusion-diversity-public-service/health-wellness-public-servants/mental-health-workplace.html" TargetMode="External"/><Relationship Id="rId32" Type="http://schemas.openxmlformats.org/officeDocument/2006/relationships/hyperlink" Target="https://intranet.canada.ca/cdl-dca/cpie-ccea/swie-bsea-eng.asp" TargetMode="External"/><Relationship Id="rId37" Type="http://schemas.openxmlformats.org/officeDocument/2006/relationships/hyperlink" Target="https://wiki.gccollab.ca/Federal_Youth_Network/Home" TargetMode="External"/><Relationship Id="rId40" Type="http://schemas.openxmlformats.org/officeDocument/2006/relationships/hyperlink" Target="http://extranet.psc-cfp.gc.ca/hiring-pwd-toolkit/index-eng.htm" TargetMode="External"/><Relationship Id="rId45" Type="http://schemas.openxmlformats.org/officeDocument/2006/relationships/hyperlink" Target="https://www.canada.ca/en/public-service-commission/jobs/services/recruitment/students/federal-student-work-program.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canada.ca/en/treasury-board-secretariat/services/innovation/student-experience-survey.html" TargetMode="External"/><Relationship Id="rId19" Type="http://schemas.openxmlformats.org/officeDocument/2006/relationships/hyperlink" Target="https://reseaumtlnetwork.com/en/publication/ally-toolkit/" TargetMode="External"/><Relationship Id="rId31" Type="http://schemas.openxmlformats.org/officeDocument/2006/relationships/hyperlink" Target="https://rcaanc-cirnac.gc.ca/eng/1100100013748/1594319789915" TargetMode="External"/><Relationship Id="rId44" Type="http://schemas.openxmlformats.org/officeDocument/2006/relationships/image" Target="media/image2.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cpedia.gc.ca/wiki/Indigenous_Student_Employment_Opportunity_-_EVENTS?setlang=fr&amp;uselang=fr" TargetMode="External"/><Relationship Id="rId14" Type="http://schemas.openxmlformats.org/officeDocument/2006/relationships/hyperlink" Target="https://www.gcpedia.gc.ca/wiki/The_Guide_to_Onboarding_for_Student_Employees" TargetMode="External"/><Relationship Id="rId22" Type="http://schemas.openxmlformats.org/officeDocument/2006/relationships/hyperlink" Target="https://www.csps-efpc.gc.ca/video/understanding-indigenous-realities-eng.aspx" TargetMode="External"/><Relationship Id="rId27" Type="http://schemas.openxmlformats.org/officeDocument/2006/relationships/hyperlink" Target="https://www.csps-efpc.gc.ca/mental-health-eng.aspx" TargetMode="External"/><Relationship Id="rId30" Type="http://schemas.openxmlformats.org/officeDocument/2006/relationships/hyperlink" Target="https://www.gcpedia.gc.ca/wiki/KCII/wellness" TargetMode="External"/><Relationship Id="rId35" Type="http://schemas.openxmlformats.org/officeDocument/2006/relationships/hyperlink" Target="https://intranet.canada.ca/cdl-dca/cpie-ccea/eo-ai-eng.asp" TargetMode="External"/><Relationship Id="rId43" Type="http://schemas.openxmlformats.org/officeDocument/2006/relationships/hyperlink" Target="https://www.canada.ca/en/public-service-commission/services/public-service-hiring-guides/Fair-assessment-diverse-workplace/removing-barriers-part-5.html"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nctr.ca/records/reports/" TargetMode="External"/><Relationship Id="rId17" Type="http://schemas.openxmlformats.org/officeDocument/2006/relationships/hyperlink" Target="https://www.canada.ca/en/government/publicservice/staffing/common-hybrid-work-model-federal-public-service.html" TargetMode="External"/><Relationship Id="rId25" Type="http://schemas.openxmlformats.org/officeDocument/2006/relationships/hyperlink" Target="https://www.canada.ca/en/health-canada/services/environmental-workplace-health/occupational-health-safety/employee-assistance-services/employee-assistance-program.html" TargetMode="External"/><Relationship Id="rId33" Type="http://schemas.openxmlformats.org/officeDocument/2006/relationships/hyperlink" Target="https://www.canada.ca/en/public-service-commission/services/appointment-framework/employment-equity-diversity/self-declaration-information.html" TargetMode="External"/><Relationship Id="rId38" Type="http://schemas.openxmlformats.org/officeDocument/2006/relationships/hyperlink" Target="https://wiki.gccollab.ca/GCStudents_-_%C3%89tudiantsGC" TargetMode="External"/><Relationship Id="rId46" Type="http://schemas.openxmlformats.org/officeDocument/2006/relationships/hyperlink" Target="mailto:cea.cfp-icoe.psc@cfp-psc.gc.ca" TargetMode="External"/><Relationship Id="rId20" Type="http://schemas.openxmlformats.org/officeDocument/2006/relationships/hyperlink" Target="https://catalogue.csps-efpc.gc.ca/product?catalog=IRA144&amp;cm_locale=en" TargetMode="External"/><Relationship Id="rId41" Type="http://schemas.openxmlformats.org/officeDocument/2006/relationships/hyperlink" Target="http://extranet.psc-cfp.gc.ca/gcintra/irt-bori/best-practices-eng.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cpedia.gc.ca/wiki/File:Information_Toolkit_for_ISEO_Students_June_5,_2023_e.docx" TargetMode="External"/><Relationship Id="rId23" Type="http://schemas.openxmlformats.org/officeDocument/2006/relationships/hyperlink" Target="https://www.gcpedia.gc.ca/wiki/Indigenous_Student_Employment_Opportunity_-_MENTORSHIP" TargetMode="External"/><Relationship Id="rId28" Type="http://schemas.openxmlformats.org/officeDocument/2006/relationships/hyperlink" Target="mailto:circleofnations-cercledesnations@nrcan-rncan.gc.ca" TargetMode="External"/><Relationship Id="rId36" Type="http://schemas.openxmlformats.org/officeDocument/2006/relationships/hyperlink" Target="https://www.gcpedia.gc.ca/gcwiki/index.php?title=Employment_Opportunities_for_Talent_with_Disabilities_Resource_Page&amp;redirect=no%7C"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_Rapport_2023_v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AA07-FA59-4D64-813D-FD664495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CFP_Rapport_2023_v3.dotx</Template>
  <TotalTime>0</TotalTime>
  <Pages>8</Pages>
  <Words>2338</Words>
  <Characters>13329</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Véronic Mageau</dc:creator>
  <cp:keywords/>
  <dc:description/>
  <cp:lastModifiedBy>Sylvie Laliberté</cp:lastModifiedBy>
  <cp:revision>2</cp:revision>
  <dcterms:created xsi:type="dcterms:W3CDTF">2025-03-27T13:46:00Z</dcterms:created>
  <dcterms:modified xsi:type="dcterms:W3CDTF">2025-03-27T13:46:00Z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f35cfaf84bff4424d9d1d579fbfac0ebc9cc5d758991b38ad797dbb666c0633d</vt:lpwstr>
  </property>
  <property fmtid="{D5CDD505-2E9C-101B-9397-08002B2CF9AE}" pid="3" name="ClassificationContentMarkingHeaderShapeIds">
    <vt:lpwstr>295bffe5,21996c4b,7f9dca55</vt:lpwstr>
  </property>
  <property fmtid="{D5CDD505-2E9C-101B-9397-08002B2CF9AE}" pid="4" name="ClassificationContentMarkingHeaderFontProps">
    <vt:lpwstr>#000000,12,Calibri</vt:lpwstr>
  </property>
  <property fmtid="{D5CDD505-2E9C-101B-9397-08002B2CF9AE}" pid="5" name="ClassificationContentMarkingHeaderText">
    <vt:lpwstr>NON CLASSIFIÉ / UNCLASSIFIED</vt:lpwstr>
  </property>
  <property fmtid="{D5CDD505-2E9C-101B-9397-08002B2CF9AE}" pid="6" name="MSIP_Label_95ce0569-6254-4927-8a83-745c477111b5_Enabled">
    <vt:lpwstr>true</vt:lpwstr>
  </property>
  <property fmtid="{D5CDD505-2E9C-101B-9397-08002B2CF9AE}" pid="7" name="MSIP_Label_95ce0569-6254-4927-8a83-745c477111b5_SetDate">
    <vt:lpwstr>2025-03-26T19:24:29Z</vt:lpwstr>
  </property>
  <property fmtid="{D5CDD505-2E9C-101B-9397-08002B2CF9AE}" pid="8" name="MSIP_Label_95ce0569-6254-4927-8a83-745c477111b5_Method">
    <vt:lpwstr>Privileged</vt:lpwstr>
  </property>
  <property fmtid="{D5CDD505-2E9C-101B-9397-08002B2CF9AE}" pid="9" name="MSIP_Label_95ce0569-6254-4927-8a83-745c477111b5_Name">
    <vt:lpwstr>Unclassified Document</vt:lpwstr>
  </property>
  <property fmtid="{D5CDD505-2E9C-101B-9397-08002B2CF9AE}" pid="10" name="MSIP_Label_95ce0569-6254-4927-8a83-745c477111b5_SiteId">
    <vt:lpwstr>961b30aa-d439-4bc7-b674-9c4a389b0be3</vt:lpwstr>
  </property>
  <property fmtid="{D5CDD505-2E9C-101B-9397-08002B2CF9AE}" pid="11" name="MSIP_Label_95ce0569-6254-4927-8a83-745c477111b5_ActionId">
    <vt:lpwstr>d76aa6f0-4301-4646-9081-bf76eddf8976</vt:lpwstr>
  </property>
  <property fmtid="{D5CDD505-2E9C-101B-9397-08002B2CF9AE}" pid="12" name="MSIP_Label_95ce0569-6254-4927-8a83-745c477111b5_ContentBits">
    <vt:lpwstr>1</vt:lpwstr>
  </property>
  <property fmtid="{D5CDD505-2E9C-101B-9397-08002B2CF9AE}" pid="13" name="MSIP_Label_95ce0569-6254-4927-8a83-745c477111b5_Tag">
    <vt:lpwstr>10, 0, 1, 1</vt:lpwstr>
  </property>
</Properties>
</file>