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16884" w14:textId="3A04E626" w:rsidR="007564D2" w:rsidRDefault="00696E3E" w:rsidP="00DE7911">
      <w:pPr>
        <w:pStyle w:val="Title"/>
      </w:pPr>
      <w:r>
        <w:t>Virtual Tour Guide</w:t>
      </w:r>
    </w:p>
    <w:p w14:paraId="68FE0C9B" w14:textId="77777777" w:rsidR="00DE7911" w:rsidRPr="00DE7911" w:rsidRDefault="00DE7911" w:rsidP="00DE7911"/>
    <w:sdt>
      <w:sdtPr>
        <w:rPr>
          <w:rFonts w:asciiTheme="minorHAnsi" w:eastAsiaTheme="minorHAnsi" w:hAnsiTheme="minorHAnsi" w:cstheme="minorBidi"/>
          <w:color w:val="auto"/>
          <w:sz w:val="22"/>
          <w:szCs w:val="22"/>
          <w:lang w:val="en-CA"/>
        </w:rPr>
        <w:id w:val="834571673"/>
        <w:docPartObj>
          <w:docPartGallery w:val="Table of Contents"/>
          <w:docPartUnique/>
        </w:docPartObj>
      </w:sdtPr>
      <w:sdtEndPr>
        <w:rPr>
          <w:b/>
          <w:bCs/>
          <w:noProof/>
        </w:rPr>
      </w:sdtEndPr>
      <w:sdtContent>
        <w:p w14:paraId="2750676E" w14:textId="6235CBB6" w:rsidR="00DE7911" w:rsidRDefault="00DE7911">
          <w:pPr>
            <w:pStyle w:val="TOCHeading"/>
          </w:pPr>
          <w:r>
            <w:t>Contents</w:t>
          </w:r>
        </w:p>
        <w:p w14:paraId="7886502A" w14:textId="3A84DBAB" w:rsidR="003759A1" w:rsidRDefault="00DE7911">
          <w:pPr>
            <w:pStyle w:val="TOC2"/>
            <w:tabs>
              <w:tab w:val="right" w:leader="dot" w:pos="9350"/>
            </w:tabs>
            <w:rPr>
              <w:rFonts w:eastAsiaTheme="minorEastAsia"/>
              <w:noProof/>
              <w:lang w:eastAsia="en-CA"/>
            </w:rPr>
          </w:pPr>
          <w:r>
            <w:fldChar w:fldCharType="begin"/>
          </w:r>
          <w:r>
            <w:instrText xml:space="preserve"> TOC \o "1-3" \h \z \u </w:instrText>
          </w:r>
          <w:r>
            <w:fldChar w:fldCharType="separate"/>
          </w:r>
          <w:hyperlink w:anchor="_Toc153283196" w:history="1">
            <w:r w:rsidR="003759A1" w:rsidRPr="00BF4BF8">
              <w:rPr>
                <w:rStyle w:val="Hyperlink"/>
                <w:noProof/>
              </w:rPr>
              <w:t>Background</w:t>
            </w:r>
            <w:r w:rsidR="003759A1">
              <w:rPr>
                <w:noProof/>
                <w:webHidden/>
              </w:rPr>
              <w:tab/>
            </w:r>
            <w:r w:rsidR="003759A1">
              <w:rPr>
                <w:noProof/>
                <w:webHidden/>
              </w:rPr>
              <w:fldChar w:fldCharType="begin"/>
            </w:r>
            <w:r w:rsidR="003759A1">
              <w:rPr>
                <w:noProof/>
                <w:webHidden/>
              </w:rPr>
              <w:instrText xml:space="preserve"> PAGEREF _Toc153283196 \h </w:instrText>
            </w:r>
            <w:r w:rsidR="003759A1">
              <w:rPr>
                <w:noProof/>
                <w:webHidden/>
              </w:rPr>
            </w:r>
            <w:r w:rsidR="003759A1">
              <w:rPr>
                <w:noProof/>
                <w:webHidden/>
              </w:rPr>
              <w:fldChar w:fldCharType="separate"/>
            </w:r>
            <w:r w:rsidR="003759A1">
              <w:rPr>
                <w:noProof/>
                <w:webHidden/>
              </w:rPr>
              <w:t>2</w:t>
            </w:r>
            <w:r w:rsidR="003759A1">
              <w:rPr>
                <w:noProof/>
                <w:webHidden/>
              </w:rPr>
              <w:fldChar w:fldCharType="end"/>
            </w:r>
          </w:hyperlink>
        </w:p>
        <w:p w14:paraId="53BE5CF5" w14:textId="5E662173" w:rsidR="003759A1" w:rsidRDefault="003759A1">
          <w:pPr>
            <w:pStyle w:val="TOC2"/>
            <w:tabs>
              <w:tab w:val="right" w:leader="dot" w:pos="9350"/>
            </w:tabs>
            <w:rPr>
              <w:rFonts w:eastAsiaTheme="minorEastAsia"/>
              <w:noProof/>
              <w:lang w:eastAsia="en-CA"/>
            </w:rPr>
          </w:pPr>
          <w:hyperlink w:anchor="_Toc153283197" w:history="1">
            <w:r w:rsidRPr="00BF4BF8">
              <w:rPr>
                <w:rStyle w:val="Hyperlink"/>
                <w:noProof/>
              </w:rPr>
              <w:t>Equipment/technology requirements</w:t>
            </w:r>
            <w:r>
              <w:rPr>
                <w:noProof/>
                <w:webHidden/>
              </w:rPr>
              <w:tab/>
            </w:r>
            <w:r>
              <w:rPr>
                <w:noProof/>
                <w:webHidden/>
              </w:rPr>
              <w:fldChar w:fldCharType="begin"/>
            </w:r>
            <w:r>
              <w:rPr>
                <w:noProof/>
                <w:webHidden/>
              </w:rPr>
              <w:instrText xml:space="preserve"> PAGEREF _Toc153283197 \h </w:instrText>
            </w:r>
            <w:r>
              <w:rPr>
                <w:noProof/>
                <w:webHidden/>
              </w:rPr>
            </w:r>
            <w:r>
              <w:rPr>
                <w:noProof/>
                <w:webHidden/>
              </w:rPr>
              <w:fldChar w:fldCharType="separate"/>
            </w:r>
            <w:r>
              <w:rPr>
                <w:noProof/>
                <w:webHidden/>
              </w:rPr>
              <w:t>2</w:t>
            </w:r>
            <w:r>
              <w:rPr>
                <w:noProof/>
                <w:webHidden/>
              </w:rPr>
              <w:fldChar w:fldCharType="end"/>
            </w:r>
          </w:hyperlink>
        </w:p>
        <w:p w14:paraId="49010D07" w14:textId="1E5DAF16" w:rsidR="003759A1" w:rsidRDefault="003759A1">
          <w:pPr>
            <w:pStyle w:val="TOC2"/>
            <w:tabs>
              <w:tab w:val="right" w:leader="dot" w:pos="9350"/>
            </w:tabs>
            <w:rPr>
              <w:rFonts w:eastAsiaTheme="minorEastAsia"/>
              <w:noProof/>
              <w:lang w:eastAsia="en-CA"/>
            </w:rPr>
          </w:pPr>
          <w:hyperlink w:anchor="_Toc153283198" w:history="1">
            <w:r w:rsidRPr="00BF4BF8">
              <w:rPr>
                <w:rStyle w:val="Hyperlink"/>
                <w:noProof/>
              </w:rPr>
              <w:t>Steps</w:t>
            </w:r>
            <w:r>
              <w:rPr>
                <w:noProof/>
                <w:webHidden/>
              </w:rPr>
              <w:tab/>
            </w:r>
            <w:r>
              <w:rPr>
                <w:noProof/>
                <w:webHidden/>
              </w:rPr>
              <w:fldChar w:fldCharType="begin"/>
            </w:r>
            <w:r>
              <w:rPr>
                <w:noProof/>
                <w:webHidden/>
              </w:rPr>
              <w:instrText xml:space="preserve"> PAGEREF _Toc153283198 \h </w:instrText>
            </w:r>
            <w:r>
              <w:rPr>
                <w:noProof/>
                <w:webHidden/>
              </w:rPr>
            </w:r>
            <w:r>
              <w:rPr>
                <w:noProof/>
                <w:webHidden/>
              </w:rPr>
              <w:fldChar w:fldCharType="separate"/>
            </w:r>
            <w:r>
              <w:rPr>
                <w:noProof/>
                <w:webHidden/>
              </w:rPr>
              <w:t>2</w:t>
            </w:r>
            <w:r>
              <w:rPr>
                <w:noProof/>
                <w:webHidden/>
              </w:rPr>
              <w:fldChar w:fldCharType="end"/>
            </w:r>
          </w:hyperlink>
        </w:p>
        <w:p w14:paraId="485DA035" w14:textId="1F7206C3" w:rsidR="003759A1" w:rsidRDefault="003759A1">
          <w:pPr>
            <w:pStyle w:val="TOC3"/>
            <w:tabs>
              <w:tab w:val="right" w:leader="dot" w:pos="9350"/>
            </w:tabs>
            <w:rPr>
              <w:rFonts w:eastAsiaTheme="minorEastAsia"/>
              <w:noProof/>
              <w:lang w:eastAsia="en-CA"/>
            </w:rPr>
          </w:pPr>
          <w:hyperlink w:anchor="_Toc153283199" w:history="1">
            <w:r w:rsidRPr="00BF4BF8">
              <w:rPr>
                <w:rStyle w:val="Hyperlink"/>
                <w:noProof/>
              </w:rPr>
              <w:t>Prep</w:t>
            </w:r>
            <w:r>
              <w:rPr>
                <w:noProof/>
                <w:webHidden/>
              </w:rPr>
              <w:tab/>
            </w:r>
            <w:r>
              <w:rPr>
                <w:noProof/>
                <w:webHidden/>
              </w:rPr>
              <w:fldChar w:fldCharType="begin"/>
            </w:r>
            <w:r>
              <w:rPr>
                <w:noProof/>
                <w:webHidden/>
              </w:rPr>
              <w:instrText xml:space="preserve"> PAGEREF _Toc153283199 \h </w:instrText>
            </w:r>
            <w:r>
              <w:rPr>
                <w:noProof/>
                <w:webHidden/>
              </w:rPr>
            </w:r>
            <w:r>
              <w:rPr>
                <w:noProof/>
                <w:webHidden/>
              </w:rPr>
              <w:fldChar w:fldCharType="separate"/>
            </w:r>
            <w:r>
              <w:rPr>
                <w:noProof/>
                <w:webHidden/>
              </w:rPr>
              <w:t>2</w:t>
            </w:r>
            <w:r>
              <w:rPr>
                <w:noProof/>
                <w:webHidden/>
              </w:rPr>
              <w:fldChar w:fldCharType="end"/>
            </w:r>
          </w:hyperlink>
        </w:p>
        <w:p w14:paraId="4AD7E2DA" w14:textId="141BBECC" w:rsidR="003759A1" w:rsidRDefault="003759A1">
          <w:pPr>
            <w:pStyle w:val="TOC3"/>
            <w:tabs>
              <w:tab w:val="right" w:leader="dot" w:pos="9350"/>
            </w:tabs>
            <w:rPr>
              <w:rFonts w:eastAsiaTheme="minorEastAsia"/>
              <w:noProof/>
              <w:lang w:eastAsia="en-CA"/>
            </w:rPr>
          </w:pPr>
          <w:hyperlink w:anchor="_Toc153283200" w:history="1">
            <w:r w:rsidRPr="00BF4BF8">
              <w:rPr>
                <w:rStyle w:val="Hyperlink"/>
                <w:noProof/>
              </w:rPr>
              <w:t>Capture (if applicable)</w:t>
            </w:r>
            <w:r>
              <w:rPr>
                <w:noProof/>
                <w:webHidden/>
              </w:rPr>
              <w:tab/>
            </w:r>
            <w:r>
              <w:rPr>
                <w:noProof/>
                <w:webHidden/>
              </w:rPr>
              <w:fldChar w:fldCharType="begin"/>
            </w:r>
            <w:r>
              <w:rPr>
                <w:noProof/>
                <w:webHidden/>
              </w:rPr>
              <w:instrText xml:space="preserve"> PAGEREF _Toc153283200 \h </w:instrText>
            </w:r>
            <w:r>
              <w:rPr>
                <w:noProof/>
                <w:webHidden/>
              </w:rPr>
            </w:r>
            <w:r>
              <w:rPr>
                <w:noProof/>
                <w:webHidden/>
              </w:rPr>
              <w:fldChar w:fldCharType="separate"/>
            </w:r>
            <w:r>
              <w:rPr>
                <w:noProof/>
                <w:webHidden/>
              </w:rPr>
              <w:t>3</w:t>
            </w:r>
            <w:r>
              <w:rPr>
                <w:noProof/>
                <w:webHidden/>
              </w:rPr>
              <w:fldChar w:fldCharType="end"/>
            </w:r>
          </w:hyperlink>
        </w:p>
        <w:p w14:paraId="5726979E" w14:textId="69444E9D" w:rsidR="003759A1" w:rsidRDefault="003759A1">
          <w:pPr>
            <w:pStyle w:val="TOC3"/>
            <w:tabs>
              <w:tab w:val="right" w:leader="dot" w:pos="9350"/>
            </w:tabs>
            <w:rPr>
              <w:rFonts w:eastAsiaTheme="minorEastAsia"/>
              <w:noProof/>
              <w:lang w:eastAsia="en-CA"/>
            </w:rPr>
          </w:pPr>
          <w:hyperlink w:anchor="_Toc153283201" w:history="1">
            <w:r w:rsidRPr="00BF4BF8">
              <w:rPr>
                <w:rStyle w:val="Hyperlink"/>
                <w:noProof/>
              </w:rPr>
              <w:t>Editing</w:t>
            </w:r>
            <w:r>
              <w:rPr>
                <w:noProof/>
                <w:webHidden/>
              </w:rPr>
              <w:tab/>
            </w:r>
            <w:r>
              <w:rPr>
                <w:noProof/>
                <w:webHidden/>
              </w:rPr>
              <w:fldChar w:fldCharType="begin"/>
            </w:r>
            <w:r>
              <w:rPr>
                <w:noProof/>
                <w:webHidden/>
              </w:rPr>
              <w:instrText xml:space="preserve"> PAGEREF _Toc153283201 \h </w:instrText>
            </w:r>
            <w:r>
              <w:rPr>
                <w:noProof/>
                <w:webHidden/>
              </w:rPr>
            </w:r>
            <w:r>
              <w:rPr>
                <w:noProof/>
                <w:webHidden/>
              </w:rPr>
              <w:fldChar w:fldCharType="separate"/>
            </w:r>
            <w:r>
              <w:rPr>
                <w:noProof/>
                <w:webHidden/>
              </w:rPr>
              <w:t>3</w:t>
            </w:r>
            <w:r>
              <w:rPr>
                <w:noProof/>
                <w:webHidden/>
              </w:rPr>
              <w:fldChar w:fldCharType="end"/>
            </w:r>
          </w:hyperlink>
        </w:p>
        <w:p w14:paraId="7E935ABE" w14:textId="37B73867" w:rsidR="003759A1" w:rsidRDefault="003759A1">
          <w:pPr>
            <w:pStyle w:val="TOC2"/>
            <w:tabs>
              <w:tab w:val="right" w:leader="dot" w:pos="9350"/>
            </w:tabs>
            <w:rPr>
              <w:rFonts w:eastAsiaTheme="minorEastAsia"/>
              <w:noProof/>
              <w:lang w:eastAsia="en-CA"/>
            </w:rPr>
          </w:pPr>
          <w:hyperlink w:anchor="_Toc153283202" w:history="1">
            <w:r w:rsidRPr="00BF4BF8">
              <w:rPr>
                <w:rStyle w:val="Hyperlink"/>
                <w:noProof/>
              </w:rPr>
              <w:t>Accessibility</w:t>
            </w:r>
            <w:r>
              <w:rPr>
                <w:noProof/>
                <w:webHidden/>
              </w:rPr>
              <w:tab/>
            </w:r>
            <w:r>
              <w:rPr>
                <w:noProof/>
                <w:webHidden/>
              </w:rPr>
              <w:fldChar w:fldCharType="begin"/>
            </w:r>
            <w:r>
              <w:rPr>
                <w:noProof/>
                <w:webHidden/>
              </w:rPr>
              <w:instrText xml:space="preserve"> PAGEREF _Toc153283202 \h </w:instrText>
            </w:r>
            <w:r>
              <w:rPr>
                <w:noProof/>
                <w:webHidden/>
              </w:rPr>
            </w:r>
            <w:r>
              <w:rPr>
                <w:noProof/>
                <w:webHidden/>
              </w:rPr>
              <w:fldChar w:fldCharType="separate"/>
            </w:r>
            <w:r>
              <w:rPr>
                <w:noProof/>
                <w:webHidden/>
              </w:rPr>
              <w:t>5</w:t>
            </w:r>
            <w:r>
              <w:rPr>
                <w:noProof/>
                <w:webHidden/>
              </w:rPr>
              <w:fldChar w:fldCharType="end"/>
            </w:r>
          </w:hyperlink>
        </w:p>
        <w:p w14:paraId="760D1CC3" w14:textId="676B79CD" w:rsidR="003759A1" w:rsidRDefault="003759A1">
          <w:pPr>
            <w:pStyle w:val="TOC2"/>
            <w:tabs>
              <w:tab w:val="right" w:leader="dot" w:pos="9350"/>
            </w:tabs>
            <w:rPr>
              <w:rFonts w:eastAsiaTheme="minorEastAsia"/>
              <w:noProof/>
              <w:lang w:eastAsia="en-CA"/>
            </w:rPr>
          </w:pPr>
          <w:hyperlink w:anchor="_Toc153283203" w:history="1">
            <w:r w:rsidRPr="00BF4BF8">
              <w:rPr>
                <w:rStyle w:val="Hyperlink"/>
                <w:noProof/>
              </w:rPr>
              <w:t>Troubleshooting</w:t>
            </w:r>
            <w:r>
              <w:rPr>
                <w:noProof/>
                <w:webHidden/>
              </w:rPr>
              <w:tab/>
            </w:r>
            <w:r>
              <w:rPr>
                <w:noProof/>
                <w:webHidden/>
              </w:rPr>
              <w:fldChar w:fldCharType="begin"/>
            </w:r>
            <w:r>
              <w:rPr>
                <w:noProof/>
                <w:webHidden/>
              </w:rPr>
              <w:instrText xml:space="preserve"> PAGEREF _Toc153283203 \h </w:instrText>
            </w:r>
            <w:r>
              <w:rPr>
                <w:noProof/>
                <w:webHidden/>
              </w:rPr>
            </w:r>
            <w:r>
              <w:rPr>
                <w:noProof/>
                <w:webHidden/>
              </w:rPr>
              <w:fldChar w:fldCharType="separate"/>
            </w:r>
            <w:r>
              <w:rPr>
                <w:noProof/>
                <w:webHidden/>
              </w:rPr>
              <w:t>5</w:t>
            </w:r>
            <w:r>
              <w:rPr>
                <w:noProof/>
                <w:webHidden/>
              </w:rPr>
              <w:fldChar w:fldCharType="end"/>
            </w:r>
          </w:hyperlink>
        </w:p>
        <w:p w14:paraId="70155AD9" w14:textId="67327433" w:rsidR="003759A1" w:rsidRDefault="003759A1">
          <w:pPr>
            <w:pStyle w:val="TOC2"/>
            <w:tabs>
              <w:tab w:val="right" w:leader="dot" w:pos="9350"/>
            </w:tabs>
            <w:rPr>
              <w:rFonts w:eastAsiaTheme="minorEastAsia"/>
              <w:noProof/>
              <w:lang w:eastAsia="en-CA"/>
            </w:rPr>
          </w:pPr>
          <w:hyperlink w:anchor="_Toc153283204" w:history="1">
            <w:r w:rsidRPr="00BF4BF8">
              <w:rPr>
                <w:rStyle w:val="Hyperlink"/>
                <w:noProof/>
                <w:lang w:val="fr-CA"/>
              </w:rPr>
              <w:t>Style de bureau pour séance photo ou visite vidéo à 360 degrés /</w:t>
            </w:r>
            <w:r>
              <w:rPr>
                <w:noProof/>
                <w:webHidden/>
              </w:rPr>
              <w:tab/>
            </w:r>
            <w:r>
              <w:rPr>
                <w:noProof/>
                <w:webHidden/>
              </w:rPr>
              <w:fldChar w:fldCharType="begin"/>
            </w:r>
            <w:r>
              <w:rPr>
                <w:noProof/>
                <w:webHidden/>
              </w:rPr>
              <w:instrText xml:space="preserve"> PAGEREF _Toc153283204 \h </w:instrText>
            </w:r>
            <w:r>
              <w:rPr>
                <w:noProof/>
                <w:webHidden/>
              </w:rPr>
            </w:r>
            <w:r>
              <w:rPr>
                <w:noProof/>
                <w:webHidden/>
              </w:rPr>
              <w:fldChar w:fldCharType="separate"/>
            </w:r>
            <w:r>
              <w:rPr>
                <w:noProof/>
                <w:webHidden/>
              </w:rPr>
              <w:t>6</w:t>
            </w:r>
            <w:r>
              <w:rPr>
                <w:noProof/>
                <w:webHidden/>
              </w:rPr>
              <w:fldChar w:fldCharType="end"/>
            </w:r>
          </w:hyperlink>
        </w:p>
        <w:p w14:paraId="7E4B3A54" w14:textId="1BEFF923" w:rsidR="003759A1" w:rsidRDefault="003759A1">
          <w:pPr>
            <w:pStyle w:val="TOC2"/>
            <w:tabs>
              <w:tab w:val="right" w:leader="dot" w:pos="9350"/>
            </w:tabs>
            <w:rPr>
              <w:rFonts w:eastAsiaTheme="minorEastAsia"/>
              <w:noProof/>
              <w:lang w:eastAsia="en-CA"/>
            </w:rPr>
          </w:pPr>
          <w:hyperlink w:anchor="_Toc153283205" w:history="1">
            <w:r w:rsidRPr="00BF4BF8">
              <w:rPr>
                <w:rStyle w:val="Hyperlink"/>
                <w:noProof/>
              </w:rPr>
              <w:t>Office Styling for Photo Shoot or 360 Degree Video Tour</w:t>
            </w:r>
            <w:r>
              <w:rPr>
                <w:noProof/>
                <w:webHidden/>
              </w:rPr>
              <w:tab/>
            </w:r>
            <w:r>
              <w:rPr>
                <w:noProof/>
                <w:webHidden/>
              </w:rPr>
              <w:fldChar w:fldCharType="begin"/>
            </w:r>
            <w:r>
              <w:rPr>
                <w:noProof/>
                <w:webHidden/>
              </w:rPr>
              <w:instrText xml:space="preserve"> PAGEREF _Toc153283205 \h </w:instrText>
            </w:r>
            <w:r>
              <w:rPr>
                <w:noProof/>
                <w:webHidden/>
              </w:rPr>
            </w:r>
            <w:r>
              <w:rPr>
                <w:noProof/>
                <w:webHidden/>
              </w:rPr>
              <w:fldChar w:fldCharType="separate"/>
            </w:r>
            <w:r>
              <w:rPr>
                <w:noProof/>
                <w:webHidden/>
              </w:rPr>
              <w:t>6</w:t>
            </w:r>
            <w:r>
              <w:rPr>
                <w:noProof/>
                <w:webHidden/>
              </w:rPr>
              <w:fldChar w:fldCharType="end"/>
            </w:r>
          </w:hyperlink>
        </w:p>
        <w:p w14:paraId="529CC140" w14:textId="2709A054" w:rsidR="00DE7911" w:rsidRDefault="00DE7911">
          <w:r>
            <w:rPr>
              <w:b/>
              <w:bCs/>
              <w:noProof/>
            </w:rPr>
            <w:fldChar w:fldCharType="end"/>
          </w:r>
        </w:p>
      </w:sdtContent>
    </w:sdt>
    <w:p w14:paraId="78A8C542" w14:textId="77777777" w:rsidR="00DE7911" w:rsidRPr="00DE7911" w:rsidRDefault="00DE7911" w:rsidP="00DE7911"/>
    <w:p w14:paraId="35BEB21C" w14:textId="64A1889D" w:rsidR="00DE7911" w:rsidRDefault="00DE7911">
      <w:r>
        <w:br w:type="page"/>
      </w:r>
    </w:p>
    <w:p w14:paraId="2402DE75" w14:textId="77777777" w:rsidR="00696E3E" w:rsidRDefault="00696E3E" w:rsidP="00696E3E"/>
    <w:p w14:paraId="6E10F77C" w14:textId="17204A21" w:rsidR="00D90A7C" w:rsidRPr="00D90A7C" w:rsidRDefault="000C3A24" w:rsidP="00244DD8">
      <w:pPr>
        <w:pStyle w:val="Heading2"/>
      </w:pPr>
      <w:bookmarkStart w:id="0" w:name="_Toc153283196"/>
      <w:r>
        <w:t>Background</w:t>
      </w:r>
      <w:bookmarkEnd w:id="0"/>
    </w:p>
    <w:p w14:paraId="3AF84430" w14:textId="07BC9D47" w:rsidR="00244DD8" w:rsidRDefault="00D90A7C" w:rsidP="00244DD8">
      <w:r w:rsidRPr="00D90A7C">
        <w:t>Virtual tours can</w:t>
      </w:r>
      <w:r w:rsidR="00EB1F2E">
        <w:t xml:space="preserve"> g</w:t>
      </w:r>
      <w:r w:rsidRPr="00D90A7C">
        <w:t>ive users an idea of what to expect from each site</w:t>
      </w:r>
      <w:r w:rsidR="00EB1F2E">
        <w:t>, r</w:t>
      </w:r>
      <w:r w:rsidRPr="00D90A7C">
        <w:t>educe anxiety and improve useability</w:t>
      </w:r>
      <w:r w:rsidR="00EB1F2E">
        <w:t xml:space="preserve">. </w:t>
      </w:r>
      <w:r w:rsidRPr="00D90A7C">
        <w:t>Tagging of work</w:t>
      </w:r>
      <w:r>
        <w:t xml:space="preserve"> </w:t>
      </w:r>
      <w:r w:rsidRPr="00D90A7C">
        <w:t xml:space="preserve">points and boardrooms acts as a visual companion to </w:t>
      </w:r>
      <w:r>
        <w:t xml:space="preserve">the current </w:t>
      </w:r>
      <w:r w:rsidRPr="00D90A7C">
        <w:t>booking system.</w:t>
      </w:r>
    </w:p>
    <w:p w14:paraId="2E5FC7C7" w14:textId="27E7A339" w:rsidR="00A7588E" w:rsidRDefault="007564D2" w:rsidP="00E62DBC">
      <w:pPr>
        <w:pStyle w:val="Heading2"/>
      </w:pPr>
      <w:bookmarkStart w:id="1" w:name="_Toc153283197"/>
      <w:r>
        <w:t>Equipment</w:t>
      </w:r>
      <w:r w:rsidR="00133FB2">
        <w:t>/technology requirements</w:t>
      </w:r>
      <w:bookmarkEnd w:id="1"/>
    </w:p>
    <w:p w14:paraId="22B8CADC" w14:textId="22644B59" w:rsidR="00244DD8" w:rsidRDefault="00696E3E" w:rsidP="00244DD8">
      <w:pPr>
        <w:pStyle w:val="ListParagraph"/>
        <w:numPr>
          <w:ilvl w:val="0"/>
          <w:numId w:val="1"/>
        </w:numPr>
      </w:pPr>
      <w:r>
        <w:t>Matterport account</w:t>
      </w:r>
    </w:p>
    <w:p w14:paraId="10AD9CF9" w14:textId="6240A88E" w:rsidR="00244DD8" w:rsidRDefault="00244DD8" w:rsidP="0043331C">
      <w:pPr>
        <w:pStyle w:val="ListParagraph"/>
        <w:numPr>
          <w:ilvl w:val="0"/>
          <w:numId w:val="1"/>
        </w:numPr>
      </w:pPr>
      <w:r>
        <w:t>If capturing the space</w:t>
      </w:r>
      <w:r w:rsidR="00535472">
        <w:t xml:space="preserve"> in-house</w:t>
      </w:r>
      <w:r>
        <w:t xml:space="preserve">: </w:t>
      </w:r>
    </w:p>
    <w:p w14:paraId="421D844B" w14:textId="0E4F3B96" w:rsidR="007564D2" w:rsidRDefault="007564D2" w:rsidP="00244DD8">
      <w:pPr>
        <w:pStyle w:val="ListParagraph"/>
        <w:numPr>
          <w:ilvl w:val="1"/>
          <w:numId w:val="1"/>
        </w:numPr>
      </w:pPr>
      <w:r>
        <w:t>Matter</w:t>
      </w:r>
      <w:r w:rsidR="00696E3E">
        <w:t>p</w:t>
      </w:r>
      <w:r>
        <w:t xml:space="preserve">ort Axis mount and tripod package: </w:t>
      </w:r>
      <w:hyperlink r:id="rId8" w:history="1">
        <w:r>
          <w:rPr>
            <w:rStyle w:val="Hyperlink"/>
          </w:rPr>
          <w:t>Matterport Axis | Matterport</w:t>
        </w:r>
      </w:hyperlink>
    </w:p>
    <w:p w14:paraId="77B0A448" w14:textId="5A602624" w:rsidR="007564D2" w:rsidRDefault="007564D2" w:rsidP="00244DD8">
      <w:pPr>
        <w:pStyle w:val="ListParagraph"/>
        <w:numPr>
          <w:ilvl w:val="1"/>
          <w:numId w:val="1"/>
        </w:numPr>
      </w:pPr>
      <w:r>
        <w:t xml:space="preserve">iPhone with </w:t>
      </w:r>
      <w:proofErr w:type="spellStart"/>
      <w:r>
        <w:t>LiDar</w:t>
      </w:r>
      <w:proofErr w:type="spellEnd"/>
      <w:r>
        <w:t xml:space="preserve"> Technology (any phone with </w:t>
      </w:r>
      <w:r w:rsidR="00535472">
        <w:t>laser</w:t>
      </w:r>
      <w:r>
        <w:t xml:space="preserve"> technology will work)</w:t>
      </w:r>
    </w:p>
    <w:p w14:paraId="250A1B3C" w14:textId="4A7228F3" w:rsidR="007564D2" w:rsidRDefault="007245CF" w:rsidP="00244DD8">
      <w:pPr>
        <w:pStyle w:val="ListParagraph"/>
        <w:numPr>
          <w:ilvl w:val="2"/>
          <w:numId w:val="1"/>
        </w:numPr>
      </w:pPr>
      <w:r>
        <w:t>The phone will have to have space to install the Matterport capture App (</w:t>
      </w:r>
      <w:r w:rsidR="00696E3E">
        <w:t xml:space="preserve">approx. </w:t>
      </w:r>
      <w:r>
        <w:t>707.5 MB)</w:t>
      </w:r>
    </w:p>
    <w:p w14:paraId="1899CAD8" w14:textId="5B18B012" w:rsidR="001F47DC" w:rsidRDefault="001F47DC" w:rsidP="001F47DC">
      <w:pPr>
        <w:pStyle w:val="ListParagraph"/>
        <w:numPr>
          <w:ilvl w:val="1"/>
          <w:numId w:val="1"/>
        </w:numPr>
      </w:pPr>
      <w:r>
        <w:t xml:space="preserve">OR a camera with </w:t>
      </w:r>
      <w:proofErr w:type="spellStart"/>
      <w:r>
        <w:t>LiDar</w:t>
      </w:r>
      <w:proofErr w:type="spellEnd"/>
      <w:r>
        <w:t xml:space="preserve"> technology:</w:t>
      </w:r>
    </w:p>
    <w:p w14:paraId="0915B7EC" w14:textId="2F16A851" w:rsidR="001F47DC" w:rsidRDefault="001F47DC" w:rsidP="001F47DC">
      <w:pPr>
        <w:pStyle w:val="ListParagraph"/>
        <w:numPr>
          <w:ilvl w:val="2"/>
          <w:numId w:val="1"/>
        </w:numPr>
      </w:pPr>
      <w:hyperlink r:id="rId9" w:history="1">
        <w:r>
          <w:rPr>
            <w:rStyle w:val="Hyperlink"/>
          </w:rPr>
          <w:t>Matterport Pro2 | Matterport</w:t>
        </w:r>
      </w:hyperlink>
    </w:p>
    <w:p w14:paraId="13440A23" w14:textId="046BD031" w:rsidR="001F47DC" w:rsidRDefault="001F47DC" w:rsidP="001F47DC">
      <w:pPr>
        <w:pStyle w:val="ListParagraph"/>
        <w:numPr>
          <w:ilvl w:val="2"/>
          <w:numId w:val="1"/>
        </w:numPr>
      </w:pPr>
      <w:hyperlink r:id="rId10" w:history="1">
        <w:r>
          <w:rPr>
            <w:rStyle w:val="Hyperlink"/>
          </w:rPr>
          <w:t>Matterport Pro3 | Matterport</w:t>
        </w:r>
      </w:hyperlink>
    </w:p>
    <w:p w14:paraId="0E11E2ED" w14:textId="21A92E95" w:rsidR="009F0BEB" w:rsidRDefault="00A4526E" w:rsidP="00133FB2">
      <w:pPr>
        <w:pStyle w:val="ListParagraph"/>
        <w:numPr>
          <w:ilvl w:val="1"/>
          <w:numId w:val="1"/>
        </w:numPr>
      </w:pPr>
      <w:r>
        <w:t>Stable</w:t>
      </w:r>
      <w:r w:rsidR="009F0BEB">
        <w:t xml:space="preserve"> Wi-Fi connection or an unlimited data plan</w:t>
      </w:r>
    </w:p>
    <w:p w14:paraId="684EDAFF" w14:textId="4D4E228B" w:rsidR="00133FB2" w:rsidRDefault="00133FB2" w:rsidP="00E62DBC">
      <w:pPr>
        <w:pStyle w:val="Heading2"/>
      </w:pPr>
      <w:bookmarkStart w:id="2" w:name="_Toc153283198"/>
      <w:r>
        <w:t>Steps</w:t>
      </w:r>
      <w:bookmarkEnd w:id="2"/>
    </w:p>
    <w:p w14:paraId="49900556" w14:textId="7F498BBE" w:rsidR="00133FB2" w:rsidRDefault="00133FB2" w:rsidP="00E62DBC">
      <w:pPr>
        <w:pStyle w:val="Heading3"/>
      </w:pPr>
      <w:bookmarkStart w:id="3" w:name="_Toc153283199"/>
      <w:r>
        <w:t>Prep</w:t>
      </w:r>
      <w:bookmarkEnd w:id="3"/>
    </w:p>
    <w:p w14:paraId="5935DE63" w14:textId="3A3092B9" w:rsidR="004302D7" w:rsidRDefault="004302D7" w:rsidP="006B174C">
      <w:pPr>
        <w:pStyle w:val="ListParagraph"/>
        <w:numPr>
          <w:ilvl w:val="0"/>
          <w:numId w:val="2"/>
        </w:numPr>
      </w:pPr>
      <w:r>
        <w:t xml:space="preserve">Contact people responsible for the </w:t>
      </w:r>
      <w:r w:rsidR="00ED3C67">
        <w:t>location that will be captured</w:t>
      </w:r>
      <w:r w:rsidR="00491E12">
        <w:t>.</w:t>
      </w:r>
    </w:p>
    <w:p w14:paraId="690BBE58" w14:textId="3040DE11" w:rsidR="00ED3C67" w:rsidRDefault="00ED3C67" w:rsidP="006F4715">
      <w:pPr>
        <w:pStyle w:val="ListParagraph"/>
        <w:numPr>
          <w:ilvl w:val="1"/>
          <w:numId w:val="2"/>
        </w:numPr>
      </w:pPr>
      <w:r>
        <w:t>Plan to go to the space when it is</w:t>
      </w:r>
      <w:r w:rsidR="006F4715">
        <w:t xml:space="preserve"> unoccupied or mostly empty</w:t>
      </w:r>
      <w:r w:rsidR="00491E12">
        <w:t>.</w:t>
      </w:r>
      <w:r>
        <w:t xml:space="preserve"> </w:t>
      </w:r>
    </w:p>
    <w:p w14:paraId="1D36F9D3" w14:textId="77777777" w:rsidR="00D45490" w:rsidRDefault="00D45490" w:rsidP="00D45490">
      <w:pPr>
        <w:pStyle w:val="ListParagraph"/>
        <w:numPr>
          <w:ilvl w:val="0"/>
          <w:numId w:val="2"/>
        </w:numPr>
      </w:pPr>
      <w:r>
        <w:t xml:space="preserve">Log in to </w:t>
      </w:r>
      <w:hyperlink r:id="rId11" w:history="1">
        <w:r>
          <w:rPr>
            <w:rStyle w:val="Hyperlink"/>
          </w:rPr>
          <w:t>Login (matterport.com)</w:t>
        </w:r>
      </w:hyperlink>
      <w:r>
        <w:t xml:space="preserve"> contact  WTSE at </w:t>
      </w:r>
      <w:hyperlink r:id="rId12" w:history="1">
        <w:r w:rsidRPr="00673901">
          <w:rPr>
            <w:rStyle w:val="Hyperlink"/>
          </w:rPr>
          <w:t>TPSGC.SIMilieudeTravailGC-RPSGCWorkplace.PWGSC@tpsgc-pwgsc.gc.ca</w:t>
        </w:r>
      </w:hyperlink>
      <w:r>
        <w:t xml:space="preserve"> for log in credentials</w:t>
      </w:r>
    </w:p>
    <w:p w14:paraId="4393EEA5" w14:textId="3370B210" w:rsidR="00D45490" w:rsidRDefault="00D45490" w:rsidP="00D45490">
      <w:r>
        <w:t>OR</w:t>
      </w:r>
    </w:p>
    <w:p w14:paraId="5A1C2341" w14:textId="54460C24" w:rsidR="006B174C" w:rsidRDefault="006B174C" w:rsidP="006B174C">
      <w:pPr>
        <w:pStyle w:val="ListParagraph"/>
        <w:numPr>
          <w:ilvl w:val="0"/>
          <w:numId w:val="2"/>
        </w:numPr>
      </w:pPr>
      <w:r>
        <w:t xml:space="preserve">Create </w:t>
      </w:r>
      <w:r w:rsidR="00A4526E">
        <w:t xml:space="preserve">a </w:t>
      </w:r>
      <w:r>
        <w:t>Matterport account</w:t>
      </w:r>
      <w:r w:rsidR="00A4526E">
        <w:t xml:space="preserve"> and choose the plan that suits the project: </w:t>
      </w:r>
      <w:hyperlink r:id="rId13" w:history="1">
        <w:r w:rsidR="00A4526E" w:rsidRPr="00A4526E">
          <w:rPr>
            <w:rStyle w:val="Hyperlink"/>
          </w:rPr>
          <w:t>Matterport pricing</w:t>
        </w:r>
      </w:hyperlink>
    </w:p>
    <w:p w14:paraId="30D6815B" w14:textId="594554CB" w:rsidR="00964D48" w:rsidRDefault="00B743CD" w:rsidP="00D45490">
      <w:pPr>
        <w:pStyle w:val="ListParagraph"/>
        <w:numPr>
          <w:ilvl w:val="1"/>
          <w:numId w:val="2"/>
        </w:numPr>
      </w:pPr>
      <w:r>
        <w:t>If the Business plan is chosen, “automatic face blur” and other bonus features will be accessible. Go to setting &gt; spaces &gt; toggle “automatic face blur” button to turn it on</w:t>
      </w:r>
      <w:r w:rsidR="00491E12">
        <w:t>.</w:t>
      </w:r>
    </w:p>
    <w:p w14:paraId="07FF1656" w14:textId="77777777" w:rsidR="00964D48" w:rsidRDefault="00964D48" w:rsidP="00964D48">
      <w:pPr>
        <w:pStyle w:val="ListParagraph"/>
      </w:pPr>
    </w:p>
    <w:p w14:paraId="18871E4E" w14:textId="221FD02C" w:rsidR="00F54E71" w:rsidRPr="00424D05" w:rsidRDefault="00F54E71" w:rsidP="006B174C">
      <w:pPr>
        <w:pStyle w:val="ListParagraph"/>
        <w:numPr>
          <w:ilvl w:val="0"/>
          <w:numId w:val="2"/>
        </w:numPr>
        <w:rPr>
          <w:b/>
          <w:bCs/>
        </w:rPr>
      </w:pPr>
      <w:r w:rsidRPr="00424D05">
        <w:rPr>
          <w:b/>
          <w:bCs/>
        </w:rPr>
        <w:t>If capturing in-house:</w:t>
      </w:r>
    </w:p>
    <w:p w14:paraId="27E577FF" w14:textId="1A390525" w:rsidR="006B174C" w:rsidRDefault="006B174C" w:rsidP="00F54E71">
      <w:pPr>
        <w:pStyle w:val="ListParagraph"/>
        <w:numPr>
          <w:ilvl w:val="1"/>
          <w:numId w:val="2"/>
        </w:numPr>
      </w:pPr>
      <w:r>
        <w:t xml:space="preserve">Charge all batteries: phone and </w:t>
      </w:r>
      <w:r w:rsidR="00A4526E">
        <w:t>accessories</w:t>
      </w:r>
      <w:r w:rsidR="00F54E71">
        <w:t xml:space="preserve"> </w:t>
      </w:r>
    </w:p>
    <w:p w14:paraId="0BF00862" w14:textId="744691F1" w:rsidR="00493B41" w:rsidRDefault="00493B41" w:rsidP="00F54E71">
      <w:pPr>
        <w:pStyle w:val="ListParagraph"/>
        <w:numPr>
          <w:ilvl w:val="1"/>
          <w:numId w:val="2"/>
        </w:numPr>
      </w:pPr>
      <w:r>
        <w:t xml:space="preserve">Pre-plan walkthrough with a floor plan. </w:t>
      </w:r>
    </w:p>
    <w:p w14:paraId="5259BCD1" w14:textId="2D7C95A3" w:rsidR="00493B41" w:rsidRDefault="00493B41" w:rsidP="00F54E71">
      <w:pPr>
        <w:pStyle w:val="ListParagraph"/>
        <w:numPr>
          <w:ilvl w:val="2"/>
          <w:numId w:val="2"/>
        </w:numPr>
      </w:pPr>
      <w:r>
        <w:t>Try to limit backtracking</w:t>
      </w:r>
      <w:r w:rsidR="00491E12">
        <w:t>.</w:t>
      </w:r>
    </w:p>
    <w:p w14:paraId="7E699551" w14:textId="1F8554E0" w:rsidR="00493B41" w:rsidRDefault="00493B41" w:rsidP="00F54E71">
      <w:pPr>
        <w:pStyle w:val="ListParagraph"/>
        <w:numPr>
          <w:ilvl w:val="2"/>
          <w:numId w:val="2"/>
        </w:numPr>
      </w:pPr>
      <w:r>
        <w:t>Start at an entrance</w:t>
      </w:r>
      <w:r w:rsidR="00491E12">
        <w:t>.</w:t>
      </w:r>
    </w:p>
    <w:p w14:paraId="68D121A2" w14:textId="5915D3DD" w:rsidR="00F078D9" w:rsidRDefault="00F078D9" w:rsidP="00F54E71">
      <w:pPr>
        <w:pStyle w:val="ListParagraph"/>
        <w:numPr>
          <w:ilvl w:val="2"/>
          <w:numId w:val="2"/>
        </w:numPr>
      </w:pPr>
      <w:r>
        <w:t>Share the floor plan with the person responsible for the space the day the capture will take place, if possible</w:t>
      </w:r>
      <w:r w:rsidR="00491E12">
        <w:t>.</w:t>
      </w:r>
    </w:p>
    <w:p w14:paraId="060BA720" w14:textId="013BB822" w:rsidR="009B655B" w:rsidRPr="00424D05" w:rsidRDefault="009B655B" w:rsidP="009B655B">
      <w:pPr>
        <w:pStyle w:val="ListParagraph"/>
        <w:numPr>
          <w:ilvl w:val="0"/>
          <w:numId w:val="2"/>
        </w:numPr>
        <w:rPr>
          <w:b/>
          <w:bCs/>
        </w:rPr>
      </w:pPr>
      <w:r w:rsidRPr="00424D05">
        <w:rPr>
          <w:b/>
          <w:bCs/>
        </w:rPr>
        <w:t xml:space="preserve">If hiring a third party </w:t>
      </w:r>
      <w:r w:rsidR="00B45B7C" w:rsidRPr="00424D05">
        <w:rPr>
          <w:b/>
          <w:bCs/>
        </w:rPr>
        <w:t>for the</w:t>
      </w:r>
      <w:r w:rsidRPr="00424D05">
        <w:rPr>
          <w:b/>
          <w:bCs/>
        </w:rPr>
        <w:t xml:space="preserve"> capture:</w:t>
      </w:r>
    </w:p>
    <w:p w14:paraId="02C2AED3" w14:textId="356DB1DB" w:rsidR="009B655B" w:rsidRDefault="009B655B" w:rsidP="009B655B">
      <w:pPr>
        <w:pStyle w:val="ListParagraph"/>
        <w:numPr>
          <w:ilvl w:val="1"/>
          <w:numId w:val="2"/>
        </w:numPr>
      </w:pPr>
      <w:r>
        <w:t>Get a list of the spaces that will need to be captured</w:t>
      </w:r>
      <w:r w:rsidR="00491E12">
        <w:t>.</w:t>
      </w:r>
    </w:p>
    <w:p w14:paraId="16B6F17D" w14:textId="4C4CFFF7" w:rsidR="009B655B" w:rsidRDefault="009B655B" w:rsidP="009B655B">
      <w:pPr>
        <w:pStyle w:val="ListParagraph"/>
        <w:numPr>
          <w:ilvl w:val="1"/>
          <w:numId w:val="2"/>
        </w:numPr>
      </w:pPr>
      <w:r>
        <w:t>Find the size of the spaces</w:t>
      </w:r>
      <w:r w:rsidR="00491E12">
        <w:t>.</w:t>
      </w:r>
    </w:p>
    <w:p w14:paraId="64BAD8E6" w14:textId="50511C3D" w:rsidR="009B655B" w:rsidRDefault="009B655B" w:rsidP="009B655B">
      <w:pPr>
        <w:pStyle w:val="ListParagraph"/>
        <w:numPr>
          <w:ilvl w:val="1"/>
          <w:numId w:val="2"/>
        </w:numPr>
      </w:pPr>
      <w:r>
        <w:t>Provide floor plans</w:t>
      </w:r>
      <w:r w:rsidR="00F078D9">
        <w:t>, have them share their walkthrough plans afterwards, to make sure</w:t>
      </w:r>
      <w:r w:rsidR="00491E12">
        <w:t xml:space="preserve"> </w:t>
      </w:r>
      <w:r w:rsidR="00F078D9">
        <w:t>they are not going to walk in restricted areas.</w:t>
      </w:r>
    </w:p>
    <w:p w14:paraId="59EAE7BA" w14:textId="57FD48D4" w:rsidR="00133FB2" w:rsidRDefault="00133FB2" w:rsidP="00E62DBC">
      <w:pPr>
        <w:pStyle w:val="Heading3"/>
      </w:pPr>
      <w:bookmarkStart w:id="4" w:name="_Toc153283200"/>
      <w:r>
        <w:lastRenderedPageBreak/>
        <w:t>Capture</w:t>
      </w:r>
      <w:bookmarkEnd w:id="4"/>
      <w:r w:rsidR="003759A1">
        <w:t xml:space="preserve"> (with method for capture with phone)</w:t>
      </w:r>
    </w:p>
    <w:p w14:paraId="21007829" w14:textId="30D7B331" w:rsidR="00F078D9" w:rsidRDefault="00F078D9" w:rsidP="00B743CD">
      <w:pPr>
        <w:pStyle w:val="ListParagraph"/>
        <w:numPr>
          <w:ilvl w:val="0"/>
          <w:numId w:val="2"/>
        </w:numPr>
      </w:pPr>
      <w:r>
        <w:t>A</w:t>
      </w:r>
      <w:r w:rsidRPr="00F078D9">
        <w:t xml:space="preserve">sk onsite resource to </w:t>
      </w:r>
      <w:r>
        <w:t>stage</w:t>
      </w:r>
      <w:r w:rsidRPr="00F078D9">
        <w:t xml:space="preserve"> the site or </w:t>
      </w:r>
      <w:r>
        <w:t>come in early</w:t>
      </w:r>
      <w:r w:rsidRPr="00F078D9">
        <w:t xml:space="preserve"> to ensure optimal set-up (e.g. chairs placed appropriately in meeting rooms, desk cleaned/aligned)</w:t>
      </w:r>
      <w:r w:rsidR="00491E12">
        <w:t>.</w:t>
      </w:r>
      <w:r w:rsidR="006C2D6B">
        <w:t xml:space="preserve"> </w:t>
      </w:r>
      <w:hyperlink w:anchor="_Style_de_bureau" w:history="1">
        <w:r w:rsidR="00651AD3" w:rsidRPr="004F304C">
          <w:rPr>
            <w:rStyle w:val="Hyperlink"/>
          </w:rPr>
          <w:t>See</w:t>
        </w:r>
        <w:r w:rsidR="006C2D6B" w:rsidRPr="004F304C">
          <w:rPr>
            <w:rStyle w:val="Hyperlink"/>
          </w:rPr>
          <w:t xml:space="preserve"> best practices </w:t>
        </w:r>
        <w:r w:rsidR="00651AD3" w:rsidRPr="004F304C">
          <w:rPr>
            <w:rStyle w:val="Hyperlink"/>
          </w:rPr>
          <w:t xml:space="preserve">for staging </w:t>
        </w:r>
        <w:r w:rsidR="006C2D6B" w:rsidRPr="004F304C">
          <w:rPr>
            <w:rStyle w:val="Hyperlink"/>
          </w:rPr>
          <w:t>here</w:t>
        </w:r>
      </w:hyperlink>
    </w:p>
    <w:p w14:paraId="7243B02E" w14:textId="0D57F9CF" w:rsidR="00B743CD" w:rsidRDefault="006B174C" w:rsidP="00B743CD">
      <w:pPr>
        <w:pStyle w:val="ListParagraph"/>
        <w:numPr>
          <w:ilvl w:val="0"/>
          <w:numId w:val="2"/>
        </w:numPr>
      </w:pPr>
      <w:r>
        <w:t>Log on Matterport app with your account</w:t>
      </w:r>
      <w:r w:rsidR="00491E12">
        <w:t>.</w:t>
      </w:r>
    </w:p>
    <w:p w14:paraId="4F4012E6" w14:textId="03174103" w:rsidR="006B174C" w:rsidRDefault="006B174C" w:rsidP="00133FB2">
      <w:pPr>
        <w:pStyle w:val="ListParagraph"/>
        <w:numPr>
          <w:ilvl w:val="0"/>
          <w:numId w:val="2"/>
        </w:numPr>
      </w:pPr>
      <w:r>
        <w:t>Install tripod</w:t>
      </w:r>
      <w:r w:rsidR="00491E12">
        <w:t>.</w:t>
      </w:r>
    </w:p>
    <w:p w14:paraId="00914E60" w14:textId="2E25B628" w:rsidR="006B174C" w:rsidRDefault="006B174C" w:rsidP="00133FB2">
      <w:pPr>
        <w:pStyle w:val="ListParagraph"/>
        <w:numPr>
          <w:ilvl w:val="0"/>
          <w:numId w:val="2"/>
        </w:numPr>
      </w:pPr>
      <w:r>
        <w:t>Assemble the Axis and mount phone</w:t>
      </w:r>
      <w:r w:rsidR="00491E12">
        <w:t>.</w:t>
      </w:r>
    </w:p>
    <w:p w14:paraId="5F8F6C52" w14:textId="58268A7E" w:rsidR="006B174C" w:rsidRDefault="006B174C" w:rsidP="00133FB2">
      <w:pPr>
        <w:pStyle w:val="ListParagraph"/>
        <w:numPr>
          <w:ilvl w:val="0"/>
          <w:numId w:val="2"/>
        </w:numPr>
      </w:pPr>
      <w:r>
        <w:t>Turn on Axis and take remote in hand, follow instructions on the app to pair phone with the motor and remote.</w:t>
      </w:r>
    </w:p>
    <w:p w14:paraId="599BF4FD" w14:textId="73EE8490" w:rsidR="006B174C" w:rsidRDefault="00127839" w:rsidP="00133FB2">
      <w:pPr>
        <w:pStyle w:val="ListParagraph"/>
        <w:numPr>
          <w:ilvl w:val="0"/>
          <w:numId w:val="2"/>
        </w:numPr>
      </w:pPr>
      <w:r>
        <w:t>C</w:t>
      </w:r>
      <w:r w:rsidR="00493B41">
        <w:t>apture:</w:t>
      </w:r>
    </w:p>
    <w:p w14:paraId="5F8E36DF" w14:textId="77C9DA7F" w:rsidR="00493B41" w:rsidRDefault="00493B41" w:rsidP="00493B41">
      <w:pPr>
        <w:pStyle w:val="ListParagraph"/>
        <w:numPr>
          <w:ilvl w:val="1"/>
          <w:numId w:val="2"/>
        </w:numPr>
      </w:pPr>
      <w:r>
        <w:t xml:space="preserve">Create new space and input name </w:t>
      </w:r>
      <w:r w:rsidR="00696E3E">
        <w:t>of</w:t>
      </w:r>
      <w:r>
        <w:t xml:space="preserve"> the space</w:t>
      </w:r>
      <w:r w:rsidR="00491E12">
        <w:t>.</w:t>
      </w:r>
    </w:p>
    <w:p w14:paraId="2905F817" w14:textId="15D0334C" w:rsidR="00493B41" w:rsidRDefault="00493B41" w:rsidP="00493B41">
      <w:pPr>
        <w:pStyle w:val="ListParagraph"/>
        <w:numPr>
          <w:ilvl w:val="1"/>
          <w:numId w:val="2"/>
        </w:numPr>
      </w:pPr>
      <w:r>
        <w:t xml:space="preserve">Start capture at entrance </w:t>
      </w:r>
      <w:r w:rsidR="00696E3E">
        <w:t>i</w:t>
      </w:r>
      <w:r>
        <w:t>f possible</w:t>
      </w:r>
      <w:r w:rsidR="00491E12">
        <w:t>.</w:t>
      </w:r>
    </w:p>
    <w:p w14:paraId="4D56D47B" w14:textId="49D3268F" w:rsidR="00493B41" w:rsidRDefault="00493B41" w:rsidP="00493B41">
      <w:pPr>
        <w:pStyle w:val="ListParagraph"/>
        <w:numPr>
          <w:ilvl w:val="1"/>
          <w:numId w:val="2"/>
        </w:numPr>
      </w:pPr>
      <w:r>
        <w:t>Take no more than 4 steps between captures</w:t>
      </w:r>
      <w:r w:rsidR="00491E12">
        <w:t>.</w:t>
      </w:r>
    </w:p>
    <w:p w14:paraId="447B24B3" w14:textId="6EE605CE" w:rsidR="0072582F" w:rsidRDefault="0072582F" w:rsidP="00493B41">
      <w:pPr>
        <w:pStyle w:val="ListParagraph"/>
        <w:numPr>
          <w:ilvl w:val="1"/>
          <w:numId w:val="2"/>
        </w:numPr>
      </w:pPr>
      <w:r>
        <w:t>Take more captures than what is needed.</w:t>
      </w:r>
    </w:p>
    <w:p w14:paraId="54105D1D" w14:textId="206072CA" w:rsidR="00493B41" w:rsidRDefault="004302D7" w:rsidP="00493B41">
      <w:pPr>
        <w:pStyle w:val="ListParagraph"/>
        <w:numPr>
          <w:ilvl w:val="1"/>
          <w:numId w:val="2"/>
        </w:numPr>
      </w:pPr>
      <w:r>
        <w:t>When facing reflective surfaces</w:t>
      </w:r>
      <w:r w:rsidR="00022607">
        <w:t>, hide somewhere out of view of the camera</w:t>
      </w:r>
      <w:r>
        <w:t xml:space="preserve"> with the remote</w:t>
      </w:r>
      <w:r w:rsidR="00491E12">
        <w:t>.</w:t>
      </w:r>
    </w:p>
    <w:p w14:paraId="2F0DE3C6" w14:textId="1C183601" w:rsidR="000A0E3B" w:rsidRDefault="000A0E3B" w:rsidP="000A0E3B">
      <w:pPr>
        <w:pStyle w:val="ListParagraph"/>
        <w:numPr>
          <w:ilvl w:val="1"/>
          <w:numId w:val="2"/>
        </w:numPr>
      </w:pPr>
      <w:r>
        <w:t>When capture is over, click the upload button and follow the instructions</w:t>
      </w:r>
      <w:r w:rsidR="002A57F1">
        <w:t>. I</w:t>
      </w:r>
      <w:r w:rsidR="006A4688">
        <w:t>t is</w:t>
      </w:r>
      <w:r w:rsidR="002A57F1">
        <w:t xml:space="preserve"> recommend</w:t>
      </w:r>
      <w:r w:rsidR="006A4688">
        <w:t>ed</w:t>
      </w:r>
      <w:r w:rsidR="002A57F1">
        <w:t xml:space="preserve"> </w:t>
      </w:r>
      <w:r w:rsidR="006A4688">
        <w:t xml:space="preserve">to </w:t>
      </w:r>
      <w:r w:rsidR="00B743CD">
        <w:t>confirm</w:t>
      </w:r>
      <w:r w:rsidR="002A57F1">
        <w:t xml:space="preserve"> “automatic face blur” at this stage</w:t>
      </w:r>
      <w:r w:rsidR="00633A56">
        <w:t>. The upload may take a number of hours depending on the size of the space.</w:t>
      </w:r>
    </w:p>
    <w:p w14:paraId="67DC9788" w14:textId="37E3F3F3" w:rsidR="00127839" w:rsidRDefault="00127839" w:rsidP="00127839">
      <w:pPr>
        <w:pStyle w:val="ListParagraph"/>
        <w:numPr>
          <w:ilvl w:val="1"/>
          <w:numId w:val="2"/>
        </w:numPr>
      </w:pPr>
      <w:r>
        <w:t>If unable to finish capture the whole space in a day, make sure the last capture is somewhere easy to remember. The tour will not end until the tour is uploaded, so it is possible to come back days later and continue where the last capture was taken.</w:t>
      </w:r>
    </w:p>
    <w:p w14:paraId="0B2501C1" w14:textId="34D669F0" w:rsidR="00F078D9" w:rsidRDefault="00F078D9" w:rsidP="00F078D9">
      <w:pPr>
        <w:pStyle w:val="ListParagraph"/>
        <w:numPr>
          <w:ilvl w:val="0"/>
          <w:numId w:val="2"/>
        </w:numPr>
      </w:pPr>
      <w:r w:rsidRPr="00F078D9">
        <w:rPr>
          <w:b/>
          <w:bCs/>
        </w:rPr>
        <w:t>NOTE:</w:t>
      </w:r>
      <w:r>
        <w:t xml:space="preserve"> </w:t>
      </w:r>
      <w:r w:rsidRPr="00F078D9">
        <w:t>some areas may not be</w:t>
      </w:r>
      <w:r>
        <w:t xml:space="preserve"> captured in the</w:t>
      </w:r>
      <w:r w:rsidRPr="00F078D9">
        <w:t xml:space="preserve"> tour (</w:t>
      </w:r>
      <w:r>
        <w:t>lack of space</w:t>
      </w:r>
      <w:r w:rsidRPr="00F078D9">
        <w:t xml:space="preserve"> or not adjacent in the flow</w:t>
      </w:r>
      <w:r>
        <w:t xml:space="preserve">, </w:t>
      </w:r>
      <w:r w:rsidRPr="00F078D9">
        <w:t>e.g. external washroom, kitchen lounge, bike storage area). Take photos of these spaces</w:t>
      </w:r>
      <w:r>
        <w:t xml:space="preserve"> and integrate them to a tag when editing.</w:t>
      </w:r>
    </w:p>
    <w:p w14:paraId="588F7263" w14:textId="05F50499" w:rsidR="00133FB2" w:rsidRDefault="00133FB2" w:rsidP="00E62DBC">
      <w:pPr>
        <w:pStyle w:val="Heading3"/>
      </w:pPr>
      <w:bookmarkStart w:id="5" w:name="_Toc153283201"/>
      <w:r>
        <w:t>Editing</w:t>
      </w:r>
      <w:bookmarkEnd w:id="5"/>
    </w:p>
    <w:p w14:paraId="5F5BCDAF" w14:textId="48924BA3" w:rsidR="0034720D" w:rsidRDefault="0034720D" w:rsidP="0034720D">
      <w:pPr>
        <w:pStyle w:val="ListParagraph"/>
        <w:numPr>
          <w:ilvl w:val="0"/>
          <w:numId w:val="2"/>
        </w:numPr>
      </w:pPr>
      <w:r>
        <w:t>Contact WTSE for editing</w:t>
      </w:r>
    </w:p>
    <w:p w14:paraId="2F6C817C" w14:textId="1D794A3F" w:rsidR="003759A1" w:rsidRDefault="003759A1" w:rsidP="003759A1">
      <w:r>
        <w:t>OR</w:t>
      </w:r>
    </w:p>
    <w:p w14:paraId="06F6D189" w14:textId="7313F2F0" w:rsidR="000A0E3B" w:rsidRDefault="000A0E3B" w:rsidP="000A0E3B">
      <w:pPr>
        <w:pStyle w:val="ListParagraph"/>
        <w:numPr>
          <w:ilvl w:val="0"/>
          <w:numId w:val="2"/>
        </w:numPr>
      </w:pPr>
      <w:r>
        <w:t xml:space="preserve">When </w:t>
      </w:r>
      <w:r w:rsidR="006A4688">
        <w:t>the</w:t>
      </w:r>
      <w:r>
        <w:t xml:space="preserve"> space is done uploading an email</w:t>
      </w:r>
      <w:r w:rsidR="006A4688">
        <w:t xml:space="preserve"> will be sent</w:t>
      </w:r>
      <w:r w:rsidR="00491E12">
        <w:t>.</w:t>
      </w:r>
      <w:r w:rsidR="00DE7911">
        <w:t xml:space="preserve"> </w:t>
      </w:r>
    </w:p>
    <w:p w14:paraId="60F9EBAD" w14:textId="784B2532" w:rsidR="000A0E3B" w:rsidRDefault="000A0E3B" w:rsidP="000A0E3B">
      <w:pPr>
        <w:pStyle w:val="ListParagraph"/>
        <w:numPr>
          <w:ilvl w:val="0"/>
          <w:numId w:val="2"/>
        </w:numPr>
      </w:pPr>
      <w:r>
        <w:t xml:space="preserve">Access </w:t>
      </w:r>
      <w:r w:rsidR="006A4688">
        <w:t>the</w:t>
      </w:r>
      <w:r>
        <w:t xml:space="preserve"> space online via the Matterport website on notebook or computer</w:t>
      </w:r>
      <w:r w:rsidR="00491E12">
        <w:t>.</w:t>
      </w:r>
    </w:p>
    <w:p w14:paraId="011F71B4" w14:textId="5FD41ED2" w:rsidR="003F303D" w:rsidRDefault="003F303D" w:rsidP="000A0E3B">
      <w:pPr>
        <w:pStyle w:val="ListParagraph"/>
        <w:numPr>
          <w:ilvl w:val="0"/>
          <w:numId w:val="2"/>
        </w:numPr>
      </w:pPr>
      <w:r>
        <w:t xml:space="preserve">Click on the space to </w:t>
      </w:r>
      <w:r w:rsidR="00696E3E">
        <w:t>e</w:t>
      </w:r>
      <w:r>
        <w:t>dit, click the Edit button on the top right corner of the screen</w:t>
      </w:r>
      <w:r w:rsidR="00696E3E">
        <w:t xml:space="preserve">. When editing is done, click the Upload button situated on the top right corner of the page. </w:t>
      </w:r>
    </w:p>
    <w:p w14:paraId="1BAA8B0D" w14:textId="75DEF834" w:rsidR="003F303D" w:rsidRDefault="003F303D" w:rsidP="000A0E3B">
      <w:pPr>
        <w:pStyle w:val="ListParagraph"/>
        <w:numPr>
          <w:ilvl w:val="0"/>
          <w:numId w:val="2"/>
        </w:numPr>
      </w:pPr>
      <w:r>
        <w:t>All editing tools are located on the right, view options are located on the bottom left</w:t>
      </w:r>
      <w:r w:rsidR="00491E12">
        <w:t>.</w:t>
      </w:r>
    </w:p>
    <w:p w14:paraId="46E6E7A4" w14:textId="2CDE93D0" w:rsidR="003F303D" w:rsidRDefault="00752ADF" w:rsidP="000A0E3B">
      <w:pPr>
        <w:pStyle w:val="ListParagraph"/>
        <w:numPr>
          <w:ilvl w:val="0"/>
          <w:numId w:val="2"/>
        </w:numPr>
      </w:pPr>
      <w:r>
        <w:t>Mo</w:t>
      </w:r>
      <w:r w:rsidR="003F303D">
        <w:t>st used tools:</w:t>
      </w:r>
    </w:p>
    <w:p w14:paraId="5B2F2903" w14:textId="4EDDA4F7" w:rsidR="003F303D" w:rsidRDefault="003F303D" w:rsidP="003F303D">
      <w:pPr>
        <w:pStyle w:val="ListParagraph"/>
        <w:numPr>
          <w:ilvl w:val="1"/>
          <w:numId w:val="2"/>
        </w:numPr>
      </w:pPr>
      <w:r>
        <w:t>Start location: define where the tour will begin.</w:t>
      </w:r>
    </w:p>
    <w:p w14:paraId="2E213086" w14:textId="05E4EBA3" w:rsidR="003F303D" w:rsidRDefault="003F303D" w:rsidP="003F303D">
      <w:pPr>
        <w:pStyle w:val="ListParagraph"/>
        <w:numPr>
          <w:ilvl w:val="1"/>
          <w:numId w:val="2"/>
        </w:numPr>
      </w:pPr>
      <w:r>
        <w:t>Labels:</w:t>
      </w:r>
      <w:r w:rsidR="00DE5B14">
        <w:t xml:space="preserve"> define labels for general spaces, only visible when in floorplan mode (not in dollhouse mode or visit mode)</w:t>
      </w:r>
      <w:r w:rsidR="00491E12">
        <w:t>.</w:t>
      </w:r>
    </w:p>
    <w:p w14:paraId="281495C2" w14:textId="44842919" w:rsidR="003F303D" w:rsidRDefault="003F303D" w:rsidP="003F303D">
      <w:pPr>
        <w:pStyle w:val="ListParagraph"/>
        <w:numPr>
          <w:ilvl w:val="1"/>
          <w:numId w:val="2"/>
        </w:numPr>
      </w:pPr>
      <w:r>
        <w:t>Tags:</w:t>
      </w:r>
      <w:r w:rsidR="00DE5B14">
        <w:t xml:space="preserve"> Write tags that visitors will be able to click on to get information. Links and pictures can be inserted in tags. Color cod</w:t>
      </w:r>
      <w:r w:rsidR="00696E3E">
        <w:t>ing</w:t>
      </w:r>
      <w:r w:rsidR="00DE5B14">
        <w:t xml:space="preserve"> the tags for ease of navigation</w:t>
      </w:r>
      <w:r w:rsidR="00696E3E">
        <w:t xml:space="preserve"> is recommended</w:t>
      </w:r>
      <w:r w:rsidR="00DE5B14">
        <w:t>.</w:t>
      </w:r>
    </w:p>
    <w:p w14:paraId="28438155" w14:textId="59F978C3" w:rsidR="003F303D" w:rsidRDefault="003F303D" w:rsidP="003F303D">
      <w:pPr>
        <w:pStyle w:val="ListParagraph"/>
        <w:numPr>
          <w:ilvl w:val="1"/>
          <w:numId w:val="2"/>
        </w:numPr>
      </w:pPr>
      <w:r>
        <w:t>Notes:</w:t>
      </w:r>
      <w:r w:rsidR="00DE5B14">
        <w:t xml:space="preserve"> write notes to collaborators while working on the tour, visitors will not see them.</w:t>
      </w:r>
    </w:p>
    <w:p w14:paraId="4DCBEA4D" w14:textId="288DEFF6" w:rsidR="003F303D" w:rsidRPr="00DE5B14" w:rsidRDefault="003F303D" w:rsidP="003F303D">
      <w:pPr>
        <w:pStyle w:val="ListParagraph"/>
        <w:numPr>
          <w:ilvl w:val="1"/>
          <w:numId w:val="2"/>
        </w:numPr>
      </w:pPr>
      <w:r w:rsidRPr="00DE5B14">
        <w:t>3D scans:</w:t>
      </w:r>
      <w:r w:rsidR="00DE5B14" w:rsidRPr="00DE5B14">
        <w:t xml:space="preserve"> select scans to </w:t>
      </w:r>
      <w:r w:rsidR="00DE5B14">
        <w:t>keep or hide, remove scans that are too close together or confusing for the user.</w:t>
      </w:r>
    </w:p>
    <w:p w14:paraId="421C005F" w14:textId="67AF4CF5" w:rsidR="000A0E3B" w:rsidRDefault="003F303D" w:rsidP="003F303D">
      <w:pPr>
        <w:pStyle w:val="ListParagraph"/>
        <w:numPr>
          <w:ilvl w:val="1"/>
          <w:numId w:val="2"/>
        </w:numPr>
      </w:pPr>
      <w:r>
        <w:lastRenderedPageBreak/>
        <w:t xml:space="preserve">Blur: </w:t>
      </w:r>
      <w:r w:rsidR="00DE5B14">
        <w:t>digitally blur information such as security cameras, information of white boards and computer screens. Once added and integrated it can never be reversed.</w:t>
      </w:r>
    </w:p>
    <w:p w14:paraId="2BF0F300" w14:textId="0E39C90D" w:rsidR="00696E3E" w:rsidRDefault="00696E3E" w:rsidP="00696E3E">
      <w:pPr>
        <w:pStyle w:val="ListParagraph"/>
        <w:numPr>
          <w:ilvl w:val="0"/>
          <w:numId w:val="2"/>
        </w:numPr>
      </w:pPr>
      <w:r>
        <w:t>Sharing:</w:t>
      </w:r>
    </w:p>
    <w:p w14:paraId="4CE9271E" w14:textId="264B62D4" w:rsidR="007B19E3" w:rsidRDefault="00696E3E" w:rsidP="00696E3E">
      <w:pPr>
        <w:pStyle w:val="ListParagraph"/>
        <w:numPr>
          <w:ilvl w:val="1"/>
          <w:numId w:val="2"/>
        </w:numPr>
      </w:pPr>
      <w:r>
        <w:t>The virtual tour can be shared a number of ways: unlisted,</w:t>
      </w:r>
      <w:r w:rsidR="007B19E3">
        <w:t xml:space="preserve"> to collaborators</w:t>
      </w:r>
      <w:r>
        <w:t xml:space="preserve"> and public</w:t>
      </w:r>
      <w:r w:rsidR="00FD5E92">
        <w:t>ly</w:t>
      </w:r>
      <w:r>
        <w:t xml:space="preserve">. </w:t>
      </w:r>
    </w:p>
    <w:p w14:paraId="4A197E5F" w14:textId="7FB70CFE" w:rsidR="00696E3E" w:rsidRDefault="00696E3E" w:rsidP="00696E3E">
      <w:pPr>
        <w:pStyle w:val="ListParagraph"/>
        <w:numPr>
          <w:ilvl w:val="1"/>
          <w:numId w:val="2"/>
        </w:numPr>
      </w:pPr>
      <w:r>
        <w:t>Unlisted:</w:t>
      </w:r>
      <w:r w:rsidR="00887B23">
        <w:t xml:space="preserve"> anyone with the link will be able to view, but not edit. It will be impossible to find the tour without the direct link.</w:t>
      </w:r>
    </w:p>
    <w:p w14:paraId="2DBBAD56" w14:textId="3F96DAF8" w:rsidR="00696E3E" w:rsidRDefault="00696E3E" w:rsidP="00696E3E">
      <w:pPr>
        <w:pStyle w:val="ListParagraph"/>
        <w:numPr>
          <w:ilvl w:val="1"/>
          <w:numId w:val="2"/>
        </w:numPr>
      </w:pPr>
      <w:r>
        <w:t xml:space="preserve">Collaborators: </w:t>
      </w:r>
      <w:r w:rsidR="00887B23">
        <w:t>will permit people of your choice to create a Matterport account, view the tour or edit the tour.</w:t>
      </w:r>
    </w:p>
    <w:p w14:paraId="195B2467" w14:textId="4AA3A2A7" w:rsidR="007B19E3" w:rsidRDefault="007B19E3" w:rsidP="007B19E3">
      <w:pPr>
        <w:pStyle w:val="ListParagraph"/>
        <w:numPr>
          <w:ilvl w:val="1"/>
          <w:numId w:val="2"/>
        </w:numPr>
      </w:pPr>
      <w:r>
        <w:t xml:space="preserve">Public: public sharing is strongly discouraged as it will permit anyone with an internet connection to find the tour. </w:t>
      </w:r>
    </w:p>
    <w:p w14:paraId="1C40C2EF" w14:textId="77777777" w:rsidR="0072582F" w:rsidRDefault="0072582F">
      <w:pPr>
        <w:rPr>
          <w:rFonts w:asciiTheme="majorHAnsi" w:eastAsiaTheme="majorEastAsia" w:hAnsiTheme="majorHAnsi" w:cstheme="majorBidi"/>
          <w:color w:val="2F5496" w:themeColor="accent1" w:themeShade="BF"/>
          <w:sz w:val="26"/>
          <w:szCs w:val="26"/>
        </w:rPr>
      </w:pPr>
      <w:r>
        <w:br w:type="page"/>
      </w:r>
    </w:p>
    <w:p w14:paraId="02A3C035" w14:textId="0979AF25" w:rsidR="004C1A10" w:rsidRDefault="004C1A10" w:rsidP="004C1A10">
      <w:pPr>
        <w:pStyle w:val="Heading2"/>
      </w:pPr>
      <w:bookmarkStart w:id="6" w:name="_Toc153283202"/>
      <w:r>
        <w:lastRenderedPageBreak/>
        <w:t>Accessibility</w:t>
      </w:r>
      <w:bookmarkEnd w:id="6"/>
    </w:p>
    <w:p w14:paraId="04D8CA92" w14:textId="754E7A17" w:rsidR="004C1A10" w:rsidRDefault="004C1A10" w:rsidP="004C1A10">
      <w:pPr>
        <w:rPr>
          <w:rStyle w:val="Hyperlink"/>
        </w:rPr>
      </w:pPr>
      <w:r>
        <w:t>Contact</w:t>
      </w:r>
      <w:r w:rsidR="00C92065">
        <w:t>:</w:t>
      </w:r>
      <w:r>
        <w:t xml:space="preserve"> </w:t>
      </w:r>
      <w:hyperlink r:id="rId14" w:history="1">
        <w:r>
          <w:rPr>
            <w:rStyle w:val="Hyperlink"/>
          </w:rPr>
          <w:t>ADA Compliant Virtual Tours - Barnes Creative Studios</w:t>
        </w:r>
      </w:hyperlink>
      <w:r>
        <w:rPr>
          <w:rStyle w:val="Hyperlink"/>
        </w:rPr>
        <w:t xml:space="preserve"> </w:t>
      </w:r>
    </w:p>
    <w:p w14:paraId="6AD7BE43" w14:textId="6B6CA05F" w:rsidR="004C1A10" w:rsidRPr="004C1A10" w:rsidRDefault="004C1A10" w:rsidP="004C1A10">
      <w:r>
        <w:t xml:space="preserve">They have multiple package options. There will be a one time </w:t>
      </w:r>
      <w:r w:rsidR="00B31239">
        <w:t>fee</w:t>
      </w:r>
      <w:r>
        <w:t xml:space="preserve"> for the writing and programming and then a yearly fee for the hosting and maintenance.</w:t>
      </w:r>
      <w:r w:rsidR="0072582F">
        <w:t xml:space="preserve"> They are based in the US, so they will only provide English tours but will be able to copy the tours and will insert French content as needed.</w:t>
      </w:r>
    </w:p>
    <w:p w14:paraId="266D51C5" w14:textId="39BBF0BC" w:rsidR="008511FA" w:rsidRDefault="008511FA" w:rsidP="008511FA">
      <w:pPr>
        <w:pStyle w:val="Heading2"/>
      </w:pPr>
      <w:bookmarkStart w:id="7" w:name="_Toc153283203"/>
      <w:r>
        <w:t>Troubleshooting</w:t>
      </w:r>
      <w:bookmarkEnd w:id="7"/>
    </w:p>
    <w:tbl>
      <w:tblPr>
        <w:tblStyle w:val="TableGrid"/>
        <w:tblW w:w="0" w:type="auto"/>
        <w:tblLook w:val="04A0" w:firstRow="1" w:lastRow="0" w:firstColumn="1" w:lastColumn="0" w:noHBand="0" w:noVBand="1"/>
      </w:tblPr>
      <w:tblGrid>
        <w:gridCol w:w="4675"/>
        <w:gridCol w:w="4675"/>
      </w:tblGrid>
      <w:tr w:rsidR="00752ADF" w14:paraId="5934D6E4" w14:textId="77777777" w:rsidTr="00752ADF">
        <w:trPr>
          <w:tblHeader/>
        </w:trPr>
        <w:tc>
          <w:tcPr>
            <w:tcW w:w="4675" w:type="dxa"/>
          </w:tcPr>
          <w:p w14:paraId="7E3FA90C" w14:textId="476368C2" w:rsidR="00752ADF" w:rsidRPr="00752ADF" w:rsidRDefault="00752ADF" w:rsidP="008511FA">
            <w:pPr>
              <w:rPr>
                <w:b/>
                <w:bCs/>
              </w:rPr>
            </w:pPr>
            <w:r w:rsidRPr="00752ADF">
              <w:rPr>
                <w:b/>
                <w:bCs/>
              </w:rPr>
              <w:t>Problem</w:t>
            </w:r>
          </w:p>
        </w:tc>
        <w:tc>
          <w:tcPr>
            <w:tcW w:w="4675" w:type="dxa"/>
          </w:tcPr>
          <w:p w14:paraId="6B4535FB" w14:textId="4A4ADCF5" w:rsidR="00752ADF" w:rsidRPr="00752ADF" w:rsidRDefault="00752ADF" w:rsidP="008511FA">
            <w:pPr>
              <w:rPr>
                <w:b/>
                <w:bCs/>
              </w:rPr>
            </w:pPr>
            <w:r w:rsidRPr="00752ADF">
              <w:rPr>
                <w:b/>
                <w:bCs/>
              </w:rPr>
              <w:t>Possible solution</w:t>
            </w:r>
          </w:p>
        </w:tc>
      </w:tr>
      <w:tr w:rsidR="0095373B" w14:paraId="6F5FE0D1" w14:textId="77777777" w:rsidTr="00752ADF">
        <w:tc>
          <w:tcPr>
            <w:tcW w:w="4675" w:type="dxa"/>
          </w:tcPr>
          <w:p w14:paraId="615127FC" w14:textId="0FA90E3F" w:rsidR="0095373B" w:rsidRDefault="0095373B" w:rsidP="008511FA">
            <w:r>
              <w:t>I am a new user and need more detailed help</w:t>
            </w:r>
          </w:p>
        </w:tc>
        <w:tc>
          <w:tcPr>
            <w:tcW w:w="4675" w:type="dxa"/>
          </w:tcPr>
          <w:p w14:paraId="1C449EF5" w14:textId="0D8B6D04" w:rsidR="0095373B" w:rsidRDefault="0095373B" w:rsidP="008511FA">
            <w:r>
              <w:t>Visit the New user section of the Matterport FAQ, these articles contains detailed walkthroughs:</w:t>
            </w:r>
          </w:p>
          <w:p w14:paraId="0177E384" w14:textId="231FF69D" w:rsidR="0095373B" w:rsidRDefault="00000000" w:rsidP="008511FA">
            <w:hyperlink r:id="rId15" w:history="1">
              <w:r w:rsidR="0095373B">
                <w:rPr>
                  <w:rStyle w:val="Hyperlink"/>
                </w:rPr>
                <w:t>Matterport Knowledge Articles</w:t>
              </w:r>
            </w:hyperlink>
          </w:p>
        </w:tc>
      </w:tr>
      <w:tr w:rsidR="00752ADF" w14:paraId="76030125" w14:textId="77777777" w:rsidTr="00752ADF">
        <w:tc>
          <w:tcPr>
            <w:tcW w:w="4675" w:type="dxa"/>
          </w:tcPr>
          <w:p w14:paraId="0C781880" w14:textId="1768000E" w:rsidR="00752ADF" w:rsidRDefault="00752ADF" w:rsidP="008511FA">
            <w:r>
              <w:t>Unable to pair Axis to phone</w:t>
            </w:r>
          </w:p>
          <w:p w14:paraId="30516B88" w14:textId="433612D2" w:rsidR="00752ADF" w:rsidRDefault="00752ADF" w:rsidP="008511FA">
            <w:r>
              <w:t>Or</w:t>
            </w:r>
          </w:p>
          <w:p w14:paraId="5B24DAA5" w14:textId="76A12D10" w:rsidR="00752ADF" w:rsidRDefault="00752ADF" w:rsidP="008511FA">
            <w:r>
              <w:t>Unable to pair Axis remote to phone</w:t>
            </w:r>
          </w:p>
        </w:tc>
        <w:tc>
          <w:tcPr>
            <w:tcW w:w="4675" w:type="dxa"/>
          </w:tcPr>
          <w:p w14:paraId="71373DFA" w14:textId="5FC0EF1C" w:rsidR="00752ADF" w:rsidRDefault="00752ADF" w:rsidP="008511FA">
            <w:r>
              <w:t>Log out of the app, turn the Axis and remote off. Disconnect from Wi-Fi.</w:t>
            </w:r>
          </w:p>
          <w:p w14:paraId="2FE4C269" w14:textId="05354197" w:rsidR="00752ADF" w:rsidRDefault="00752ADF" w:rsidP="008511FA">
            <w:r>
              <w:t>Turn Wi-Fi back on, log back in and turn everything back on.</w:t>
            </w:r>
          </w:p>
        </w:tc>
      </w:tr>
      <w:tr w:rsidR="00752ADF" w14:paraId="78676372" w14:textId="77777777" w:rsidTr="00752ADF">
        <w:tc>
          <w:tcPr>
            <w:tcW w:w="4675" w:type="dxa"/>
          </w:tcPr>
          <w:p w14:paraId="00FBAA48" w14:textId="557BB0DD" w:rsidR="00BC61FE" w:rsidRDefault="00BC61FE" w:rsidP="008511FA">
            <w:r>
              <w:t>When inserting media in a tag;</w:t>
            </w:r>
          </w:p>
          <w:p w14:paraId="6C4FE1D3" w14:textId="08C176EA" w:rsidR="00752ADF" w:rsidRDefault="00BC61FE" w:rsidP="008511FA">
            <w:r>
              <w:t>Link to media is not available</w:t>
            </w:r>
          </w:p>
        </w:tc>
        <w:tc>
          <w:tcPr>
            <w:tcW w:w="4675" w:type="dxa"/>
          </w:tcPr>
          <w:p w14:paraId="4F973F62" w14:textId="7D56122E" w:rsidR="00752ADF" w:rsidRDefault="00BC61FE" w:rsidP="008511FA">
            <w:r>
              <w:t xml:space="preserve">Make sure the link to the media is publicly available. Host the </w:t>
            </w:r>
            <w:r w:rsidR="00E20B72">
              <w:t>media</w:t>
            </w:r>
            <w:r>
              <w:t xml:space="preserve"> on a public Google drive, </w:t>
            </w:r>
            <w:proofErr w:type="spellStart"/>
            <w:r>
              <w:t>GCcollab</w:t>
            </w:r>
            <w:proofErr w:type="spellEnd"/>
            <w:r>
              <w:t>, GCwiki or other.</w:t>
            </w:r>
          </w:p>
        </w:tc>
      </w:tr>
    </w:tbl>
    <w:p w14:paraId="7A0F39CE" w14:textId="0D7DC736" w:rsidR="008511FA" w:rsidRDefault="008511FA" w:rsidP="008511FA"/>
    <w:p w14:paraId="2D50084F" w14:textId="725B802F" w:rsidR="00696E3E" w:rsidRDefault="00696E3E" w:rsidP="008511FA"/>
    <w:p w14:paraId="40EEC4D6" w14:textId="77777777" w:rsidR="00696E3E" w:rsidRDefault="00696E3E" w:rsidP="00696E3E">
      <w:r>
        <w:rPr>
          <w:b/>
          <w:bCs/>
        </w:rPr>
        <w:t>Sources</w:t>
      </w:r>
      <w:r w:rsidRPr="00837536">
        <w:rPr>
          <w:b/>
          <w:bCs/>
        </w:rPr>
        <w:t>:</w:t>
      </w:r>
      <w:r>
        <w:t xml:space="preserve"> </w:t>
      </w:r>
    </w:p>
    <w:p w14:paraId="23021445" w14:textId="77777777" w:rsidR="00696E3E" w:rsidRDefault="00000000" w:rsidP="0095373B">
      <w:pPr>
        <w:pStyle w:val="ListParagraph"/>
        <w:numPr>
          <w:ilvl w:val="0"/>
          <w:numId w:val="5"/>
        </w:numPr>
      </w:pPr>
      <w:hyperlink r:id="rId16" w:history="1">
        <w:r w:rsidR="00696E3E">
          <w:rPr>
            <w:rStyle w:val="Hyperlink"/>
          </w:rPr>
          <w:t>3D Camera and Virtual Tour Platform - Matterport</w:t>
        </w:r>
      </w:hyperlink>
    </w:p>
    <w:p w14:paraId="21D05C55" w14:textId="7F524F04" w:rsidR="00696E3E" w:rsidRDefault="00000000" w:rsidP="0095373B">
      <w:pPr>
        <w:pStyle w:val="ListParagraph"/>
        <w:numPr>
          <w:ilvl w:val="0"/>
          <w:numId w:val="5"/>
        </w:numPr>
      </w:pPr>
      <w:hyperlink r:id="rId17" w:history="1">
        <w:r w:rsidR="00C92065">
          <w:rPr>
            <w:rStyle w:val="Hyperlink"/>
          </w:rPr>
          <w:t xml:space="preserve">Shop Matterport Subscription Plans and 3D Cameras </w:t>
        </w:r>
      </w:hyperlink>
    </w:p>
    <w:p w14:paraId="3FAFF2E5" w14:textId="0A11DE1F" w:rsidR="00696E3E" w:rsidRPr="00C92065" w:rsidRDefault="00000000" w:rsidP="0095373B">
      <w:pPr>
        <w:pStyle w:val="ListParagraph"/>
        <w:numPr>
          <w:ilvl w:val="0"/>
          <w:numId w:val="5"/>
        </w:numPr>
        <w:rPr>
          <w:rStyle w:val="Hyperlink"/>
          <w:color w:val="auto"/>
          <w:u w:val="none"/>
        </w:rPr>
      </w:pPr>
      <w:hyperlink r:id="rId18" w:history="1">
        <w:r w:rsidR="00696E3E">
          <w:rPr>
            <w:rStyle w:val="Hyperlink"/>
          </w:rPr>
          <w:t>ADA Compliant Virtual Tours - Barnes Creative Studios</w:t>
        </w:r>
      </w:hyperlink>
    </w:p>
    <w:p w14:paraId="3F6D7F15" w14:textId="77777777" w:rsidR="00C92065" w:rsidRDefault="00000000" w:rsidP="00C92065">
      <w:pPr>
        <w:pStyle w:val="ListParagraph"/>
        <w:numPr>
          <w:ilvl w:val="0"/>
          <w:numId w:val="5"/>
        </w:numPr>
        <w:rPr>
          <w:rStyle w:val="Hyperlink"/>
        </w:rPr>
      </w:pPr>
      <w:hyperlink r:id="rId19" w:history="1">
        <w:r w:rsidR="00C92065">
          <w:rPr>
            <w:rStyle w:val="Hyperlink"/>
          </w:rPr>
          <w:t>Support | Matterport</w:t>
        </w:r>
      </w:hyperlink>
    </w:p>
    <w:p w14:paraId="66B114C1" w14:textId="77777777" w:rsidR="00C92065" w:rsidRDefault="00000000" w:rsidP="00C92065">
      <w:pPr>
        <w:pStyle w:val="ListParagraph"/>
        <w:numPr>
          <w:ilvl w:val="0"/>
          <w:numId w:val="5"/>
        </w:numPr>
        <w:rPr>
          <w:rStyle w:val="Hyperlink"/>
        </w:rPr>
      </w:pPr>
      <w:hyperlink r:id="rId20" w:history="1">
        <w:r w:rsidR="00C92065">
          <w:rPr>
            <w:rStyle w:val="Hyperlink"/>
          </w:rPr>
          <w:t>Matterport Help Center</w:t>
        </w:r>
      </w:hyperlink>
    </w:p>
    <w:p w14:paraId="6A830541" w14:textId="1A6A179A" w:rsidR="00C92065" w:rsidRPr="00C92065" w:rsidRDefault="00000000" w:rsidP="00C92065">
      <w:pPr>
        <w:pStyle w:val="ListParagraph"/>
        <w:numPr>
          <w:ilvl w:val="0"/>
          <w:numId w:val="5"/>
        </w:numPr>
        <w:rPr>
          <w:color w:val="0000FF"/>
          <w:u w:val="single"/>
        </w:rPr>
      </w:pPr>
      <w:hyperlink r:id="rId21" w:history="1">
        <w:r w:rsidR="00C92065">
          <w:rPr>
            <w:rStyle w:val="Hyperlink"/>
          </w:rPr>
          <w:t>Matterport Knowledge Articles</w:t>
        </w:r>
      </w:hyperlink>
    </w:p>
    <w:p w14:paraId="3B5181D6" w14:textId="3DB9FFE7" w:rsidR="00651AD3" w:rsidRDefault="00651AD3">
      <w:r>
        <w:br w:type="page"/>
      </w:r>
    </w:p>
    <w:p w14:paraId="7B2EE9F6" w14:textId="77777777" w:rsidR="00012A86" w:rsidRDefault="00012A86" w:rsidP="00651AD3">
      <w:pPr>
        <w:pStyle w:val="Title"/>
        <w:rPr>
          <w:lang w:val="fr-CA"/>
        </w:rPr>
        <w:sectPr w:rsidR="00012A86">
          <w:headerReference w:type="even" r:id="rId22"/>
          <w:headerReference w:type="default" r:id="rId23"/>
          <w:footerReference w:type="default" r:id="rId24"/>
          <w:headerReference w:type="first" r:id="rId25"/>
          <w:pgSz w:w="12240" w:h="15840"/>
          <w:pgMar w:top="1440" w:right="1440" w:bottom="1440" w:left="1440" w:header="708" w:footer="708" w:gutter="0"/>
          <w:cols w:space="708"/>
          <w:docGrid w:linePitch="360"/>
        </w:sectPr>
      </w:pPr>
    </w:p>
    <w:p w14:paraId="73E4FD43" w14:textId="77777777" w:rsidR="00651AD3" w:rsidRPr="00D93A90" w:rsidRDefault="00651AD3" w:rsidP="00012A86">
      <w:pPr>
        <w:pStyle w:val="Heading2"/>
        <w:rPr>
          <w:lang w:val="fr-CA"/>
        </w:rPr>
      </w:pPr>
      <w:bookmarkStart w:id="8" w:name="_Style_de_bureau"/>
      <w:bookmarkStart w:id="9" w:name="_Toc153283204"/>
      <w:bookmarkEnd w:id="8"/>
      <w:r w:rsidRPr="00D93A90">
        <w:rPr>
          <w:lang w:val="fr-CA"/>
        </w:rPr>
        <w:lastRenderedPageBreak/>
        <w:t>Style de bureau pour séance photo ou visite vidéo à 360 degrés</w:t>
      </w:r>
      <w:r>
        <w:rPr>
          <w:lang w:val="fr-CA"/>
        </w:rPr>
        <w:t xml:space="preserve"> /</w:t>
      </w:r>
      <w:bookmarkEnd w:id="9"/>
      <w:r>
        <w:rPr>
          <w:lang w:val="fr-CA"/>
        </w:rPr>
        <w:t xml:space="preserve"> </w:t>
      </w:r>
    </w:p>
    <w:p w14:paraId="32D4F03F" w14:textId="77777777" w:rsidR="00651AD3" w:rsidRDefault="00651AD3" w:rsidP="00012A86">
      <w:pPr>
        <w:pStyle w:val="Heading2"/>
      </w:pPr>
      <w:bookmarkStart w:id="10" w:name="_Toc153283205"/>
      <w:r w:rsidRPr="00F65C6C">
        <w:t>Office Styling for Photo Shoot or 360 Degree Video Tou</w:t>
      </w:r>
      <w:r>
        <w:t>r</w:t>
      </w:r>
      <w:bookmarkEnd w:id="10"/>
    </w:p>
    <w:p w14:paraId="2E1172EF" w14:textId="77777777" w:rsidR="00651AD3" w:rsidRDefault="00651AD3" w:rsidP="00651AD3">
      <w:pPr>
        <w:spacing w:after="0"/>
        <w:rPr>
          <w:lang w:val="en-US"/>
        </w:rPr>
      </w:pPr>
    </w:p>
    <w:p w14:paraId="6E7310B1" w14:textId="77777777" w:rsidR="00651AD3" w:rsidRPr="00514E61" w:rsidRDefault="00651AD3" w:rsidP="00651AD3">
      <w:pPr>
        <w:spacing w:after="0"/>
      </w:pPr>
      <w:r w:rsidRPr="00D93A90">
        <w:rPr>
          <w:lang w:val="fr-CA"/>
        </w:rPr>
        <w:t xml:space="preserve">Pour les visites vidéo et la photographie, vous voulez que l’espace de bureau soit soigné, professionnel, organisé et </w:t>
      </w:r>
      <w:r>
        <w:rPr>
          <w:lang w:val="fr-CA"/>
        </w:rPr>
        <w:t xml:space="preserve">à l’air </w:t>
      </w:r>
      <w:r w:rsidRPr="00D93A90">
        <w:rPr>
          <w:lang w:val="fr-CA"/>
        </w:rPr>
        <w:t>nouveau. Pensez à une photo promotionnelle d’une chambre d’hôtel</w:t>
      </w:r>
      <w:r>
        <w:rPr>
          <w:lang w:val="fr-CA"/>
        </w:rPr>
        <w:t>,</w:t>
      </w:r>
      <w:r w:rsidRPr="00D93A90">
        <w:rPr>
          <w:lang w:val="fr-CA"/>
        </w:rPr>
        <w:t xml:space="preserve"> d’un hall d’entrée</w:t>
      </w:r>
      <w:r>
        <w:rPr>
          <w:lang w:val="fr-CA"/>
        </w:rPr>
        <w:t>,</w:t>
      </w:r>
      <w:r w:rsidRPr="00D93A90">
        <w:rPr>
          <w:lang w:val="fr-CA"/>
        </w:rPr>
        <w:t xml:space="preserve"> ou à une maison bien présentée à vendre. </w:t>
      </w:r>
      <w:r w:rsidRPr="004E324E">
        <w:rPr>
          <w:lang w:val="fr-CA"/>
        </w:rPr>
        <w:t xml:space="preserve">Il est plus facile et se traduit par une meilleure vidéo si le travail peut être fait avant l’ouverture de l’espace ou hors des heures. </w:t>
      </w:r>
      <w:proofErr w:type="spellStart"/>
      <w:r w:rsidRPr="00514E61">
        <w:t>Voir</w:t>
      </w:r>
      <w:proofErr w:type="spellEnd"/>
      <w:r w:rsidRPr="00514E61">
        <w:t xml:space="preserve"> les directives ci-dessous.</w:t>
      </w:r>
    </w:p>
    <w:p w14:paraId="4F543649" w14:textId="77777777" w:rsidR="00651AD3" w:rsidRPr="00514E61" w:rsidRDefault="00651AD3" w:rsidP="00651AD3">
      <w:pPr>
        <w:spacing w:after="0"/>
      </w:pPr>
    </w:p>
    <w:p w14:paraId="6CB35C38" w14:textId="77777777" w:rsidR="00651AD3" w:rsidRDefault="00651AD3" w:rsidP="00651AD3">
      <w:pPr>
        <w:spacing w:after="0"/>
        <w:rPr>
          <w:lang w:val="en-US"/>
        </w:rPr>
      </w:pPr>
      <w:r>
        <w:rPr>
          <w:lang w:val="en-US"/>
        </w:rPr>
        <w:t>For video tours and photography, you want the office space to look neat, professional, organized and new. Think of a hotel room, lobby promotional photo, or a well-presented house for sale. It is easier and results in a better video if the work can be done before the space opens or off hours. See guidance below.</w:t>
      </w:r>
    </w:p>
    <w:p w14:paraId="37E5B80C" w14:textId="77777777" w:rsidR="00651AD3" w:rsidRDefault="00651AD3" w:rsidP="00651AD3">
      <w:pPr>
        <w:spacing w:after="0"/>
        <w:rPr>
          <w:lang w:val="en-US"/>
        </w:rPr>
      </w:pPr>
    </w:p>
    <w:p w14:paraId="02D266D3" w14:textId="77777777" w:rsidR="00651AD3" w:rsidRDefault="00651AD3" w:rsidP="00651AD3">
      <w:pPr>
        <w:spacing w:after="0"/>
        <w:rPr>
          <w:lang w:val="en-US"/>
        </w:rPr>
      </w:pPr>
    </w:p>
    <w:tbl>
      <w:tblPr>
        <w:tblStyle w:val="TableGrid"/>
        <w:tblpPr w:leftFromText="180" w:rightFromText="180" w:vertAnchor="text" w:tblpY="1"/>
        <w:tblOverlap w:val="never"/>
        <w:tblW w:w="13039" w:type="dxa"/>
        <w:tblLook w:val="04A0" w:firstRow="1" w:lastRow="0" w:firstColumn="1" w:lastColumn="0" w:noHBand="0" w:noVBand="1"/>
      </w:tblPr>
      <w:tblGrid>
        <w:gridCol w:w="1301"/>
        <w:gridCol w:w="2012"/>
        <w:gridCol w:w="4746"/>
        <w:gridCol w:w="4986"/>
      </w:tblGrid>
      <w:tr w:rsidR="00651AD3" w14:paraId="4A61AFD8" w14:textId="77777777" w:rsidTr="00651AD3">
        <w:trPr>
          <w:tblHeader/>
        </w:trPr>
        <w:tc>
          <w:tcPr>
            <w:tcW w:w="1301" w:type="dxa"/>
          </w:tcPr>
          <w:p w14:paraId="5CBF648C" w14:textId="77777777" w:rsidR="00651AD3" w:rsidRPr="00B83562" w:rsidRDefault="00651AD3" w:rsidP="00F97743">
            <w:pPr>
              <w:rPr>
                <w:b/>
                <w:bCs/>
                <w:sz w:val="28"/>
                <w:szCs w:val="28"/>
                <w:lang w:val="en-US"/>
              </w:rPr>
            </w:pPr>
            <w:r w:rsidRPr="004E324E">
              <w:rPr>
                <w:b/>
                <w:bCs/>
                <w:sz w:val="28"/>
                <w:szCs w:val="28"/>
                <w:lang w:val="fr-CA"/>
              </w:rPr>
              <w:t>Sujet</w:t>
            </w:r>
            <w:r>
              <w:rPr>
                <w:b/>
                <w:bCs/>
                <w:sz w:val="28"/>
                <w:szCs w:val="28"/>
                <w:lang w:val="en-US"/>
              </w:rPr>
              <w:t xml:space="preserve"> / Subject</w:t>
            </w:r>
          </w:p>
        </w:tc>
        <w:tc>
          <w:tcPr>
            <w:tcW w:w="2012" w:type="dxa"/>
          </w:tcPr>
          <w:p w14:paraId="35813C08" w14:textId="77777777" w:rsidR="00651AD3" w:rsidRPr="002B12EB" w:rsidRDefault="00651AD3" w:rsidP="00F97743">
            <w:pPr>
              <w:rPr>
                <w:b/>
                <w:bCs/>
                <w:sz w:val="28"/>
                <w:szCs w:val="28"/>
                <w:lang w:val="en-US"/>
              </w:rPr>
            </w:pPr>
            <w:r w:rsidRPr="00A06720">
              <w:rPr>
                <w:b/>
                <w:bCs/>
                <w:sz w:val="28"/>
                <w:szCs w:val="28"/>
                <w:lang w:val="en-US"/>
              </w:rPr>
              <w:t>Conseils</w:t>
            </w:r>
            <w:r>
              <w:rPr>
                <w:b/>
                <w:bCs/>
                <w:sz w:val="28"/>
                <w:szCs w:val="28"/>
                <w:lang w:val="en-US"/>
              </w:rPr>
              <w:t xml:space="preserve"> / Guidance</w:t>
            </w:r>
          </w:p>
        </w:tc>
        <w:tc>
          <w:tcPr>
            <w:tcW w:w="4740" w:type="dxa"/>
          </w:tcPr>
          <w:p w14:paraId="39E8E256" w14:textId="77777777" w:rsidR="00651AD3" w:rsidRPr="002B12EB" w:rsidRDefault="00651AD3" w:rsidP="00651AD3">
            <w:pPr>
              <w:tabs>
                <w:tab w:val="left" w:pos="4039"/>
              </w:tabs>
              <w:ind w:right="1120"/>
              <w:rPr>
                <w:b/>
                <w:bCs/>
                <w:color w:val="538135" w:themeColor="accent6" w:themeShade="BF"/>
                <w:sz w:val="28"/>
                <w:szCs w:val="28"/>
                <w:lang w:val="en-US"/>
              </w:rPr>
            </w:pPr>
            <w:proofErr w:type="spellStart"/>
            <w:r>
              <w:rPr>
                <w:b/>
                <w:bCs/>
                <w:color w:val="538135" w:themeColor="accent6" w:themeShade="BF"/>
                <w:sz w:val="28"/>
                <w:szCs w:val="28"/>
                <w:lang w:val="en-US"/>
              </w:rPr>
              <w:t>Oui</w:t>
            </w:r>
            <w:proofErr w:type="spellEnd"/>
            <w:r>
              <w:rPr>
                <w:b/>
                <w:bCs/>
                <w:color w:val="538135" w:themeColor="accent6" w:themeShade="BF"/>
                <w:sz w:val="28"/>
                <w:szCs w:val="28"/>
                <w:lang w:val="en-US"/>
              </w:rPr>
              <w:t xml:space="preserve"> / Yes</w:t>
            </w:r>
          </w:p>
        </w:tc>
        <w:tc>
          <w:tcPr>
            <w:tcW w:w="4986" w:type="dxa"/>
          </w:tcPr>
          <w:p w14:paraId="363FD881" w14:textId="77777777" w:rsidR="00651AD3" w:rsidRPr="002B12EB" w:rsidRDefault="00651AD3" w:rsidP="00F97743">
            <w:pPr>
              <w:rPr>
                <w:b/>
                <w:bCs/>
                <w:sz w:val="28"/>
                <w:szCs w:val="28"/>
                <w:lang w:val="en-US"/>
              </w:rPr>
            </w:pPr>
            <w:r>
              <w:rPr>
                <w:b/>
                <w:bCs/>
                <w:color w:val="C00000"/>
                <w:sz w:val="28"/>
                <w:szCs w:val="28"/>
                <w:lang w:val="en-US"/>
              </w:rPr>
              <w:t>Non / No</w:t>
            </w:r>
          </w:p>
        </w:tc>
      </w:tr>
      <w:tr w:rsidR="00651AD3" w14:paraId="7A424F3D" w14:textId="77777777" w:rsidTr="00651AD3">
        <w:tc>
          <w:tcPr>
            <w:tcW w:w="1301" w:type="dxa"/>
          </w:tcPr>
          <w:p w14:paraId="20A3C949" w14:textId="77777777" w:rsidR="00651AD3" w:rsidRPr="00B83562" w:rsidRDefault="00651AD3" w:rsidP="00F97743">
            <w:pPr>
              <w:rPr>
                <w:b/>
                <w:bCs/>
                <w:lang w:val="en-US"/>
              </w:rPr>
            </w:pPr>
            <w:r w:rsidRPr="00B83562">
              <w:rPr>
                <w:b/>
                <w:bCs/>
                <w:lang w:val="en-US"/>
              </w:rPr>
              <w:t>Notification</w:t>
            </w:r>
          </w:p>
        </w:tc>
        <w:tc>
          <w:tcPr>
            <w:tcW w:w="2012" w:type="dxa"/>
          </w:tcPr>
          <w:p w14:paraId="466DCADD" w14:textId="77777777" w:rsidR="00651AD3" w:rsidRDefault="00651AD3" w:rsidP="00651AD3">
            <w:pPr>
              <w:pStyle w:val="ListParagraph"/>
              <w:numPr>
                <w:ilvl w:val="0"/>
                <w:numId w:val="6"/>
              </w:numPr>
              <w:ind w:left="226" w:hanging="255"/>
              <w:rPr>
                <w:lang w:val="en-US"/>
              </w:rPr>
            </w:pPr>
            <w:r w:rsidRPr="00B161D7">
              <w:rPr>
                <w:lang w:val="en-US"/>
              </w:rPr>
              <w:t>Secure advance permission</w:t>
            </w:r>
            <w:r>
              <w:rPr>
                <w:lang w:val="en-US"/>
              </w:rPr>
              <w:t xml:space="preserve"> and suggest that users of the space be notified in advance in case they would prefer to not be on site.</w:t>
            </w:r>
          </w:p>
          <w:p w14:paraId="7D0C55DA" w14:textId="77777777" w:rsidR="00651AD3" w:rsidRDefault="00651AD3" w:rsidP="00651AD3">
            <w:pPr>
              <w:pStyle w:val="ListParagraph"/>
              <w:numPr>
                <w:ilvl w:val="0"/>
                <w:numId w:val="6"/>
              </w:numPr>
              <w:ind w:left="226" w:hanging="255"/>
              <w:rPr>
                <w:lang w:val="en-US"/>
              </w:rPr>
            </w:pPr>
            <w:r w:rsidRPr="00B161D7">
              <w:rPr>
                <w:lang w:val="en-US"/>
              </w:rPr>
              <w:t>Day of, alert anyone onsite that you will be taking photos/video. They can step away from the space while you take the shots.</w:t>
            </w:r>
          </w:p>
          <w:p w14:paraId="5D4676AB" w14:textId="77777777" w:rsidR="00651AD3" w:rsidRDefault="00651AD3" w:rsidP="00651AD3">
            <w:pPr>
              <w:pStyle w:val="ListParagraph"/>
              <w:numPr>
                <w:ilvl w:val="0"/>
                <w:numId w:val="6"/>
              </w:numPr>
              <w:ind w:left="226" w:hanging="255"/>
              <w:rPr>
                <w:lang w:val="en-US"/>
              </w:rPr>
            </w:pPr>
            <w:r w:rsidRPr="00B161D7">
              <w:rPr>
                <w:lang w:val="en-US"/>
              </w:rPr>
              <w:lastRenderedPageBreak/>
              <w:t>You may require a photo release if they are in the photo</w:t>
            </w:r>
            <w:r>
              <w:rPr>
                <w:lang w:val="en-US"/>
              </w:rPr>
              <w:t xml:space="preserve"> or video.</w:t>
            </w:r>
          </w:p>
          <w:p w14:paraId="73435C4E" w14:textId="77777777" w:rsidR="00651AD3" w:rsidRPr="00B161D7" w:rsidRDefault="00651AD3" w:rsidP="00651AD3">
            <w:pPr>
              <w:pStyle w:val="ListParagraph"/>
              <w:numPr>
                <w:ilvl w:val="0"/>
                <w:numId w:val="6"/>
              </w:numPr>
              <w:ind w:left="226" w:hanging="255"/>
              <w:rPr>
                <w:lang w:val="en-US"/>
              </w:rPr>
            </w:pPr>
            <w:r w:rsidRPr="00B161D7">
              <w:rPr>
                <w:lang w:val="en-US"/>
              </w:rPr>
              <w:t xml:space="preserve">For </w:t>
            </w:r>
            <w:r>
              <w:rPr>
                <w:lang w:val="en-US"/>
              </w:rPr>
              <w:t xml:space="preserve">360 degree </w:t>
            </w:r>
            <w:r w:rsidRPr="00B161D7">
              <w:rPr>
                <w:lang w:val="en-US"/>
              </w:rPr>
              <w:t xml:space="preserve">videos done with Matterport, the system </w:t>
            </w:r>
            <w:r>
              <w:rPr>
                <w:lang w:val="en-US"/>
              </w:rPr>
              <w:t>can</w:t>
            </w:r>
            <w:r w:rsidRPr="00B161D7">
              <w:rPr>
                <w:lang w:val="en-US"/>
              </w:rPr>
              <w:t xml:space="preserve"> blur faces and computer screens, removing the need for a release</w:t>
            </w:r>
            <w:r>
              <w:rPr>
                <w:lang w:val="en-US"/>
              </w:rPr>
              <w:t>.</w:t>
            </w:r>
          </w:p>
        </w:tc>
        <w:tc>
          <w:tcPr>
            <w:tcW w:w="4740" w:type="dxa"/>
          </w:tcPr>
          <w:p w14:paraId="7A390289" w14:textId="77777777" w:rsidR="00651AD3" w:rsidRDefault="00651AD3" w:rsidP="00F97743">
            <w:pPr>
              <w:rPr>
                <w:lang w:val="en-US"/>
              </w:rPr>
            </w:pPr>
          </w:p>
        </w:tc>
        <w:tc>
          <w:tcPr>
            <w:tcW w:w="4986" w:type="dxa"/>
          </w:tcPr>
          <w:p w14:paraId="782338AD" w14:textId="77777777" w:rsidR="00651AD3" w:rsidRDefault="00651AD3" w:rsidP="00F97743">
            <w:pPr>
              <w:rPr>
                <w:lang w:val="en-US"/>
              </w:rPr>
            </w:pPr>
          </w:p>
        </w:tc>
      </w:tr>
      <w:tr w:rsidR="00651AD3" w14:paraId="623485CC" w14:textId="77777777" w:rsidTr="00651AD3">
        <w:tc>
          <w:tcPr>
            <w:tcW w:w="1301" w:type="dxa"/>
          </w:tcPr>
          <w:p w14:paraId="5CE6C3E1" w14:textId="77777777" w:rsidR="00651AD3" w:rsidRPr="00B83562" w:rsidRDefault="00651AD3" w:rsidP="00F97743">
            <w:pPr>
              <w:rPr>
                <w:b/>
                <w:bCs/>
                <w:lang w:val="en-US"/>
              </w:rPr>
            </w:pPr>
            <w:proofErr w:type="spellStart"/>
            <w:r w:rsidRPr="00A06720">
              <w:rPr>
                <w:b/>
                <w:bCs/>
                <w:lang w:val="en-US"/>
              </w:rPr>
              <w:t>Propreté</w:t>
            </w:r>
            <w:proofErr w:type="spellEnd"/>
            <w:r>
              <w:rPr>
                <w:b/>
                <w:bCs/>
                <w:lang w:val="en-US"/>
              </w:rPr>
              <w:t xml:space="preserve"> / </w:t>
            </w:r>
            <w:r w:rsidRPr="00B83562">
              <w:rPr>
                <w:b/>
                <w:bCs/>
                <w:lang w:val="en-US"/>
              </w:rPr>
              <w:t>Clean</w:t>
            </w:r>
            <w:r>
              <w:rPr>
                <w:b/>
                <w:bCs/>
                <w:lang w:val="en-US"/>
              </w:rPr>
              <w:t>liness</w:t>
            </w:r>
          </w:p>
        </w:tc>
        <w:tc>
          <w:tcPr>
            <w:tcW w:w="2012" w:type="dxa"/>
          </w:tcPr>
          <w:p w14:paraId="1BF57E29" w14:textId="77777777" w:rsidR="00651AD3" w:rsidRDefault="00651AD3" w:rsidP="00651AD3">
            <w:pPr>
              <w:pStyle w:val="ListParagraph"/>
              <w:numPr>
                <w:ilvl w:val="0"/>
                <w:numId w:val="6"/>
              </w:numPr>
              <w:ind w:left="226" w:hanging="255"/>
              <w:rPr>
                <w:lang w:val="en-US"/>
              </w:rPr>
            </w:pPr>
            <w:r>
              <w:rPr>
                <w:lang w:val="en-US"/>
              </w:rPr>
              <w:t>Clean and straighten the space, hiding storage boxes, putting team coats/backpacks outside of the photo/video view, and move other visual clutter.</w:t>
            </w:r>
          </w:p>
          <w:p w14:paraId="33F5A231" w14:textId="77777777" w:rsidR="00651AD3" w:rsidRPr="004D0D35" w:rsidRDefault="00651AD3" w:rsidP="00651AD3">
            <w:pPr>
              <w:pStyle w:val="ListParagraph"/>
              <w:numPr>
                <w:ilvl w:val="0"/>
                <w:numId w:val="6"/>
              </w:numPr>
              <w:ind w:left="226" w:hanging="255"/>
              <w:rPr>
                <w:lang w:val="en-US"/>
              </w:rPr>
            </w:pPr>
            <w:r>
              <w:rPr>
                <w:lang w:val="en-US"/>
              </w:rPr>
              <w:t>Cropping/editing is not possible for 360 degree videos but can be done for standard photos.</w:t>
            </w:r>
          </w:p>
        </w:tc>
        <w:tc>
          <w:tcPr>
            <w:tcW w:w="4740" w:type="dxa"/>
          </w:tcPr>
          <w:p w14:paraId="715C0D96" w14:textId="77777777" w:rsidR="00651AD3" w:rsidRDefault="00651AD3" w:rsidP="00651AD3">
            <w:pPr>
              <w:ind w:right="-50"/>
              <w:rPr>
                <w:lang w:val="en-US"/>
              </w:rPr>
            </w:pPr>
            <w:r w:rsidRPr="004D0D35">
              <w:rPr>
                <w:noProof/>
                <w:lang w:val="en-US"/>
              </w:rPr>
              <w:drawing>
                <wp:inline distT="0" distB="0" distL="0" distR="0" wp14:anchorId="7844EA44" wp14:editId="0495722E">
                  <wp:extent cx="1911571" cy="1391478"/>
                  <wp:effectExtent l="0" t="0" r="0" b="0"/>
                  <wp:docPr id="22" name="Picture 22" descr="Do:  office space with neatly arranged chairs, clean tables and no cl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o:  office space with neatly arranged chairs, clean tables and no clutter"/>
                          <pic:cNvPicPr/>
                        </pic:nvPicPr>
                        <pic:blipFill>
                          <a:blip r:embed="rId26"/>
                          <a:stretch>
                            <a:fillRect/>
                          </a:stretch>
                        </pic:blipFill>
                        <pic:spPr>
                          <a:xfrm>
                            <a:off x="0" y="0"/>
                            <a:ext cx="1918651" cy="1396632"/>
                          </a:xfrm>
                          <a:prstGeom prst="rect">
                            <a:avLst/>
                          </a:prstGeom>
                        </pic:spPr>
                      </pic:pic>
                    </a:graphicData>
                  </a:graphic>
                </wp:inline>
              </w:drawing>
            </w:r>
          </w:p>
        </w:tc>
        <w:tc>
          <w:tcPr>
            <w:tcW w:w="4986" w:type="dxa"/>
          </w:tcPr>
          <w:p w14:paraId="738220E2" w14:textId="77777777" w:rsidR="00651AD3" w:rsidRDefault="00651AD3" w:rsidP="00F97743">
            <w:pPr>
              <w:rPr>
                <w:lang w:val="en-US"/>
              </w:rPr>
            </w:pPr>
            <w:r w:rsidRPr="004D0D35">
              <w:rPr>
                <w:noProof/>
                <w:lang w:val="en-US"/>
              </w:rPr>
              <w:drawing>
                <wp:inline distT="0" distB="0" distL="0" distR="0" wp14:anchorId="4643DAEE" wp14:editId="3432A3A5">
                  <wp:extent cx="2800494" cy="2444876"/>
                  <wp:effectExtent l="0" t="0" r="0" b="0"/>
                  <wp:docPr id="21" name="Picture 21" descr="Do not: office space with with furniture/construction pieces lying on the ground by a moni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o not: office space with with furniture/construction pieces lying on the ground by a monitor screen."/>
                          <pic:cNvPicPr/>
                        </pic:nvPicPr>
                        <pic:blipFill>
                          <a:blip r:embed="rId27"/>
                          <a:stretch>
                            <a:fillRect/>
                          </a:stretch>
                        </pic:blipFill>
                        <pic:spPr>
                          <a:xfrm>
                            <a:off x="0" y="0"/>
                            <a:ext cx="2800494" cy="2444876"/>
                          </a:xfrm>
                          <a:prstGeom prst="rect">
                            <a:avLst/>
                          </a:prstGeom>
                        </pic:spPr>
                      </pic:pic>
                    </a:graphicData>
                  </a:graphic>
                </wp:inline>
              </w:drawing>
            </w:r>
          </w:p>
        </w:tc>
      </w:tr>
      <w:tr w:rsidR="00651AD3" w14:paraId="2C49B3EB" w14:textId="77777777" w:rsidTr="00651AD3">
        <w:tc>
          <w:tcPr>
            <w:tcW w:w="1301" w:type="dxa"/>
          </w:tcPr>
          <w:p w14:paraId="13FDBB27" w14:textId="77777777" w:rsidR="00651AD3" w:rsidRPr="00B83562" w:rsidRDefault="00651AD3" w:rsidP="00F97743">
            <w:pPr>
              <w:rPr>
                <w:b/>
                <w:bCs/>
                <w:lang w:val="en-US"/>
              </w:rPr>
            </w:pPr>
            <w:r>
              <w:rPr>
                <w:b/>
                <w:bCs/>
                <w:lang w:val="en-US"/>
              </w:rPr>
              <w:lastRenderedPageBreak/>
              <w:t xml:space="preserve">Chaises / </w:t>
            </w:r>
            <w:r w:rsidRPr="00B83562">
              <w:rPr>
                <w:b/>
                <w:bCs/>
                <w:lang w:val="en-US"/>
              </w:rPr>
              <w:t>Chairs</w:t>
            </w:r>
          </w:p>
        </w:tc>
        <w:tc>
          <w:tcPr>
            <w:tcW w:w="2012" w:type="dxa"/>
          </w:tcPr>
          <w:p w14:paraId="08018B0F" w14:textId="77777777" w:rsidR="00651AD3" w:rsidRDefault="00651AD3" w:rsidP="00651AD3">
            <w:pPr>
              <w:pStyle w:val="ListParagraph"/>
              <w:numPr>
                <w:ilvl w:val="0"/>
                <w:numId w:val="6"/>
              </w:numPr>
              <w:ind w:left="226" w:hanging="255"/>
              <w:rPr>
                <w:lang w:val="en-US"/>
              </w:rPr>
            </w:pPr>
            <w:r>
              <w:rPr>
                <w:lang w:val="en-US"/>
              </w:rPr>
              <w:t>Align all chairs to the same height (lowest is easiest, sit and use the lever) and push them into the table or angle them all to the door welcoming users to sit.</w:t>
            </w:r>
          </w:p>
          <w:p w14:paraId="3E40614B" w14:textId="77777777" w:rsidR="00651AD3" w:rsidRDefault="00651AD3" w:rsidP="00651AD3">
            <w:pPr>
              <w:pStyle w:val="ListParagraph"/>
              <w:numPr>
                <w:ilvl w:val="0"/>
                <w:numId w:val="6"/>
              </w:numPr>
              <w:ind w:left="226" w:hanging="255"/>
              <w:rPr>
                <w:lang w:val="en-US"/>
              </w:rPr>
            </w:pPr>
            <w:r>
              <w:rPr>
                <w:lang w:val="en-US"/>
              </w:rPr>
              <w:t>Try to not overcrowd the table with chairs.</w:t>
            </w:r>
          </w:p>
          <w:p w14:paraId="46E13F7B" w14:textId="77777777" w:rsidR="00651AD3" w:rsidRDefault="00651AD3" w:rsidP="00651AD3">
            <w:pPr>
              <w:pStyle w:val="ListParagraph"/>
              <w:numPr>
                <w:ilvl w:val="0"/>
                <w:numId w:val="6"/>
              </w:numPr>
              <w:ind w:left="226" w:hanging="255"/>
              <w:rPr>
                <w:lang w:val="en-US"/>
              </w:rPr>
            </w:pPr>
            <w:proofErr w:type="spellStart"/>
            <w:r>
              <w:rPr>
                <w:lang w:val="en-US"/>
              </w:rPr>
              <w:t>Opt</w:t>
            </w:r>
            <w:proofErr w:type="spellEnd"/>
            <w:r>
              <w:rPr>
                <w:lang w:val="en-US"/>
              </w:rPr>
              <w:t xml:space="preserve"> to leave a chair-free space at one table and indicate that this is to accommodate wheelchair users.</w:t>
            </w:r>
          </w:p>
        </w:tc>
        <w:tc>
          <w:tcPr>
            <w:tcW w:w="4740" w:type="dxa"/>
          </w:tcPr>
          <w:p w14:paraId="4A4D253A" w14:textId="77777777" w:rsidR="00651AD3" w:rsidRDefault="00651AD3" w:rsidP="00F97743">
            <w:pPr>
              <w:rPr>
                <w:lang w:val="en-US"/>
              </w:rPr>
            </w:pPr>
            <w:r w:rsidRPr="002F44BC">
              <w:rPr>
                <w:noProof/>
                <w:lang w:val="en-US"/>
              </w:rPr>
              <w:drawing>
                <wp:inline distT="0" distB="0" distL="0" distR="0" wp14:anchorId="15BCB9D9" wp14:editId="441F31C0">
                  <wp:extent cx="1995778" cy="1531532"/>
                  <wp:effectExtent l="0" t="0" r="5080" b="0"/>
                  <wp:docPr id="6" name="Picture 6" descr="Do: meeting room with chairs evenly spaced  around a table, all at the same height and distance from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o: meeting room with chairs evenly spaced  around a table, all at the same height and distance from the table"/>
                          <pic:cNvPicPr/>
                        </pic:nvPicPr>
                        <pic:blipFill>
                          <a:blip r:embed="rId28"/>
                          <a:stretch>
                            <a:fillRect/>
                          </a:stretch>
                        </pic:blipFill>
                        <pic:spPr>
                          <a:xfrm>
                            <a:off x="0" y="0"/>
                            <a:ext cx="2002855" cy="1536963"/>
                          </a:xfrm>
                          <a:prstGeom prst="rect">
                            <a:avLst/>
                          </a:prstGeom>
                        </pic:spPr>
                      </pic:pic>
                    </a:graphicData>
                  </a:graphic>
                </wp:inline>
              </w:drawing>
            </w:r>
          </w:p>
          <w:p w14:paraId="0C9A1038" w14:textId="77777777" w:rsidR="00651AD3" w:rsidRDefault="00651AD3" w:rsidP="00F97743">
            <w:pPr>
              <w:rPr>
                <w:lang w:val="en-US"/>
              </w:rPr>
            </w:pPr>
            <w:r w:rsidRPr="006D7BF8">
              <w:rPr>
                <w:noProof/>
                <w:lang w:val="en-US"/>
              </w:rPr>
              <w:drawing>
                <wp:inline distT="0" distB="0" distL="0" distR="0" wp14:anchorId="21D3F09E" wp14:editId="5AC2A3AE">
                  <wp:extent cx="2241665" cy="1962251"/>
                  <wp:effectExtent l="0" t="0" r="6350" b="0"/>
                  <wp:docPr id="8" name="Picture 8" descr="Do: collab tables with chairs all evenly spaces and aligned at the table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o: collab tables with chairs all evenly spaces and aligned at the table edge"/>
                          <pic:cNvPicPr/>
                        </pic:nvPicPr>
                        <pic:blipFill>
                          <a:blip r:embed="rId29"/>
                          <a:stretch>
                            <a:fillRect/>
                          </a:stretch>
                        </pic:blipFill>
                        <pic:spPr>
                          <a:xfrm>
                            <a:off x="0" y="0"/>
                            <a:ext cx="2241665" cy="1962251"/>
                          </a:xfrm>
                          <a:prstGeom prst="rect">
                            <a:avLst/>
                          </a:prstGeom>
                        </pic:spPr>
                      </pic:pic>
                    </a:graphicData>
                  </a:graphic>
                </wp:inline>
              </w:drawing>
            </w:r>
          </w:p>
        </w:tc>
        <w:tc>
          <w:tcPr>
            <w:tcW w:w="4986" w:type="dxa"/>
          </w:tcPr>
          <w:p w14:paraId="0D6CE846" w14:textId="77777777" w:rsidR="00651AD3" w:rsidRDefault="00651AD3" w:rsidP="00F97743">
            <w:pPr>
              <w:rPr>
                <w:lang w:val="en-US"/>
              </w:rPr>
            </w:pPr>
            <w:r w:rsidRPr="00EE6447">
              <w:rPr>
                <w:noProof/>
                <w:lang w:val="en-US"/>
              </w:rPr>
              <w:drawing>
                <wp:inline distT="0" distB="0" distL="0" distR="0" wp14:anchorId="780E3295" wp14:editId="53B77F4E">
                  <wp:extent cx="2044805" cy="1759040"/>
                  <wp:effectExtent l="0" t="0" r="0" b="0"/>
                  <wp:docPr id="25" name="Picture 25" descr="Do not: row of work points with one chair left out in the walkway impeding sightlines and the walk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o not: row of work points with one chair left out in the walkway impeding sightlines and the walkway"/>
                          <pic:cNvPicPr/>
                        </pic:nvPicPr>
                        <pic:blipFill>
                          <a:blip r:embed="rId30"/>
                          <a:stretch>
                            <a:fillRect/>
                          </a:stretch>
                        </pic:blipFill>
                        <pic:spPr>
                          <a:xfrm>
                            <a:off x="0" y="0"/>
                            <a:ext cx="2044805" cy="1759040"/>
                          </a:xfrm>
                          <a:prstGeom prst="rect">
                            <a:avLst/>
                          </a:prstGeom>
                        </pic:spPr>
                      </pic:pic>
                    </a:graphicData>
                  </a:graphic>
                </wp:inline>
              </w:drawing>
            </w:r>
          </w:p>
          <w:p w14:paraId="26177430" w14:textId="77777777" w:rsidR="00651AD3" w:rsidRDefault="00651AD3" w:rsidP="00F97743">
            <w:pPr>
              <w:rPr>
                <w:lang w:val="en-US"/>
              </w:rPr>
            </w:pPr>
          </w:p>
          <w:p w14:paraId="6CD11619" w14:textId="77777777" w:rsidR="00651AD3" w:rsidRDefault="00651AD3" w:rsidP="00F97743">
            <w:pPr>
              <w:rPr>
                <w:lang w:val="en-US"/>
              </w:rPr>
            </w:pPr>
            <w:r w:rsidRPr="002F44BC">
              <w:rPr>
                <w:noProof/>
                <w:lang w:val="en-US"/>
              </w:rPr>
              <w:drawing>
                <wp:inline distT="0" distB="0" distL="0" distR="0" wp14:anchorId="419BB2DF" wp14:editId="0D29DF32">
                  <wp:extent cx="2622685" cy="2101958"/>
                  <wp:effectExtent l="0" t="0" r="6350" b="0"/>
                  <wp:docPr id="7" name="Picture 7" descr="Do not: cluster of work points with chairs all over facing different directions, none pushed into the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o not: cluster of work points with chairs all over facing different directions, none pushed into the desk."/>
                          <pic:cNvPicPr/>
                        </pic:nvPicPr>
                        <pic:blipFill>
                          <a:blip r:embed="rId31"/>
                          <a:stretch>
                            <a:fillRect/>
                          </a:stretch>
                        </pic:blipFill>
                        <pic:spPr>
                          <a:xfrm>
                            <a:off x="0" y="0"/>
                            <a:ext cx="2622685" cy="2101958"/>
                          </a:xfrm>
                          <a:prstGeom prst="rect">
                            <a:avLst/>
                          </a:prstGeom>
                        </pic:spPr>
                      </pic:pic>
                    </a:graphicData>
                  </a:graphic>
                </wp:inline>
              </w:drawing>
            </w:r>
          </w:p>
        </w:tc>
      </w:tr>
      <w:tr w:rsidR="00651AD3" w14:paraId="56448C73" w14:textId="77777777" w:rsidTr="00651AD3">
        <w:tc>
          <w:tcPr>
            <w:tcW w:w="1301" w:type="dxa"/>
          </w:tcPr>
          <w:p w14:paraId="22881B82" w14:textId="77777777" w:rsidR="00651AD3" w:rsidRPr="00B83562" w:rsidRDefault="00651AD3" w:rsidP="00F97743">
            <w:pPr>
              <w:rPr>
                <w:b/>
                <w:bCs/>
                <w:lang w:val="en-US"/>
              </w:rPr>
            </w:pPr>
            <w:r>
              <w:rPr>
                <w:b/>
                <w:bCs/>
                <w:lang w:val="en-US"/>
              </w:rPr>
              <w:lastRenderedPageBreak/>
              <w:t xml:space="preserve">Bureau / </w:t>
            </w:r>
            <w:r w:rsidRPr="00B83562">
              <w:rPr>
                <w:b/>
                <w:bCs/>
                <w:lang w:val="en-US"/>
              </w:rPr>
              <w:t>Desks</w:t>
            </w:r>
          </w:p>
        </w:tc>
        <w:tc>
          <w:tcPr>
            <w:tcW w:w="2012" w:type="dxa"/>
          </w:tcPr>
          <w:p w14:paraId="5A941B99" w14:textId="77777777" w:rsidR="00651AD3" w:rsidRDefault="00651AD3" w:rsidP="00651AD3">
            <w:pPr>
              <w:pStyle w:val="ListParagraph"/>
              <w:numPr>
                <w:ilvl w:val="0"/>
                <w:numId w:val="6"/>
              </w:numPr>
              <w:ind w:left="226" w:hanging="255"/>
              <w:rPr>
                <w:lang w:val="en-US"/>
              </w:rPr>
            </w:pPr>
            <w:r>
              <w:rPr>
                <w:lang w:val="en-US"/>
              </w:rPr>
              <w:t>Align most height adjustable desks to the same height for a clean, unified view.</w:t>
            </w:r>
          </w:p>
          <w:p w14:paraId="7EF3A075" w14:textId="77777777" w:rsidR="00651AD3" w:rsidRDefault="00651AD3" w:rsidP="00651AD3">
            <w:pPr>
              <w:pStyle w:val="ListParagraph"/>
              <w:numPr>
                <w:ilvl w:val="0"/>
                <w:numId w:val="6"/>
              </w:numPr>
              <w:ind w:left="226" w:hanging="255"/>
              <w:rPr>
                <w:lang w:val="en-US"/>
              </w:rPr>
            </w:pPr>
            <w:r>
              <w:rPr>
                <w:lang w:val="en-US"/>
              </w:rPr>
              <w:t>Exception: in one or two areas show 2 ergonomic height adjustable desk options and their range with one high and one low.</w:t>
            </w:r>
          </w:p>
        </w:tc>
        <w:tc>
          <w:tcPr>
            <w:tcW w:w="4740" w:type="dxa"/>
          </w:tcPr>
          <w:p w14:paraId="635FAD93" w14:textId="77777777" w:rsidR="00651AD3" w:rsidRDefault="00651AD3" w:rsidP="00F97743">
            <w:pPr>
              <w:rPr>
                <w:lang w:val="en-US"/>
              </w:rPr>
            </w:pPr>
            <w:r w:rsidRPr="007C7256">
              <w:rPr>
                <w:noProof/>
                <w:lang w:val="en-US"/>
              </w:rPr>
              <w:drawing>
                <wp:inline distT="0" distB="0" distL="0" distR="0" wp14:anchorId="1A642DE6" wp14:editId="6C5AA75A">
                  <wp:extent cx="2117611" cy="1526650"/>
                  <wp:effectExtent l="0" t="0" r="0" b="0"/>
                  <wp:docPr id="19" name="Picture 19" descr="Do: view of 4 touchdown work points with 3 at the same height and one raised to standing height, chairs neatly arr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o: view of 4 touchdown work points with 3 at the same height and one raised to standing height, chairs neatly arranged"/>
                          <pic:cNvPicPr/>
                        </pic:nvPicPr>
                        <pic:blipFill>
                          <a:blip r:embed="rId32"/>
                          <a:stretch>
                            <a:fillRect/>
                          </a:stretch>
                        </pic:blipFill>
                        <pic:spPr>
                          <a:xfrm>
                            <a:off x="0" y="0"/>
                            <a:ext cx="2126846" cy="1533308"/>
                          </a:xfrm>
                          <a:prstGeom prst="rect">
                            <a:avLst/>
                          </a:prstGeom>
                        </pic:spPr>
                      </pic:pic>
                    </a:graphicData>
                  </a:graphic>
                </wp:inline>
              </w:drawing>
            </w:r>
          </w:p>
          <w:p w14:paraId="6892D104" w14:textId="77777777" w:rsidR="00651AD3" w:rsidRDefault="00651AD3" w:rsidP="00F97743">
            <w:pPr>
              <w:rPr>
                <w:lang w:val="en-US"/>
              </w:rPr>
            </w:pPr>
          </w:p>
          <w:p w14:paraId="636986E1" w14:textId="77777777" w:rsidR="00651AD3" w:rsidRDefault="00651AD3" w:rsidP="00F97743">
            <w:pPr>
              <w:rPr>
                <w:lang w:val="en-US"/>
              </w:rPr>
            </w:pPr>
            <w:r w:rsidRPr="00741ECC">
              <w:rPr>
                <w:noProof/>
                <w:lang w:val="en-US"/>
              </w:rPr>
              <w:drawing>
                <wp:inline distT="0" distB="0" distL="0" distR="0" wp14:anchorId="3EF9BB7B" wp14:editId="6F9F10E1">
                  <wp:extent cx="2075291" cy="1367805"/>
                  <wp:effectExtent l="0" t="0" r="1270" b="3810"/>
                  <wp:docPr id="23" name="Picture 23" descr="Do: view of 2 people at a touchpoint, all desktops at the same height, chairs neatly push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o: view of 2 people at a touchpoint, all desktops at the same height, chairs neatly pushed in."/>
                          <pic:cNvPicPr/>
                        </pic:nvPicPr>
                        <pic:blipFill>
                          <a:blip r:embed="rId33"/>
                          <a:stretch>
                            <a:fillRect/>
                          </a:stretch>
                        </pic:blipFill>
                        <pic:spPr>
                          <a:xfrm>
                            <a:off x="0" y="0"/>
                            <a:ext cx="2083987" cy="1373537"/>
                          </a:xfrm>
                          <a:prstGeom prst="rect">
                            <a:avLst/>
                          </a:prstGeom>
                        </pic:spPr>
                      </pic:pic>
                    </a:graphicData>
                  </a:graphic>
                </wp:inline>
              </w:drawing>
            </w:r>
          </w:p>
        </w:tc>
        <w:tc>
          <w:tcPr>
            <w:tcW w:w="4986" w:type="dxa"/>
          </w:tcPr>
          <w:p w14:paraId="62684C50" w14:textId="77777777" w:rsidR="00651AD3" w:rsidRDefault="00651AD3" w:rsidP="00F97743">
            <w:pPr>
              <w:rPr>
                <w:lang w:val="en-US"/>
              </w:rPr>
            </w:pPr>
            <w:r w:rsidRPr="00A06720">
              <w:rPr>
                <w:noProof/>
                <w:lang w:val="en-US"/>
              </w:rPr>
              <w:drawing>
                <wp:inline distT="0" distB="0" distL="0" distR="0" wp14:anchorId="6F458D60" wp14:editId="5A4D9B40">
                  <wp:extent cx="3024116" cy="1771650"/>
                  <wp:effectExtent l="0" t="0" r="5080" b="0"/>
                  <wp:docPr id="24" name="Picture 24" descr="Do not: view of 8 touchpoint desks with tables at 4 different heights - looks very messy like everyone left in a 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o not: view of 8 touchpoint desks with tables at 4 different heights - looks very messy like everyone left in a rush"/>
                          <pic:cNvPicPr/>
                        </pic:nvPicPr>
                        <pic:blipFill>
                          <a:blip r:embed="rId34"/>
                          <a:stretch>
                            <a:fillRect/>
                          </a:stretch>
                        </pic:blipFill>
                        <pic:spPr>
                          <a:xfrm>
                            <a:off x="0" y="0"/>
                            <a:ext cx="3026709" cy="1773169"/>
                          </a:xfrm>
                          <a:prstGeom prst="rect">
                            <a:avLst/>
                          </a:prstGeom>
                        </pic:spPr>
                      </pic:pic>
                    </a:graphicData>
                  </a:graphic>
                </wp:inline>
              </w:drawing>
            </w:r>
          </w:p>
        </w:tc>
      </w:tr>
      <w:tr w:rsidR="00651AD3" w14:paraId="6E84E579" w14:textId="77777777" w:rsidTr="00651AD3">
        <w:tc>
          <w:tcPr>
            <w:tcW w:w="1301" w:type="dxa"/>
          </w:tcPr>
          <w:p w14:paraId="1ECD0D7E" w14:textId="77777777" w:rsidR="00651AD3" w:rsidRPr="00B83562" w:rsidRDefault="00651AD3" w:rsidP="00F97743">
            <w:pPr>
              <w:rPr>
                <w:b/>
                <w:bCs/>
                <w:lang w:val="en-US"/>
              </w:rPr>
            </w:pPr>
            <w:proofErr w:type="spellStart"/>
            <w:r>
              <w:rPr>
                <w:rFonts w:cstheme="minorHAnsi"/>
                <w:b/>
                <w:bCs/>
                <w:lang w:val="en-US"/>
              </w:rPr>
              <w:lastRenderedPageBreak/>
              <w:t>É</w:t>
            </w:r>
            <w:r>
              <w:rPr>
                <w:b/>
                <w:bCs/>
                <w:lang w:val="en-US"/>
              </w:rPr>
              <w:t>crans</w:t>
            </w:r>
            <w:proofErr w:type="spellEnd"/>
            <w:r>
              <w:rPr>
                <w:b/>
                <w:bCs/>
                <w:lang w:val="en-US"/>
              </w:rPr>
              <w:t xml:space="preserve"> / </w:t>
            </w:r>
            <w:r w:rsidRPr="00B83562">
              <w:rPr>
                <w:b/>
                <w:bCs/>
                <w:lang w:val="en-US"/>
              </w:rPr>
              <w:t>Monitors</w:t>
            </w:r>
          </w:p>
        </w:tc>
        <w:tc>
          <w:tcPr>
            <w:tcW w:w="2012" w:type="dxa"/>
          </w:tcPr>
          <w:p w14:paraId="3B8B5BF6" w14:textId="77777777" w:rsidR="00651AD3" w:rsidRDefault="00651AD3" w:rsidP="00651AD3">
            <w:pPr>
              <w:pStyle w:val="ListParagraph"/>
              <w:numPr>
                <w:ilvl w:val="0"/>
                <w:numId w:val="6"/>
              </w:numPr>
              <w:ind w:left="226" w:hanging="255"/>
              <w:rPr>
                <w:lang w:val="en-US"/>
              </w:rPr>
            </w:pPr>
            <w:r>
              <w:rPr>
                <w:lang w:val="en-US"/>
              </w:rPr>
              <w:t>Adjust monitors in view to be about the same height and angle.</w:t>
            </w:r>
          </w:p>
        </w:tc>
        <w:tc>
          <w:tcPr>
            <w:tcW w:w="4740" w:type="dxa"/>
          </w:tcPr>
          <w:p w14:paraId="6C53C741" w14:textId="77777777" w:rsidR="00651AD3" w:rsidRDefault="00651AD3" w:rsidP="00F97743">
            <w:pPr>
              <w:rPr>
                <w:lang w:val="en-US"/>
              </w:rPr>
            </w:pPr>
            <w:r w:rsidRPr="006D7BF8">
              <w:rPr>
                <w:noProof/>
                <w:lang w:val="en-US"/>
              </w:rPr>
              <w:drawing>
                <wp:inline distT="0" distB="0" distL="0" distR="0" wp14:anchorId="6E49DE5C" wp14:editId="22E44FC8">
                  <wp:extent cx="2692538" cy="2527430"/>
                  <wp:effectExtent l="0" t="0" r="0" b="6350"/>
                  <wp:docPr id="11" name="Picture 11" descr="Do: view of 4 rows of touchdowns where the monitors are all at an even height.  The desks are also all at the same height and the chairs are all level and pushed into the de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o: view of 4 rows of touchdowns where the monitors are all at an even height.  The desks are also all at the same height and the chairs are all level and pushed into the desks."/>
                          <pic:cNvPicPr/>
                        </pic:nvPicPr>
                        <pic:blipFill>
                          <a:blip r:embed="rId35"/>
                          <a:stretch>
                            <a:fillRect/>
                          </a:stretch>
                        </pic:blipFill>
                        <pic:spPr>
                          <a:xfrm>
                            <a:off x="0" y="0"/>
                            <a:ext cx="2692538" cy="2527430"/>
                          </a:xfrm>
                          <a:prstGeom prst="rect">
                            <a:avLst/>
                          </a:prstGeom>
                        </pic:spPr>
                      </pic:pic>
                    </a:graphicData>
                  </a:graphic>
                </wp:inline>
              </w:drawing>
            </w:r>
          </w:p>
          <w:p w14:paraId="650FEF1D" w14:textId="77777777" w:rsidR="00651AD3" w:rsidRDefault="00651AD3" w:rsidP="00F97743">
            <w:pPr>
              <w:rPr>
                <w:lang w:val="en-US"/>
              </w:rPr>
            </w:pPr>
            <w:r w:rsidRPr="006D7BF8">
              <w:rPr>
                <w:noProof/>
                <w:lang w:val="en-US"/>
              </w:rPr>
              <w:drawing>
                <wp:inline distT="0" distB="0" distL="0" distR="0" wp14:anchorId="2BD575E9" wp14:editId="371945B6">
                  <wp:extent cx="2565532" cy="1816193"/>
                  <wp:effectExtent l="0" t="0" r="6350" b="0"/>
                  <wp:docPr id="12" name="Picture 12" descr="Do: row of 3 touchpoints with monitors, tables and chairs all at the same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o: row of 3 touchpoints with monitors, tables and chairs all at the same height"/>
                          <pic:cNvPicPr/>
                        </pic:nvPicPr>
                        <pic:blipFill>
                          <a:blip r:embed="rId36"/>
                          <a:stretch>
                            <a:fillRect/>
                          </a:stretch>
                        </pic:blipFill>
                        <pic:spPr>
                          <a:xfrm>
                            <a:off x="0" y="0"/>
                            <a:ext cx="2565532" cy="1816193"/>
                          </a:xfrm>
                          <a:prstGeom prst="rect">
                            <a:avLst/>
                          </a:prstGeom>
                        </pic:spPr>
                      </pic:pic>
                    </a:graphicData>
                  </a:graphic>
                </wp:inline>
              </w:drawing>
            </w:r>
          </w:p>
        </w:tc>
        <w:tc>
          <w:tcPr>
            <w:tcW w:w="4986" w:type="dxa"/>
          </w:tcPr>
          <w:p w14:paraId="2F5517F5" w14:textId="77777777" w:rsidR="00651AD3" w:rsidRDefault="00651AD3" w:rsidP="00F97743">
            <w:pPr>
              <w:rPr>
                <w:lang w:val="en-US"/>
              </w:rPr>
            </w:pPr>
            <w:r w:rsidRPr="00640133">
              <w:rPr>
                <w:noProof/>
                <w:lang w:val="en-US"/>
              </w:rPr>
              <w:drawing>
                <wp:inline distT="0" distB="0" distL="0" distR="0" wp14:anchorId="5F941754" wp14:editId="4F4FE4E8">
                  <wp:extent cx="2657475" cy="2796529"/>
                  <wp:effectExtent l="0" t="0" r="0" b="4445"/>
                  <wp:docPr id="26" name="Picture 26" descr="Do no: view from a collab point to 2 work points where one has monitors up high above the baffle and spread apart, while the other has the monitors low, level and push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o no: view from a collab point to 2 work points where one has monitors up high above the baffle and spread apart, while the other has the monitors low, level and pushed together"/>
                          <pic:cNvPicPr/>
                        </pic:nvPicPr>
                        <pic:blipFill rotWithShape="1">
                          <a:blip r:embed="rId37"/>
                          <a:srcRect r="43600" b="12673"/>
                          <a:stretch/>
                        </pic:blipFill>
                        <pic:spPr bwMode="auto">
                          <a:xfrm>
                            <a:off x="0" y="0"/>
                            <a:ext cx="2685005" cy="2825499"/>
                          </a:xfrm>
                          <a:prstGeom prst="rect">
                            <a:avLst/>
                          </a:prstGeom>
                          <a:ln>
                            <a:noFill/>
                          </a:ln>
                          <a:extLst>
                            <a:ext uri="{53640926-AAD7-44D8-BBD7-CCE9431645EC}">
                              <a14:shadowObscured xmlns:a14="http://schemas.microsoft.com/office/drawing/2010/main"/>
                            </a:ext>
                          </a:extLst>
                        </pic:spPr>
                      </pic:pic>
                    </a:graphicData>
                  </a:graphic>
                </wp:inline>
              </w:drawing>
            </w:r>
          </w:p>
        </w:tc>
      </w:tr>
      <w:tr w:rsidR="00651AD3" w14:paraId="580B6F05" w14:textId="77777777" w:rsidTr="00651AD3">
        <w:tc>
          <w:tcPr>
            <w:tcW w:w="1301" w:type="dxa"/>
          </w:tcPr>
          <w:p w14:paraId="7B643A21" w14:textId="77777777" w:rsidR="00651AD3" w:rsidRPr="00B83562" w:rsidRDefault="00651AD3" w:rsidP="00F97743">
            <w:pPr>
              <w:rPr>
                <w:b/>
                <w:bCs/>
                <w:lang w:val="en-US"/>
              </w:rPr>
            </w:pPr>
            <w:proofErr w:type="spellStart"/>
            <w:r>
              <w:rPr>
                <w:b/>
                <w:bCs/>
                <w:lang w:val="en-US"/>
              </w:rPr>
              <w:lastRenderedPageBreak/>
              <w:t>C</w:t>
            </w:r>
            <w:r w:rsidRPr="00A06720">
              <w:rPr>
                <w:b/>
                <w:bCs/>
                <w:lang w:val="en-US"/>
              </w:rPr>
              <w:t>âbles</w:t>
            </w:r>
            <w:proofErr w:type="spellEnd"/>
            <w:r>
              <w:rPr>
                <w:b/>
                <w:bCs/>
                <w:lang w:val="en-US"/>
              </w:rPr>
              <w:t xml:space="preserve"> / </w:t>
            </w:r>
            <w:r w:rsidRPr="00B83562">
              <w:rPr>
                <w:b/>
                <w:bCs/>
                <w:lang w:val="en-US"/>
              </w:rPr>
              <w:t>Cords</w:t>
            </w:r>
          </w:p>
        </w:tc>
        <w:tc>
          <w:tcPr>
            <w:tcW w:w="2012" w:type="dxa"/>
          </w:tcPr>
          <w:p w14:paraId="4F1708D6" w14:textId="77777777" w:rsidR="00651AD3" w:rsidRDefault="00651AD3" w:rsidP="00651AD3">
            <w:pPr>
              <w:pStyle w:val="ListParagraph"/>
              <w:numPr>
                <w:ilvl w:val="0"/>
                <w:numId w:val="6"/>
              </w:numPr>
              <w:ind w:left="226" w:hanging="255"/>
              <w:rPr>
                <w:lang w:val="en-US"/>
              </w:rPr>
            </w:pPr>
            <w:r>
              <w:rPr>
                <w:lang w:val="en-US"/>
              </w:rPr>
              <w:t>Tuck away or align power/connector cords.</w:t>
            </w:r>
          </w:p>
        </w:tc>
        <w:tc>
          <w:tcPr>
            <w:tcW w:w="4740" w:type="dxa"/>
          </w:tcPr>
          <w:p w14:paraId="41BAD588" w14:textId="77777777" w:rsidR="00651AD3" w:rsidRDefault="00651AD3" w:rsidP="00F97743">
            <w:pPr>
              <w:rPr>
                <w:lang w:val="en-US"/>
              </w:rPr>
            </w:pPr>
            <w:r w:rsidRPr="00BB1FFC">
              <w:rPr>
                <w:noProof/>
                <w:lang w:val="en-US"/>
              </w:rPr>
              <w:drawing>
                <wp:inline distT="0" distB="0" distL="0" distR="0" wp14:anchorId="470D67A1" wp14:editId="684D7309">
                  <wp:extent cx="2641736" cy="1803493"/>
                  <wp:effectExtent l="0" t="0" r="6350" b="6350"/>
                  <wp:docPr id="15" name="Picture 15" descr="Do: desk top with cords neatly bundles into a wrapped 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o: desk top with cords neatly bundles into a wrapped pile"/>
                          <pic:cNvPicPr/>
                        </pic:nvPicPr>
                        <pic:blipFill>
                          <a:blip r:embed="rId38"/>
                          <a:stretch>
                            <a:fillRect/>
                          </a:stretch>
                        </pic:blipFill>
                        <pic:spPr>
                          <a:xfrm>
                            <a:off x="0" y="0"/>
                            <a:ext cx="2641736" cy="1803493"/>
                          </a:xfrm>
                          <a:prstGeom prst="rect">
                            <a:avLst/>
                          </a:prstGeom>
                        </pic:spPr>
                      </pic:pic>
                    </a:graphicData>
                  </a:graphic>
                </wp:inline>
              </w:drawing>
            </w:r>
          </w:p>
        </w:tc>
        <w:tc>
          <w:tcPr>
            <w:tcW w:w="4986" w:type="dxa"/>
          </w:tcPr>
          <w:p w14:paraId="379E8970" w14:textId="77777777" w:rsidR="00651AD3" w:rsidRDefault="00651AD3" w:rsidP="00F97743">
            <w:pPr>
              <w:rPr>
                <w:lang w:val="en-US"/>
              </w:rPr>
            </w:pPr>
            <w:r w:rsidRPr="006D7BF8">
              <w:rPr>
                <w:noProof/>
                <w:lang w:val="en-US"/>
              </w:rPr>
              <w:drawing>
                <wp:inline distT="0" distB="0" distL="0" distR="0" wp14:anchorId="7E432184" wp14:editId="7069D1D1">
                  <wp:extent cx="2070206" cy="1644735"/>
                  <wp:effectExtent l="0" t="0" r="6350" b="0"/>
                  <wp:docPr id="9" name="Picture 9" descr="Do not: desk top with multiple cords left strewn across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o not: desk top with multiple cords left strewn across the table"/>
                          <pic:cNvPicPr/>
                        </pic:nvPicPr>
                        <pic:blipFill>
                          <a:blip r:embed="rId39"/>
                          <a:stretch>
                            <a:fillRect/>
                          </a:stretch>
                        </pic:blipFill>
                        <pic:spPr>
                          <a:xfrm>
                            <a:off x="0" y="0"/>
                            <a:ext cx="2070206" cy="1644735"/>
                          </a:xfrm>
                          <a:prstGeom prst="rect">
                            <a:avLst/>
                          </a:prstGeom>
                        </pic:spPr>
                      </pic:pic>
                    </a:graphicData>
                  </a:graphic>
                </wp:inline>
              </w:drawing>
            </w:r>
          </w:p>
        </w:tc>
      </w:tr>
      <w:tr w:rsidR="00651AD3" w14:paraId="2CA613A1" w14:textId="77777777" w:rsidTr="00651AD3">
        <w:tc>
          <w:tcPr>
            <w:tcW w:w="1301" w:type="dxa"/>
          </w:tcPr>
          <w:p w14:paraId="49AEEAC8" w14:textId="77777777" w:rsidR="00651AD3" w:rsidRPr="00B83562" w:rsidRDefault="00651AD3" w:rsidP="00F97743">
            <w:pPr>
              <w:rPr>
                <w:b/>
                <w:bCs/>
                <w:lang w:val="en-US"/>
              </w:rPr>
            </w:pPr>
            <w:r w:rsidRPr="00B83562">
              <w:rPr>
                <w:b/>
                <w:bCs/>
                <w:lang w:val="en-US"/>
              </w:rPr>
              <w:t>Table tops</w:t>
            </w:r>
          </w:p>
        </w:tc>
        <w:tc>
          <w:tcPr>
            <w:tcW w:w="2012" w:type="dxa"/>
          </w:tcPr>
          <w:p w14:paraId="5671DDEF" w14:textId="77777777" w:rsidR="00651AD3" w:rsidRDefault="00651AD3" w:rsidP="00651AD3">
            <w:pPr>
              <w:pStyle w:val="ListParagraph"/>
              <w:numPr>
                <w:ilvl w:val="0"/>
                <w:numId w:val="6"/>
              </w:numPr>
              <w:ind w:left="226" w:hanging="255"/>
              <w:rPr>
                <w:lang w:val="en-US"/>
              </w:rPr>
            </w:pPr>
            <w:r>
              <w:rPr>
                <w:lang w:val="en-US"/>
              </w:rPr>
              <w:t>Align any support items neatly (e.g. TV remote, whiteboard markers/erasure, cleaning wipes, etc.).</w:t>
            </w:r>
          </w:p>
        </w:tc>
        <w:tc>
          <w:tcPr>
            <w:tcW w:w="4740" w:type="dxa"/>
          </w:tcPr>
          <w:p w14:paraId="695C0D83" w14:textId="77777777" w:rsidR="00651AD3" w:rsidRDefault="00651AD3" w:rsidP="00F97743">
            <w:pPr>
              <w:rPr>
                <w:lang w:val="en-US"/>
              </w:rPr>
            </w:pPr>
            <w:r w:rsidRPr="007C7256">
              <w:rPr>
                <w:noProof/>
                <w:lang w:val="en-US"/>
              </w:rPr>
              <w:drawing>
                <wp:inline distT="0" distB="0" distL="0" distR="0" wp14:anchorId="26A32B59" wp14:editId="5CC2C8E0">
                  <wp:extent cx="2470277" cy="2705239"/>
                  <wp:effectExtent l="0" t="0" r="6350" b="0"/>
                  <wp:docPr id="17" name="Picture 17" descr="Do: meeting table with wipes, hand sanitizer and screen remote control neatly places at o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o: meeting table with wipes, hand sanitizer and screen remote control neatly places at one end"/>
                          <pic:cNvPicPr/>
                        </pic:nvPicPr>
                        <pic:blipFill>
                          <a:blip r:embed="rId40"/>
                          <a:stretch>
                            <a:fillRect/>
                          </a:stretch>
                        </pic:blipFill>
                        <pic:spPr>
                          <a:xfrm>
                            <a:off x="0" y="0"/>
                            <a:ext cx="2470277" cy="2705239"/>
                          </a:xfrm>
                          <a:prstGeom prst="rect">
                            <a:avLst/>
                          </a:prstGeom>
                        </pic:spPr>
                      </pic:pic>
                    </a:graphicData>
                  </a:graphic>
                </wp:inline>
              </w:drawing>
            </w:r>
          </w:p>
        </w:tc>
        <w:tc>
          <w:tcPr>
            <w:tcW w:w="4986" w:type="dxa"/>
          </w:tcPr>
          <w:p w14:paraId="0B7F45D1" w14:textId="77777777" w:rsidR="00651AD3" w:rsidRDefault="00651AD3" w:rsidP="00F97743">
            <w:pPr>
              <w:rPr>
                <w:lang w:val="en-US"/>
              </w:rPr>
            </w:pPr>
          </w:p>
        </w:tc>
      </w:tr>
      <w:tr w:rsidR="00651AD3" w14:paraId="15CCAAD3" w14:textId="77777777" w:rsidTr="00651AD3">
        <w:tc>
          <w:tcPr>
            <w:tcW w:w="1301" w:type="dxa"/>
          </w:tcPr>
          <w:p w14:paraId="7A4BE3DF" w14:textId="77777777" w:rsidR="00651AD3" w:rsidRPr="00B83562" w:rsidRDefault="00651AD3" w:rsidP="00F97743">
            <w:pPr>
              <w:rPr>
                <w:b/>
                <w:bCs/>
                <w:lang w:val="en-US"/>
              </w:rPr>
            </w:pPr>
            <w:r>
              <w:rPr>
                <w:b/>
                <w:bCs/>
                <w:lang w:val="en-US"/>
              </w:rPr>
              <w:t xml:space="preserve">Cuisine / </w:t>
            </w:r>
            <w:r w:rsidRPr="00B83562">
              <w:rPr>
                <w:b/>
                <w:bCs/>
                <w:lang w:val="en-US"/>
              </w:rPr>
              <w:t>Kitchen</w:t>
            </w:r>
          </w:p>
        </w:tc>
        <w:tc>
          <w:tcPr>
            <w:tcW w:w="2012" w:type="dxa"/>
          </w:tcPr>
          <w:p w14:paraId="4C71E0CA" w14:textId="77777777" w:rsidR="00651AD3" w:rsidRDefault="00651AD3" w:rsidP="00651AD3">
            <w:pPr>
              <w:pStyle w:val="ListParagraph"/>
              <w:numPr>
                <w:ilvl w:val="0"/>
                <w:numId w:val="6"/>
              </w:numPr>
              <w:ind w:left="226" w:hanging="255"/>
              <w:rPr>
                <w:lang w:val="en-US"/>
              </w:rPr>
            </w:pPr>
            <w:r>
              <w:rPr>
                <w:lang w:val="en-US"/>
              </w:rPr>
              <w:t>Put away any dishes, cups, etc.</w:t>
            </w:r>
          </w:p>
        </w:tc>
        <w:tc>
          <w:tcPr>
            <w:tcW w:w="4740" w:type="dxa"/>
          </w:tcPr>
          <w:p w14:paraId="47C98C1C" w14:textId="77777777" w:rsidR="00651AD3" w:rsidRDefault="00651AD3" w:rsidP="00F97743">
            <w:pPr>
              <w:rPr>
                <w:lang w:val="en-US"/>
              </w:rPr>
            </w:pPr>
          </w:p>
        </w:tc>
        <w:tc>
          <w:tcPr>
            <w:tcW w:w="4986" w:type="dxa"/>
          </w:tcPr>
          <w:p w14:paraId="1A10E923" w14:textId="77777777" w:rsidR="00651AD3" w:rsidRDefault="00651AD3" w:rsidP="00F97743">
            <w:pPr>
              <w:rPr>
                <w:lang w:val="en-US"/>
              </w:rPr>
            </w:pPr>
          </w:p>
        </w:tc>
      </w:tr>
      <w:tr w:rsidR="00651AD3" w14:paraId="7B2291EB" w14:textId="77777777" w:rsidTr="00651AD3">
        <w:tc>
          <w:tcPr>
            <w:tcW w:w="1301" w:type="dxa"/>
          </w:tcPr>
          <w:p w14:paraId="67C22296" w14:textId="77777777" w:rsidR="00651AD3" w:rsidRPr="00A06720" w:rsidRDefault="00651AD3" w:rsidP="00F97743">
            <w:pPr>
              <w:rPr>
                <w:b/>
                <w:bCs/>
                <w:lang w:val="fr-CA"/>
              </w:rPr>
            </w:pPr>
            <w:r>
              <w:rPr>
                <w:b/>
                <w:bCs/>
                <w:lang w:val="fr-CA"/>
              </w:rPr>
              <w:lastRenderedPageBreak/>
              <w:t>A</w:t>
            </w:r>
            <w:r w:rsidRPr="00A06720">
              <w:rPr>
                <w:b/>
                <w:bCs/>
                <w:lang w:val="fr-CA"/>
              </w:rPr>
              <w:t xml:space="preserve">llumer les lumières / </w:t>
            </w:r>
            <w:proofErr w:type="spellStart"/>
            <w:r>
              <w:rPr>
                <w:b/>
                <w:bCs/>
                <w:lang w:val="fr-CA"/>
              </w:rPr>
              <w:t>Turn</w:t>
            </w:r>
            <w:proofErr w:type="spellEnd"/>
            <w:r>
              <w:rPr>
                <w:b/>
                <w:bCs/>
                <w:lang w:val="fr-CA"/>
              </w:rPr>
              <w:t xml:space="preserve"> l</w:t>
            </w:r>
            <w:r w:rsidRPr="00A06720">
              <w:rPr>
                <w:b/>
                <w:bCs/>
                <w:lang w:val="fr-CA"/>
              </w:rPr>
              <w:t>ights on</w:t>
            </w:r>
          </w:p>
        </w:tc>
        <w:tc>
          <w:tcPr>
            <w:tcW w:w="2012" w:type="dxa"/>
          </w:tcPr>
          <w:p w14:paraId="1DB5CEB4" w14:textId="77777777" w:rsidR="00651AD3" w:rsidRDefault="00651AD3" w:rsidP="00651AD3">
            <w:pPr>
              <w:pStyle w:val="ListParagraph"/>
              <w:numPr>
                <w:ilvl w:val="0"/>
                <w:numId w:val="6"/>
              </w:numPr>
              <w:ind w:left="226" w:hanging="255"/>
              <w:rPr>
                <w:lang w:val="en-US"/>
              </w:rPr>
            </w:pPr>
            <w:r>
              <w:rPr>
                <w:lang w:val="en-US"/>
              </w:rPr>
              <w:t>Turn the lights on to show the space at its best.</w:t>
            </w:r>
          </w:p>
          <w:p w14:paraId="62C78CAE" w14:textId="77777777" w:rsidR="00651AD3" w:rsidRDefault="00651AD3" w:rsidP="00651AD3">
            <w:pPr>
              <w:pStyle w:val="ListParagraph"/>
              <w:numPr>
                <w:ilvl w:val="0"/>
                <w:numId w:val="6"/>
              </w:numPr>
              <w:ind w:left="226" w:hanging="255"/>
              <w:rPr>
                <w:lang w:val="en-US"/>
              </w:rPr>
            </w:pPr>
            <w:r>
              <w:rPr>
                <w:lang w:val="en-US"/>
              </w:rPr>
              <w:t>For spaces with timer or motion-activated lights, you may need to turn them on repeatedly, for example with the smaller standalone phone booths.</w:t>
            </w:r>
          </w:p>
          <w:p w14:paraId="1C6CDF62" w14:textId="77777777" w:rsidR="00651AD3" w:rsidRDefault="00651AD3" w:rsidP="00651AD3">
            <w:pPr>
              <w:pStyle w:val="ListParagraph"/>
              <w:numPr>
                <w:ilvl w:val="0"/>
                <w:numId w:val="6"/>
              </w:numPr>
              <w:ind w:left="226" w:hanging="255"/>
              <w:rPr>
                <w:lang w:val="en-US"/>
              </w:rPr>
            </w:pPr>
            <w:r>
              <w:rPr>
                <w:lang w:val="en-US"/>
              </w:rPr>
              <w:t>Turn lights off when done.</w:t>
            </w:r>
          </w:p>
        </w:tc>
        <w:tc>
          <w:tcPr>
            <w:tcW w:w="4740" w:type="dxa"/>
          </w:tcPr>
          <w:p w14:paraId="17C262DC" w14:textId="77777777" w:rsidR="00651AD3" w:rsidRDefault="00651AD3" w:rsidP="00F97743">
            <w:pPr>
              <w:rPr>
                <w:lang w:val="en-US"/>
              </w:rPr>
            </w:pPr>
            <w:r w:rsidRPr="002F0DC0">
              <w:rPr>
                <w:noProof/>
                <w:lang w:val="en-US"/>
              </w:rPr>
              <w:drawing>
                <wp:inline distT="0" distB="0" distL="0" distR="0" wp14:anchorId="37A12785" wp14:editId="3C75F39B">
                  <wp:extent cx="1771650" cy="1499678"/>
                  <wp:effectExtent l="0" t="0" r="0" b="5715"/>
                  <wp:docPr id="13" name="Picture 13" descr="Do: 2 phone booths with lights on allow views to the table top and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o: 2 phone booths with lights on allow views to the table top and seat"/>
                          <pic:cNvPicPr/>
                        </pic:nvPicPr>
                        <pic:blipFill>
                          <a:blip r:embed="rId41"/>
                          <a:stretch>
                            <a:fillRect/>
                          </a:stretch>
                        </pic:blipFill>
                        <pic:spPr>
                          <a:xfrm>
                            <a:off x="0" y="0"/>
                            <a:ext cx="1790363" cy="1515519"/>
                          </a:xfrm>
                          <a:prstGeom prst="rect">
                            <a:avLst/>
                          </a:prstGeom>
                        </pic:spPr>
                      </pic:pic>
                    </a:graphicData>
                  </a:graphic>
                </wp:inline>
              </w:drawing>
            </w:r>
          </w:p>
          <w:p w14:paraId="17574480" w14:textId="77777777" w:rsidR="00651AD3" w:rsidRDefault="00651AD3" w:rsidP="00F97743">
            <w:pPr>
              <w:rPr>
                <w:lang w:val="en-US"/>
              </w:rPr>
            </w:pPr>
          </w:p>
          <w:p w14:paraId="09EBAD48" w14:textId="77777777" w:rsidR="00651AD3" w:rsidRDefault="00651AD3" w:rsidP="00F97743">
            <w:pPr>
              <w:rPr>
                <w:lang w:val="en-US"/>
              </w:rPr>
            </w:pPr>
            <w:r w:rsidRPr="002F0DC0">
              <w:rPr>
                <w:noProof/>
                <w:lang w:val="en-US"/>
              </w:rPr>
              <w:drawing>
                <wp:inline distT="0" distB="0" distL="0" distR="0" wp14:anchorId="140F566E" wp14:editId="2B737AA0">
                  <wp:extent cx="2876550" cy="1558131"/>
                  <wp:effectExtent l="0" t="0" r="0" b="4445"/>
                  <wp:docPr id="14" name="Picture 14" descr="Do: 3 phone booths with lights on allow views to the table top and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o: 3 phone booths with lights on allow views to the table top and seat"/>
                          <pic:cNvPicPr/>
                        </pic:nvPicPr>
                        <pic:blipFill>
                          <a:blip r:embed="rId42"/>
                          <a:stretch>
                            <a:fillRect/>
                          </a:stretch>
                        </pic:blipFill>
                        <pic:spPr>
                          <a:xfrm>
                            <a:off x="0" y="0"/>
                            <a:ext cx="2895405" cy="1568344"/>
                          </a:xfrm>
                          <a:prstGeom prst="rect">
                            <a:avLst/>
                          </a:prstGeom>
                        </pic:spPr>
                      </pic:pic>
                    </a:graphicData>
                  </a:graphic>
                </wp:inline>
              </w:drawing>
            </w:r>
          </w:p>
          <w:p w14:paraId="31636146" w14:textId="77777777" w:rsidR="00651AD3" w:rsidRDefault="00651AD3" w:rsidP="00F97743">
            <w:pPr>
              <w:rPr>
                <w:lang w:val="en-US"/>
              </w:rPr>
            </w:pPr>
          </w:p>
          <w:p w14:paraId="4C978429" w14:textId="77777777" w:rsidR="00651AD3" w:rsidRDefault="00651AD3" w:rsidP="00F97743">
            <w:pPr>
              <w:rPr>
                <w:lang w:val="en-US"/>
              </w:rPr>
            </w:pPr>
            <w:r w:rsidRPr="004D0D35">
              <w:rPr>
                <w:noProof/>
                <w:lang w:val="en-US"/>
              </w:rPr>
              <w:drawing>
                <wp:inline distT="0" distB="0" distL="0" distR="0" wp14:anchorId="08341C9A" wp14:editId="5239F691">
                  <wp:extent cx="2832525" cy="2018581"/>
                  <wp:effectExtent l="0" t="0" r="6350" b="1270"/>
                  <wp:docPr id="16" name="Picture 16" descr="Do: one meeting room has the lights on so we can see the table, chairs and monitor in the space;&#10;Do not: a second room has no light on and it is so dark nothing can be made out in th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o: one meeting room has the lights on so we can see the table, chairs and monitor in the space;&#10;Do not: a second room has no light on and it is so dark nothing can be made out in the space"/>
                          <pic:cNvPicPr/>
                        </pic:nvPicPr>
                        <pic:blipFill>
                          <a:blip r:embed="rId43"/>
                          <a:stretch>
                            <a:fillRect/>
                          </a:stretch>
                        </pic:blipFill>
                        <pic:spPr>
                          <a:xfrm>
                            <a:off x="0" y="0"/>
                            <a:ext cx="2837825" cy="2022358"/>
                          </a:xfrm>
                          <a:prstGeom prst="rect">
                            <a:avLst/>
                          </a:prstGeom>
                        </pic:spPr>
                      </pic:pic>
                    </a:graphicData>
                  </a:graphic>
                </wp:inline>
              </w:drawing>
            </w:r>
          </w:p>
        </w:tc>
        <w:tc>
          <w:tcPr>
            <w:tcW w:w="4986" w:type="dxa"/>
          </w:tcPr>
          <w:p w14:paraId="6BB5E88A" w14:textId="77777777" w:rsidR="00651AD3" w:rsidRDefault="00651AD3" w:rsidP="00F97743">
            <w:pPr>
              <w:rPr>
                <w:lang w:val="en-US"/>
              </w:rPr>
            </w:pPr>
            <w:r w:rsidRPr="002F44BC">
              <w:rPr>
                <w:noProof/>
                <w:lang w:val="en-US"/>
              </w:rPr>
              <w:drawing>
                <wp:inline distT="0" distB="0" distL="0" distR="0" wp14:anchorId="14B5027A" wp14:editId="7F2CC813">
                  <wp:extent cx="1530429" cy="1352620"/>
                  <wp:effectExtent l="0" t="0" r="0" b="0"/>
                  <wp:docPr id="4" name="Picture 4" descr="Do not: 2 phone booths where the lights are not on; dark and hard to make out what the boxes are used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o not: 2 phone booths where the lights are not on; dark and hard to make out what the boxes are used for"/>
                          <pic:cNvPicPr/>
                        </pic:nvPicPr>
                        <pic:blipFill>
                          <a:blip r:embed="rId44"/>
                          <a:stretch>
                            <a:fillRect/>
                          </a:stretch>
                        </pic:blipFill>
                        <pic:spPr>
                          <a:xfrm>
                            <a:off x="0" y="0"/>
                            <a:ext cx="1530429" cy="1352620"/>
                          </a:xfrm>
                          <a:prstGeom prst="rect">
                            <a:avLst/>
                          </a:prstGeom>
                        </pic:spPr>
                      </pic:pic>
                    </a:graphicData>
                  </a:graphic>
                </wp:inline>
              </w:drawing>
            </w:r>
          </w:p>
          <w:p w14:paraId="3CA6F98F" w14:textId="77777777" w:rsidR="00651AD3" w:rsidRDefault="00651AD3" w:rsidP="00F97743">
            <w:pPr>
              <w:rPr>
                <w:lang w:val="en-US"/>
              </w:rPr>
            </w:pPr>
          </w:p>
          <w:p w14:paraId="6CC0AD80" w14:textId="77777777" w:rsidR="00651AD3" w:rsidRDefault="00651AD3" w:rsidP="00F97743">
            <w:pPr>
              <w:rPr>
                <w:lang w:val="en-US"/>
              </w:rPr>
            </w:pPr>
            <w:r w:rsidRPr="002F44BC">
              <w:rPr>
                <w:noProof/>
                <w:lang w:val="en-US"/>
              </w:rPr>
              <w:drawing>
                <wp:inline distT="0" distB="0" distL="0" distR="0" wp14:anchorId="74048539" wp14:editId="6C77D384">
                  <wp:extent cx="2705239" cy="1701887"/>
                  <wp:effectExtent l="0" t="0" r="0" b="0"/>
                  <wp:docPr id="5" name="Picture 5" descr="Do not: 3 phone booths where the lights are not on; dark and hard to make out what the boxes are used for. Also, with the lights off, the photographers image is noticeably ref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o not: 3 phone booths where the lights are not on; dark and hard to make out what the boxes are used for. Also, with the lights off, the photographers image is noticeably reflected"/>
                          <pic:cNvPicPr/>
                        </pic:nvPicPr>
                        <pic:blipFill>
                          <a:blip r:embed="rId45"/>
                          <a:stretch>
                            <a:fillRect/>
                          </a:stretch>
                        </pic:blipFill>
                        <pic:spPr>
                          <a:xfrm>
                            <a:off x="0" y="0"/>
                            <a:ext cx="2705239" cy="1701887"/>
                          </a:xfrm>
                          <a:prstGeom prst="rect">
                            <a:avLst/>
                          </a:prstGeom>
                        </pic:spPr>
                      </pic:pic>
                    </a:graphicData>
                  </a:graphic>
                </wp:inline>
              </w:drawing>
            </w:r>
          </w:p>
          <w:p w14:paraId="36CCFD70" w14:textId="77777777" w:rsidR="00651AD3" w:rsidRDefault="00651AD3" w:rsidP="00F97743">
            <w:pPr>
              <w:rPr>
                <w:lang w:val="en-US"/>
              </w:rPr>
            </w:pPr>
          </w:p>
          <w:p w14:paraId="712387ED" w14:textId="77777777" w:rsidR="00651AD3" w:rsidRDefault="00651AD3" w:rsidP="00F97743">
            <w:pPr>
              <w:rPr>
                <w:lang w:val="en-US"/>
              </w:rPr>
            </w:pPr>
            <w:r w:rsidRPr="004D0D35">
              <w:rPr>
                <w:noProof/>
                <w:lang w:val="en-US"/>
              </w:rPr>
              <w:drawing>
                <wp:inline distT="0" distB="0" distL="0" distR="0" wp14:anchorId="4BFA59E0" wp14:editId="5E56C801">
                  <wp:extent cx="2832525" cy="2018581"/>
                  <wp:effectExtent l="0" t="0" r="6350" b="1270"/>
                  <wp:docPr id="18" name="Picture 18" descr="Do: one meeting room has the lights on so we can see the table, chairs and monitor in the space;&#10;Do not: a second room has no light on and it is so dark nothing can be made out in th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o: one meeting room has the lights on so we can see the table, chairs and monitor in the space;&#10;Do not: a second room has no light on and it is so dark nothing can be made out in the space"/>
                          <pic:cNvPicPr/>
                        </pic:nvPicPr>
                        <pic:blipFill>
                          <a:blip r:embed="rId43"/>
                          <a:stretch>
                            <a:fillRect/>
                          </a:stretch>
                        </pic:blipFill>
                        <pic:spPr>
                          <a:xfrm>
                            <a:off x="0" y="0"/>
                            <a:ext cx="2837825" cy="2022358"/>
                          </a:xfrm>
                          <a:prstGeom prst="rect">
                            <a:avLst/>
                          </a:prstGeom>
                        </pic:spPr>
                      </pic:pic>
                    </a:graphicData>
                  </a:graphic>
                </wp:inline>
              </w:drawing>
            </w:r>
          </w:p>
        </w:tc>
      </w:tr>
    </w:tbl>
    <w:p w14:paraId="239B1BE2" w14:textId="77777777" w:rsidR="00696E3E" w:rsidRPr="008511FA" w:rsidRDefault="00696E3E" w:rsidP="008511FA"/>
    <w:sectPr w:rsidR="00696E3E" w:rsidRPr="008511FA" w:rsidSect="00012A86">
      <w:pgSz w:w="15840" w:h="12240"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45201" w14:textId="77777777" w:rsidR="00075D1D" w:rsidRDefault="00075D1D" w:rsidP="00A7588E">
      <w:pPr>
        <w:spacing w:after="0" w:line="240" w:lineRule="auto"/>
      </w:pPr>
      <w:r>
        <w:separator/>
      </w:r>
    </w:p>
  </w:endnote>
  <w:endnote w:type="continuationSeparator" w:id="0">
    <w:p w14:paraId="08E7FEC1" w14:textId="77777777" w:rsidR="00075D1D" w:rsidRDefault="00075D1D" w:rsidP="00A75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074934"/>
      <w:docPartObj>
        <w:docPartGallery w:val="Page Numbers (Bottom of Page)"/>
        <w:docPartUnique/>
      </w:docPartObj>
    </w:sdtPr>
    <w:sdtEndPr>
      <w:rPr>
        <w:noProof/>
      </w:rPr>
    </w:sdtEndPr>
    <w:sdtContent>
      <w:p w14:paraId="6AEE4CE7" w14:textId="2A99FD83" w:rsidR="00012A86" w:rsidRDefault="00012A8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D3A3CF" w14:textId="77777777" w:rsidR="00A7588E" w:rsidRDefault="00A758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2D5AA" w14:textId="77777777" w:rsidR="00075D1D" w:rsidRDefault="00075D1D" w:rsidP="00A7588E">
      <w:pPr>
        <w:spacing w:after="0" w:line="240" w:lineRule="auto"/>
      </w:pPr>
      <w:r>
        <w:separator/>
      </w:r>
    </w:p>
  </w:footnote>
  <w:footnote w:type="continuationSeparator" w:id="0">
    <w:p w14:paraId="125E4AC3" w14:textId="77777777" w:rsidR="00075D1D" w:rsidRDefault="00075D1D" w:rsidP="00A758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9FCE5" w14:textId="77777777" w:rsidR="00A7588E" w:rsidRDefault="00A7588E">
    <w:pPr>
      <w:pStyle w:val="Header"/>
    </w:pPr>
    <w:r>
      <w:rPr>
        <w:noProof/>
      </w:rPr>
      <mc:AlternateContent>
        <mc:Choice Requires="wps">
          <w:drawing>
            <wp:anchor distT="0" distB="0" distL="0" distR="0" simplePos="0" relativeHeight="251659264" behindDoc="0" locked="0" layoutInCell="1" allowOverlap="1" wp14:anchorId="022E1380" wp14:editId="3CAECEE5">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0AD302" w14:textId="77777777" w:rsidR="00A7588E" w:rsidRPr="00A7588E" w:rsidRDefault="00A7588E">
                          <w:pPr>
                            <w:rPr>
                              <w:rFonts w:ascii="Calibri" w:eastAsia="Calibri" w:hAnsi="Calibri" w:cs="Calibri"/>
                              <w:noProof/>
                              <w:color w:val="000000"/>
                            </w:rPr>
                          </w:pPr>
                          <w:r w:rsidRPr="00A7588E">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22E1380"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360AD302" w14:textId="77777777" w:rsidR="00A7588E" w:rsidRPr="00A7588E" w:rsidRDefault="00A7588E">
                    <w:pPr>
                      <w:rPr>
                        <w:rFonts w:ascii="Calibri" w:eastAsia="Calibri" w:hAnsi="Calibri" w:cs="Calibri"/>
                        <w:noProof/>
                        <w:color w:val="000000"/>
                      </w:rPr>
                    </w:pPr>
                    <w:r w:rsidRPr="00A7588E">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11DF" w14:textId="77777777" w:rsidR="00A7588E" w:rsidRDefault="00A7588E">
    <w:pPr>
      <w:pStyle w:val="Header"/>
    </w:pPr>
    <w:r>
      <w:rPr>
        <w:noProof/>
      </w:rPr>
      <mc:AlternateContent>
        <mc:Choice Requires="wps">
          <w:drawing>
            <wp:anchor distT="0" distB="0" distL="0" distR="0" simplePos="0" relativeHeight="251660288" behindDoc="0" locked="0" layoutInCell="1" allowOverlap="1" wp14:anchorId="19440648" wp14:editId="61B1AF87">
              <wp:simplePos x="635" y="63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4A3711" w14:textId="77777777" w:rsidR="00A7588E" w:rsidRPr="00A7588E" w:rsidRDefault="00A7588E">
                          <w:pPr>
                            <w:rPr>
                              <w:rFonts w:ascii="Calibri" w:eastAsia="Calibri" w:hAnsi="Calibri" w:cs="Calibri"/>
                              <w:noProof/>
                              <w:color w:val="000000"/>
                            </w:rPr>
                          </w:pPr>
                          <w:r w:rsidRPr="00A7588E">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9440648"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3A4A3711" w14:textId="77777777" w:rsidR="00A7588E" w:rsidRPr="00A7588E" w:rsidRDefault="00A7588E">
                    <w:pPr>
                      <w:rPr>
                        <w:rFonts w:ascii="Calibri" w:eastAsia="Calibri" w:hAnsi="Calibri" w:cs="Calibri"/>
                        <w:noProof/>
                        <w:color w:val="000000"/>
                      </w:rPr>
                    </w:pPr>
                    <w:r w:rsidRPr="00A7588E">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F3BB8" w14:textId="77777777" w:rsidR="00A7588E" w:rsidRDefault="00A7588E">
    <w:pPr>
      <w:pStyle w:val="Header"/>
    </w:pPr>
    <w:r>
      <w:rPr>
        <w:noProof/>
      </w:rPr>
      <mc:AlternateContent>
        <mc:Choice Requires="wps">
          <w:drawing>
            <wp:anchor distT="0" distB="0" distL="0" distR="0" simplePos="0" relativeHeight="251658240" behindDoc="0" locked="0" layoutInCell="1" allowOverlap="1" wp14:anchorId="78A7B0CC" wp14:editId="54366B62">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C27062" w14:textId="77777777" w:rsidR="00A7588E" w:rsidRPr="00A7588E" w:rsidRDefault="00A7588E">
                          <w:pPr>
                            <w:rPr>
                              <w:rFonts w:ascii="Calibri" w:eastAsia="Calibri" w:hAnsi="Calibri" w:cs="Calibri"/>
                              <w:noProof/>
                              <w:color w:val="000000"/>
                            </w:rPr>
                          </w:pPr>
                          <w:r w:rsidRPr="00A7588E">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8A7B0CC"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46C27062" w14:textId="77777777" w:rsidR="00A7588E" w:rsidRPr="00A7588E" w:rsidRDefault="00A7588E">
                    <w:pPr>
                      <w:rPr>
                        <w:rFonts w:ascii="Calibri" w:eastAsia="Calibri" w:hAnsi="Calibri" w:cs="Calibri"/>
                        <w:noProof/>
                        <w:color w:val="000000"/>
                      </w:rPr>
                    </w:pPr>
                    <w:r w:rsidRPr="00A7588E">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12CB"/>
    <w:multiLevelType w:val="hybridMultilevel"/>
    <w:tmpl w:val="CDDE63A4"/>
    <w:lvl w:ilvl="0" w:tplc="5A666770">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0E9086E"/>
    <w:multiLevelType w:val="hybridMultilevel"/>
    <w:tmpl w:val="3118D6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E6730D3"/>
    <w:multiLevelType w:val="hybridMultilevel"/>
    <w:tmpl w:val="A7AE3F14"/>
    <w:lvl w:ilvl="0" w:tplc="9EA234DA">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A67684"/>
    <w:multiLevelType w:val="hybridMultilevel"/>
    <w:tmpl w:val="0E8E9B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D2A5EE0"/>
    <w:multiLevelType w:val="hybridMultilevel"/>
    <w:tmpl w:val="8EBAEE4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C4A6CE5"/>
    <w:multiLevelType w:val="hybridMultilevel"/>
    <w:tmpl w:val="D4205A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494640269">
    <w:abstractNumId w:val="5"/>
  </w:num>
  <w:num w:numId="2" w16cid:durableId="354312327">
    <w:abstractNumId w:val="4"/>
  </w:num>
  <w:num w:numId="3" w16cid:durableId="1277755960">
    <w:abstractNumId w:val="3"/>
  </w:num>
  <w:num w:numId="4" w16cid:durableId="1435782440">
    <w:abstractNumId w:val="0"/>
  </w:num>
  <w:num w:numId="5" w16cid:durableId="1041444486">
    <w:abstractNumId w:val="2"/>
  </w:num>
  <w:num w:numId="6" w16cid:durableId="4831593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88E"/>
    <w:rsid w:val="00012A86"/>
    <w:rsid w:val="00022607"/>
    <w:rsid w:val="000720AA"/>
    <w:rsid w:val="00075D1D"/>
    <w:rsid w:val="000A0E3B"/>
    <w:rsid w:val="000C3A24"/>
    <w:rsid w:val="00127839"/>
    <w:rsid w:val="00133FB2"/>
    <w:rsid w:val="00165375"/>
    <w:rsid w:val="001F47DC"/>
    <w:rsid w:val="0024080B"/>
    <w:rsid w:val="00244DD8"/>
    <w:rsid w:val="002A57F1"/>
    <w:rsid w:val="0032297E"/>
    <w:rsid w:val="0034720D"/>
    <w:rsid w:val="003759A1"/>
    <w:rsid w:val="003B7915"/>
    <w:rsid w:val="003F303D"/>
    <w:rsid w:val="00424D05"/>
    <w:rsid w:val="004302D7"/>
    <w:rsid w:val="0043331C"/>
    <w:rsid w:val="00491E12"/>
    <w:rsid w:val="00493B41"/>
    <w:rsid w:val="004B5CB1"/>
    <w:rsid w:val="004C1A10"/>
    <w:rsid w:val="004F304C"/>
    <w:rsid w:val="00535472"/>
    <w:rsid w:val="005742B9"/>
    <w:rsid w:val="005834CC"/>
    <w:rsid w:val="005D497C"/>
    <w:rsid w:val="006055E2"/>
    <w:rsid w:val="00612C8F"/>
    <w:rsid w:val="00620D84"/>
    <w:rsid w:val="00633A56"/>
    <w:rsid w:val="00651AD3"/>
    <w:rsid w:val="00696E3E"/>
    <w:rsid w:val="006A4688"/>
    <w:rsid w:val="006B174C"/>
    <w:rsid w:val="006C2D6B"/>
    <w:rsid w:val="006F4715"/>
    <w:rsid w:val="007245CF"/>
    <w:rsid w:val="0072582F"/>
    <w:rsid w:val="00740D82"/>
    <w:rsid w:val="00752ADF"/>
    <w:rsid w:val="0075362D"/>
    <w:rsid w:val="007564D2"/>
    <w:rsid w:val="007B19E3"/>
    <w:rsid w:val="00840628"/>
    <w:rsid w:val="008511FA"/>
    <w:rsid w:val="00887B23"/>
    <w:rsid w:val="0095373B"/>
    <w:rsid w:val="00964D48"/>
    <w:rsid w:val="009B655B"/>
    <w:rsid w:val="009F0BEB"/>
    <w:rsid w:val="00A4526E"/>
    <w:rsid w:val="00A7588E"/>
    <w:rsid w:val="00AB1F63"/>
    <w:rsid w:val="00AF4745"/>
    <w:rsid w:val="00B254C7"/>
    <w:rsid w:val="00B31239"/>
    <w:rsid w:val="00B45B7C"/>
    <w:rsid w:val="00B743CD"/>
    <w:rsid w:val="00BC61FE"/>
    <w:rsid w:val="00C74665"/>
    <w:rsid w:val="00C76160"/>
    <w:rsid w:val="00C92065"/>
    <w:rsid w:val="00CD0753"/>
    <w:rsid w:val="00D421C3"/>
    <w:rsid w:val="00D45490"/>
    <w:rsid w:val="00D90A7C"/>
    <w:rsid w:val="00DD78DE"/>
    <w:rsid w:val="00DE5B14"/>
    <w:rsid w:val="00DE7911"/>
    <w:rsid w:val="00E20B72"/>
    <w:rsid w:val="00E62DBC"/>
    <w:rsid w:val="00E936AB"/>
    <w:rsid w:val="00EB1F2E"/>
    <w:rsid w:val="00ED3C67"/>
    <w:rsid w:val="00ED6125"/>
    <w:rsid w:val="00F020B3"/>
    <w:rsid w:val="00F078D9"/>
    <w:rsid w:val="00F54E71"/>
    <w:rsid w:val="00F57BCD"/>
    <w:rsid w:val="00FD5E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DF210"/>
  <w15:chartTrackingRefBased/>
  <w15:docId w15:val="{CE532332-DB6A-4FB0-9609-991A739F7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88E"/>
  </w:style>
  <w:style w:type="paragraph" w:styleId="Heading1">
    <w:name w:val="heading 1"/>
    <w:basedOn w:val="Normal"/>
    <w:next w:val="Normal"/>
    <w:link w:val="Heading1Char"/>
    <w:uiPriority w:val="9"/>
    <w:qFormat/>
    <w:rsid w:val="00E62D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62D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62D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58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88E"/>
  </w:style>
  <w:style w:type="paragraph" w:styleId="Footer">
    <w:name w:val="footer"/>
    <w:basedOn w:val="Normal"/>
    <w:link w:val="FooterChar"/>
    <w:uiPriority w:val="99"/>
    <w:unhideWhenUsed/>
    <w:rsid w:val="00A758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88E"/>
  </w:style>
  <w:style w:type="character" w:styleId="Hyperlink">
    <w:name w:val="Hyperlink"/>
    <w:basedOn w:val="DefaultParagraphFont"/>
    <w:uiPriority w:val="99"/>
    <w:unhideWhenUsed/>
    <w:rsid w:val="00A7588E"/>
    <w:rPr>
      <w:color w:val="0000FF"/>
      <w:u w:val="single"/>
    </w:rPr>
  </w:style>
  <w:style w:type="character" w:styleId="FollowedHyperlink">
    <w:name w:val="FollowedHyperlink"/>
    <w:basedOn w:val="DefaultParagraphFont"/>
    <w:uiPriority w:val="99"/>
    <w:semiHidden/>
    <w:unhideWhenUsed/>
    <w:rsid w:val="007245CF"/>
    <w:rPr>
      <w:color w:val="954F72" w:themeColor="followedHyperlink"/>
      <w:u w:val="single"/>
    </w:rPr>
  </w:style>
  <w:style w:type="paragraph" w:styleId="ListParagraph">
    <w:name w:val="List Paragraph"/>
    <w:basedOn w:val="Normal"/>
    <w:uiPriority w:val="34"/>
    <w:qFormat/>
    <w:rsid w:val="0043331C"/>
    <w:pPr>
      <w:ind w:left="720"/>
      <w:contextualSpacing/>
    </w:pPr>
  </w:style>
  <w:style w:type="character" w:customStyle="1" w:styleId="Heading1Char">
    <w:name w:val="Heading 1 Char"/>
    <w:basedOn w:val="DefaultParagraphFont"/>
    <w:link w:val="Heading1"/>
    <w:uiPriority w:val="9"/>
    <w:rsid w:val="00E62DB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62DB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62DBC"/>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752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4526E"/>
    <w:rPr>
      <w:color w:val="605E5C"/>
      <w:shd w:val="clear" w:color="auto" w:fill="E1DFDD"/>
    </w:rPr>
  </w:style>
  <w:style w:type="paragraph" w:styleId="NormalWeb">
    <w:name w:val="Normal (Web)"/>
    <w:basedOn w:val="Normal"/>
    <w:uiPriority w:val="99"/>
    <w:unhideWhenUsed/>
    <w:rsid w:val="00F078D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F078D9"/>
    <w:rPr>
      <w:b/>
      <w:bCs/>
    </w:rPr>
  </w:style>
  <w:style w:type="paragraph" w:styleId="TOCHeading">
    <w:name w:val="TOC Heading"/>
    <w:basedOn w:val="Heading1"/>
    <w:next w:val="Normal"/>
    <w:uiPriority w:val="39"/>
    <w:unhideWhenUsed/>
    <w:qFormat/>
    <w:rsid w:val="00DE7911"/>
    <w:pPr>
      <w:outlineLvl w:val="9"/>
    </w:pPr>
    <w:rPr>
      <w:lang w:val="en-US"/>
    </w:rPr>
  </w:style>
  <w:style w:type="paragraph" w:styleId="TOC1">
    <w:name w:val="toc 1"/>
    <w:basedOn w:val="Normal"/>
    <w:next w:val="Normal"/>
    <w:autoRedefine/>
    <w:uiPriority w:val="39"/>
    <w:unhideWhenUsed/>
    <w:rsid w:val="00DE7911"/>
    <w:pPr>
      <w:spacing w:after="100"/>
    </w:pPr>
  </w:style>
  <w:style w:type="paragraph" w:styleId="TOC2">
    <w:name w:val="toc 2"/>
    <w:basedOn w:val="Normal"/>
    <w:next w:val="Normal"/>
    <w:autoRedefine/>
    <w:uiPriority w:val="39"/>
    <w:unhideWhenUsed/>
    <w:rsid w:val="00DE7911"/>
    <w:pPr>
      <w:spacing w:after="100"/>
      <w:ind w:left="220"/>
    </w:pPr>
  </w:style>
  <w:style w:type="paragraph" w:styleId="TOC3">
    <w:name w:val="toc 3"/>
    <w:basedOn w:val="Normal"/>
    <w:next w:val="Normal"/>
    <w:autoRedefine/>
    <w:uiPriority w:val="39"/>
    <w:unhideWhenUsed/>
    <w:rsid w:val="00DE7911"/>
    <w:pPr>
      <w:spacing w:after="100"/>
      <w:ind w:left="440"/>
    </w:pPr>
  </w:style>
  <w:style w:type="paragraph" w:styleId="Title">
    <w:name w:val="Title"/>
    <w:basedOn w:val="Normal"/>
    <w:next w:val="Normal"/>
    <w:link w:val="TitleChar"/>
    <w:uiPriority w:val="10"/>
    <w:qFormat/>
    <w:rsid w:val="00DE791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791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84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tterport.com/axis?utm_source=google&amp;utm_medium=ppc&amp;utm_campaign=EN_NORAM_CA_Brand&amp;utm_content=619270310876&amp;utm_term=matterport%20axis&amp;matchtype=p&amp;device=c&amp;gclid=EAIaIQobChMIhdmqovKy-wIVYxpMCh3J5QMyEAAYASAAEgLdL_D_BwE" TargetMode="External"/><Relationship Id="rId13" Type="http://schemas.openxmlformats.org/officeDocument/2006/relationships/hyperlink" Target="https://buy.matterport.com/" TargetMode="External"/><Relationship Id="rId18" Type="http://schemas.openxmlformats.org/officeDocument/2006/relationships/hyperlink" Target="https://www.barnescreativestudios.com/ada-compliant-virtual-tours/" TargetMode="External"/><Relationship Id="rId26" Type="http://schemas.openxmlformats.org/officeDocument/2006/relationships/image" Target="media/image1.pn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support.matterport.com/s/articlelist?language=en_US&amp;categfilter=New_User_Walkthrough&amp;parentcategory=New_Users&amp;currentCategLabel=New%20Users&amp;innerCategLabel=New_User_Walkthrough"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TPSGC.SIMilieudeTravailGC-RPSGCWorkplace.PWGSC@tpsgc-pwgsc.gc.ca" TargetMode="External"/><Relationship Id="rId17" Type="http://schemas.openxmlformats.org/officeDocument/2006/relationships/hyperlink" Target="https://buy.matterport.com/" TargetMode="External"/><Relationship Id="rId25" Type="http://schemas.openxmlformats.org/officeDocument/2006/relationships/header" Target="header3.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o.matterport.com/VT-EN.html?utm_source=google&amp;utm_medium=ppc&amp;utm_campaign=EN_NORAM_CA_Brand&amp;utm_content=619270310873&amp;utm_term=matterport&amp;matchtype=p&amp;device=c&amp;gclid=EAIaIQobChMIu7e-3PCy-wIVBhXUAR3YgQX3EAAYASAAEgIYEfD_BwE" TargetMode="External"/><Relationship Id="rId20" Type="http://schemas.openxmlformats.org/officeDocument/2006/relationships/hyperlink" Target="https://support.matterport.com/s/?language=en_US" TargetMode="External"/><Relationship Id="rId29" Type="http://schemas.openxmlformats.org/officeDocument/2006/relationships/image" Target="media/image4.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uthn.matterport.com/login?target=https%3A%2F%2Fmy.matterport.com" TargetMode="External"/><Relationship Id="rId24"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support.matterport.com/s/articlelist?language=en_US&amp;categfilter=New_User_Walkthrough&amp;parentcategory=New_Users&amp;currentCategLabel=New%20Users&amp;innerCategLabel=New_User_Walkthrough" TargetMode="External"/><Relationship Id="rId23" Type="http://schemas.openxmlformats.org/officeDocument/2006/relationships/header" Target="header2.xm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hyperlink" Target="https://buy.matterport.com/shop/product/cam-mc300-x" TargetMode="External"/><Relationship Id="rId19" Type="http://schemas.openxmlformats.org/officeDocument/2006/relationships/hyperlink" Target="https://matterport.com/resources/support" TargetMode="External"/><Relationship Id="rId31" Type="http://schemas.openxmlformats.org/officeDocument/2006/relationships/image" Target="media/image6.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buy.matterport.com/shop/product/cam-mc250" TargetMode="External"/><Relationship Id="rId14" Type="http://schemas.openxmlformats.org/officeDocument/2006/relationships/hyperlink" Target="https://www.barnescreativestudios.com/ada-compliant-virtual-tours/" TargetMode="External"/><Relationship Id="rId22" Type="http://schemas.openxmlformats.org/officeDocument/2006/relationships/header" Target="header1.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DD806-551A-4619-9379-A65F852BC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13</Pages>
  <Words>1698</Words>
  <Characters>9679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Alexandrine Menard</dc:creator>
  <cp:keywords/>
  <dc:description/>
  <cp:lastModifiedBy>Menard, Alexandrine (SPAC/PSPC)</cp:lastModifiedBy>
  <cp:revision>46</cp:revision>
  <dcterms:created xsi:type="dcterms:W3CDTF">2022-11-15T20:34:00Z</dcterms:created>
  <dcterms:modified xsi:type="dcterms:W3CDTF">2023-12-12T19:21:00Z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2022-11-15T20:34:30Z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62a0c7f1-086f-4d7e-a981-bccb8799f1b6</vt:lpwstr>
  </property>
  <property fmtid="{D5CDD505-2E9C-101B-9397-08002B2CF9AE}" pid="11" name="MSIP_Label_834ed4f5-eae4-40c7-82be-b1cdf720a1b9_ContentBits">
    <vt:lpwstr>1</vt:lpwstr>
  </property>
</Properties>
</file>