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321A2715" w:rsidR="0075046B" w:rsidRPr="0075046B" w:rsidRDefault="0075046B" w:rsidP="0075046B">
      <w:pPr>
        <w:rPr>
          <w:lang w:val="en-US"/>
        </w:rPr>
      </w:pPr>
      <w:r>
        <w:rPr>
          <w:lang w:val="en-US"/>
        </w:rPr>
        <w:t>Date: April 7, 2025</w:t>
      </w:r>
    </w:p>
    <w:p w14:paraId="4C0F892F" w14:textId="393507A1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</w:t>
      </w:r>
      <w:r w:rsidR="00C2430D">
        <w:rPr>
          <w:lang w:val="en-US"/>
        </w:rPr>
        <w:t>t</w:t>
      </w:r>
      <w:r>
        <w:rPr>
          <w:lang w:val="en-US"/>
        </w:rPr>
        <w:t xml:space="preserve">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0A0D39A2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</w:t>
      </w:r>
    </w:p>
    <w:p w14:paraId="140FFF15" w14:textId="3868ABCE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2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3172E6DF" w14:textId="6B12FF48" w:rsidR="00424B26" w:rsidRDefault="00424B26" w:rsidP="00424B26">
      <w:pPr>
        <w:pStyle w:val="Heading1"/>
        <w:rPr>
          <w:lang w:val="en-US"/>
        </w:rPr>
      </w:pPr>
      <w:r>
        <w:rPr>
          <w:lang w:val="en-US"/>
        </w:rPr>
        <w:t>Important notes</w:t>
      </w:r>
    </w:p>
    <w:p w14:paraId="68B5AD8C" w14:textId="00B0B657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 xml:space="preserve">We’re currently working to resolve </w:t>
      </w:r>
      <w:r w:rsidR="00BC49E1">
        <w:rPr>
          <w:lang w:val="en-US"/>
        </w:rPr>
        <w:t>three</w:t>
      </w:r>
      <w:r w:rsidRPr="00424B26">
        <w:rPr>
          <w:lang w:val="en-US"/>
        </w:rPr>
        <w:t xml:space="preserve"> known issues:</w:t>
      </w:r>
    </w:p>
    <w:p w14:paraId="1CCFBD70" w14:textId="77777777" w:rsidR="00424B26" w:rsidRP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Employees from the following six organizations </w:t>
      </w:r>
      <w:r w:rsidRPr="00424B26">
        <w:rPr>
          <w:b/>
          <w:bCs/>
          <w:lang w:val="en-US"/>
        </w:rPr>
        <w:t>are not included in the compliance reports</w:t>
      </w:r>
      <w:r w:rsidRPr="00424B26">
        <w:rPr>
          <w:lang w:val="en-US"/>
        </w:rPr>
        <w:t>, but their data can still be found in the Agents of Parliament report:</w:t>
      </w:r>
    </w:p>
    <w:p w14:paraId="273E9FFC" w14:textId="5C7657C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288C5346" w14:textId="43119D3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2A637E45" w14:textId="15C85A56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45EFEEBD" w14:textId="423E608C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20A6A20D" w14:textId="70C9EDA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8A3228A" w14:textId="144D0BCB" w:rsidR="00424B26" w:rsidRPr="00424B26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5570F274" w14:textId="431B4F36" w:rsid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The </w:t>
      </w:r>
      <w:r w:rsidRPr="00424B26">
        <w:rPr>
          <w:b/>
          <w:bCs/>
          <w:lang w:val="en-US"/>
        </w:rPr>
        <w:t xml:space="preserve">summary report for Talent Management Plans </w:t>
      </w:r>
      <w:r w:rsidRPr="00424B26">
        <w:rPr>
          <w:lang w:val="en-US"/>
        </w:rPr>
        <w:t>has been temporarily deactivated. We’ll restore access once the issue is fixed.</w:t>
      </w:r>
    </w:p>
    <w:p w14:paraId="724640D0" w14:textId="21029326" w:rsidR="00C02B99" w:rsidRPr="00424B26" w:rsidRDefault="00C02B99" w:rsidP="00424B26">
      <w:pPr>
        <w:numPr>
          <w:ilvl w:val="0"/>
          <w:numId w:val="15"/>
        </w:numPr>
        <w:rPr>
          <w:lang w:val="en-US"/>
        </w:rPr>
      </w:pPr>
      <w:r w:rsidRPr="00C02B99">
        <w:t xml:space="preserve">We are also working to </w:t>
      </w:r>
      <w:r w:rsidRPr="00C02B99">
        <w:rPr>
          <w:b/>
          <w:bCs/>
        </w:rPr>
        <w:t>correct some text and formatting issues</w:t>
      </w:r>
      <w:r w:rsidRPr="00C02B99">
        <w:t xml:space="preserve"> across the reports.</w:t>
      </w:r>
    </w:p>
    <w:p w14:paraId="1A30D446" w14:textId="20CF38AD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>We’ll follow up and let you know as soon as these issues are resolved.</w:t>
      </w:r>
    </w:p>
    <w:p w14:paraId="45CD9D67" w14:textId="77777777" w:rsidR="00823DD3" w:rsidRPr="00823DD3" w:rsidRDefault="00823DD3" w:rsidP="00823DD3">
      <w:pPr>
        <w:pStyle w:val="Heading1"/>
      </w:pPr>
      <w:r w:rsidRPr="00823DD3">
        <w:t>Changes to the reports</w:t>
      </w:r>
    </w:p>
    <w:p w14:paraId="7C1C63A3" w14:textId="77777777" w:rsidR="00823DD3" w:rsidRPr="00823DD3" w:rsidRDefault="00823DD3" w:rsidP="00823DD3">
      <w:pPr>
        <w:rPr>
          <w:lang w:val="en-US"/>
        </w:rPr>
      </w:pPr>
      <w:r w:rsidRPr="00823DD3">
        <w:rPr>
          <w:lang w:val="en-US"/>
        </w:rPr>
        <w:t>Several changes were made as part of the transition to Power BI:</w:t>
      </w:r>
    </w:p>
    <w:p w14:paraId="63C4FA23" w14:textId="076F2134" w:rsidR="005E450A" w:rsidRDefault="005222D4" w:rsidP="00823DD3">
      <w:pPr>
        <w:numPr>
          <w:ilvl w:val="0"/>
          <w:numId w:val="14"/>
        </w:numPr>
        <w:rPr>
          <w:lang w:val="en-US"/>
        </w:rPr>
      </w:pPr>
      <w:r w:rsidRPr="005222D4">
        <w:rPr>
          <w:lang w:val="en-US"/>
        </w:rPr>
        <w:t>Not all reports have been moved to Power BI. We’re looking into adding more later this fiscal year.</w:t>
      </w:r>
    </w:p>
    <w:p w14:paraId="682761A5" w14:textId="579755D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lastRenderedPageBreak/>
        <w:t>Comments have been removed from all reports following discussions with our Privacy Office.</w:t>
      </w:r>
    </w:p>
    <w:p w14:paraId="49D9D37A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 xml:space="preserve">Two new columns have been added: organization of the performance agreement and pay organization of the employee. If an employee </w:t>
      </w:r>
      <w:proofErr w:type="gramStart"/>
      <w:r w:rsidRPr="00823DD3">
        <w:rPr>
          <w:lang w:val="en-US"/>
        </w:rPr>
        <w:t>changed</w:t>
      </w:r>
      <w:proofErr w:type="gramEnd"/>
      <w:r w:rsidRPr="00823DD3">
        <w:rPr>
          <w:lang w:val="en-US"/>
        </w:rPr>
        <w:t xml:space="preserve"> departments during the year, they may appear more than once in the reports by PRI. A tool will be shared separately to convert the compliance by PRI report into the previous CORS format.</w:t>
      </w:r>
    </w:p>
    <w:p w14:paraId="4492D5AC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In the Compliance Summary report, the CPA values now reflect actual figures. A new column has also been added to display data from all organizations using the application.</w:t>
      </w:r>
    </w:p>
    <w:p w14:paraId="7F00AA6F" w14:textId="77777777" w:rsidR="005E450A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Several labels and column headers have been adjusted for clarity.</w:t>
      </w:r>
    </w:p>
    <w:p w14:paraId="437C066E" w14:textId="7E78E546" w:rsidR="00823DD3" w:rsidRPr="005E450A" w:rsidRDefault="00823DD3" w:rsidP="00823DD3">
      <w:pPr>
        <w:numPr>
          <w:ilvl w:val="0"/>
          <w:numId w:val="14"/>
        </w:numPr>
        <w:rPr>
          <w:lang w:val="en-US"/>
        </w:rPr>
      </w:pPr>
      <w:r w:rsidRPr="00122F58">
        <w:rPr>
          <w:lang w:val="en-US"/>
        </w:rPr>
        <w:t xml:space="preserve">New filters have been added to help you narrow </w:t>
      </w:r>
      <w:proofErr w:type="gramStart"/>
      <w:r w:rsidRPr="00122F58">
        <w:rPr>
          <w:lang w:val="en-US"/>
        </w:rPr>
        <w:t>results</w:t>
      </w:r>
      <w:proofErr w:type="gramEnd"/>
      <w:r w:rsidRPr="00122F58">
        <w:rPr>
          <w:lang w:val="en-US"/>
        </w:rPr>
        <w:t xml:space="preserve"> and customize your view.</w:t>
      </w:r>
    </w:p>
    <w:p w14:paraId="093E45A1" w14:textId="25C2F69F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</w:t>
      </w:r>
      <w:proofErr w:type="gramStart"/>
      <w:r w:rsidRPr="00EA3D80">
        <w:rPr>
          <w:szCs w:val="24"/>
          <w:lang w:val="en-US"/>
        </w:rPr>
        <w:t xml:space="preserve">The </w:t>
      </w:r>
      <w:r w:rsidR="008820FC">
        <w:rPr>
          <w:szCs w:val="24"/>
          <w:lang w:val="en-US"/>
        </w:rPr>
        <w:t>by</w:t>
      </w:r>
      <w:proofErr w:type="gramEnd"/>
      <w:r w:rsidR="008820FC">
        <w:rPr>
          <w:szCs w:val="24"/>
          <w:lang w:val="en-US"/>
        </w:rPr>
        <w:t xml:space="preserve">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7EA9E7FB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Talent Management Plans:</w:t>
      </w:r>
      <w:r w:rsidRPr="00EA3D80">
        <w:rPr>
          <w:szCs w:val="24"/>
          <w:lang w:val="en-US"/>
        </w:rPr>
        <w:t xml:space="preserve"> Available in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</w:t>
      </w:r>
      <w:proofErr w:type="gramStart"/>
      <w:r w:rsidRPr="00EA3D80">
        <w:rPr>
          <w:szCs w:val="24"/>
          <w:lang w:val="en-US"/>
        </w:rPr>
        <w:t xml:space="preserve">the </w:t>
      </w:r>
      <w:r w:rsidR="008820FC">
        <w:rPr>
          <w:szCs w:val="24"/>
          <w:lang w:val="en-US"/>
        </w:rPr>
        <w:t>by</w:t>
      </w:r>
      <w:proofErr w:type="gramEnd"/>
      <w:r w:rsidR="008820FC">
        <w:rPr>
          <w:szCs w:val="24"/>
          <w:lang w:val="en-US"/>
        </w:rPr>
        <w:t xml:space="preserve"> PRI</w:t>
      </w:r>
      <w:r w:rsidR="00DA173B" w:rsidRPr="00EA3D80">
        <w:rPr>
          <w:szCs w:val="24"/>
          <w:lang w:val="en-US"/>
        </w:rPr>
        <w:t xml:space="preserve"> </w:t>
      </w:r>
      <w:r w:rsidR="006D56A7" w:rsidRPr="006D56A7">
        <w:rPr>
          <w:szCs w:val="24"/>
        </w:rPr>
        <w:t xml:space="preserve">view focuses on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</w:t>
      </w:r>
      <w:proofErr w:type="gramStart"/>
      <w:r w:rsidRPr="00EA3D80">
        <w:rPr>
          <w:szCs w:val="24"/>
          <w:lang w:val="en-US"/>
        </w:rPr>
        <w:t xml:space="preserve">the </w:t>
      </w:r>
      <w:r w:rsidR="008820FC">
        <w:rPr>
          <w:szCs w:val="24"/>
          <w:lang w:val="en-US"/>
        </w:rPr>
        <w:t>by</w:t>
      </w:r>
      <w:proofErr w:type="gramEnd"/>
      <w:r w:rsidR="008820FC">
        <w:rPr>
          <w:szCs w:val="24"/>
          <w:lang w:val="en-US"/>
        </w:rPr>
        <w:t xml:space="preserve">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3C2C96BA" w14:textId="1E89310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Agents of Parliament:</w:t>
      </w:r>
      <w:r w:rsidRPr="00EA3D80">
        <w:rPr>
          <w:szCs w:val="24"/>
          <w:lang w:val="en-US"/>
        </w:rPr>
        <w:t xml:space="preserve"> Available in the </w:t>
      </w:r>
      <w:r w:rsidR="00C3791F">
        <w:rPr>
          <w:szCs w:val="24"/>
          <w:lang w:val="en-US"/>
        </w:rPr>
        <w:t>b</w:t>
      </w:r>
      <w:r w:rsidR="008820FC">
        <w:rPr>
          <w:szCs w:val="24"/>
          <w:lang w:val="en-US"/>
        </w:rPr>
        <w:t>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2A532E" w:rsidRPr="002A532E">
        <w:rPr>
          <w:szCs w:val="24"/>
          <w:lang w:val="en-US"/>
        </w:rPr>
        <w:t xml:space="preserve">This report covers data relating to </w:t>
      </w:r>
      <w:r w:rsidR="002A532E">
        <w:rPr>
          <w:szCs w:val="24"/>
          <w:lang w:val="en-US"/>
        </w:rPr>
        <w:t>agents of Parliament</w:t>
      </w:r>
      <w:r w:rsidR="002A532E" w:rsidRPr="002A532E">
        <w:rPr>
          <w:szCs w:val="24"/>
          <w:lang w:val="en-US"/>
        </w:rPr>
        <w:t xml:space="preserve"> as well as employees of these organizations:</w:t>
      </w:r>
    </w:p>
    <w:p w14:paraId="159F40A1" w14:textId="7C9E455D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197F18E9" w14:textId="5ED80BB3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3BEB73DE" w14:textId="2145C93E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52C8E197" w14:textId="0D4602A1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7F8344CE" w14:textId="31616D79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C0B6A0C" w14:textId="01B1927A" w:rsidR="00CD514D" w:rsidRPr="00823DD3" w:rsidRDefault="00EA3D80" w:rsidP="00823DD3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lastRenderedPageBreak/>
        <w:t>Office of the Public Sector Integrity Commissioner of Canada</w:t>
      </w:r>
    </w:p>
    <w:p w14:paraId="7B000497" w14:textId="77012471" w:rsidR="002C06D3" w:rsidRDefault="002C06D3" w:rsidP="004E0AB8">
      <w:pPr>
        <w:pStyle w:val="Heading1"/>
        <w:rPr>
          <w:lang w:val="en-US"/>
        </w:rPr>
      </w:pPr>
      <w:r w:rsidRPr="004E0AB8">
        <w:t>How</w:t>
      </w:r>
      <w:r>
        <w:rPr>
          <w:lang w:val="en-US"/>
        </w:rPr>
        <w:t xml:space="preserve">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3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208E935B" w:rsidR="00477928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The form must be signed by your Head of human resources.</w:t>
      </w:r>
    </w:p>
    <w:p w14:paraId="433C6223" w14:textId="08155632" w:rsidR="00477928" w:rsidRPr="003A59A1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4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E7EA238" w:rsidR="003A59A1" w:rsidRP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 xml:space="preserve">processed </w:t>
      </w:r>
      <w:proofErr w:type="gramStart"/>
      <w:r w:rsidR="00796F68">
        <w:rPr>
          <w:lang w:val="en-US"/>
        </w:rPr>
        <w:t>on</w:t>
      </w:r>
      <w:proofErr w:type="gramEnd"/>
      <w:r w:rsidR="00796F68">
        <w:rPr>
          <w:lang w:val="en-US"/>
        </w:rPr>
        <w:t xml:space="preserve"> </w:t>
      </w:r>
      <w:proofErr w:type="gramStart"/>
      <w:r w:rsidR="00796F68">
        <w:rPr>
          <w:lang w:val="en-US"/>
        </w:rPr>
        <w:t>our</w:t>
      </w:r>
      <w:proofErr w:type="gramEnd"/>
      <w:r w:rsidR="00796F68">
        <w:rPr>
          <w:lang w:val="en-US"/>
        </w:rPr>
        <w:t xml:space="preserve"> end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0EA0F9E0" w:rsidR="00320DFF" w:rsidRDefault="00320DFF" w:rsidP="00C364A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5" w:history="1">
        <w:r>
          <w:rPr>
            <w:rStyle w:val="Hyperlink"/>
          </w:rPr>
          <w:t>TBS Applications Portal</w:t>
        </w:r>
      </w:hyperlink>
      <w:r w:rsidR="00AE6752">
        <w:t>.</w:t>
      </w:r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509EC191" w:rsidR="00320DFF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7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  <w:r w:rsidR="00AE6752">
        <w:rPr>
          <w:lang w:val="en-US"/>
        </w:rPr>
        <w:t>.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8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7574C48B" w:rsidR="00CB18FB" w:rsidRDefault="00F62706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 “</w:t>
      </w:r>
      <w:hyperlink r:id="rId19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  <w:r w:rsidR="00AE6752">
        <w:rPr>
          <w:lang w:val="en-US"/>
        </w:rPr>
        <w:t>.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1BA505C7" w:rsidR="00F62706" w:rsidRPr="00E270BC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 w:rsidRPr="00530D2E">
        <w:t>Scroll down and click on the report you want to open</w:t>
      </w:r>
      <w:r w:rsidR="00AE6752">
        <w:t>.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1A3C37">
      <w:pPr>
        <w:pStyle w:val="ListParagraph"/>
        <w:numPr>
          <w:ilvl w:val="0"/>
          <w:numId w:val="12"/>
        </w:numPr>
        <w:contextualSpacing w:val="0"/>
        <w:rPr>
          <w:lang w:val="en-US"/>
        </w:rPr>
      </w:pPr>
      <w:r w:rsidRPr="00063A36">
        <w:t>If the report has tabs, choose between:</w:t>
      </w:r>
    </w:p>
    <w:p w14:paraId="7D6510F3" w14:textId="0A6DC25F" w:rsidR="00063A36" w:rsidRPr="00530D2E" w:rsidRDefault="00FC1B67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71847792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5648420F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</w:t>
      </w:r>
      <w:r w:rsidR="00134DE4">
        <w:rPr>
          <w:lang w:val="en-US"/>
        </w:rPr>
        <w:t xml:space="preserve">: PDF Summary </w:t>
      </w:r>
      <w:proofErr w:type="gramStart"/>
      <w:r w:rsidR="00134DE4">
        <w:rPr>
          <w:lang w:val="en-US"/>
        </w:rPr>
        <w:t>and by</w:t>
      </w:r>
      <w:proofErr w:type="gramEnd"/>
      <w:r w:rsidR="00134DE4">
        <w:rPr>
          <w:lang w:val="en-US"/>
        </w:rPr>
        <w:t xml:space="preserve"> PRI in Excel.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t>PDF Summary</w:t>
      </w:r>
    </w:p>
    <w:p w14:paraId="51F3269E" w14:textId="77777777" w:rsidR="006D11CB" w:rsidRPr="006D11CB" w:rsidRDefault="006D11CB" w:rsidP="006D11CB">
      <w:pPr>
        <w:rPr>
          <w:lang w:val="en-US"/>
        </w:rPr>
      </w:pPr>
      <w:r w:rsidRPr="006D11CB">
        <w:rPr>
          <w:lang w:val="en-US"/>
        </w:rPr>
        <w:t>Use this option if you want a snapshot of the report:</w:t>
      </w:r>
    </w:p>
    <w:p w14:paraId="781D6E2F" w14:textId="3E386D44" w:rsidR="006D11CB" w:rsidRP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Open the</w:t>
      </w:r>
      <w:r>
        <w:rPr>
          <w:lang w:val="en-US"/>
        </w:rPr>
        <w:t xml:space="preserve"> summary</w:t>
      </w:r>
      <w:r w:rsidRPr="006D11CB">
        <w:rPr>
          <w:lang w:val="en-US"/>
        </w:rPr>
        <w:t xml:space="preserve"> </w:t>
      </w:r>
      <w:r w:rsidR="0096445B">
        <w:rPr>
          <w:lang w:val="en-US"/>
        </w:rPr>
        <w:t xml:space="preserve">tab of the </w:t>
      </w:r>
      <w:r w:rsidRPr="006D11CB">
        <w:rPr>
          <w:lang w:val="en-US"/>
        </w:rPr>
        <w:t>report.</w:t>
      </w:r>
    </w:p>
    <w:p w14:paraId="1C190BC5" w14:textId="6D2BF848" w:rsid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Click “Export</w:t>
      </w:r>
      <w:r>
        <w:rPr>
          <w:lang w:val="en-US"/>
        </w:rPr>
        <w:t xml:space="preserve"> to PDF</w:t>
      </w:r>
      <w:r w:rsidRPr="006D11CB">
        <w:rPr>
          <w:lang w:val="en-US"/>
        </w:rPr>
        <w:t>” in the top-right corner.</w:t>
      </w:r>
    </w:p>
    <w:p w14:paraId="264F59E6" w14:textId="7A47FBAF" w:rsidR="00A10329" w:rsidRDefault="00026248" w:rsidP="00DA41B7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C36F12F" wp14:editId="64638B11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8FA9EF" w14:textId="4AE09946" w:rsidR="00A74FC4" w:rsidRPr="006D11CB" w:rsidRDefault="00A74FC4" w:rsidP="00A74FC4">
      <w:pPr>
        <w:rPr>
          <w:lang w:val="en-US"/>
        </w:rPr>
      </w:pPr>
      <w:r w:rsidRPr="00A74FC4">
        <w:t>This will create a PDF version of what you see on screen.</w:t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23403996" w14:textId="55CA4401" w:rsidR="007806AC" w:rsidRPr="007806AC" w:rsidRDefault="00DA31FD" w:rsidP="007806AC">
      <w:pPr>
        <w:rPr>
          <w:lang w:val="en-US"/>
        </w:rPr>
      </w:pPr>
      <w:r w:rsidRPr="00DA31FD">
        <w:rPr>
          <w:lang w:val="en-US"/>
        </w:rPr>
        <w:t>Use this option if you need detailed, line-by-line data:</w:t>
      </w:r>
    </w:p>
    <w:p w14:paraId="71EDF5C6" w14:textId="76FA0C23" w:rsidR="007806AC" w:rsidRP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Go to </w:t>
      </w:r>
      <w:proofErr w:type="gramStart"/>
      <w:r w:rsidRPr="007806AC">
        <w:rPr>
          <w:lang w:val="en-US"/>
        </w:rPr>
        <w:t xml:space="preserve">the </w:t>
      </w:r>
      <w:r w:rsidR="008820FC">
        <w:rPr>
          <w:lang w:val="en-US"/>
        </w:rPr>
        <w:t>by</w:t>
      </w:r>
      <w:proofErr w:type="gramEnd"/>
      <w:r w:rsidR="008820FC">
        <w:rPr>
          <w:lang w:val="en-US"/>
        </w:rPr>
        <w:t xml:space="preserve"> PRI</w:t>
      </w:r>
      <w:r>
        <w:rPr>
          <w:b/>
          <w:bCs/>
          <w:lang w:val="en-US"/>
        </w:rPr>
        <w:t xml:space="preserve"> </w:t>
      </w:r>
      <w:r w:rsidRPr="007806AC">
        <w:rPr>
          <w:lang w:val="en-US"/>
        </w:rPr>
        <w:t>tab of the report.</w:t>
      </w:r>
    </w:p>
    <w:p w14:paraId="50FA954E" w14:textId="668BEFBE" w:rsidR="007806AC" w:rsidRPr="007806AC" w:rsidRDefault="00856087" w:rsidP="007806AC">
      <w:pPr>
        <w:numPr>
          <w:ilvl w:val="0"/>
          <w:numId w:val="9"/>
        </w:numPr>
        <w:rPr>
          <w:lang w:val="en-US"/>
        </w:rPr>
      </w:pPr>
      <w:r w:rsidRPr="00856087">
        <w:t>Hover over the table you want to download.</w:t>
      </w:r>
    </w:p>
    <w:p w14:paraId="383EAC3A" w14:textId="5F852ABB" w:rsidR="007806AC" w:rsidRPr="00026248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Click the “...”</w:t>
      </w:r>
      <w:r w:rsidRPr="007806AC">
        <w:rPr>
          <w:b/>
          <w:bCs/>
          <w:lang w:val="en-US"/>
        </w:rPr>
        <w:t xml:space="preserve"> </w:t>
      </w:r>
      <w:r w:rsidRPr="007806AC">
        <w:rPr>
          <w:lang w:val="en-US"/>
        </w:rPr>
        <w:t xml:space="preserve">(More options) </w:t>
      </w:r>
      <w:r w:rsidR="00856087" w:rsidRPr="00856087">
        <w:t>in the top-right corner of the table.</w:t>
      </w:r>
    </w:p>
    <w:p w14:paraId="172C52FB" w14:textId="626F46EE" w:rsidR="00026248" w:rsidRPr="007806AC" w:rsidRDefault="00AA2D55" w:rsidP="000D7D5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18578B37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7FA089DD" w:rsidR="007806AC" w:rsidRDefault="007806AC" w:rsidP="000D7D51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Select “Export data</w:t>
      </w:r>
      <w:r w:rsidR="00F6289B">
        <w:rPr>
          <w:lang w:val="en-US"/>
        </w:rPr>
        <w:t>.</w:t>
      </w:r>
      <w:r w:rsidRPr="007806AC">
        <w:rPr>
          <w:lang w:val="en-US"/>
        </w:rPr>
        <w:t>”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11A766AF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>
        <w:rPr>
          <w:lang w:val="en-US"/>
        </w:rPr>
        <w:t>“Data with current layout”</w:t>
      </w:r>
      <w:r w:rsidR="00AE6752">
        <w:rPr>
          <w:lang w:val="en-US"/>
        </w:rPr>
        <w:t>.</w:t>
      </w:r>
    </w:p>
    <w:p w14:paraId="3AA29DD1" w14:textId="4DEF9E71" w:rsidR="00411345" w:rsidRDefault="00411345" w:rsidP="007806A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Click “Export”</w:t>
      </w:r>
      <w:r w:rsidR="00AE6752">
        <w:rPr>
          <w:lang w:val="en-US"/>
        </w:rPr>
        <w:t>.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E9DEF9" wp14:editId="1A85C15B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55803A56" w:rsidR="00A74FC4" w:rsidRPr="007806AC" w:rsidRDefault="00A74FC4" w:rsidP="00A74FC4">
      <w:pPr>
        <w:rPr>
          <w:lang w:val="en-US"/>
        </w:rPr>
      </w:pPr>
      <w:r w:rsidRPr="00A74FC4">
        <w:lastRenderedPageBreak/>
        <w:t>This will download an Excel file with the data shown in the table, based on the filters you’ve applied.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8267FAD" w14:textId="77777777" w:rsidR="008E2D91" w:rsidRPr="008E2D91" w:rsidRDefault="008E2D91" w:rsidP="008E2D91">
      <w:pPr>
        <w:rPr>
          <w:lang w:val="en-US"/>
        </w:rPr>
      </w:pPr>
      <w:r w:rsidRPr="008E2D91">
        <w:rPr>
          <w:lang w:val="en-US"/>
        </w:rPr>
        <w:t>Here are a few important things to keep in mind when using the reports:</w:t>
      </w:r>
    </w:p>
    <w:p w14:paraId="37FCE830" w14:textId="478BA14B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>The data is updated every day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Pr="008E2D91" w:rsidRDefault="00E033D6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7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F82278C" w14:textId="6524C343" w:rsidR="008E2D91" w:rsidRDefault="00E033D6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35FB1167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7BD77701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13FD525C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Reporting issues or requesting improvements</w:t>
      </w:r>
    </w:p>
    <w:p w14:paraId="456B5E8E" w14:textId="2822B05C" w:rsidR="00B11A43" w:rsidRDefault="00B11A43" w:rsidP="00B11A43">
      <w:pPr>
        <w:rPr>
          <w:lang w:val="en-US"/>
        </w:rPr>
      </w:pPr>
      <w:r>
        <w:rPr>
          <w:lang w:val="en-US"/>
        </w:rPr>
        <w:t xml:space="preserve">Please email </w:t>
      </w:r>
      <w:hyperlink r:id="rId28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7A658FB2" w14:textId="77777777" w:rsidR="00357F02" w:rsidRDefault="00072262" w:rsidP="00B11A43">
      <w:pPr>
        <w:rPr>
          <w:lang w:val="en-US"/>
        </w:rPr>
        <w:sectPr w:rsidR="00357F02" w:rsidSect="00554B27">
          <w:headerReference w:type="first" r:id="rId29"/>
          <w:footerReference w:type="first" r:id="rId30"/>
          <w:pgSz w:w="12240" w:h="20160" w:code="5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072262">
        <w:rPr>
          <w:lang w:val="en-US"/>
        </w:rPr>
        <w:t xml:space="preserve">This helps ensure that requests come from </w:t>
      </w:r>
      <w:r>
        <w:rPr>
          <w:lang w:val="en-US"/>
        </w:rPr>
        <w:t>authorized</w:t>
      </w:r>
      <w:r w:rsidRPr="00072262">
        <w:rPr>
          <w:lang w:val="en-US"/>
        </w:rPr>
        <w:t xml:space="preserve"> users and allows us to support you more efficiently.</w:t>
      </w:r>
    </w:p>
    <w:p w14:paraId="56913C31" w14:textId="31416308" w:rsidR="00516085" w:rsidRDefault="00E11893" w:rsidP="00E11893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Annex A: </w:t>
      </w:r>
      <w:r w:rsidR="005E267A">
        <w:rPr>
          <w:lang w:val="en-US"/>
        </w:rPr>
        <w:t>Reporting Issues Log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73"/>
        <w:gridCol w:w="4026"/>
        <w:gridCol w:w="5888"/>
        <w:gridCol w:w="3553"/>
        <w:gridCol w:w="1549"/>
        <w:gridCol w:w="1507"/>
      </w:tblGrid>
      <w:tr w:rsidR="001F6946" w:rsidRPr="00252E92" w14:paraId="045B1675" w14:textId="77777777" w:rsidTr="00252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6994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Issue #</w:t>
            </w:r>
          </w:p>
        </w:tc>
        <w:tc>
          <w:tcPr>
            <w:tcW w:w="0" w:type="auto"/>
            <w:hideMark/>
          </w:tcPr>
          <w:p w14:paraId="0BD3F08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Short Description</w:t>
            </w:r>
          </w:p>
        </w:tc>
        <w:tc>
          <w:tcPr>
            <w:tcW w:w="0" w:type="auto"/>
            <w:hideMark/>
          </w:tcPr>
          <w:p w14:paraId="5CBE039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Impacts</w:t>
            </w:r>
          </w:p>
        </w:tc>
        <w:tc>
          <w:tcPr>
            <w:tcW w:w="0" w:type="auto"/>
            <w:hideMark/>
          </w:tcPr>
          <w:p w14:paraId="009C8E54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Workaround (if any)</w:t>
            </w:r>
          </w:p>
        </w:tc>
        <w:tc>
          <w:tcPr>
            <w:tcW w:w="0" w:type="auto"/>
            <w:hideMark/>
          </w:tcPr>
          <w:p w14:paraId="110CD12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Identified</w:t>
            </w:r>
          </w:p>
        </w:tc>
        <w:tc>
          <w:tcPr>
            <w:tcW w:w="0" w:type="auto"/>
            <w:hideMark/>
          </w:tcPr>
          <w:p w14:paraId="33C0BE8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Resolved</w:t>
            </w:r>
          </w:p>
        </w:tc>
      </w:tr>
      <w:tr w:rsidR="001F6946" w:rsidRPr="00252E92" w14:paraId="5C06F906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93F9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001</w:t>
            </w:r>
          </w:p>
        </w:tc>
        <w:tc>
          <w:tcPr>
            <w:tcW w:w="0" w:type="auto"/>
            <w:hideMark/>
          </w:tcPr>
          <w:p w14:paraId="07884A39" w14:textId="63699E34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with</w:t>
            </w:r>
            <w:r w:rsidR="00CC07A4">
              <w:rPr>
                <w:lang w:val="en-US"/>
              </w:rPr>
              <w:t xml:space="preserve"> </w:t>
            </w:r>
            <w:r w:rsidRPr="00252E92">
              <w:rPr>
                <w:lang w:val="en-US"/>
              </w:rPr>
              <w:t>access to multiple organizations only have access to their pay file</w:t>
            </w:r>
          </w:p>
        </w:tc>
        <w:tc>
          <w:tcPr>
            <w:tcW w:w="0" w:type="auto"/>
            <w:hideMark/>
          </w:tcPr>
          <w:p w14:paraId="129432D8" w14:textId="1283C6F3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cannot view data for other organizations they support; multiple access is not granted properly</w:t>
            </w:r>
          </w:p>
        </w:tc>
        <w:tc>
          <w:tcPr>
            <w:tcW w:w="0" w:type="auto"/>
            <w:hideMark/>
          </w:tcPr>
          <w:p w14:paraId="5A6F3C8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7872838C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2024-04-08</w:t>
            </w:r>
          </w:p>
        </w:tc>
        <w:tc>
          <w:tcPr>
            <w:tcW w:w="0" w:type="auto"/>
            <w:hideMark/>
          </w:tcPr>
          <w:p w14:paraId="5C2D9701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</w:tr>
      <w:tr w:rsidR="001F6946" w:rsidRPr="00252E92" w14:paraId="24840C12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3818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002</w:t>
            </w:r>
          </w:p>
        </w:tc>
        <w:tc>
          <w:tcPr>
            <w:tcW w:w="0" w:type="auto"/>
            <w:hideMark/>
          </w:tcPr>
          <w:p w14:paraId="2850AD3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Organization filter is not selected by default for some users</w:t>
            </w:r>
          </w:p>
        </w:tc>
        <w:tc>
          <w:tcPr>
            <w:tcW w:w="0" w:type="auto"/>
            <w:hideMark/>
          </w:tcPr>
          <w:p w14:paraId="3A10D451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Reports appear empty, leading users to believe they are broken</w:t>
            </w:r>
          </w:p>
        </w:tc>
        <w:tc>
          <w:tcPr>
            <w:tcW w:w="0" w:type="auto"/>
            <w:hideMark/>
          </w:tcPr>
          <w:p w14:paraId="32AE0503" w14:textId="6DBE40A5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Manually select the organization in the filter panel</w:t>
            </w:r>
          </w:p>
        </w:tc>
        <w:tc>
          <w:tcPr>
            <w:tcW w:w="0" w:type="auto"/>
            <w:hideMark/>
          </w:tcPr>
          <w:p w14:paraId="590318E8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2024-04-08</w:t>
            </w:r>
          </w:p>
        </w:tc>
        <w:tc>
          <w:tcPr>
            <w:tcW w:w="0" w:type="auto"/>
            <w:hideMark/>
          </w:tcPr>
          <w:p w14:paraId="66DF6DCC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  <w:tr w:rsidR="001F6946" w:rsidRPr="00252E92" w14:paraId="559CBE09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CFC3A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003</w:t>
            </w:r>
          </w:p>
        </w:tc>
        <w:tc>
          <w:tcPr>
            <w:tcW w:w="0" w:type="auto"/>
            <w:hideMark/>
          </w:tcPr>
          <w:p w14:paraId="5592224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 objectives data are missing for some employees</w:t>
            </w:r>
          </w:p>
        </w:tc>
        <w:tc>
          <w:tcPr>
            <w:tcW w:w="0" w:type="auto"/>
            <w:hideMark/>
          </w:tcPr>
          <w:p w14:paraId="6239EF9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Incomplete view of employee records even when performance agreements are created or completed</w:t>
            </w:r>
          </w:p>
        </w:tc>
        <w:tc>
          <w:tcPr>
            <w:tcW w:w="0" w:type="auto"/>
            <w:hideMark/>
          </w:tcPr>
          <w:p w14:paraId="63AA0A2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0D53D21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  <w:tc>
          <w:tcPr>
            <w:tcW w:w="0" w:type="auto"/>
            <w:hideMark/>
          </w:tcPr>
          <w:p w14:paraId="63AF42A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2024-04-24</w:t>
            </w:r>
          </w:p>
        </w:tc>
      </w:tr>
      <w:tr w:rsidR="001F6946" w:rsidRPr="00252E92" w14:paraId="759860A8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3300A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004</w:t>
            </w:r>
          </w:p>
        </w:tc>
        <w:tc>
          <w:tcPr>
            <w:tcW w:w="0" w:type="auto"/>
            <w:hideMark/>
          </w:tcPr>
          <w:p w14:paraId="3BC6E87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Data for employees in Agents of Parliament organizations are only available in one report</w:t>
            </w:r>
          </w:p>
        </w:tc>
        <w:tc>
          <w:tcPr>
            <w:tcW w:w="0" w:type="auto"/>
            <w:hideMark/>
          </w:tcPr>
          <w:p w14:paraId="58D20329" w14:textId="4F5F3EE8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 xml:space="preserve">Limits visibility in other relevant reports (e.g. work objectives, talent </w:t>
            </w:r>
            <w:proofErr w:type="gramStart"/>
            <w:r w:rsidRPr="00252E92">
              <w:rPr>
                <w:lang w:val="en-US"/>
              </w:rPr>
              <w:t>management);</w:t>
            </w:r>
            <w:proofErr w:type="gramEnd"/>
            <w:r w:rsidRPr="00252E92">
              <w:rPr>
                <w:lang w:val="en-US"/>
              </w:rPr>
              <w:t xml:space="preserve"> affects multiple organizations</w:t>
            </w:r>
            <w:r w:rsidR="001F6946">
              <w:rPr>
                <w:lang w:val="en-US"/>
              </w:rPr>
              <w:t xml:space="preserve"> (COE, LOB, COL, IPC, </w:t>
            </w:r>
            <w:r w:rsidR="00FE7E1A">
              <w:rPr>
                <w:lang w:val="en-US"/>
              </w:rPr>
              <w:t>OPC and INT).</w:t>
            </w:r>
          </w:p>
        </w:tc>
        <w:tc>
          <w:tcPr>
            <w:tcW w:w="0" w:type="auto"/>
            <w:hideMark/>
          </w:tcPr>
          <w:p w14:paraId="0BD0307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4CE0D0C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  <w:tc>
          <w:tcPr>
            <w:tcW w:w="0" w:type="auto"/>
            <w:hideMark/>
          </w:tcPr>
          <w:p w14:paraId="67B7147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  <w:tr w:rsidR="001F6946" w:rsidRPr="00252E92" w14:paraId="36799F82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107E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005</w:t>
            </w:r>
          </w:p>
        </w:tc>
        <w:tc>
          <w:tcPr>
            <w:tcW w:w="0" w:type="auto"/>
            <w:hideMark/>
          </w:tcPr>
          <w:p w14:paraId="155971A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Compliance report does not display data for employees without a performance agreement</w:t>
            </w:r>
          </w:p>
        </w:tc>
        <w:tc>
          <w:tcPr>
            <w:tcW w:w="0" w:type="auto"/>
            <w:hideMark/>
          </w:tcPr>
          <w:p w14:paraId="2369DED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 xml:space="preserve">Registration, reporting manager, and manager PRI data are missing </w:t>
            </w:r>
            <w:proofErr w:type="gramStart"/>
            <w:r w:rsidRPr="00252E92">
              <w:rPr>
                <w:lang w:val="en-US"/>
              </w:rPr>
              <w:t>for</w:t>
            </w:r>
            <w:proofErr w:type="gramEnd"/>
            <w:r w:rsidRPr="00252E92">
              <w:rPr>
                <w:lang w:val="en-US"/>
              </w:rPr>
              <w:t xml:space="preserve"> these employees</w:t>
            </w:r>
          </w:p>
        </w:tc>
        <w:tc>
          <w:tcPr>
            <w:tcW w:w="0" w:type="auto"/>
            <w:hideMark/>
          </w:tcPr>
          <w:p w14:paraId="2F95FF3F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 xml:space="preserve">Limited workaround: search in </w:t>
            </w:r>
            <w:proofErr w:type="spellStart"/>
            <w:r w:rsidRPr="00252E92">
              <w:rPr>
                <w:lang w:val="en-US"/>
              </w:rPr>
              <w:t>myEmployees</w:t>
            </w:r>
            <w:proofErr w:type="spellEnd"/>
            <w:r w:rsidRPr="00252E92">
              <w:rPr>
                <w:lang w:val="en-US"/>
              </w:rPr>
              <w:t xml:space="preserve"> (</w:t>
            </w:r>
            <w:proofErr w:type="gramStart"/>
            <w:r w:rsidRPr="00252E92">
              <w:rPr>
                <w:lang w:val="en-US"/>
              </w:rPr>
              <w:t>manager</w:t>
            </w:r>
            <w:proofErr w:type="gramEnd"/>
            <w:r w:rsidRPr="00252E92">
              <w:rPr>
                <w:lang w:val="en-US"/>
              </w:rPr>
              <w:t xml:space="preserve"> PRI not available)</w:t>
            </w:r>
          </w:p>
        </w:tc>
        <w:tc>
          <w:tcPr>
            <w:tcW w:w="0" w:type="auto"/>
            <w:hideMark/>
          </w:tcPr>
          <w:p w14:paraId="286DEF6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2024-04-15</w:t>
            </w:r>
          </w:p>
        </w:tc>
        <w:tc>
          <w:tcPr>
            <w:tcW w:w="0" w:type="auto"/>
            <w:hideMark/>
          </w:tcPr>
          <w:p w14:paraId="1C85076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</w:tbl>
    <w:p w14:paraId="4FFBBBCA" w14:textId="77777777" w:rsidR="005E267A" w:rsidRPr="005E267A" w:rsidRDefault="005E267A" w:rsidP="005E267A">
      <w:pPr>
        <w:rPr>
          <w:lang w:val="en-US"/>
        </w:rPr>
      </w:pPr>
    </w:p>
    <w:sectPr w:rsidR="005E267A" w:rsidRPr="005E267A" w:rsidSect="00357F02">
      <w:headerReference w:type="first" r:id="rId31"/>
      <w:footerReference w:type="first" r:id="rId32"/>
      <w:pgSz w:w="20160" w:h="12240" w:orient="landscape" w:code="5"/>
      <w:pgMar w:top="1440" w:right="1440" w:bottom="1440" w:left="1440" w:header="70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A3FF" w14:textId="77777777" w:rsidR="0030338E" w:rsidRDefault="0030338E" w:rsidP="00405FDA">
      <w:pPr>
        <w:spacing w:after="0" w:line="240" w:lineRule="auto"/>
      </w:pPr>
      <w:r>
        <w:separator/>
      </w:r>
    </w:p>
  </w:endnote>
  <w:endnote w:type="continuationSeparator" w:id="0">
    <w:p w14:paraId="2C939567" w14:textId="77777777" w:rsidR="0030338E" w:rsidRDefault="0030338E" w:rsidP="00405FDA">
      <w:pPr>
        <w:spacing w:after="0" w:line="240" w:lineRule="auto"/>
      </w:pPr>
      <w:r>
        <w:continuationSeparator/>
      </w:r>
    </w:p>
  </w:endnote>
  <w:endnote w:type="continuationNotice" w:id="1">
    <w:p w14:paraId="471437A6" w14:textId="77777777" w:rsidR="0030338E" w:rsidRDefault="0030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2038087356" name="Picture 2038087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A31" w14:textId="74AEC360" w:rsidR="00357F02" w:rsidRDefault="0035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F849" w14:textId="77777777" w:rsidR="0030338E" w:rsidRDefault="0030338E" w:rsidP="00405FDA">
      <w:pPr>
        <w:spacing w:after="0" w:line="240" w:lineRule="auto"/>
      </w:pPr>
      <w:r>
        <w:separator/>
      </w:r>
    </w:p>
  </w:footnote>
  <w:footnote w:type="continuationSeparator" w:id="0">
    <w:p w14:paraId="1E45829B" w14:textId="77777777" w:rsidR="0030338E" w:rsidRDefault="0030338E" w:rsidP="00405FDA">
      <w:pPr>
        <w:spacing w:after="0" w:line="240" w:lineRule="auto"/>
      </w:pPr>
      <w:r>
        <w:continuationSeparator/>
      </w:r>
    </w:p>
  </w:footnote>
  <w:footnote w:type="continuationNotice" w:id="1">
    <w:p w14:paraId="64068CBF" w14:textId="77777777" w:rsidR="0030338E" w:rsidRDefault="00303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035906B2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130866693" name="Picture 113086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31C" w14:textId="7AF71A09" w:rsidR="00357F02" w:rsidRDefault="00357F02" w:rsidP="007B00CD">
    <w:pPr>
      <w:pStyle w:val="Header"/>
      <w:jc w:val="right"/>
      <w:rPr>
        <w:rFonts w:ascii="Arial" w:hAnsi="Arial" w:cs="Arial"/>
        <w:color w:val="000000"/>
        <w:lang w:val="fr-CA"/>
      </w:rPr>
    </w:pPr>
  </w:p>
  <w:p w14:paraId="46D730FD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7F2F41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244A62E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EA81D2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747230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4D544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9A82F5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42E23BC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91D9D12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0C0"/>
    <w:multiLevelType w:val="multilevel"/>
    <w:tmpl w:val="EB1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53B52"/>
    <w:multiLevelType w:val="multilevel"/>
    <w:tmpl w:val="D6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1742C"/>
    <w:multiLevelType w:val="multilevel"/>
    <w:tmpl w:val="36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8A4"/>
    <w:multiLevelType w:val="multilevel"/>
    <w:tmpl w:val="0B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07A9"/>
    <w:multiLevelType w:val="multilevel"/>
    <w:tmpl w:val="3D6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C231A"/>
    <w:multiLevelType w:val="hybridMultilevel"/>
    <w:tmpl w:val="081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B4CB6"/>
    <w:multiLevelType w:val="multilevel"/>
    <w:tmpl w:val="85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57E6"/>
    <w:multiLevelType w:val="multilevel"/>
    <w:tmpl w:val="753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1431"/>
    <w:multiLevelType w:val="multilevel"/>
    <w:tmpl w:val="8F5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6"/>
  </w:num>
  <w:num w:numId="2" w16cid:durableId="428550933">
    <w:abstractNumId w:val="1"/>
  </w:num>
  <w:num w:numId="3" w16cid:durableId="1245920688">
    <w:abstractNumId w:val="3"/>
  </w:num>
  <w:num w:numId="4" w16cid:durableId="246114716">
    <w:abstractNumId w:val="11"/>
  </w:num>
  <w:num w:numId="5" w16cid:durableId="33048194">
    <w:abstractNumId w:val="5"/>
  </w:num>
  <w:num w:numId="6" w16cid:durableId="1805005690">
    <w:abstractNumId w:val="2"/>
  </w:num>
  <w:num w:numId="7" w16cid:durableId="864513589">
    <w:abstractNumId w:val="12"/>
  </w:num>
  <w:num w:numId="8" w16cid:durableId="352419048">
    <w:abstractNumId w:val="14"/>
  </w:num>
  <w:num w:numId="9" w16cid:durableId="1112701445">
    <w:abstractNumId w:val="13"/>
  </w:num>
  <w:num w:numId="10" w16cid:durableId="89934898">
    <w:abstractNumId w:val="7"/>
  </w:num>
  <w:num w:numId="11" w16cid:durableId="1771972119">
    <w:abstractNumId w:val="0"/>
  </w:num>
  <w:num w:numId="12" w16cid:durableId="403376336">
    <w:abstractNumId w:val="10"/>
  </w:num>
  <w:num w:numId="13" w16cid:durableId="1271468055">
    <w:abstractNumId w:val="9"/>
  </w:num>
  <w:num w:numId="14" w16cid:durableId="2010256779">
    <w:abstractNumId w:val="8"/>
  </w:num>
  <w:num w:numId="15" w16cid:durableId="118135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1400B"/>
    <w:rsid w:val="00021943"/>
    <w:rsid w:val="00022660"/>
    <w:rsid w:val="0002437B"/>
    <w:rsid w:val="00026248"/>
    <w:rsid w:val="00030403"/>
    <w:rsid w:val="000330FC"/>
    <w:rsid w:val="00045B08"/>
    <w:rsid w:val="00062D3A"/>
    <w:rsid w:val="00063A36"/>
    <w:rsid w:val="00064B3C"/>
    <w:rsid w:val="00072262"/>
    <w:rsid w:val="00085353"/>
    <w:rsid w:val="00086DFD"/>
    <w:rsid w:val="000913B3"/>
    <w:rsid w:val="000A1A9A"/>
    <w:rsid w:val="000B1EE7"/>
    <w:rsid w:val="000B5248"/>
    <w:rsid w:val="000C4B6C"/>
    <w:rsid w:val="000D0935"/>
    <w:rsid w:val="000D7D51"/>
    <w:rsid w:val="000E04C0"/>
    <w:rsid w:val="000F0698"/>
    <w:rsid w:val="000F44EA"/>
    <w:rsid w:val="000F796E"/>
    <w:rsid w:val="00114E33"/>
    <w:rsid w:val="00122C6F"/>
    <w:rsid w:val="00124032"/>
    <w:rsid w:val="001323C2"/>
    <w:rsid w:val="0013446E"/>
    <w:rsid w:val="00134DE4"/>
    <w:rsid w:val="00143A91"/>
    <w:rsid w:val="00183778"/>
    <w:rsid w:val="00184ADB"/>
    <w:rsid w:val="001A3C37"/>
    <w:rsid w:val="001B3062"/>
    <w:rsid w:val="001B59BB"/>
    <w:rsid w:val="001C1BA8"/>
    <w:rsid w:val="001E3AF4"/>
    <w:rsid w:val="001E7498"/>
    <w:rsid w:val="001F1711"/>
    <w:rsid w:val="001F6946"/>
    <w:rsid w:val="001F6C0A"/>
    <w:rsid w:val="002004B9"/>
    <w:rsid w:val="00215691"/>
    <w:rsid w:val="0021745D"/>
    <w:rsid w:val="002355A9"/>
    <w:rsid w:val="00240434"/>
    <w:rsid w:val="002438C1"/>
    <w:rsid w:val="002443BE"/>
    <w:rsid w:val="0025054A"/>
    <w:rsid w:val="00252E92"/>
    <w:rsid w:val="00262F6B"/>
    <w:rsid w:val="00275EE5"/>
    <w:rsid w:val="00287238"/>
    <w:rsid w:val="002A532E"/>
    <w:rsid w:val="002A5413"/>
    <w:rsid w:val="002C06D3"/>
    <w:rsid w:val="002E2DA7"/>
    <w:rsid w:val="002F5722"/>
    <w:rsid w:val="0030338E"/>
    <w:rsid w:val="00303D47"/>
    <w:rsid w:val="00305EFD"/>
    <w:rsid w:val="00306C6A"/>
    <w:rsid w:val="003150BA"/>
    <w:rsid w:val="00316F27"/>
    <w:rsid w:val="00317E79"/>
    <w:rsid w:val="00320DFF"/>
    <w:rsid w:val="00320E84"/>
    <w:rsid w:val="00333DF7"/>
    <w:rsid w:val="003403CD"/>
    <w:rsid w:val="00357F02"/>
    <w:rsid w:val="00360685"/>
    <w:rsid w:val="00361C4E"/>
    <w:rsid w:val="0036732A"/>
    <w:rsid w:val="00371A30"/>
    <w:rsid w:val="0038058E"/>
    <w:rsid w:val="003A59A1"/>
    <w:rsid w:val="003A73AF"/>
    <w:rsid w:val="003A76D2"/>
    <w:rsid w:val="003C09AA"/>
    <w:rsid w:val="003C50C9"/>
    <w:rsid w:val="003C525E"/>
    <w:rsid w:val="003D334B"/>
    <w:rsid w:val="003E0C73"/>
    <w:rsid w:val="003F355A"/>
    <w:rsid w:val="003F39A2"/>
    <w:rsid w:val="003F7E4C"/>
    <w:rsid w:val="00405FDA"/>
    <w:rsid w:val="00411345"/>
    <w:rsid w:val="004118F4"/>
    <w:rsid w:val="00411EC2"/>
    <w:rsid w:val="0041241A"/>
    <w:rsid w:val="004243E5"/>
    <w:rsid w:val="00424B26"/>
    <w:rsid w:val="004378AB"/>
    <w:rsid w:val="004418B5"/>
    <w:rsid w:val="00450F34"/>
    <w:rsid w:val="00462FEE"/>
    <w:rsid w:val="00465341"/>
    <w:rsid w:val="00477928"/>
    <w:rsid w:val="004823AF"/>
    <w:rsid w:val="004869DB"/>
    <w:rsid w:val="004A0E83"/>
    <w:rsid w:val="004A4663"/>
    <w:rsid w:val="004A6616"/>
    <w:rsid w:val="004B1BE8"/>
    <w:rsid w:val="004B53CF"/>
    <w:rsid w:val="004E0AB8"/>
    <w:rsid w:val="0050423E"/>
    <w:rsid w:val="00512A64"/>
    <w:rsid w:val="00516085"/>
    <w:rsid w:val="005222D4"/>
    <w:rsid w:val="00530748"/>
    <w:rsid w:val="00530D2E"/>
    <w:rsid w:val="00554B27"/>
    <w:rsid w:val="00560938"/>
    <w:rsid w:val="005631F1"/>
    <w:rsid w:val="00564751"/>
    <w:rsid w:val="00570404"/>
    <w:rsid w:val="00591CBD"/>
    <w:rsid w:val="00592AC6"/>
    <w:rsid w:val="00597641"/>
    <w:rsid w:val="005A156B"/>
    <w:rsid w:val="005A3C69"/>
    <w:rsid w:val="005B1DA3"/>
    <w:rsid w:val="005E267A"/>
    <w:rsid w:val="005E450A"/>
    <w:rsid w:val="005E4C53"/>
    <w:rsid w:val="005E6863"/>
    <w:rsid w:val="005F1516"/>
    <w:rsid w:val="005F2E2F"/>
    <w:rsid w:val="00606715"/>
    <w:rsid w:val="006249C7"/>
    <w:rsid w:val="006276DD"/>
    <w:rsid w:val="00632F58"/>
    <w:rsid w:val="00640475"/>
    <w:rsid w:val="006410E6"/>
    <w:rsid w:val="006563FB"/>
    <w:rsid w:val="006800A1"/>
    <w:rsid w:val="006870B3"/>
    <w:rsid w:val="00696A01"/>
    <w:rsid w:val="006A1F8D"/>
    <w:rsid w:val="006A2A1E"/>
    <w:rsid w:val="006A4DA0"/>
    <w:rsid w:val="006C0EF6"/>
    <w:rsid w:val="006D11CB"/>
    <w:rsid w:val="006D56A7"/>
    <w:rsid w:val="007000D1"/>
    <w:rsid w:val="007003A1"/>
    <w:rsid w:val="00707A44"/>
    <w:rsid w:val="007116CF"/>
    <w:rsid w:val="00714200"/>
    <w:rsid w:val="007309E9"/>
    <w:rsid w:val="0075046B"/>
    <w:rsid w:val="00750D99"/>
    <w:rsid w:val="007641A0"/>
    <w:rsid w:val="007660DA"/>
    <w:rsid w:val="00771F01"/>
    <w:rsid w:val="007806AC"/>
    <w:rsid w:val="00786567"/>
    <w:rsid w:val="00796F68"/>
    <w:rsid w:val="007A0D82"/>
    <w:rsid w:val="007B00CD"/>
    <w:rsid w:val="007B5254"/>
    <w:rsid w:val="007C4E8E"/>
    <w:rsid w:val="008016B8"/>
    <w:rsid w:val="00806D06"/>
    <w:rsid w:val="00817B21"/>
    <w:rsid w:val="00823DD3"/>
    <w:rsid w:val="008312CD"/>
    <w:rsid w:val="00832808"/>
    <w:rsid w:val="00835A5F"/>
    <w:rsid w:val="00853AF7"/>
    <w:rsid w:val="00856087"/>
    <w:rsid w:val="00857AFA"/>
    <w:rsid w:val="00861DC9"/>
    <w:rsid w:val="008638DD"/>
    <w:rsid w:val="008815CF"/>
    <w:rsid w:val="00882017"/>
    <w:rsid w:val="008820FC"/>
    <w:rsid w:val="0088707B"/>
    <w:rsid w:val="00892D75"/>
    <w:rsid w:val="008B3337"/>
    <w:rsid w:val="008D46EE"/>
    <w:rsid w:val="008D5B85"/>
    <w:rsid w:val="008D64E2"/>
    <w:rsid w:val="008E2D91"/>
    <w:rsid w:val="00923B5D"/>
    <w:rsid w:val="00931841"/>
    <w:rsid w:val="00936583"/>
    <w:rsid w:val="009458E4"/>
    <w:rsid w:val="00960060"/>
    <w:rsid w:val="0096445B"/>
    <w:rsid w:val="00964F33"/>
    <w:rsid w:val="00966054"/>
    <w:rsid w:val="009738A1"/>
    <w:rsid w:val="009908FF"/>
    <w:rsid w:val="009B055F"/>
    <w:rsid w:val="009B621D"/>
    <w:rsid w:val="009F5DA3"/>
    <w:rsid w:val="00A10329"/>
    <w:rsid w:val="00A10E0D"/>
    <w:rsid w:val="00A20BDA"/>
    <w:rsid w:val="00A24CC9"/>
    <w:rsid w:val="00A450D1"/>
    <w:rsid w:val="00A6778E"/>
    <w:rsid w:val="00A71479"/>
    <w:rsid w:val="00A74FB9"/>
    <w:rsid w:val="00A74FC4"/>
    <w:rsid w:val="00A768FC"/>
    <w:rsid w:val="00A83FB1"/>
    <w:rsid w:val="00A851CD"/>
    <w:rsid w:val="00A90A04"/>
    <w:rsid w:val="00AA2D55"/>
    <w:rsid w:val="00AA2DFB"/>
    <w:rsid w:val="00AC47CF"/>
    <w:rsid w:val="00AC6463"/>
    <w:rsid w:val="00AD5AB9"/>
    <w:rsid w:val="00AD5D13"/>
    <w:rsid w:val="00AE1287"/>
    <w:rsid w:val="00AE25A3"/>
    <w:rsid w:val="00AE6752"/>
    <w:rsid w:val="00AE7812"/>
    <w:rsid w:val="00AF3DBF"/>
    <w:rsid w:val="00B0556F"/>
    <w:rsid w:val="00B11A43"/>
    <w:rsid w:val="00B2071C"/>
    <w:rsid w:val="00B23FCE"/>
    <w:rsid w:val="00B379BC"/>
    <w:rsid w:val="00B37B85"/>
    <w:rsid w:val="00B40EDC"/>
    <w:rsid w:val="00B422F3"/>
    <w:rsid w:val="00B432F9"/>
    <w:rsid w:val="00B50BE9"/>
    <w:rsid w:val="00B60FFB"/>
    <w:rsid w:val="00B670DA"/>
    <w:rsid w:val="00B75241"/>
    <w:rsid w:val="00B90EC8"/>
    <w:rsid w:val="00B946BC"/>
    <w:rsid w:val="00B977C5"/>
    <w:rsid w:val="00BB26F4"/>
    <w:rsid w:val="00BC49E1"/>
    <w:rsid w:val="00BD1EEE"/>
    <w:rsid w:val="00BE6D2F"/>
    <w:rsid w:val="00C02B99"/>
    <w:rsid w:val="00C2430D"/>
    <w:rsid w:val="00C26EA4"/>
    <w:rsid w:val="00C364A2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C07A4"/>
    <w:rsid w:val="00CC173F"/>
    <w:rsid w:val="00CD452A"/>
    <w:rsid w:val="00CD514D"/>
    <w:rsid w:val="00CD5BD3"/>
    <w:rsid w:val="00CE080E"/>
    <w:rsid w:val="00CE1D49"/>
    <w:rsid w:val="00CE33B1"/>
    <w:rsid w:val="00CE3BBF"/>
    <w:rsid w:val="00D01CA7"/>
    <w:rsid w:val="00D05D06"/>
    <w:rsid w:val="00D105E0"/>
    <w:rsid w:val="00D32649"/>
    <w:rsid w:val="00D32B8B"/>
    <w:rsid w:val="00D41812"/>
    <w:rsid w:val="00D42D98"/>
    <w:rsid w:val="00D45384"/>
    <w:rsid w:val="00D46F6D"/>
    <w:rsid w:val="00D5202D"/>
    <w:rsid w:val="00D660DA"/>
    <w:rsid w:val="00D72B79"/>
    <w:rsid w:val="00D81255"/>
    <w:rsid w:val="00D8554C"/>
    <w:rsid w:val="00D92155"/>
    <w:rsid w:val="00D95458"/>
    <w:rsid w:val="00DA173B"/>
    <w:rsid w:val="00DA31FD"/>
    <w:rsid w:val="00DA41B7"/>
    <w:rsid w:val="00DE1A8A"/>
    <w:rsid w:val="00DE3235"/>
    <w:rsid w:val="00DE6234"/>
    <w:rsid w:val="00DF3408"/>
    <w:rsid w:val="00DF5421"/>
    <w:rsid w:val="00DF6C5C"/>
    <w:rsid w:val="00E033D6"/>
    <w:rsid w:val="00E11893"/>
    <w:rsid w:val="00E120F7"/>
    <w:rsid w:val="00E142CC"/>
    <w:rsid w:val="00E145C5"/>
    <w:rsid w:val="00E20C5F"/>
    <w:rsid w:val="00E270BC"/>
    <w:rsid w:val="00E46634"/>
    <w:rsid w:val="00E712C5"/>
    <w:rsid w:val="00E77873"/>
    <w:rsid w:val="00EA1568"/>
    <w:rsid w:val="00EA3AE4"/>
    <w:rsid w:val="00EA3D80"/>
    <w:rsid w:val="00EA7754"/>
    <w:rsid w:val="00EC247C"/>
    <w:rsid w:val="00ED093C"/>
    <w:rsid w:val="00ED6AA2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382D"/>
    <w:rsid w:val="00F65BDA"/>
    <w:rsid w:val="00F674E5"/>
    <w:rsid w:val="00F76B6E"/>
    <w:rsid w:val="00F77B41"/>
    <w:rsid w:val="00F80B23"/>
    <w:rsid w:val="00F83466"/>
    <w:rsid w:val="00FC1B67"/>
    <w:rsid w:val="00FC1F3A"/>
    <w:rsid w:val="00FD5D26"/>
    <w:rsid w:val="00FE7E1A"/>
    <w:rsid w:val="744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A4E7720A-F342-4457-8306-7E80ED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D47"/>
    <w:pPr>
      <w:spacing w:after="0" w:line="240" w:lineRule="auto"/>
    </w:pPr>
    <w:rPr>
      <w:rFonts w:ascii="Aptos" w:hAnsi="Aptos"/>
      <w:sz w:val="24"/>
    </w:rPr>
  </w:style>
  <w:style w:type="table" w:styleId="GridTable4">
    <w:name w:val="Grid Table 4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eng.aspx?id=27146" TargetMode="External"/><Relationship Id="rId17" Type="http://schemas.openxmlformats.org/officeDocument/2006/relationships/hyperlink" Target="https://hranalytics-analytiquerh.tbs-sct.gc.ca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eng.aspx?id=27146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PF4UPVEN7PCQ-1830527972-62670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https://056gc.sharepoint.com/sites/SCMA-SCPR_CSAM-CSRP_M365/_layouts/15/DocIdRedir.aspx?ID=PF4UPVEN7PCQ-1830527972-62670</Url>
      <Description>PF4UPVEN7PCQ-1830527972-62670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60198-98E7-4008-B7E2-2D73A31E62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D1AC3E-E109-429B-B549-09FBA615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757F5-A2DB-43E0-ABA6-7748A1BBFD75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customXml/itemProps5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1337</Words>
  <Characters>7624</Characters>
  <Application>Microsoft Office Word</Application>
  <DocSecurity>0</DocSecurity>
  <Lines>63</Lines>
  <Paragraphs>17</Paragraphs>
  <ScaleCrop>false</ScaleCrop>
  <Company>TBS-SCT</Company>
  <LinksUpToDate>false</LinksUpToDate>
  <CharactersWithSpaces>8944</CharactersWithSpaces>
  <SharedDoc>false</SharedDoc>
  <HLinks>
    <vt:vector size="48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  <vt:variant>
        <vt:i4>5636160</vt:i4>
      </vt:variant>
      <vt:variant>
        <vt:i4>15</vt:i4>
      </vt:variant>
      <vt:variant>
        <vt:i4>0</vt:i4>
      </vt:variant>
      <vt:variant>
        <vt:i4>5</vt:i4>
      </vt:variant>
      <vt:variant>
        <vt:lpwstr>https://hranalytics-analytiquerh.tbs-sct.gc.ca/pspm-grfp</vt:lpwstr>
      </vt:variant>
      <vt:variant>
        <vt:lpwstr/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https://hranalytics-analytiquerh.tbs-sct.gc.ca/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https://portal-portail.tbs-sct.gc.ca/</vt:lpwstr>
      </vt:variant>
      <vt:variant>
        <vt:lpwstr/>
      </vt:variant>
      <vt:variant>
        <vt:i4>5177468</vt:i4>
      </vt:variant>
      <vt:variant>
        <vt:i4>6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https://wiki.gccollab.ca/images/2/29/CORS_Micro-Data_Authorization.pdf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Perrier, Matthew C.</dc:creator>
  <cp:keywords/>
  <cp:lastModifiedBy>Saumur, Alexandre</cp:lastModifiedBy>
  <cp:revision>235</cp:revision>
  <dcterms:created xsi:type="dcterms:W3CDTF">2015-12-18T20:57:00Z</dcterms:created>
  <dcterms:modified xsi:type="dcterms:W3CDTF">2025-04-25T16:24:00Z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0x0101008279AF65BC4C1C499383C63C4B8AE9A7</vt:lpwstr>
  </property>
  <property fmtid="{D5CDD505-2E9C-101B-9397-08002B2CF9AE}" pid="6" name="_dlc_DocIdItemGuid">
    <vt:lpwstr>19533b79-580a-4cf5-9e69-05f91e8027ef</vt:lpwstr>
  </property>
  <property fmtid="{D5CDD505-2E9C-101B-9397-08002B2CF9AE}" pid="7" name="MSIP_Label_3515d617-256d-4284-aedb-1064be1c4b48_Enabled">
    <vt:lpwstr>true</vt:lpwstr>
  </property>
  <property fmtid="{D5CDD505-2E9C-101B-9397-08002B2CF9AE}" pid="8" name="MSIP_Label_3515d617-256d-4284-aedb-1064be1c4b48_SetDate">
    <vt:lpwstr>2025-04-07T16:30:42Z</vt:lpwstr>
  </property>
  <property fmtid="{D5CDD505-2E9C-101B-9397-08002B2CF9AE}" pid="9" name="MSIP_Label_3515d617-256d-4284-aedb-1064be1c4b48_Method">
    <vt:lpwstr>Privileged</vt:lpwstr>
  </property>
  <property fmtid="{D5CDD505-2E9C-101B-9397-08002B2CF9AE}" pid="10" name="MSIP_Label_3515d617-256d-4284-aedb-1064be1c4b48_Name">
    <vt:lpwstr>3515d617-256d-4284-aedb-1064be1c4b48</vt:lpwstr>
  </property>
  <property fmtid="{D5CDD505-2E9C-101B-9397-08002B2CF9AE}" pid="11" name="MSIP_Label_3515d617-256d-4284-aedb-1064be1c4b48_SiteId">
    <vt:lpwstr>6397df10-4595-4047-9c4f-03311282152b</vt:lpwstr>
  </property>
  <property fmtid="{D5CDD505-2E9C-101B-9397-08002B2CF9AE}" pid="12" name="MSIP_Label_3515d617-256d-4284-aedb-1064be1c4b48_ActionId">
    <vt:lpwstr>b197ebf8-3fe3-421b-9d96-785e1b531fb6</vt:lpwstr>
  </property>
  <property fmtid="{D5CDD505-2E9C-101B-9397-08002B2CF9AE}" pid="13" name="MSIP_Label_3515d617-256d-4284-aedb-1064be1c4b48_ContentBits">
    <vt:lpwstr>0</vt:lpwstr>
  </property>
  <property fmtid="{D5CDD505-2E9C-101B-9397-08002B2CF9AE}" pid="14" name="MSIP_Label_3515d617-256d-4284-aedb-1064be1c4b48_Tag">
    <vt:lpwstr>10, 0, 1, 1</vt:lpwstr>
  </property>
</Properties>
</file>