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6A0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46A44B5C" wp14:editId="27EBD02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4B731662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92E9AC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BF46A5C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AA10963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EF1FD1E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886627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0FC3C28F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40B9A0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C1FD8BA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CCA3288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0178E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78711AD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73BDEDB1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85482F4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D30BAF5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1812D9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7AB207C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105D14B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EBC6A4B" w14:textId="77777777" w:rsidR="002E0DA5" w:rsidRDefault="002E0DA5" w:rsidP="00C07F9D">
      <w:pPr>
        <w:spacing w:before="120" w:after="120"/>
        <w:contextualSpacing/>
        <w:rPr>
          <w:rFonts w:ascii="Arial" w:eastAsia="Calibri" w:hAnsi="Arial" w:cs="Arial"/>
        </w:rPr>
      </w:pPr>
    </w:p>
    <w:p w14:paraId="428E5872" w14:textId="77777777" w:rsidR="006C5256" w:rsidRDefault="006C5256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bookmarkStart w:id="1" w:name="_Hlk126066144"/>
    </w:p>
    <w:p w14:paraId="1A9EF6D0" w14:textId="1AAB8EB4" w:rsidR="00C07F9D" w:rsidRPr="004766E1" w:rsidRDefault="00C07F9D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4766E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5F6F3698" w14:textId="552C6FBC" w:rsidR="00C07F9D" w:rsidRPr="00AA7249" w:rsidRDefault="00B85686" w:rsidP="00C07F9D">
      <w:pPr>
        <w:spacing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</w:rPr>
      </w:pPr>
      <w:bookmarkStart w:id="2" w:name="_Hlk126066238"/>
      <w:r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A DAY IN THE LIFE </w:t>
      </w:r>
      <w:r w:rsidR="00185E3E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>Presentation</w:t>
      </w:r>
      <w:r w:rsidR="00AD450A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 announcement</w:t>
      </w:r>
      <w:r w:rsidR="00B84B56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 – COMING SOON</w:t>
      </w:r>
    </w:p>
    <w:p w14:paraId="766BA526" w14:textId="77777777" w:rsidR="006C5256" w:rsidRDefault="006C5256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</w:p>
    <w:p w14:paraId="488E456D" w14:textId="28022C56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VERSION 1</w:t>
      </w:r>
    </w:p>
    <w:p w14:paraId="150A4922" w14:textId="4CE5D3FB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Date:</w:t>
      </w:r>
      <w:r w:rsidRPr="004766E1">
        <w:rPr>
          <w:rFonts w:ascii="Calibri Light" w:eastAsia="Calibri" w:hAnsi="Calibri Light" w:cs="Calibri Light"/>
          <w:caps/>
        </w:rPr>
        <w:t xml:space="preserve"> </w:t>
      </w:r>
      <w:r w:rsidR="006C5256">
        <w:rPr>
          <w:rFonts w:ascii="Calibri Light" w:eastAsia="Calibri" w:hAnsi="Calibri Light" w:cs="Calibri Light"/>
          <w:caps/>
        </w:rPr>
        <w:t>FEBRUARY</w:t>
      </w:r>
      <w:r w:rsidR="00091F01">
        <w:rPr>
          <w:rFonts w:ascii="Calibri Light" w:eastAsia="Calibri" w:hAnsi="Calibri Light" w:cs="Calibri Light"/>
          <w:caps/>
        </w:rPr>
        <w:t xml:space="preserve"> </w:t>
      </w:r>
      <w:r>
        <w:rPr>
          <w:rFonts w:ascii="Calibri Light" w:eastAsia="Calibri" w:hAnsi="Calibri Light" w:cs="Calibri Light"/>
          <w:caps/>
        </w:rPr>
        <w:t>202</w:t>
      </w:r>
      <w:r w:rsidR="00091F01">
        <w:rPr>
          <w:rFonts w:ascii="Calibri Light" w:eastAsia="Calibri" w:hAnsi="Calibri Light" w:cs="Calibri Light"/>
          <w:caps/>
        </w:rPr>
        <w:t>3</w:t>
      </w:r>
    </w:p>
    <w:bookmarkEnd w:id="1"/>
    <w:bookmarkEnd w:id="2"/>
    <w:p w14:paraId="2C664B47" w14:textId="1AC081CF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bookmarkEnd w:id="0"/>
    <w:p w14:paraId="3D75E33A" w14:textId="5D6273B1" w:rsidR="00A96730" w:rsidRPr="00B916E9" w:rsidRDefault="00A96730" w:rsidP="0069140F">
      <w:pPr>
        <w:rPr>
          <w:rFonts w:ascii="Calibri Light" w:eastAsia="ArialMT" w:hAnsi="Calibri Light" w:cs="Calibri Light"/>
          <w:color w:val="000000"/>
          <w:sz w:val="24"/>
          <w:szCs w:val="24"/>
        </w:rPr>
      </w:pPr>
    </w:p>
    <w:sectPr w:rsidR="00A96730" w:rsidRPr="00B916E9" w:rsidSect="005071F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D18" w14:textId="77777777" w:rsidR="005608CC" w:rsidRDefault="005608CC" w:rsidP="00CE02C0">
      <w:pPr>
        <w:spacing w:after="0" w:line="240" w:lineRule="auto"/>
      </w:pPr>
      <w:r>
        <w:separator/>
      </w:r>
    </w:p>
  </w:endnote>
  <w:endnote w:type="continuationSeparator" w:id="0">
    <w:p w14:paraId="2786E3BD" w14:textId="77777777" w:rsidR="005608CC" w:rsidRDefault="005608CC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7CF" w14:textId="7C2E21A9" w:rsidR="00CC0AFD" w:rsidRDefault="00CC0AFD" w:rsidP="00CC0AFD">
    <w:pPr>
      <w:pStyle w:val="Footer"/>
    </w:pPr>
    <w:r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6953C4FD" wp14:editId="6F71127D">
          <wp:simplePos x="0" y="0"/>
          <wp:positionH relativeFrom="column">
            <wp:posOffset>5349875</wp:posOffset>
          </wp:positionH>
          <wp:positionV relativeFrom="paragraph">
            <wp:posOffset>153035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485E3A" w14:textId="270B6BAA" w:rsidR="00CC0AFD" w:rsidRDefault="00CC0AFD" w:rsidP="00CC0AFD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1" locked="0" layoutInCell="1" allowOverlap="1" wp14:anchorId="4EB73362" wp14:editId="5A22327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88EFC" w14:textId="77777777" w:rsidR="00CC0AFD" w:rsidRDefault="00CC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AEF" w14:textId="0026FDA4" w:rsidR="00355FE1" w:rsidRPr="00355FE1" w:rsidRDefault="00355FE1">
    <w:pPr>
      <w:pStyle w:val="Footer"/>
      <w:jc w:val="right"/>
      <w:rPr>
        <w:rFonts w:ascii="Segoe UI Semilight" w:hAnsi="Segoe UI Semilight" w:cs="Segoe UI Semilight"/>
      </w:rPr>
    </w:pPr>
  </w:p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77797C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BD29" w14:textId="77777777" w:rsidR="005608CC" w:rsidRDefault="005608CC" w:rsidP="00CE02C0">
      <w:pPr>
        <w:spacing w:after="0" w:line="240" w:lineRule="auto"/>
      </w:pPr>
      <w:r>
        <w:separator/>
      </w:r>
    </w:p>
  </w:footnote>
  <w:footnote w:type="continuationSeparator" w:id="0">
    <w:p w14:paraId="29234981" w14:textId="77777777" w:rsidR="005608CC" w:rsidRDefault="005608CC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58912FB" w:rsidR="0048048B" w:rsidRPr="00A740B3" w:rsidRDefault="00CC0AFD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77797C" w:themeColor="text2"/>
        <w:position w:val="1"/>
        <w:sz w:val="24"/>
        <w:szCs w:val="24"/>
      </w:rPr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66A9F2A2" wp14:editId="20CE2DAF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8B">
      <w:rPr>
        <w:color w:val="77797C" w:themeColor="text2"/>
        <w:sz w:val="16"/>
      </w:rPr>
      <w:br/>
    </w:r>
  </w:p>
  <w:p w14:paraId="1F154228" w14:textId="4ECE7D81" w:rsidR="0048048B" w:rsidRPr="00A740B3" w:rsidRDefault="003F6EAA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77797C" w:themeColor="text2"/>
        <w:position w:val="1"/>
        <w:sz w:val="24"/>
        <w:szCs w:val="24"/>
      </w:rPr>
    </w:pPr>
    <w:r w:rsidRPr="00A740B3">
      <w:rPr>
        <w:color w:val="77797C" w:themeColor="text2"/>
        <w:position w:val="1"/>
        <w:sz w:val="24"/>
        <w:szCs w:val="24"/>
      </w:rPr>
      <w:tab/>
    </w:r>
  </w:p>
  <w:p w14:paraId="1343CD1D" w14:textId="590698E1" w:rsidR="009A0845" w:rsidRPr="00A740B3" w:rsidRDefault="009A0845" w:rsidP="0038027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57"/>
    <w:multiLevelType w:val="hybridMultilevel"/>
    <w:tmpl w:val="70226B36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F2E"/>
    <w:multiLevelType w:val="hybridMultilevel"/>
    <w:tmpl w:val="027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0BC"/>
    <w:multiLevelType w:val="hybridMultilevel"/>
    <w:tmpl w:val="B98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455F"/>
    <w:multiLevelType w:val="hybridMultilevel"/>
    <w:tmpl w:val="103C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2FCF"/>
    <w:multiLevelType w:val="hybridMultilevel"/>
    <w:tmpl w:val="9A0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52A5"/>
    <w:multiLevelType w:val="hybridMultilevel"/>
    <w:tmpl w:val="86ACE4B8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A41FF"/>
    <w:multiLevelType w:val="hybridMultilevel"/>
    <w:tmpl w:val="133E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1CC"/>
    <w:multiLevelType w:val="hybridMultilevel"/>
    <w:tmpl w:val="539CEB10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505276">
    <w:abstractNumId w:val="12"/>
  </w:num>
  <w:num w:numId="2" w16cid:durableId="1465541039">
    <w:abstractNumId w:val="9"/>
  </w:num>
  <w:num w:numId="3" w16cid:durableId="1831435238">
    <w:abstractNumId w:val="5"/>
  </w:num>
  <w:num w:numId="4" w16cid:durableId="1644852189">
    <w:abstractNumId w:val="2"/>
  </w:num>
  <w:num w:numId="5" w16cid:durableId="137966450">
    <w:abstractNumId w:val="4"/>
  </w:num>
  <w:num w:numId="6" w16cid:durableId="981230662">
    <w:abstractNumId w:val="1"/>
  </w:num>
  <w:num w:numId="7" w16cid:durableId="1111627564">
    <w:abstractNumId w:val="8"/>
  </w:num>
  <w:num w:numId="8" w16cid:durableId="609438754">
    <w:abstractNumId w:val="0"/>
  </w:num>
  <w:num w:numId="9" w16cid:durableId="1334868943">
    <w:abstractNumId w:val="6"/>
  </w:num>
  <w:num w:numId="10" w16cid:durableId="170341123">
    <w:abstractNumId w:val="3"/>
  </w:num>
  <w:num w:numId="11" w16cid:durableId="1649432544">
    <w:abstractNumId w:val="7"/>
  </w:num>
  <w:num w:numId="12" w16cid:durableId="959846998">
    <w:abstractNumId w:val="11"/>
  </w:num>
  <w:num w:numId="13" w16cid:durableId="1305890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35917"/>
    <w:rsid w:val="00041215"/>
    <w:rsid w:val="00091F01"/>
    <w:rsid w:val="000A41B4"/>
    <w:rsid w:val="000B670F"/>
    <w:rsid w:val="000D6A59"/>
    <w:rsid w:val="000D739D"/>
    <w:rsid w:val="000E2F61"/>
    <w:rsid w:val="000E668D"/>
    <w:rsid w:val="000F06E3"/>
    <w:rsid w:val="000F0E3D"/>
    <w:rsid w:val="00137976"/>
    <w:rsid w:val="00137ACA"/>
    <w:rsid w:val="00185E3E"/>
    <w:rsid w:val="001A1637"/>
    <w:rsid w:val="00287A58"/>
    <w:rsid w:val="002E0D15"/>
    <w:rsid w:val="002E0DA5"/>
    <w:rsid w:val="002E2822"/>
    <w:rsid w:val="002E297B"/>
    <w:rsid w:val="003011C0"/>
    <w:rsid w:val="003027F8"/>
    <w:rsid w:val="00310364"/>
    <w:rsid w:val="0031550B"/>
    <w:rsid w:val="0031707F"/>
    <w:rsid w:val="00342660"/>
    <w:rsid w:val="00352507"/>
    <w:rsid w:val="00355FE1"/>
    <w:rsid w:val="0038027D"/>
    <w:rsid w:val="00380699"/>
    <w:rsid w:val="00381257"/>
    <w:rsid w:val="003B6ECC"/>
    <w:rsid w:val="003C6E96"/>
    <w:rsid w:val="003E27D8"/>
    <w:rsid w:val="003F6EAA"/>
    <w:rsid w:val="0040741A"/>
    <w:rsid w:val="00472551"/>
    <w:rsid w:val="00472F52"/>
    <w:rsid w:val="0048048B"/>
    <w:rsid w:val="004C06D7"/>
    <w:rsid w:val="005071FB"/>
    <w:rsid w:val="005167A1"/>
    <w:rsid w:val="00551898"/>
    <w:rsid w:val="005608CC"/>
    <w:rsid w:val="00583302"/>
    <w:rsid w:val="00591714"/>
    <w:rsid w:val="005C124F"/>
    <w:rsid w:val="005C4633"/>
    <w:rsid w:val="005E1302"/>
    <w:rsid w:val="005F7E20"/>
    <w:rsid w:val="006015F8"/>
    <w:rsid w:val="00606D17"/>
    <w:rsid w:val="006347DB"/>
    <w:rsid w:val="00640EC0"/>
    <w:rsid w:val="0066248B"/>
    <w:rsid w:val="00674F02"/>
    <w:rsid w:val="00675ED5"/>
    <w:rsid w:val="0069140F"/>
    <w:rsid w:val="00695A21"/>
    <w:rsid w:val="006A05CA"/>
    <w:rsid w:val="006A7557"/>
    <w:rsid w:val="006C5256"/>
    <w:rsid w:val="006F1139"/>
    <w:rsid w:val="00722BF4"/>
    <w:rsid w:val="00741DB1"/>
    <w:rsid w:val="007B70AC"/>
    <w:rsid w:val="00833762"/>
    <w:rsid w:val="0084623C"/>
    <w:rsid w:val="00860D9E"/>
    <w:rsid w:val="008D6E15"/>
    <w:rsid w:val="008F79FB"/>
    <w:rsid w:val="009036EB"/>
    <w:rsid w:val="00903F47"/>
    <w:rsid w:val="00910A58"/>
    <w:rsid w:val="00913552"/>
    <w:rsid w:val="0098218E"/>
    <w:rsid w:val="00990864"/>
    <w:rsid w:val="009A0845"/>
    <w:rsid w:val="009D7EA1"/>
    <w:rsid w:val="009E1CD4"/>
    <w:rsid w:val="009E54DB"/>
    <w:rsid w:val="009E7E7D"/>
    <w:rsid w:val="00A35659"/>
    <w:rsid w:val="00A42ED3"/>
    <w:rsid w:val="00A477CB"/>
    <w:rsid w:val="00A50398"/>
    <w:rsid w:val="00A5172C"/>
    <w:rsid w:val="00A740B3"/>
    <w:rsid w:val="00A96730"/>
    <w:rsid w:val="00AA5766"/>
    <w:rsid w:val="00AB2F46"/>
    <w:rsid w:val="00AD450A"/>
    <w:rsid w:val="00AD5C79"/>
    <w:rsid w:val="00AE25DF"/>
    <w:rsid w:val="00B1158E"/>
    <w:rsid w:val="00B20439"/>
    <w:rsid w:val="00B307FB"/>
    <w:rsid w:val="00B42A95"/>
    <w:rsid w:val="00B47B36"/>
    <w:rsid w:val="00B51462"/>
    <w:rsid w:val="00B63DE9"/>
    <w:rsid w:val="00B71321"/>
    <w:rsid w:val="00B84B56"/>
    <w:rsid w:val="00B85686"/>
    <w:rsid w:val="00B916E9"/>
    <w:rsid w:val="00B97232"/>
    <w:rsid w:val="00BC3240"/>
    <w:rsid w:val="00C07F9D"/>
    <w:rsid w:val="00C11E1B"/>
    <w:rsid w:val="00C204F8"/>
    <w:rsid w:val="00C35529"/>
    <w:rsid w:val="00C9079A"/>
    <w:rsid w:val="00CC0AFD"/>
    <w:rsid w:val="00CE02C0"/>
    <w:rsid w:val="00CF7AD8"/>
    <w:rsid w:val="00D006B8"/>
    <w:rsid w:val="00D05FC7"/>
    <w:rsid w:val="00D21DF0"/>
    <w:rsid w:val="00D41074"/>
    <w:rsid w:val="00D4372C"/>
    <w:rsid w:val="00D448E4"/>
    <w:rsid w:val="00D53078"/>
    <w:rsid w:val="00D55715"/>
    <w:rsid w:val="00DC7F67"/>
    <w:rsid w:val="00E018B3"/>
    <w:rsid w:val="00E31E77"/>
    <w:rsid w:val="00E4036F"/>
    <w:rsid w:val="00E530C6"/>
    <w:rsid w:val="00E6049C"/>
    <w:rsid w:val="00E60B6A"/>
    <w:rsid w:val="00E619E9"/>
    <w:rsid w:val="00E65B3F"/>
    <w:rsid w:val="00E7168F"/>
    <w:rsid w:val="00E832FC"/>
    <w:rsid w:val="00EA444A"/>
    <w:rsid w:val="00EB0119"/>
    <w:rsid w:val="00EB2E20"/>
    <w:rsid w:val="00EF45B9"/>
    <w:rsid w:val="00F03C83"/>
    <w:rsid w:val="00F35F17"/>
    <w:rsid w:val="00FB75A3"/>
    <w:rsid w:val="00FC2807"/>
    <w:rsid w:val="00FC61D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563C1" w:themeColor="hyperlink"/>
      <w:u w:val="single"/>
    </w:rPr>
  </w:style>
  <w:style w:type="paragraph" w:customStyle="1" w:styleId="Default">
    <w:name w:val="Default"/>
    <w:rsid w:val="003E27D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27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9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3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Genereux, Sophie (SPAC/PSPC) (elle-la / she-her)</cp:lastModifiedBy>
  <cp:revision>2</cp:revision>
  <cp:lastPrinted>2015-04-29T14:07:00Z</cp:lastPrinted>
  <dcterms:created xsi:type="dcterms:W3CDTF">2023-02-02T12:25:00Z</dcterms:created>
  <dcterms:modified xsi:type="dcterms:W3CDTF">2023-02-02T12:25:00Z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