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3FFB9705" w14:textId="09EC209B" w:rsidR="00815FBF"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8855179" w:history="1">
            <w:r w:rsidR="00815FBF" w:rsidRPr="00BB54FB">
              <w:rPr>
                <w:rStyle w:val="Hyperlink"/>
                <w:noProof/>
              </w:rPr>
              <w:t>Juin 2023</w:t>
            </w:r>
            <w:r w:rsidR="00815FBF">
              <w:rPr>
                <w:noProof/>
                <w:webHidden/>
              </w:rPr>
              <w:tab/>
            </w:r>
            <w:r w:rsidR="00815FBF">
              <w:rPr>
                <w:noProof/>
                <w:webHidden/>
              </w:rPr>
              <w:fldChar w:fldCharType="begin"/>
            </w:r>
            <w:r w:rsidR="00815FBF">
              <w:rPr>
                <w:noProof/>
                <w:webHidden/>
              </w:rPr>
              <w:instrText xml:space="preserve"> PAGEREF _Toc138855179 \h </w:instrText>
            </w:r>
            <w:r w:rsidR="00815FBF">
              <w:rPr>
                <w:noProof/>
                <w:webHidden/>
              </w:rPr>
            </w:r>
            <w:r w:rsidR="00815FBF">
              <w:rPr>
                <w:noProof/>
                <w:webHidden/>
              </w:rPr>
              <w:fldChar w:fldCharType="separate"/>
            </w:r>
            <w:r w:rsidR="00815FBF">
              <w:rPr>
                <w:noProof/>
                <w:webHidden/>
              </w:rPr>
              <w:t>1</w:t>
            </w:r>
            <w:r w:rsidR="00815FBF">
              <w:rPr>
                <w:noProof/>
                <w:webHidden/>
              </w:rPr>
              <w:fldChar w:fldCharType="end"/>
            </w:r>
          </w:hyperlink>
        </w:p>
        <w:p w14:paraId="31DD6D77" w14:textId="741C64B2" w:rsidR="00815FBF" w:rsidRDefault="00815FBF">
          <w:pPr>
            <w:pStyle w:val="TOC2"/>
            <w:tabs>
              <w:tab w:val="right" w:leader="dot" w:pos="10160"/>
            </w:tabs>
            <w:rPr>
              <w:rFonts w:asciiTheme="minorHAnsi" w:hAnsiTheme="minorHAnsi"/>
              <w:noProof/>
              <w:lang w:val="en-CA"/>
            </w:rPr>
          </w:pPr>
          <w:hyperlink w:anchor="_Toc138855180" w:history="1">
            <w:r w:rsidRPr="00BB54FB">
              <w:rPr>
                <w:rStyle w:val="Hyperlink"/>
                <w:noProof/>
              </w:rPr>
              <w:t>Capsule n</w:t>
            </w:r>
            <w:r w:rsidRPr="00BB54FB">
              <w:rPr>
                <w:rStyle w:val="Hyperlink"/>
                <w:noProof/>
                <w:vertAlign w:val="superscript"/>
              </w:rPr>
              <w:t>o</w:t>
            </w:r>
            <w:r w:rsidRPr="00BB54FB">
              <w:rPr>
                <w:rStyle w:val="Hyperlink"/>
                <w:noProof/>
              </w:rPr>
              <w:t xml:space="preserve"> 6 : Le maintien des compétences linguistiques en seconde langue officielle</w:t>
            </w:r>
            <w:r>
              <w:rPr>
                <w:noProof/>
                <w:webHidden/>
              </w:rPr>
              <w:tab/>
            </w:r>
            <w:r>
              <w:rPr>
                <w:noProof/>
                <w:webHidden/>
              </w:rPr>
              <w:fldChar w:fldCharType="begin"/>
            </w:r>
            <w:r>
              <w:rPr>
                <w:noProof/>
                <w:webHidden/>
              </w:rPr>
              <w:instrText xml:space="preserve"> PAGEREF _Toc138855180 \h </w:instrText>
            </w:r>
            <w:r>
              <w:rPr>
                <w:noProof/>
                <w:webHidden/>
              </w:rPr>
            </w:r>
            <w:r>
              <w:rPr>
                <w:noProof/>
                <w:webHidden/>
              </w:rPr>
              <w:fldChar w:fldCharType="separate"/>
            </w:r>
            <w:r>
              <w:rPr>
                <w:noProof/>
                <w:webHidden/>
              </w:rPr>
              <w:t>1</w:t>
            </w:r>
            <w:r>
              <w:rPr>
                <w:noProof/>
                <w:webHidden/>
              </w:rPr>
              <w:fldChar w:fldCharType="end"/>
            </w:r>
          </w:hyperlink>
        </w:p>
        <w:p w14:paraId="16BD2F1F" w14:textId="0DF17F0A" w:rsidR="00815FBF" w:rsidRDefault="00815FBF">
          <w:pPr>
            <w:pStyle w:val="TOC1"/>
            <w:tabs>
              <w:tab w:val="right" w:leader="dot" w:pos="10160"/>
            </w:tabs>
            <w:rPr>
              <w:rFonts w:asciiTheme="minorHAnsi" w:hAnsiTheme="minorHAnsi"/>
              <w:noProof/>
              <w:lang w:val="en-CA"/>
            </w:rPr>
          </w:pPr>
          <w:hyperlink w:anchor="_Toc138855181" w:history="1">
            <w:r w:rsidRPr="00BB54FB">
              <w:rPr>
                <w:rStyle w:val="Hyperlink"/>
                <w:noProof/>
              </w:rPr>
              <w:t>Mai 2023</w:t>
            </w:r>
            <w:r>
              <w:rPr>
                <w:noProof/>
                <w:webHidden/>
              </w:rPr>
              <w:tab/>
            </w:r>
            <w:r>
              <w:rPr>
                <w:noProof/>
                <w:webHidden/>
              </w:rPr>
              <w:fldChar w:fldCharType="begin"/>
            </w:r>
            <w:r>
              <w:rPr>
                <w:noProof/>
                <w:webHidden/>
              </w:rPr>
              <w:instrText xml:space="preserve"> PAGEREF _Toc138855181 \h </w:instrText>
            </w:r>
            <w:r>
              <w:rPr>
                <w:noProof/>
                <w:webHidden/>
              </w:rPr>
            </w:r>
            <w:r>
              <w:rPr>
                <w:noProof/>
                <w:webHidden/>
              </w:rPr>
              <w:fldChar w:fldCharType="separate"/>
            </w:r>
            <w:r>
              <w:rPr>
                <w:noProof/>
                <w:webHidden/>
              </w:rPr>
              <w:t>1</w:t>
            </w:r>
            <w:r>
              <w:rPr>
                <w:noProof/>
                <w:webHidden/>
              </w:rPr>
              <w:fldChar w:fldCharType="end"/>
            </w:r>
          </w:hyperlink>
        </w:p>
        <w:p w14:paraId="72C57746" w14:textId="4FA8DF10" w:rsidR="00815FBF" w:rsidRDefault="00815FBF">
          <w:pPr>
            <w:pStyle w:val="TOC2"/>
            <w:tabs>
              <w:tab w:val="right" w:leader="dot" w:pos="10160"/>
            </w:tabs>
            <w:rPr>
              <w:rFonts w:asciiTheme="minorHAnsi" w:hAnsiTheme="minorHAnsi"/>
              <w:noProof/>
              <w:lang w:val="en-CA"/>
            </w:rPr>
          </w:pPr>
          <w:hyperlink w:anchor="_Toc138855182" w:history="1">
            <w:r w:rsidRPr="00BB54FB">
              <w:rPr>
                <w:rStyle w:val="Hyperlink"/>
                <w:noProof/>
              </w:rPr>
              <w:t>Capsule n</w:t>
            </w:r>
            <w:r w:rsidRPr="00BB54FB">
              <w:rPr>
                <w:rStyle w:val="Hyperlink"/>
                <w:noProof/>
                <w:vertAlign w:val="superscript"/>
              </w:rPr>
              <w:t>o</w:t>
            </w:r>
            <w:r w:rsidRPr="00BB54FB">
              <w:rPr>
                <w:rStyle w:val="Hyperlink"/>
                <w:noProof/>
              </w:rPr>
              <w:t xml:space="preserve"> 5 : Droits linguistiques du public vs droits des employés</w:t>
            </w:r>
            <w:r>
              <w:rPr>
                <w:noProof/>
                <w:webHidden/>
              </w:rPr>
              <w:tab/>
            </w:r>
            <w:r>
              <w:rPr>
                <w:noProof/>
                <w:webHidden/>
              </w:rPr>
              <w:fldChar w:fldCharType="begin"/>
            </w:r>
            <w:r>
              <w:rPr>
                <w:noProof/>
                <w:webHidden/>
              </w:rPr>
              <w:instrText xml:space="preserve"> PAGEREF _Toc138855182 \h </w:instrText>
            </w:r>
            <w:r>
              <w:rPr>
                <w:noProof/>
                <w:webHidden/>
              </w:rPr>
            </w:r>
            <w:r>
              <w:rPr>
                <w:noProof/>
                <w:webHidden/>
              </w:rPr>
              <w:fldChar w:fldCharType="separate"/>
            </w:r>
            <w:r>
              <w:rPr>
                <w:noProof/>
                <w:webHidden/>
              </w:rPr>
              <w:t>1</w:t>
            </w:r>
            <w:r>
              <w:rPr>
                <w:noProof/>
                <w:webHidden/>
              </w:rPr>
              <w:fldChar w:fldCharType="end"/>
            </w:r>
          </w:hyperlink>
        </w:p>
        <w:p w14:paraId="1C7DAF6B" w14:textId="4B055C72" w:rsidR="00815FBF" w:rsidRDefault="00815FBF">
          <w:pPr>
            <w:pStyle w:val="TOC1"/>
            <w:tabs>
              <w:tab w:val="right" w:leader="dot" w:pos="10160"/>
            </w:tabs>
            <w:rPr>
              <w:rFonts w:asciiTheme="minorHAnsi" w:hAnsiTheme="minorHAnsi"/>
              <w:noProof/>
              <w:lang w:val="en-CA"/>
            </w:rPr>
          </w:pPr>
          <w:hyperlink w:anchor="_Toc138855183" w:history="1">
            <w:r w:rsidRPr="00BB54FB">
              <w:rPr>
                <w:rStyle w:val="Hyperlink"/>
                <w:noProof/>
              </w:rPr>
              <w:t>Avril 2023</w:t>
            </w:r>
            <w:r>
              <w:rPr>
                <w:noProof/>
                <w:webHidden/>
              </w:rPr>
              <w:tab/>
            </w:r>
            <w:r>
              <w:rPr>
                <w:noProof/>
                <w:webHidden/>
              </w:rPr>
              <w:fldChar w:fldCharType="begin"/>
            </w:r>
            <w:r>
              <w:rPr>
                <w:noProof/>
                <w:webHidden/>
              </w:rPr>
              <w:instrText xml:space="preserve"> PAGEREF _Toc138855183 \h </w:instrText>
            </w:r>
            <w:r>
              <w:rPr>
                <w:noProof/>
                <w:webHidden/>
              </w:rPr>
            </w:r>
            <w:r>
              <w:rPr>
                <w:noProof/>
                <w:webHidden/>
              </w:rPr>
              <w:fldChar w:fldCharType="separate"/>
            </w:r>
            <w:r>
              <w:rPr>
                <w:noProof/>
                <w:webHidden/>
              </w:rPr>
              <w:t>3</w:t>
            </w:r>
            <w:r>
              <w:rPr>
                <w:noProof/>
                <w:webHidden/>
              </w:rPr>
              <w:fldChar w:fldCharType="end"/>
            </w:r>
          </w:hyperlink>
        </w:p>
        <w:p w14:paraId="1CBF606F" w14:textId="07F4A0C3" w:rsidR="00815FBF" w:rsidRDefault="00815FBF">
          <w:pPr>
            <w:pStyle w:val="TOC2"/>
            <w:tabs>
              <w:tab w:val="right" w:leader="dot" w:pos="10160"/>
            </w:tabs>
            <w:rPr>
              <w:rFonts w:asciiTheme="minorHAnsi" w:hAnsiTheme="minorHAnsi"/>
              <w:noProof/>
              <w:lang w:val="en-CA"/>
            </w:rPr>
          </w:pPr>
          <w:hyperlink w:anchor="_Toc138855184" w:history="1">
            <w:r w:rsidRPr="00BB54FB">
              <w:rPr>
                <w:rStyle w:val="Hyperlink"/>
                <w:rFonts w:cs="Arial"/>
                <w:noProof/>
              </w:rPr>
              <w:t>Capsule n°4 : La langue de supervision</w:t>
            </w:r>
            <w:r>
              <w:rPr>
                <w:noProof/>
                <w:webHidden/>
              </w:rPr>
              <w:tab/>
            </w:r>
            <w:r>
              <w:rPr>
                <w:noProof/>
                <w:webHidden/>
              </w:rPr>
              <w:fldChar w:fldCharType="begin"/>
            </w:r>
            <w:r>
              <w:rPr>
                <w:noProof/>
                <w:webHidden/>
              </w:rPr>
              <w:instrText xml:space="preserve"> PAGEREF _Toc138855184 \h </w:instrText>
            </w:r>
            <w:r>
              <w:rPr>
                <w:noProof/>
                <w:webHidden/>
              </w:rPr>
            </w:r>
            <w:r>
              <w:rPr>
                <w:noProof/>
                <w:webHidden/>
              </w:rPr>
              <w:fldChar w:fldCharType="separate"/>
            </w:r>
            <w:r>
              <w:rPr>
                <w:noProof/>
                <w:webHidden/>
              </w:rPr>
              <w:t>3</w:t>
            </w:r>
            <w:r>
              <w:rPr>
                <w:noProof/>
                <w:webHidden/>
              </w:rPr>
              <w:fldChar w:fldCharType="end"/>
            </w:r>
          </w:hyperlink>
        </w:p>
        <w:p w14:paraId="74E33D84" w14:textId="299F4A97" w:rsidR="00815FBF" w:rsidRDefault="00815FBF">
          <w:pPr>
            <w:pStyle w:val="TOC1"/>
            <w:tabs>
              <w:tab w:val="right" w:leader="dot" w:pos="10160"/>
            </w:tabs>
            <w:rPr>
              <w:rFonts w:asciiTheme="minorHAnsi" w:hAnsiTheme="minorHAnsi"/>
              <w:noProof/>
              <w:lang w:val="en-CA"/>
            </w:rPr>
          </w:pPr>
          <w:hyperlink w:anchor="_Toc138855185" w:history="1">
            <w:r w:rsidRPr="00BB54FB">
              <w:rPr>
                <w:rStyle w:val="Hyperlink"/>
                <w:noProof/>
              </w:rPr>
              <w:t>Février 2023</w:t>
            </w:r>
            <w:r>
              <w:rPr>
                <w:noProof/>
                <w:webHidden/>
              </w:rPr>
              <w:tab/>
            </w:r>
            <w:r>
              <w:rPr>
                <w:noProof/>
                <w:webHidden/>
              </w:rPr>
              <w:fldChar w:fldCharType="begin"/>
            </w:r>
            <w:r>
              <w:rPr>
                <w:noProof/>
                <w:webHidden/>
              </w:rPr>
              <w:instrText xml:space="preserve"> PAGEREF _Toc138855185 \h </w:instrText>
            </w:r>
            <w:r>
              <w:rPr>
                <w:noProof/>
                <w:webHidden/>
              </w:rPr>
            </w:r>
            <w:r>
              <w:rPr>
                <w:noProof/>
                <w:webHidden/>
              </w:rPr>
              <w:fldChar w:fldCharType="separate"/>
            </w:r>
            <w:r>
              <w:rPr>
                <w:noProof/>
                <w:webHidden/>
              </w:rPr>
              <w:t>6</w:t>
            </w:r>
            <w:r>
              <w:rPr>
                <w:noProof/>
                <w:webHidden/>
              </w:rPr>
              <w:fldChar w:fldCharType="end"/>
            </w:r>
          </w:hyperlink>
        </w:p>
        <w:p w14:paraId="4CBBDDD3" w14:textId="3F863FCB" w:rsidR="00815FBF" w:rsidRDefault="00815FBF">
          <w:pPr>
            <w:pStyle w:val="TOC2"/>
            <w:tabs>
              <w:tab w:val="right" w:leader="dot" w:pos="10160"/>
            </w:tabs>
            <w:rPr>
              <w:rFonts w:asciiTheme="minorHAnsi" w:hAnsiTheme="minorHAnsi"/>
              <w:noProof/>
              <w:lang w:val="en-CA"/>
            </w:rPr>
          </w:pPr>
          <w:hyperlink w:anchor="_Toc138855186" w:history="1">
            <w:r w:rsidRPr="00BB54FB">
              <w:rPr>
                <w:rStyle w:val="Hyperlink"/>
                <w:rFonts w:cs="Arial"/>
                <w:noProof/>
              </w:rPr>
              <w:t>Capsule n°3 : La simultanéité des langues officielles dans les offres de formations et services</w:t>
            </w:r>
            <w:r>
              <w:rPr>
                <w:noProof/>
                <w:webHidden/>
              </w:rPr>
              <w:tab/>
            </w:r>
            <w:r>
              <w:rPr>
                <w:noProof/>
                <w:webHidden/>
              </w:rPr>
              <w:fldChar w:fldCharType="begin"/>
            </w:r>
            <w:r>
              <w:rPr>
                <w:noProof/>
                <w:webHidden/>
              </w:rPr>
              <w:instrText xml:space="preserve"> PAGEREF _Toc138855186 \h </w:instrText>
            </w:r>
            <w:r>
              <w:rPr>
                <w:noProof/>
                <w:webHidden/>
              </w:rPr>
            </w:r>
            <w:r>
              <w:rPr>
                <w:noProof/>
                <w:webHidden/>
              </w:rPr>
              <w:fldChar w:fldCharType="separate"/>
            </w:r>
            <w:r>
              <w:rPr>
                <w:noProof/>
                <w:webHidden/>
              </w:rPr>
              <w:t>6</w:t>
            </w:r>
            <w:r>
              <w:rPr>
                <w:noProof/>
                <w:webHidden/>
              </w:rPr>
              <w:fldChar w:fldCharType="end"/>
            </w:r>
          </w:hyperlink>
        </w:p>
        <w:p w14:paraId="5E39BEA4" w14:textId="6FFEF2CD" w:rsidR="00815FBF" w:rsidRDefault="00815FBF">
          <w:pPr>
            <w:pStyle w:val="TOC1"/>
            <w:tabs>
              <w:tab w:val="right" w:leader="dot" w:pos="10160"/>
            </w:tabs>
            <w:rPr>
              <w:rFonts w:asciiTheme="minorHAnsi" w:hAnsiTheme="minorHAnsi"/>
              <w:noProof/>
              <w:lang w:val="en-CA"/>
            </w:rPr>
          </w:pPr>
          <w:hyperlink w:anchor="_Toc138855187" w:history="1">
            <w:r w:rsidRPr="00BB54FB">
              <w:rPr>
                <w:rStyle w:val="Hyperlink"/>
                <w:rFonts w:cs="Arial"/>
                <w:noProof/>
              </w:rPr>
              <w:t>Décembre 2022</w:t>
            </w:r>
            <w:r>
              <w:rPr>
                <w:noProof/>
                <w:webHidden/>
              </w:rPr>
              <w:tab/>
            </w:r>
            <w:r>
              <w:rPr>
                <w:noProof/>
                <w:webHidden/>
              </w:rPr>
              <w:fldChar w:fldCharType="begin"/>
            </w:r>
            <w:r>
              <w:rPr>
                <w:noProof/>
                <w:webHidden/>
              </w:rPr>
              <w:instrText xml:space="preserve"> PAGEREF _Toc138855187 \h </w:instrText>
            </w:r>
            <w:r>
              <w:rPr>
                <w:noProof/>
                <w:webHidden/>
              </w:rPr>
            </w:r>
            <w:r>
              <w:rPr>
                <w:noProof/>
                <w:webHidden/>
              </w:rPr>
              <w:fldChar w:fldCharType="separate"/>
            </w:r>
            <w:r>
              <w:rPr>
                <w:noProof/>
                <w:webHidden/>
              </w:rPr>
              <w:t>8</w:t>
            </w:r>
            <w:r>
              <w:rPr>
                <w:noProof/>
                <w:webHidden/>
              </w:rPr>
              <w:fldChar w:fldCharType="end"/>
            </w:r>
          </w:hyperlink>
        </w:p>
        <w:p w14:paraId="6853955C" w14:textId="2E7271D8" w:rsidR="00815FBF" w:rsidRDefault="00815FBF">
          <w:pPr>
            <w:pStyle w:val="TOC2"/>
            <w:tabs>
              <w:tab w:val="right" w:leader="dot" w:pos="10160"/>
            </w:tabs>
            <w:rPr>
              <w:rFonts w:asciiTheme="minorHAnsi" w:hAnsiTheme="minorHAnsi"/>
              <w:noProof/>
              <w:lang w:val="en-CA"/>
            </w:rPr>
          </w:pPr>
          <w:hyperlink w:anchor="_Toc138855188" w:history="1">
            <w:r w:rsidRPr="00BB54FB">
              <w:rPr>
                <w:rStyle w:val="Hyperlink"/>
                <w:rFonts w:cs="Arial"/>
                <w:noProof/>
              </w:rPr>
              <w:t>Capsule n°2 : Les communications au sein de groupes de travail</w:t>
            </w:r>
            <w:r>
              <w:rPr>
                <w:noProof/>
                <w:webHidden/>
              </w:rPr>
              <w:tab/>
            </w:r>
            <w:r>
              <w:rPr>
                <w:noProof/>
                <w:webHidden/>
              </w:rPr>
              <w:fldChar w:fldCharType="begin"/>
            </w:r>
            <w:r>
              <w:rPr>
                <w:noProof/>
                <w:webHidden/>
              </w:rPr>
              <w:instrText xml:space="preserve"> PAGEREF _Toc138855188 \h </w:instrText>
            </w:r>
            <w:r>
              <w:rPr>
                <w:noProof/>
                <w:webHidden/>
              </w:rPr>
            </w:r>
            <w:r>
              <w:rPr>
                <w:noProof/>
                <w:webHidden/>
              </w:rPr>
              <w:fldChar w:fldCharType="separate"/>
            </w:r>
            <w:r>
              <w:rPr>
                <w:noProof/>
                <w:webHidden/>
              </w:rPr>
              <w:t>8</w:t>
            </w:r>
            <w:r>
              <w:rPr>
                <w:noProof/>
                <w:webHidden/>
              </w:rPr>
              <w:fldChar w:fldCharType="end"/>
            </w:r>
          </w:hyperlink>
        </w:p>
        <w:p w14:paraId="6995C6F5" w14:textId="19FB784A" w:rsidR="00815FBF" w:rsidRDefault="00815FBF">
          <w:pPr>
            <w:pStyle w:val="TOC1"/>
            <w:tabs>
              <w:tab w:val="right" w:leader="dot" w:pos="10160"/>
            </w:tabs>
            <w:rPr>
              <w:rFonts w:asciiTheme="minorHAnsi" w:hAnsiTheme="minorHAnsi"/>
              <w:noProof/>
              <w:lang w:val="en-CA"/>
            </w:rPr>
          </w:pPr>
          <w:hyperlink w:anchor="_Toc138855189" w:history="1">
            <w:r w:rsidRPr="00BB54FB">
              <w:rPr>
                <w:rStyle w:val="Hyperlink"/>
                <w:rFonts w:cs="Arial"/>
                <w:noProof/>
              </w:rPr>
              <w:t>Novembre 2022</w:t>
            </w:r>
            <w:r>
              <w:rPr>
                <w:noProof/>
                <w:webHidden/>
              </w:rPr>
              <w:tab/>
            </w:r>
            <w:r>
              <w:rPr>
                <w:noProof/>
                <w:webHidden/>
              </w:rPr>
              <w:fldChar w:fldCharType="begin"/>
            </w:r>
            <w:r>
              <w:rPr>
                <w:noProof/>
                <w:webHidden/>
              </w:rPr>
              <w:instrText xml:space="preserve"> PAGEREF _Toc138855189 \h </w:instrText>
            </w:r>
            <w:r>
              <w:rPr>
                <w:noProof/>
                <w:webHidden/>
              </w:rPr>
            </w:r>
            <w:r>
              <w:rPr>
                <w:noProof/>
                <w:webHidden/>
              </w:rPr>
              <w:fldChar w:fldCharType="separate"/>
            </w:r>
            <w:r>
              <w:rPr>
                <w:noProof/>
                <w:webHidden/>
              </w:rPr>
              <w:t>10</w:t>
            </w:r>
            <w:r>
              <w:rPr>
                <w:noProof/>
                <w:webHidden/>
              </w:rPr>
              <w:fldChar w:fldCharType="end"/>
            </w:r>
          </w:hyperlink>
        </w:p>
        <w:p w14:paraId="31FE8B5B" w14:textId="439E7C27" w:rsidR="00815FBF" w:rsidRDefault="00815FBF">
          <w:pPr>
            <w:pStyle w:val="TOC2"/>
            <w:tabs>
              <w:tab w:val="right" w:leader="dot" w:pos="10160"/>
            </w:tabs>
            <w:rPr>
              <w:rFonts w:asciiTheme="minorHAnsi" w:hAnsiTheme="minorHAnsi"/>
              <w:noProof/>
              <w:lang w:val="en-CA"/>
            </w:rPr>
          </w:pPr>
          <w:hyperlink w:anchor="_Toc138855190" w:history="1">
            <w:r w:rsidRPr="00BB54FB">
              <w:rPr>
                <w:rStyle w:val="Hyperlink"/>
                <w:rFonts w:cs="Arial"/>
                <w:noProof/>
              </w:rPr>
              <w:t>Capsule n°1 : Les réunions bilingues</w:t>
            </w:r>
            <w:r>
              <w:rPr>
                <w:noProof/>
                <w:webHidden/>
              </w:rPr>
              <w:tab/>
            </w:r>
            <w:r>
              <w:rPr>
                <w:noProof/>
                <w:webHidden/>
              </w:rPr>
              <w:fldChar w:fldCharType="begin"/>
            </w:r>
            <w:r>
              <w:rPr>
                <w:noProof/>
                <w:webHidden/>
              </w:rPr>
              <w:instrText xml:space="preserve"> PAGEREF _Toc138855190 \h </w:instrText>
            </w:r>
            <w:r>
              <w:rPr>
                <w:noProof/>
                <w:webHidden/>
              </w:rPr>
            </w:r>
            <w:r>
              <w:rPr>
                <w:noProof/>
                <w:webHidden/>
              </w:rPr>
              <w:fldChar w:fldCharType="separate"/>
            </w:r>
            <w:r>
              <w:rPr>
                <w:noProof/>
                <w:webHidden/>
              </w:rPr>
              <w:t>10</w:t>
            </w:r>
            <w:r>
              <w:rPr>
                <w:noProof/>
                <w:webHidden/>
              </w:rPr>
              <w:fldChar w:fldCharType="end"/>
            </w:r>
          </w:hyperlink>
        </w:p>
        <w:p w14:paraId="5C4FEED0" w14:textId="0D35008C" w:rsidR="0055781B" w:rsidRDefault="0055781B">
          <w:r>
            <w:fldChar w:fldCharType="end"/>
          </w:r>
        </w:p>
      </w:sdtContent>
    </w:sdt>
    <w:p w14:paraId="0279FD09" w14:textId="0D029F76"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w:t>
        </w:r>
        <w:r w:rsidR="00B17D57" w:rsidRPr="008B5A30">
          <w:rPr>
            <w:rStyle w:val="Hyperlink"/>
            <w:sz w:val="28"/>
            <w:szCs w:val="28"/>
          </w:rPr>
          <w:t>c</w:t>
        </w:r>
        <w:r w:rsidR="00B17D57" w:rsidRPr="008B5A30">
          <w:rPr>
            <w:rStyle w:val="Hyperlink"/>
            <w:sz w:val="28"/>
            <w:szCs w:val="28"/>
          </w:rPr>
          <w:t>i</w:t>
        </w:r>
      </w:hyperlink>
      <w:r w:rsidR="008B5A30">
        <w:rPr>
          <w:sz w:val="28"/>
          <w:szCs w:val="28"/>
        </w:rPr>
        <w:t>.</w:t>
      </w:r>
    </w:p>
    <w:p w14:paraId="17D0E3D4" w14:textId="1C12B052" w:rsidR="00815FBF" w:rsidRDefault="00815FBF" w:rsidP="00BC3F09">
      <w:pPr>
        <w:pStyle w:val="Heading1"/>
        <w:rPr>
          <w:sz w:val="32"/>
          <w:szCs w:val="32"/>
        </w:rPr>
      </w:pPr>
      <w:bookmarkStart w:id="1" w:name="_Toc138855179"/>
      <w:r>
        <w:rPr>
          <w:sz w:val="32"/>
          <w:szCs w:val="32"/>
        </w:rPr>
        <w:t>Juin 2023</w:t>
      </w:r>
      <w:bookmarkEnd w:id="1"/>
    </w:p>
    <w:p w14:paraId="5C62BE6D" w14:textId="2D885544" w:rsidR="00815FBF" w:rsidRDefault="00815FBF" w:rsidP="00815FBF">
      <w:pPr>
        <w:pStyle w:val="Heading2"/>
        <w:rPr>
          <w:sz w:val="32"/>
          <w:szCs w:val="32"/>
        </w:rPr>
      </w:pPr>
      <w:bookmarkStart w:id="2" w:name="_Toc138855180"/>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2"/>
    </w:p>
    <w:p w14:paraId="654A75B3" w14:textId="13D622B9" w:rsidR="00815FBF" w:rsidRDefault="00815FBF" w:rsidP="00BC3F09">
      <w:pPr>
        <w:pStyle w:val="Heading1"/>
        <w:rPr>
          <w:sz w:val="32"/>
          <w:szCs w:val="32"/>
        </w:rPr>
      </w:pPr>
      <w:r>
        <w:rPr>
          <w:noProof/>
          <w:sz w:val="32"/>
          <w:szCs w:val="32"/>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bookmarkStart w:id="3" w:name="_Toc138855181"/>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 xml:space="preserve">En ce début de période estivale, le thème proposé pour la capsule des </w:t>
      </w:r>
      <w:proofErr w:type="spellStart"/>
      <w:r w:rsidRPr="00815FBF">
        <w:rPr>
          <w:rFonts w:cs="Arial"/>
        </w:rPr>
        <w:t>co</w:t>
      </w:r>
      <w:proofErr w:type="spellEnd"/>
      <w:r w:rsidRPr="00815FBF">
        <w:rPr>
          <w:rFonts w:cs="Arial"/>
        </w:rPr>
        <w:t>-champions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lastRenderedPageBreak/>
        <w:t xml:space="preserve">Comme prescrit par la </w:t>
      </w:r>
      <w:hyperlink r:id="rId9"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0D908EFB" w14:textId="77777777" w:rsidR="00815FBF" w:rsidRPr="00815FBF" w:rsidRDefault="00815FBF" w:rsidP="00815FBF">
      <w:pPr>
        <w:pStyle w:val="Heading1"/>
        <w:spacing w:line="240" w:lineRule="auto"/>
        <w:rPr>
          <w:rFonts w:cs="Arial"/>
          <w:b w:val="0"/>
          <w:bCs w:val="0"/>
          <w:color w:val="auto"/>
          <w:sz w:val="22"/>
          <w:szCs w:val="22"/>
        </w:rPr>
      </w:pPr>
      <w:r w:rsidRPr="00815FBF">
        <w:rPr>
          <w:rFonts w:cs="Arial"/>
          <w:b w:val="0"/>
          <w:bCs w:val="0"/>
          <w:color w:val="auto"/>
          <w:sz w:val="22"/>
          <w:szCs w:val="22"/>
        </w:rPr>
        <w:t xml:space="preserve">La </w:t>
      </w:r>
      <w:hyperlink r:id="rId10" w:anchor="h-394662" w:history="1">
        <w:r w:rsidRPr="00815FBF">
          <w:rPr>
            <w:rStyle w:val="Hyperlink"/>
            <w:rFonts w:cs="Arial"/>
            <w:b w:val="0"/>
            <w:bCs w:val="0"/>
            <w:color w:val="0000FF"/>
            <w:sz w:val="22"/>
            <w:szCs w:val="22"/>
          </w:rPr>
          <w:t>Loi sur l’emploi dans la fonction publique</w:t>
        </w:r>
      </w:hyperlink>
      <w:r w:rsidRPr="00815FBF">
        <w:rPr>
          <w:rFonts w:cs="Arial"/>
          <w:b w:val="0"/>
          <w:bCs w:val="0"/>
          <w:color w:val="auto"/>
          <w:sz w:val="22"/>
          <w:szCs w:val="22"/>
        </w:rPr>
        <w:t xml:space="preserve"> stipule que la compétence dans les langues officielles est une qualification essentielle pour un emploi.</w:t>
      </w:r>
    </w:p>
    <w:p w14:paraId="7DC9E90E" w14:textId="77777777" w:rsidR="00815FBF" w:rsidRPr="00815FBF" w:rsidRDefault="00815FBF" w:rsidP="00815FBF">
      <w:pPr>
        <w:spacing w:after="0" w:line="240" w:lineRule="auto"/>
        <w:rPr>
          <w:rFonts w:cs="Arial"/>
        </w:rPr>
      </w:pP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11" w:history="1">
        <w:r w:rsidRPr="00815FBF">
          <w:rPr>
            <w:rStyle w:val="Hyperlink"/>
            <w:rFonts w:cs="Arial"/>
          </w:rPr>
          <w:t xml:space="preserve">arrière-plans </w:t>
        </w:r>
        <w:proofErr w:type="spellStart"/>
        <w:r w:rsidRPr="00815FBF">
          <w:rPr>
            <w:rStyle w:val="Hyperlink"/>
            <w:rFonts w:cs="Arial"/>
          </w:rPr>
          <w:t>MsTeams</w:t>
        </w:r>
        <w:proofErr w:type="spellEnd"/>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lastRenderedPageBreak/>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12"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13" w:history="1">
        <w:r w:rsidRPr="00815FBF">
          <w:rPr>
            <w:rStyle w:val="Hyperlink"/>
            <w:rFonts w:cs="Arial"/>
            <w:color w:val="0000FF"/>
          </w:rPr>
          <w:t xml:space="preserve">Formation linguistique </w:t>
        </w:r>
      </w:hyperlink>
      <w:r w:rsidRPr="00815FBF">
        <w:rPr>
          <w:rFonts w:cs="Arial"/>
        </w:rPr>
        <w:t xml:space="preserve">sur </w:t>
      </w:r>
      <w:proofErr w:type="spellStart"/>
      <w:r w:rsidRPr="00815FBF">
        <w:rPr>
          <w:rFonts w:cs="Arial"/>
        </w:rPr>
        <w:t>maSource</w:t>
      </w:r>
      <w:proofErr w:type="spellEnd"/>
      <w:r w:rsidRPr="00815FBF">
        <w:rPr>
          <w:rFonts w:cs="Arial"/>
        </w:rPr>
        <w:t>.</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w:t>
      </w:r>
      <w:proofErr w:type="spellStart"/>
      <w:r w:rsidRPr="00815FBF">
        <w:rPr>
          <w:rFonts w:cs="Arial"/>
        </w:rPr>
        <w:t>maSource</w:t>
      </w:r>
      <w:proofErr w:type="spellEnd"/>
      <w:r w:rsidRPr="00815FBF">
        <w:rPr>
          <w:rFonts w:cs="Arial"/>
        </w:rPr>
        <w:t xml:space="preserv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815FBF" w:rsidP="00815FBF">
      <w:pPr>
        <w:numPr>
          <w:ilvl w:val="1"/>
          <w:numId w:val="20"/>
        </w:numPr>
        <w:spacing w:after="0" w:line="240" w:lineRule="auto"/>
        <w:rPr>
          <w:rFonts w:eastAsia="Times New Roman" w:cs="Arial"/>
        </w:rPr>
      </w:pPr>
      <w:hyperlink r:id="rId14" w:history="1">
        <w:r w:rsidRPr="00815FBF">
          <w:rPr>
            <w:rStyle w:val="Hyperlink"/>
            <w:rFonts w:eastAsia="Times New Roman" w:cs="Arial"/>
          </w:rPr>
          <w:t>Formulaire pour les participants et participantes</w:t>
        </w:r>
      </w:hyperlink>
    </w:p>
    <w:p w14:paraId="036E71A0" w14:textId="77777777" w:rsidR="00815FBF" w:rsidRPr="00815FBF" w:rsidRDefault="00815FBF" w:rsidP="00815FBF">
      <w:pPr>
        <w:numPr>
          <w:ilvl w:val="1"/>
          <w:numId w:val="20"/>
        </w:numPr>
        <w:spacing w:after="0" w:line="240" w:lineRule="auto"/>
        <w:rPr>
          <w:rFonts w:eastAsia="Times New Roman" w:cs="Arial"/>
        </w:rPr>
      </w:pPr>
      <w:hyperlink r:id="rId15" w:history="1">
        <w:r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1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17"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815FBF" w:rsidP="00815FBF">
      <w:pPr>
        <w:spacing w:after="0"/>
        <w:rPr>
          <w:rFonts w:cs="Arial"/>
        </w:rPr>
      </w:pPr>
      <w:hyperlink r:id="rId18" w:history="1">
        <w:r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0038C356" w14:textId="2C18C505" w:rsidR="00815FBF" w:rsidRPr="00815FBF" w:rsidRDefault="00815FBF" w:rsidP="00BC3F09">
      <w:pPr>
        <w:pStyle w:val="Heading1"/>
        <w:rPr>
          <w:b w:val="0"/>
          <w:bCs w:val="0"/>
          <w:sz w:val="32"/>
          <w:szCs w:val="32"/>
        </w:rPr>
      </w:pPr>
      <w:r w:rsidRPr="00815FBF">
        <w:rPr>
          <w:b w:val="0"/>
          <w:bCs w:val="0"/>
          <w:sz w:val="32"/>
          <w:szCs w:val="32"/>
        </w:rPr>
        <w:t>_________________________________________________________</w:t>
      </w:r>
    </w:p>
    <w:p w14:paraId="535C6534" w14:textId="77777777" w:rsidR="00815FBF" w:rsidRDefault="00815FBF" w:rsidP="00BC3F09">
      <w:pPr>
        <w:pStyle w:val="Heading1"/>
        <w:rPr>
          <w:sz w:val="32"/>
          <w:szCs w:val="32"/>
        </w:rPr>
      </w:pPr>
    </w:p>
    <w:p w14:paraId="7122FD43" w14:textId="1CAA7BCF" w:rsidR="00CA3CA8" w:rsidRDefault="00CA3CA8" w:rsidP="00BC3F09">
      <w:pPr>
        <w:pStyle w:val="Heading1"/>
        <w:rPr>
          <w:sz w:val="32"/>
          <w:szCs w:val="32"/>
        </w:rPr>
      </w:pPr>
      <w:r>
        <w:rPr>
          <w:sz w:val="32"/>
          <w:szCs w:val="32"/>
        </w:rPr>
        <w:t>Mai 2023</w:t>
      </w:r>
      <w:bookmarkEnd w:id="3"/>
    </w:p>
    <w:p w14:paraId="0E371EE5" w14:textId="784D5BA3" w:rsidR="00CA3CA8" w:rsidRPr="00CA3CA8" w:rsidRDefault="00CA3CA8" w:rsidP="00CA3CA8">
      <w:pPr>
        <w:pStyle w:val="Heading2"/>
        <w:rPr>
          <w:sz w:val="28"/>
        </w:rPr>
      </w:pPr>
      <w:bookmarkStart w:id="4" w:name="_Toc138855182"/>
      <w:r w:rsidRPr="00CA3CA8">
        <w:rPr>
          <w:sz w:val="28"/>
        </w:rPr>
        <w:t>Capsule n</w:t>
      </w:r>
      <w:r w:rsidRPr="00126E2E">
        <w:rPr>
          <w:sz w:val="28"/>
          <w:vertAlign w:val="superscript"/>
        </w:rPr>
        <w:t>o</w:t>
      </w:r>
      <w:r w:rsidRPr="00CA3CA8">
        <w:rPr>
          <w:sz w:val="28"/>
        </w:rPr>
        <w:t xml:space="preserve"> 5 : Droits linguistiques du public vs droits des employés</w:t>
      </w:r>
      <w:bookmarkEnd w:id="4"/>
    </w:p>
    <w:p w14:paraId="0EEDDB19" w14:textId="6D63936E" w:rsidR="00EA5C21" w:rsidRDefault="00EA5C21" w:rsidP="00CA3CA8">
      <w:pPr>
        <w:rPr>
          <w:rFonts w:cs="Arial"/>
        </w:rPr>
      </w:pPr>
      <w:r>
        <w:rPr>
          <w:noProof/>
        </w:rPr>
        <w:lastRenderedPageBreak/>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20" w:history="1">
        <w:r w:rsidRPr="00CA3CA8">
          <w:rPr>
            <w:rFonts w:cs="Arial"/>
            <w:color w:val="000000" w:themeColor="text1"/>
            <w:u w:val="single"/>
          </w:rPr>
          <w:t xml:space="preserve">partie IV </w:t>
        </w:r>
      </w:hyperlink>
      <w:r w:rsidRPr="00CA3CA8">
        <w:rPr>
          <w:rFonts w:cs="Arial"/>
          <w:color w:val="000000"/>
        </w:rPr>
        <w:t xml:space="preserve">de la </w:t>
      </w:r>
      <w:hyperlink r:id="rId21"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7A5D0D" w:rsidP="00CA3CA8">
      <w:pPr>
        <w:spacing w:after="0" w:line="240" w:lineRule="auto"/>
        <w:rPr>
          <w:rFonts w:cs="Arial"/>
        </w:rPr>
      </w:pPr>
      <w:hyperlink r:id="rId22"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23"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lastRenderedPageBreak/>
        <w:t xml:space="preserve">Finalement, l’obligation de communiquer avec le public et de lui offrir des services dans la langue officielle de son choix a préséance sur leurs droits en matière de langue de travail (section 6.2.5 de la </w:t>
      </w:r>
      <w:hyperlink r:id="rId24"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25"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26"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27"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28"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29"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30"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lastRenderedPageBreak/>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7A5D0D" w:rsidP="001933F1">
      <w:pPr>
        <w:rPr>
          <w:b/>
          <w:bCs/>
          <w:color w:val="0563C1"/>
          <w:szCs w:val="24"/>
          <w:u w:val="single"/>
        </w:rPr>
      </w:pPr>
      <w:hyperlink r:id="rId31"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5" w:name="_Toc138855183"/>
      <w:r>
        <w:rPr>
          <w:sz w:val="32"/>
          <w:szCs w:val="32"/>
        </w:rPr>
        <w:t>Avril</w:t>
      </w:r>
      <w:r w:rsidRPr="0055781B">
        <w:rPr>
          <w:sz w:val="32"/>
          <w:szCs w:val="32"/>
        </w:rPr>
        <w:t xml:space="preserve"> 2023</w:t>
      </w:r>
      <w:bookmarkEnd w:id="5"/>
    </w:p>
    <w:p w14:paraId="3F94C885" w14:textId="7E9209E8" w:rsidR="00BC3F09" w:rsidRPr="00B42D37" w:rsidRDefault="00BC3F09" w:rsidP="00BC3F09">
      <w:pPr>
        <w:pStyle w:val="Heading2"/>
        <w:rPr>
          <w:rFonts w:cs="Arial"/>
          <w:sz w:val="28"/>
        </w:rPr>
      </w:pPr>
      <w:bookmarkStart w:id="6" w:name="_Toc138855184"/>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6"/>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7" w:name="_Hello:"/>
      <w:bookmarkEnd w:id="7"/>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33"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À noter que la langue officielle de préférence de l’employé s’applique pour les communications écrites et pour les communications orales. Un employé a le droit de choisir la même langue officielle </w:t>
      </w:r>
      <w:r w:rsidRPr="00BC3F09">
        <w:rPr>
          <w:rFonts w:cs="Arial"/>
        </w:rPr>
        <w:lastRenderedPageBreak/>
        <w:t>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34"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35"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lastRenderedPageBreak/>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6">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36"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37"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38"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7A5D0D" w:rsidP="00BC3F09">
      <w:pPr>
        <w:spacing w:after="0" w:line="240" w:lineRule="auto"/>
        <w:rPr>
          <w:rFonts w:cs="Arial"/>
          <w:szCs w:val="24"/>
        </w:rPr>
      </w:pPr>
      <w:hyperlink r:id="rId39"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lastRenderedPageBreak/>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8" w:name="_Toc138855185"/>
      <w:r w:rsidRPr="0055781B">
        <w:rPr>
          <w:sz w:val="32"/>
          <w:szCs w:val="32"/>
        </w:rPr>
        <w:t>Février 2023</w:t>
      </w:r>
      <w:bookmarkEnd w:id="8"/>
    </w:p>
    <w:p w14:paraId="3914DF3B" w14:textId="0187002D" w:rsidR="009620B4" w:rsidRPr="00B42D37" w:rsidRDefault="0055781B" w:rsidP="0055781B">
      <w:pPr>
        <w:pStyle w:val="Heading2"/>
        <w:rPr>
          <w:rFonts w:cs="Arial"/>
          <w:sz w:val="28"/>
        </w:rPr>
      </w:pPr>
      <w:bookmarkStart w:id="9" w:name="_Toc138855186"/>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9"/>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40"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41"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42" w:history="1">
        <w:r w:rsidRPr="00FB1734">
          <w:rPr>
            <w:rStyle w:val="Hyperlink"/>
          </w:rPr>
          <w:t>l’offre active</w:t>
        </w:r>
      </w:hyperlink>
      <w:r>
        <w:t xml:space="preserve">. Saviez-vous qu’il s’agit d’une exigence de la </w:t>
      </w:r>
      <w:hyperlink r:id="rId43"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45"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46"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47"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48"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49"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50"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51"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52"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7A5D0D" w:rsidP="009620B4">
      <w:pPr>
        <w:spacing w:after="0"/>
        <w:rPr>
          <w:rFonts w:cs="Arial"/>
        </w:rPr>
      </w:pPr>
      <w:hyperlink r:id="rId53"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0" w:name="_Toc138855187"/>
      <w:r w:rsidRPr="00B42D37">
        <w:rPr>
          <w:rFonts w:cs="Arial"/>
        </w:rPr>
        <w:t>Décembre 2022</w:t>
      </w:r>
      <w:bookmarkEnd w:id="10"/>
    </w:p>
    <w:p w14:paraId="752D3C4D" w14:textId="182E2DEC" w:rsidR="005032AF" w:rsidRPr="00B42D37" w:rsidRDefault="005032AF" w:rsidP="005032AF">
      <w:pPr>
        <w:pStyle w:val="Heading2"/>
        <w:rPr>
          <w:rFonts w:cs="Arial"/>
          <w:sz w:val="28"/>
        </w:rPr>
      </w:pPr>
      <w:bookmarkStart w:id="11" w:name="_Toc138855188"/>
      <w:r w:rsidRPr="00B42D37">
        <w:rPr>
          <w:rFonts w:cs="Arial"/>
          <w:sz w:val="28"/>
        </w:rPr>
        <w:t xml:space="preserve">Capsule n°2 : </w:t>
      </w:r>
      <w:r w:rsidR="00F104F3" w:rsidRPr="00B42D37">
        <w:rPr>
          <w:rFonts w:cs="Arial"/>
          <w:sz w:val="28"/>
        </w:rPr>
        <w:t>Les communications au sein de groupes de travail</w:t>
      </w:r>
      <w:bookmarkEnd w:id="11"/>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54"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7A5D0D" w:rsidP="00291936">
      <w:pPr>
        <w:numPr>
          <w:ilvl w:val="0"/>
          <w:numId w:val="4"/>
        </w:numPr>
        <w:spacing w:after="0"/>
        <w:rPr>
          <w:rFonts w:cs="Arial"/>
        </w:rPr>
      </w:pPr>
      <w:hyperlink r:id="rId55"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7A5D0D" w:rsidP="00291936">
      <w:pPr>
        <w:numPr>
          <w:ilvl w:val="0"/>
          <w:numId w:val="4"/>
        </w:numPr>
        <w:spacing w:after="0"/>
        <w:rPr>
          <w:rFonts w:cs="Arial"/>
        </w:rPr>
      </w:pPr>
      <w:hyperlink r:id="rId56" w:anchor="_Trucs_et_astuces" w:history="1">
        <w:r w:rsidR="00291936" w:rsidRPr="00291936">
          <w:rPr>
            <w:rStyle w:val="Hyperlink"/>
            <w:rFonts w:cs="Arial"/>
          </w:rPr>
          <w:t>Trucs et astuces</w:t>
        </w:r>
      </w:hyperlink>
    </w:p>
    <w:p w14:paraId="56A16621" w14:textId="77777777" w:rsidR="00291936" w:rsidRPr="00291936" w:rsidRDefault="007A5D0D" w:rsidP="00291936">
      <w:pPr>
        <w:numPr>
          <w:ilvl w:val="0"/>
          <w:numId w:val="4"/>
        </w:numPr>
        <w:spacing w:after="0"/>
        <w:rPr>
          <w:rFonts w:cs="Arial"/>
        </w:rPr>
      </w:pPr>
      <w:hyperlink r:id="rId57" w:anchor="_Le_coin_des" w:history="1">
        <w:r w:rsidR="00291936" w:rsidRPr="00291936">
          <w:rPr>
            <w:rStyle w:val="Hyperlink"/>
            <w:rFonts w:cs="Arial"/>
          </w:rPr>
          <w:t>Le coin des ressources</w:t>
        </w:r>
      </w:hyperlink>
    </w:p>
    <w:p w14:paraId="08D7F508" w14:textId="77777777" w:rsidR="00291936" w:rsidRDefault="007A5D0D" w:rsidP="00291936">
      <w:pPr>
        <w:numPr>
          <w:ilvl w:val="0"/>
          <w:numId w:val="4"/>
        </w:numPr>
        <w:spacing w:after="0"/>
        <w:rPr>
          <w:rFonts w:cs="Arial"/>
        </w:rPr>
      </w:pPr>
      <w:hyperlink r:id="rId58"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2" w:name="_Ce_que_dit"/>
      <w:bookmarkEnd w:id="12"/>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59"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60"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3" w:name="_Trucs_et_astuces"/>
      <w:bookmarkEnd w:id="13"/>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4" w:name="_Hlk120266576"/>
      <w:r w:rsidRPr="00291936">
        <w:rPr>
          <w:rFonts w:cs="Arial"/>
        </w:rPr>
        <w:t>Toutes les communications doivent être bilingues et les documents écrits doivent être distribués simultanément et être de qualité égale.</w:t>
      </w:r>
    </w:p>
    <w:bookmarkEnd w:id="14"/>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5" w:name="_Le_coin_des"/>
      <w:bookmarkEnd w:id="15"/>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62"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63"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64"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6" w:name="_Relevez_le_défi!"/>
      <w:bookmarkEnd w:id="16"/>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65"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7A5D0D" w:rsidP="00FA2AFA">
      <w:pPr>
        <w:spacing w:after="0"/>
        <w:rPr>
          <w:rFonts w:cs="Arial"/>
        </w:rPr>
      </w:pPr>
      <w:hyperlink r:id="rId66"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17" w:name="_Toc138855189"/>
      <w:r w:rsidRPr="00B42D37">
        <w:rPr>
          <w:rFonts w:cs="Arial"/>
        </w:rPr>
        <w:t>Novembre 2022</w:t>
      </w:r>
      <w:bookmarkEnd w:id="17"/>
    </w:p>
    <w:p w14:paraId="01105461" w14:textId="084B17DE" w:rsidR="00126451" w:rsidRPr="00B42D37" w:rsidRDefault="00126451" w:rsidP="00126451">
      <w:pPr>
        <w:pStyle w:val="Heading2"/>
        <w:rPr>
          <w:rFonts w:cs="Arial"/>
          <w:sz w:val="28"/>
        </w:rPr>
      </w:pPr>
      <w:bookmarkStart w:id="18" w:name="_Toc138855190"/>
      <w:r w:rsidRPr="00B42D37">
        <w:rPr>
          <w:rFonts w:cs="Arial"/>
          <w:sz w:val="28"/>
        </w:rPr>
        <w:t>Capsule n°1 : Les réunions bilingues</w:t>
      </w:r>
      <w:bookmarkEnd w:id="18"/>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67"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68"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69" o:title=""/>
          </v:shape>
          <o:OLEObject Type="Embed" ProgID="AcroExch.Document.DC" ShapeID="_x0000_i1025" DrawAspect="Content" ObjectID="_1749469024" r:id="rId70"/>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71"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72"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73"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7A5D0D" w:rsidP="009620B4">
      <w:pPr>
        <w:spacing w:after="0"/>
        <w:rPr>
          <w:rFonts w:cs="Arial"/>
        </w:rPr>
      </w:pPr>
      <w:hyperlink r:id="rId74" w:history="1">
        <w:r w:rsidR="00FE2307" w:rsidRPr="00BC3F09">
          <w:rPr>
            <w:rStyle w:val="Hyperlink"/>
            <w:rFonts w:cs="Arial"/>
          </w:rPr>
          <w:t>TPSGC.ChampionsLO-OLChampions.PWGSC@tpsgc-pwgsc.gc.ca</w:t>
        </w:r>
      </w:hyperlink>
    </w:p>
    <w:sectPr w:rsidR="00291936" w:rsidRPr="009620B4" w:rsidSect="0026789F">
      <w:headerReference w:type="even" r:id="rId75"/>
      <w:headerReference w:type="default" r:id="rId76"/>
      <w:footerReference w:type="even" r:id="rId77"/>
      <w:footerReference w:type="default" r:id="rId78"/>
      <w:headerReference w:type="first" r:id="rId79"/>
      <w:footerReference w:type="first" r:id="rId80"/>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 w:type="continuationNotice" w:id="1">
    <w:p w14:paraId="1A9C0A8D" w14:textId="77777777" w:rsidR="006A5D75" w:rsidRDefault="006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 w:type="continuationNotice" w:id="1">
    <w:p w14:paraId="6A2A4378" w14:textId="77777777" w:rsidR="006A5D75" w:rsidRDefault="006A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6"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8"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1"/>
  </w:num>
  <w:num w:numId="3" w16cid:durableId="808978380">
    <w:abstractNumId w:val="6"/>
  </w:num>
  <w:num w:numId="4" w16cid:durableId="1568610246">
    <w:abstractNumId w:val="0"/>
  </w:num>
  <w:num w:numId="5" w16cid:durableId="289970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5"/>
  </w:num>
  <w:num w:numId="7" w16cid:durableId="472648637">
    <w:abstractNumId w:val="4"/>
  </w:num>
  <w:num w:numId="8" w16cid:durableId="1201629046">
    <w:abstractNumId w:val="2"/>
  </w:num>
  <w:num w:numId="9" w16cid:durableId="1809929947">
    <w:abstractNumId w:val="9"/>
  </w:num>
  <w:num w:numId="10" w16cid:durableId="873158764">
    <w:abstractNumId w:val="0"/>
  </w:num>
  <w:num w:numId="11" w16cid:durableId="1674723581">
    <w:abstractNumId w:val="18"/>
  </w:num>
  <w:num w:numId="12" w16cid:durableId="985741690">
    <w:abstractNumId w:val="5"/>
  </w:num>
  <w:num w:numId="13" w16cid:durableId="1086612801">
    <w:abstractNumId w:val="7"/>
  </w:num>
  <w:num w:numId="14" w16cid:durableId="1559895549">
    <w:abstractNumId w:val="8"/>
  </w:num>
  <w:num w:numId="15" w16cid:durableId="251938188">
    <w:abstractNumId w:val="16"/>
  </w:num>
  <w:num w:numId="16" w16cid:durableId="1743217482">
    <w:abstractNumId w:val="13"/>
  </w:num>
  <w:num w:numId="17" w16cid:durableId="1867595621">
    <w:abstractNumId w:val="14"/>
  </w:num>
  <w:num w:numId="18" w16cid:durableId="2023431438">
    <w:abstractNumId w:val="10"/>
    <w:lvlOverride w:ilvl="0"/>
    <w:lvlOverride w:ilvl="1"/>
    <w:lvlOverride w:ilvl="2"/>
    <w:lvlOverride w:ilvl="3"/>
    <w:lvlOverride w:ilvl="4"/>
    <w:lvlOverride w:ilvl="5"/>
    <w:lvlOverride w:ilvl="6"/>
    <w:lvlOverride w:ilvl="7"/>
    <w:lvlOverride w:ilvl="8"/>
  </w:num>
  <w:num w:numId="19" w16cid:durableId="1883056626">
    <w:abstractNumId w:val="12"/>
    <w:lvlOverride w:ilvl="0"/>
    <w:lvlOverride w:ilvl="1"/>
    <w:lvlOverride w:ilvl="2"/>
    <w:lvlOverride w:ilvl="3"/>
    <w:lvlOverride w:ilvl="4"/>
    <w:lvlOverride w:ilvl="5"/>
    <w:lvlOverride w:ilvl="6"/>
    <w:lvlOverride w:ilvl="7"/>
    <w:lvlOverride w:ilvl="8"/>
  </w:num>
  <w:num w:numId="20" w16cid:durableId="197329173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26E2E"/>
    <w:rsid w:val="0016752F"/>
    <w:rsid w:val="00185280"/>
    <w:rsid w:val="001933F1"/>
    <w:rsid w:val="00193BAC"/>
    <w:rsid w:val="001D383C"/>
    <w:rsid w:val="001E252C"/>
    <w:rsid w:val="0021227C"/>
    <w:rsid w:val="0026789F"/>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E2FE5"/>
    <w:rsid w:val="00501D00"/>
    <w:rsid w:val="005032AF"/>
    <w:rsid w:val="0051097B"/>
    <w:rsid w:val="00543DAE"/>
    <w:rsid w:val="0055781B"/>
    <w:rsid w:val="006A5D75"/>
    <w:rsid w:val="006A6D75"/>
    <w:rsid w:val="007003D7"/>
    <w:rsid w:val="007A5D0D"/>
    <w:rsid w:val="007B275C"/>
    <w:rsid w:val="007D6C6C"/>
    <w:rsid w:val="00815FBF"/>
    <w:rsid w:val="00895E37"/>
    <w:rsid w:val="008A4928"/>
    <w:rsid w:val="008B5A30"/>
    <w:rsid w:val="009620B4"/>
    <w:rsid w:val="00A32FBF"/>
    <w:rsid w:val="00A824AD"/>
    <w:rsid w:val="00A850F0"/>
    <w:rsid w:val="00B106C3"/>
    <w:rsid w:val="00B17D57"/>
    <w:rsid w:val="00B20114"/>
    <w:rsid w:val="00B42D37"/>
    <w:rsid w:val="00B460BD"/>
    <w:rsid w:val="00B74E1E"/>
    <w:rsid w:val="00B92AD1"/>
    <w:rsid w:val="00BC3F09"/>
    <w:rsid w:val="00C16EE4"/>
    <w:rsid w:val="00C81FA1"/>
    <w:rsid w:val="00CA3CA8"/>
    <w:rsid w:val="00CD42B8"/>
    <w:rsid w:val="00D00A07"/>
    <w:rsid w:val="00D20683"/>
    <w:rsid w:val="00D24BCA"/>
    <w:rsid w:val="00D40E8E"/>
    <w:rsid w:val="00EA5C21"/>
    <w:rsid w:val="00F104F3"/>
    <w:rsid w:val="00F75758"/>
    <w:rsid w:val="00FA2AFA"/>
    <w:rsid w:val="00FB1734"/>
    <w:rsid w:val="00FE2307"/>
    <w:rsid w:val="00FF3560"/>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tpsgc-pwgsc.gc.ca/rh-hr/LO-OL/outils-empl-tools/formation-linguistique-language-training-fra.html" TargetMode="External"/><Relationship Id="rId18" Type="http://schemas.openxmlformats.org/officeDocument/2006/relationships/hyperlink" Target="mailto:TPSGC.ChampionsLO-OLChampions.PWGSC@tpsgc-pwgsc.gc.ca" TargetMode="External"/><Relationship Id="rId26" Type="http://schemas.openxmlformats.org/officeDocument/2006/relationships/hyperlink" Target="https://www.canada.ca/fr/secretariat-conseil-tresor/services/valeurs-ethique/langues-officielles/liste-regions-bilingues-canada-fins-langue-travail.html" TargetMode="External"/><Relationship Id="rId39" Type="http://schemas.openxmlformats.org/officeDocument/2006/relationships/hyperlink" Target="mailto:TPSGC.ChampionsLO-OLChampions.PWGSC@tpsgc-pwgsc.gc.ca" TargetMode="External"/><Relationship Id="rId21" Type="http://schemas.openxmlformats.org/officeDocument/2006/relationships/hyperlink" Target="https://laws-lois.justice.gc.ca/fra/lois/O-3.01/page-2.html" TargetMode="External"/><Relationship Id="rId34" Type="http://schemas.openxmlformats.org/officeDocument/2006/relationships/hyperlink" Target="https://intranet.tpsgc-pwgsc.gc.ca/rh-hr/LO-OL/affichecastors-beaverposter02-fra.html" TargetMode="External"/><Relationship Id="rId42" Type="http://schemas.openxmlformats.org/officeDocument/2006/relationships/hyperlink" Target="https://intranet.tpsgc-pwgsc.gc.ca/rh-hr/LO-OL/outils-empl-tools/offre-active-offer-fra.html" TargetMode="External"/><Relationship Id="rId47" Type="http://schemas.openxmlformats.org/officeDocument/2006/relationships/hyperlink" Target="https://gcintranet.tpsgc-pwgsc.gc.ca/bt-tb/index-fra.html" TargetMode="External"/><Relationship Id="rId50" Type="http://schemas.openxmlformats.org/officeDocument/2006/relationships/hyperlink" Target="https://support.microsoft.com/fr-fr/office/modifier-l-arri%C3%A8re-plan-pour-une-r%C3%A9union-teams-f77a2381-443a-499d-825e-509a140f4780" TargetMode="External"/><Relationship Id="rId55" Type="http://schemas.openxmlformats.org/officeDocument/2006/relationships/hyperlink" Target="https://gcdocs.gc.ca/tpsgc-pwgscdav/nodes/418035349/Capsule%20des%20co-champions%20des%20LO-communication%20groupe%20de%20travail_.docx" TargetMode="External"/><Relationship Id="rId63" Type="http://schemas.openxmlformats.org/officeDocument/2006/relationships/hyperlink" Target="https://wiki.gccollab.ca/images/7/77/Communications_entre_r%C3%A9gions_Version_finale_envoy%C3%A9e_aux_institutions.pdf" TargetMode="External"/><Relationship Id="rId68" Type="http://schemas.openxmlformats.org/officeDocument/2006/relationships/hyperlink" Target="https://www.tbs-sct.canada.ca/pol/doc-fra.aspx?id=26168" TargetMode="External"/><Relationship Id="rId76" Type="http://schemas.openxmlformats.org/officeDocument/2006/relationships/header" Target="header2.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intranet.tpsgc-pwgsc.gc.ca/rh-hr/LO-OL/trav-lang-work/presider-reunion-billingue-chair-billingual-meeting-fra.html"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pspc.sabacloud.com/Saba/Web_wdk/CA1PRD0014/index/prelogin.rdf" TargetMode="External"/><Relationship Id="rId11" Type="http://schemas.openxmlformats.org/officeDocument/2006/relationships/hyperlink" Target="https://gcdocs.gc.ca/tpsgc-pwgsc/llisapi.dll/app/nodes/415930773" TargetMode="External"/><Relationship Id="rId24" Type="http://schemas.openxmlformats.org/officeDocument/2006/relationships/hyperlink" Target="https://www.tbs-sct.canada.ca/pol/doc-fra.aspx?id=26160" TargetMode="External"/><Relationship Id="rId32" Type="http://schemas.openxmlformats.org/officeDocument/2006/relationships/image" Target="media/image4.png"/><Relationship Id="rId37" Type="http://schemas.openxmlformats.org/officeDocument/2006/relationships/hyperlink" Target="https://intranet.tpsgc-pwgsc.gc.ca/rh-hr/LO-OL/guide-langues-officielles-official-languages-guidebook-fra.html" TargetMode="External"/><Relationship Id="rId40" Type="http://schemas.openxmlformats.org/officeDocument/2006/relationships/hyperlink" Target="https://www.tbs-sct.canada.ca/pol/doc-fra.aspx?id=26160" TargetMode="External"/><Relationship Id="rId45" Type="http://schemas.openxmlformats.org/officeDocument/2006/relationships/hyperlink" Target="https://www.tbs-sct.gc.ca/burolis/search-recherche/search-recherche-fra.aspx?GoCTemplateCulture=fr-CA" TargetMode="External"/><Relationship Id="rId53" Type="http://schemas.openxmlformats.org/officeDocument/2006/relationships/hyperlink" Target="mailto:TPSGC.ChampionsLO-OLChampions.PWGSC@tpsgc-pwgsc.gc.ca" TargetMode="External"/><Relationship Id="rId58" Type="http://schemas.openxmlformats.org/officeDocument/2006/relationships/hyperlink" Target="https://gcdocs.gc.ca/tpsgc-pwgscdav/nodes/418035349/Capsule%20des%20co-champions%20des%20LO-communication%20groupe%20de%20travail_.docx" TargetMode="External"/><Relationship Id="rId66" Type="http://schemas.openxmlformats.org/officeDocument/2006/relationships/hyperlink" Target="mailto:TPSGC.ChampionsLO-OLChampions.PWGSC@tpsgc-pwgsc.gc.ca" TargetMode="External"/><Relationship Id="rId74" Type="http://schemas.openxmlformats.org/officeDocument/2006/relationships/hyperlink" Target="mailto:TPSGC.ChampionsLO-OLChampions.PWGSC@tpsgc-pwgsc.gc.ca"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6.jpeg"/><Relationship Id="rId82" Type="http://schemas.openxmlformats.org/officeDocument/2006/relationships/theme" Target="theme/theme1.xml"/><Relationship Id="rId10" Type="http://schemas.openxmlformats.org/officeDocument/2006/relationships/hyperlink" Target="https://laws-lois.justice.gc.ca/fra/lois/p-33.01/page-2.html" TargetMode="External"/><Relationship Id="rId19" Type="http://schemas.openxmlformats.org/officeDocument/2006/relationships/image" Target="media/image3.295522C0"/><Relationship Id="rId31" Type="http://schemas.openxmlformats.org/officeDocument/2006/relationships/hyperlink" Target="mailto:TPSGC.ChampionsLO-OLChampions.PWGSC@tpsgc-pwgsc.gc.ca" TargetMode="External"/><Relationship Id="rId44" Type="http://schemas.openxmlformats.org/officeDocument/2006/relationships/image" Target="media/image5.png"/><Relationship Id="rId52" Type="http://schemas.openxmlformats.org/officeDocument/2006/relationships/hyperlink" Target="mailto:tpsgc.questionslo-olqueries.pwgsc@tpsgc-pwgsc.gc.ca" TargetMode="External"/><Relationship Id="rId60" Type="http://schemas.openxmlformats.org/officeDocument/2006/relationships/hyperlink" Target="https://www.canada.ca/fr/secretariat-conseil-tresor/services/valeurs-ethique/langues-officielles/liste-regions-bilingues-canada-fins-langue-travail.html" TargetMode="External"/><Relationship Id="rId65" Type="http://schemas.openxmlformats.org/officeDocument/2006/relationships/hyperlink" Target="mailto:tpsgc.questionslo-olqueries.pwgsc@tpsgc-pwgsc.gc.ca" TargetMode="External"/><Relationship Id="rId73" Type="http://schemas.openxmlformats.org/officeDocument/2006/relationships/hyperlink" Target="mailto:tpsgc.questionslo-olqueries.pwgsc@tpsgc-pwgsc.gc.ca"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bs-sct.canada.ca/pol/doc-fra.aspx?id=26168" TargetMode="External"/><Relationship Id="rId14" Type="http://schemas.openxmlformats.org/officeDocument/2006/relationships/hyperlink" Target="https://forms.gle/LPn48yvwWzindjtf8" TargetMode="External"/><Relationship Id="rId22" Type="http://schemas.openxmlformats.org/officeDocument/2006/relationships/hyperlink" Target="https://www.tbs-sct.gc.ca/burolis/search-recherche/result-resultat-fra.aspx?LanguageObligation=-1&amp;Region=-1&amp;Institutions=SVC&amp;OfficeNumber=&amp;Keywords=&amp;GoCTemplateCulture=fr-CA" TargetMode="External"/><Relationship Id="rId27" Type="http://schemas.openxmlformats.org/officeDocument/2006/relationships/hyperlink" Target="https://www.tbs-sct.canada.ca/pol/doc-fra.aspx?id=26164" TargetMode="External"/><Relationship Id="rId30" Type="http://schemas.openxmlformats.org/officeDocument/2006/relationships/hyperlink" Target="https://pspc.sabacloud.com/Saba/Web_wdk/CA1PRD0014/index/prelogin.rdf" TargetMode="External"/><Relationship Id="rId35" Type="http://schemas.openxmlformats.org/officeDocument/2006/relationships/hyperlink" Target="https://intranet.tpsgc-pwgsc.gc.ca/rh-hr/LO-OL/affichecastors-beaverposter02-fra.html" TargetMode="External"/><Relationship Id="rId43" Type="http://schemas.openxmlformats.org/officeDocument/2006/relationships/hyperlink" Target="https://laws-lois.justice.gc.ca/fra/lois/o-3.01/page-2.html" TargetMode="External"/><Relationship Id="rId48" Type="http://schemas.openxmlformats.org/officeDocument/2006/relationships/hyperlink" Target="https://gcdocs.gc.ca/tpsgc-pwgsc/llisapi.dll?func=ll&amp;objId=415930773&amp;objAction=browse&amp;viewType=1" TargetMode="External"/><Relationship Id="rId56" Type="http://schemas.openxmlformats.org/officeDocument/2006/relationships/hyperlink" Target="https://gcdocs.gc.ca/tpsgc-pwgscdav/nodes/418035349/Capsule%20des%20co-champions%20des%20LO-communication%20groupe%20de%20travail_.docx" TargetMode="External"/><Relationship Id="rId64" Type="http://schemas.openxmlformats.org/officeDocument/2006/relationships/hyperlink" Target="https://www.canada.ca/fr/secretariat-conseil-tresor/services/valeurs-ethique/langues-officielles/loi-langues-officielles-et-vous/langues-officielles-foire-questions.html" TargetMode="External"/><Relationship Id="rId69" Type="http://schemas.openxmlformats.org/officeDocument/2006/relationships/image" Target="media/image7.emf"/><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tpsgc.questionslo-olqueries.pwgsc@tpsgc-pwgsc.gc.ca" TargetMode="External"/><Relationship Id="rId72" Type="http://schemas.openxmlformats.org/officeDocument/2006/relationships/hyperlink" Target="https://www.youtube.com/watch?v=XAoWsr931Ew"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intranet.tpsgc-pwgsc.gc.ca/rh-hr/LO-OL/outils-empl-tools/directrice-linguistique-language-training-fra.html" TargetMode="External"/><Relationship Id="rId17" Type="http://schemas.openxmlformats.org/officeDocument/2006/relationships/hyperlink" Target="mailto:TPSGC.QuestionsLO-OLQueries.PWGSC@tpsgc-pwgsc.gc.ca" TargetMode="External"/><Relationship Id="rId25" Type="http://schemas.openxmlformats.org/officeDocument/2006/relationships/hyperlink" Target="https://www.tbs-sct.gc.ca/burolis/search-recherche/result-resultat-fra.aspx?LanguageObligation=-1&amp;Region=-1&amp;Institutions=SVC&amp;OfficeNumber=&amp;Keywords=" TargetMode="External"/><Relationship Id="rId33" Type="http://schemas.openxmlformats.org/officeDocument/2006/relationships/hyperlink" Target="https://www.tbs-sct.canada.ca/pol/doc-fra.aspx?id=26168" TargetMode="External"/><Relationship Id="rId38" Type="http://schemas.openxmlformats.org/officeDocument/2006/relationships/hyperlink" Target="mailto:tpsgc.questionslo-olqueries.pwgsc@tpsgc-pwgsc.gc.ca" TargetMode="External"/><Relationship Id="rId46" Type="http://schemas.openxmlformats.org/officeDocument/2006/relationships/hyperlink" Target="https://www.canada.ca/fr/secretariat-conseil-tresor/services/valeurs-ethique/langues-officielles/liste-regions-bilingues-canada-fins-langue-travail.html" TargetMode="External"/><Relationship Id="rId59" Type="http://schemas.openxmlformats.org/officeDocument/2006/relationships/hyperlink" Target="https://www.tbs-sct.canada.ca/pol/doc-fra.aspx?id=26168" TargetMode="External"/><Relationship Id="rId67" Type="http://schemas.openxmlformats.org/officeDocument/2006/relationships/hyperlink" Target="https://www.canada.ca/fr/secretariat-conseil-tresor/services/valeurs-ethique/langues-officielles/liste-regions-bilingues-canada-fins-langue-travail.html" TargetMode="External"/><Relationship Id="rId20" Type="http://schemas.openxmlformats.org/officeDocument/2006/relationships/hyperlink" Target="https://laws-lois.justice.gc.ca/fra/lois/o-3.01/page-2.html"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gcdocs.gc.ca/tpsgc-pwgsc/llisapi.dll?func=ll&amp;objaction=overview&amp;objid=404616342" TargetMode="External"/><Relationship Id="rId62" Type="http://schemas.openxmlformats.org/officeDocument/2006/relationships/hyperlink" Target="https://intranet.tpsgc-pwgsc.gc.ca/rh-hr/LO-OL/outils-gest-mger-tools/fiches-information-fact-sheets-fra.html" TargetMode="External"/><Relationship Id="rId70" Type="http://schemas.openxmlformats.org/officeDocument/2006/relationships/oleObject" Target="embeddings/oleObject1.bin"/><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s.gle/MX9GhwUo3CPdWqLT6" TargetMode="External"/><Relationship Id="rId23" Type="http://schemas.openxmlformats.org/officeDocument/2006/relationships/hyperlink" Target="https://www.tbs-sct.canada.ca/pol/doc-fra.aspx?id=26168" TargetMode="External"/><Relationship Id="rId28" Type="http://schemas.openxmlformats.org/officeDocument/2006/relationships/hyperlink" Target="https://intranet.tpsgc-pwgsc.gc.ca/rh-hr/LO-OL/outils-gest-mger-tools/fiches-information-fact-sheets-fra.html" TargetMode="External"/><Relationship Id="rId36" Type="http://schemas.openxmlformats.org/officeDocument/2006/relationships/hyperlink" Target="https://intranet.tpsgc-pwgsc.gc.ca/rh-hr/LO-OL/trav-lang-work/supervision-langue-language-fra.html" TargetMode="External"/><Relationship Id="rId49" Type="http://schemas.openxmlformats.org/officeDocument/2006/relationships/hyperlink" Target="https://www.clo-ocol.gc.ca/fr/ressources/fonctionnaires" TargetMode="External"/><Relationship Id="rId57" Type="http://schemas.openxmlformats.org/officeDocument/2006/relationships/hyperlink" Target="https://gcdocs.gc.ca/tpsgc-pwgscdav/nodes/418035349/Capsule%20des%20co-champions%20des%20LO-communication%20groupe%20de%20travail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4990</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2023-06-28T18:51:00Z</dcterms:created>
  <dcterms:modified xsi:type="dcterms:W3CDTF">2023-06-28T18:51:00Z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