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6B135" w14:textId="5509CD7B" w:rsidR="002C303F" w:rsidRPr="002C303F" w:rsidRDefault="002C303F" w:rsidP="002C303F">
      <w:pPr>
        <w:pStyle w:val="Heading1"/>
        <w:ind w:right="-414" w:hanging="360"/>
        <w:rPr>
          <w:rFonts w:eastAsia="Times New Roman"/>
          <w:lang w:val="en-CA"/>
        </w:rPr>
      </w:pPr>
      <w:r w:rsidRPr="002C303F">
        <w:rPr>
          <w:rFonts w:eastAsia="Times New Roman"/>
          <w:lang w:val="en-CA"/>
        </w:rPr>
        <w:t xml:space="preserve">Report - Mindful Change Leadership Development - 8 Week </w:t>
      </w:r>
      <w:r w:rsidR="004E352F">
        <w:rPr>
          <w:rFonts w:eastAsia="Times New Roman"/>
          <w:lang w:val="en-CA"/>
        </w:rPr>
        <w:t xml:space="preserve">English </w:t>
      </w:r>
      <w:r w:rsidRPr="002C303F">
        <w:rPr>
          <w:rFonts w:eastAsia="Times New Roman"/>
          <w:lang w:val="en-CA"/>
        </w:rPr>
        <w:t xml:space="preserve">Program - </w:t>
      </w:r>
      <w:r w:rsidR="004E352F">
        <w:rPr>
          <w:rFonts w:eastAsia="Times New Roman"/>
          <w:lang w:val="en-CA"/>
        </w:rPr>
        <w:t>2022</w:t>
      </w:r>
    </w:p>
    <w:p w14:paraId="697600F9" w14:textId="2C176D2F" w:rsidR="00E474CE" w:rsidRPr="00AC2EA6" w:rsidRDefault="00E474CE" w:rsidP="001871E6">
      <w:pPr>
        <w:rPr>
          <w:sz w:val="8"/>
          <w:szCs w:val="8"/>
          <w:lang w:val="en-CA"/>
        </w:rPr>
      </w:pPr>
    </w:p>
    <w:p w14:paraId="6F1048DD" w14:textId="6C2C3231" w:rsidR="001871E6" w:rsidRPr="00AC2EA6" w:rsidRDefault="00D96D7A" w:rsidP="001871E6">
      <w:pPr>
        <w:rPr>
          <w:sz w:val="24"/>
          <w:szCs w:val="24"/>
          <w:lang w:val="en-CA"/>
        </w:rPr>
      </w:pPr>
      <w:r w:rsidRPr="00AC2EA6">
        <w:rPr>
          <w:noProof/>
          <w:lang w:val="en-CA" w:eastAsia="en-CA"/>
        </w:rPr>
        <w:drawing>
          <wp:anchor distT="0" distB="0" distL="114300" distR="114300" simplePos="0" relativeHeight="251660288" behindDoc="0" locked="0" layoutInCell="1" allowOverlap="1" wp14:anchorId="5DEA94C5" wp14:editId="0BF4ADEB">
            <wp:simplePos x="0" y="0"/>
            <wp:positionH relativeFrom="column">
              <wp:posOffset>3895090</wp:posOffset>
            </wp:positionH>
            <wp:positionV relativeFrom="page">
              <wp:posOffset>1102360</wp:posOffset>
            </wp:positionV>
            <wp:extent cx="2691130" cy="1875790"/>
            <wp:effectExtent l="0" t="0" r="0" b="0"/>
            <wp:wrapSquare wrapText="bothSides"/>
            <wp:docPr id="3" name="Picture 3" descr="https://wiki.gccollab.ca/images/e/e5/AGzz_MCL_Progra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ccollab.ca/images/e/e5/AGzz_MCL_Program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130" cy="1875790"/>
                    </a:xfrm>
                    <a:prstGeom prst="rect">
                      <a:avLst/>
                    </a:prstGeom>
                    <a:noFill/>
                    <a:ln>
                      <a:noFill/>
                    </a:ln>
                  </pic:spPr>
                </pic:pic>
              </a:graphicData>
            </a:graphic>
          </wp:anchor>
        </w:drawing>
      </w:r>
      <w:r w:rsidR="00EF5B44" w:rsidRPr="00AC2EA6">
        <w:rPr>
          <w:sz w:val="24"/>
          <w:szCs w:val="24"/>
          <w:lang w:val="en-CA"/>
        </w:rPr>
        <w:t xml:space="preserve">The </w:t>
      </w:r>
      <w:r w:rsidR="0018184D" w:rsidRPr="00AC2EA6">
        <w:rPr>
          <w:b/>
          <w:i/>
          <w:sz w:val="24"/>
          <w:szCs w:val="24"/>
          <w:lang w:val="en-CA"/>
        </w:rPr>
        <w:t xml:space="preserve">Mindful Change Leadership Development </w:t>
      </w:r>
      <w:r w:rsidR="00F77901" w:rsidRPr="00AC2EA6">
        <w:rPr>
          <w:b/>
          <w:sz w:val="24"/>
          <w:szCs w:val="24"/>
          <w:lang w:val="en-CA"/>
        </w:rPr>
        <w:t>8</w:t>
      </w:r>
      <w:r w:rsidR="00F77901">
        <w:rPr>
          <w:b/>
          <w:sz w:val="24"/>
          <w:szCs w:val="24"/>
          <w:lang w:val="en-CA"/>
        </w:rPr>
        <w:t>-</w:t>
      </w:r>
      <w:r w:rsidR="00EF5B44" w:rsidRPr="00AC2EA6">
        <w:rPr>
          <w:b/>
          <w:sz w:val="24"/>
          <w:szCs w:val="24"/>
          <w:lang w:val="en-CA"/>
        </w:rPr>
        <w:t xml:space="preserve">Week </w:t>
      </w:r>
      <w:r w:rsidR="001F011F">
        <w:rPr>
          <w:b/>
          <w:sz w:val="24"/>
          <w:szCs w:val="24"/>
          <w:lang w:val="en-CA"/>
        </w:rPr>
        <w:t xml:space="preserve">English </w:t>
      </w:r>
      <w:r w:rsidR="00EF5B44" w:rsidRPr="00AC2EA6">
        <w:rPr>
          <w:b/>
          <w:sz w:val="24"/>
          <w:szCs w:val="24"/>
          <w:lang w:val="en-CA"/>
        </w:rPr>
        <w:t>Program</w:t>
      </w:r>
      <w:r w:rsidR="00EF5B44" w:rsidRPr="00AC2EA6">
        <w:rPr>
          <w:sz w:val="24"/>
          <w:szCs w:val="24"/>
          <w:lang w:val="en-CA"/>
        </w:rPr>
        <w:t xml:space="preserve"> was delivered </w:t>
      </w:r>
      <w:r w:rsidR="001F011F" w:rsidRPr="00AC2EA6">
        <w:rPr>
          <w:sz w:val="24"/>
          <w:szCs w:val="24"/>
          <w:lang w:val="en-CA"/>
        </w:rPr>
        <w:t>from April to June of 202</w:t>
      </w:r>
      <w:r w:rsidR="001F011F">
        <w:rPr>
          <w:sz w:val="24"/>
          <w:szCs w:val="24"/>
          <w:lang w:val="en-CA"/>
        </w:rPr>
        <w:t xml:space="preserve">2 having </w:t>
      </w:r>
      <w:r w:rsidR="00F66B5D" w:rsidRPr="00AC2EA6">
        <w:rPr>
          <w:sz w:val="24"/>
          <w:szCs w:val="24"/>
          <w:lang w:val="en-CA"/>
        </w:rPr>
        <w:t>one session a week</w:t>
      </w:r>
      <w:r w:rsidR="00F77901">
        <w:rPr>
          <w:sz w:val="24"/>
          <w:szCs w:val="24"/>
          <w:lang w:val="en-CA"/>
        </w:rPr>
        <w:t xml:space="preserve">, </w:t>
      </w:r>
      <w:r w:rsidR="00ED1918">
        <w:rPr>
          <w:sz w:val="24"/>
          <w:szCs w:val="24"/>
          <w:lang w:val="en-CA"/>
        </w:rPr>
        <w:t xml:space="preserve">the first and the last with duration of 2 hours and </w:t>
      </w:r>
      <w:r w:rsidR="00F77901">
        <w:rPr>
          <w:sz w:val="24"/>
          <w:szCs w:val="24"/>
          <w:lang w:val="en-CA"/>
        </w:rPr>
        <w:t xml:space="preserve">the rest were 1 </w:t>
      </w:r>
      <w:r w:rsidR="00ED1918">
        <w:rPr>
          <w:sz w:val="24"/>
          <w:szCs w:val="24"/>
          <w:lang w:val="en-CA"/>
        </w:rPr>
        <w:t xml:space="preserve">and a half </w:t>
      </w:r>
      <w:r w:rsidR="00F77901">
        <w:rPr>
          <w:sz w:val="24"/>
          <w:szCs w:val="24"/>
          <w:lang w:val="en-CA"/>
        </w:rPr>
        <w:t>hour</w:t>
      </w:r>
      <w:r w:rsidR="00ED1918">
        <w:rPr>
          <w:sz w:val="24"/>
          <w:szCs w:val="24"/>
          <w:lang w:val="en-CA"/>
        </w:rPr>
        <w:t>s</w:t>
      </w:r>
      <w:r w:rsidR="00F77901">
        <w:rPr>
          <w:sz w:val="24"/>
          <w:szCs w:val="24"/>
          <w:lang w:val="en-CA"/>
        </w:rPr>
        <w:t xml:space="preserve"> each</w:t>
      </w:r>
      <w:r w:rsidR="001F011F">
        <w:rPr>
          <w:sz w:val="24"/>
          <w:szCs w:val="24"/>
          <w:lang w:val="en-CA"/>
        </w:rPr>
        <w:t>;</w:t>
      </w:r>
      <w:r w:rsidR="009A5703" w:rsidRPr="00AC2EA6">
        <w:rPr>
          <w:sz w:val="24"/>
          <w:szCs w:val="24"/>
          <w:lang w:val="en-CA"/>
        </w:rPr>
        <w:t xml:space="preserve"> </w:t>
      </w:r>
      <w:r w:rsidR="00E474CE" w:rsidRPr="00AC2EA6">
        <w:rPr>
          <w:sz w:val="24"/>
          <w:szCs w:val="24"/>
          <w:lang w:val="en-CA"/>
        </w:rPr>
        <w:t xml:space="preserve">this document </w:t>
      </w:r>
      <w:r w:rsidR="001F011F">
        <w:rPr>
          <w:sz w:val="24"/>
          <w:szCs w:val="24"/>
          <w:lang w:val="en-CA"/>
        </w:rPr>
        <w:t>presents</w:t>
      </w:r>
      <w:r w:rsidR="00E474CE" w:rsidRPr="00AC2EA6">
        <w:rPr>
          <w:sz w:val="24"/>
          <w:szCs w:val="24"/>
          <w:lang w:val="en-CA"/>
        </w:rPr>
        <w:t xml:space="preserve"> the key findings</w:t>
      </w:r>
      <w:r w:rsidR="00EF5B44" w:rsidRPr="00AC2EA6">
        <w:rPr>
          <w:sz w:val="24"/>
          <w:szCs w:val="24"/>
          <w:lang w:val="en-CA"/>
        </w:rPr>
        <w:t>.</w:t>
      </w:r>
      <w:r w:rsidR="005E77FA" w:rsidRPr="00AC2EA6">
        <w:rPr>
          <w:sz w:val="24"/>
          <w:szCs w:val="24"/>
          <w:lang w:val="en-CA"/>
        </w:rPr>
        <w:t xml:space="preserve"> </w:t>
      </w:r>
    </w:p>
    <w:p w14:paraId="5EC84284" w14:textId="768E647A" w:rsidR="002220E3" w:rsidRPr="00AC2EA6" w:rsidRDefault="00EF5B44" w:rsidP="001871E6">
      <w:pPr>
        <w:rPr>
          <w:sz w:val="24"/>
          <w:szCs w:val="24"/>
          <w:lang w:val="en-CA"/>
        </w:rPr>
      </w:pPr>
      <w:r w:rsidRPr="00AC2EA6">
        <w:rPr>
          <w:sz w:val="24"/>
          <w:szCs w:val="24"/>
          <w:lang w:val="en-CA"/>
        </w:rPr>
        <w:t xml:space="preserve">The </w:t>
      </w:r>
      <w:r w:rsidR="00F77901">
        <w:rPr>
          <w:sz w:val="24"/>
          <w:szCs w:val="24"/>
          <w:lang w:val="en-CA"/>
        </w:rPr>
        <w:t>g</w:t>
      </w:r>
      <w:r w:rsidR="00F77901" w:rsidRPr="00AC2EA6">
        <w:rPr>
          <w:sz w:val="24"/>
          <w:szCs w:val="24"/>
          <w:lang w:val="en-CA"/>
        </w:rPr>
        <w:t xml:space="preserve">oal </w:t>
      </w:r>
      <w:r w:rsidR="00E37601" w:rsidRPr="00AC2EA6">
        <w:rPr>
          <w:sz w:val="24"/>
          <w:szCs w:val="24"/>
          <w:lang w:val="en-CA"/>
        </w:rPr>
        <w:t>of the program</w:t>
      </w:r>
      <w:r w:rsidRPr="00AC2EA6">
        <w:rPr>
          <w:sz w:val="24"/>
          <w:szCs w:val="24"/>
          <w:lang w:val="en-CA"/>
        </w:rPr>
        <w:t xml:space="preserve"> is t</w:t>
      </w:r>
      <w:r w:rsidR="00E37601" w:rsidRPr="00AC2EA6">
        <w:rPr>
          <w:sz w:val="24"/>
          <w:szCs w:val="24"/>
          <w:lang w:val="en-CA"/>
        </w:rPr>
        <w:t xml:space="preserve">o increase self-awareness by developing key skills: </w:t>
      </w:r>
      <w:r w:rsidR="00E37601" w:rsidRPr="00AC2EA6">
        <w:rPr>
          <w:color w:val="000000"/>
          <w:sz w:val="24"/>
          <w:szCs w:val="24"/>
          <w:lang w:val="en-CA"/>
        </w:rPr>
        <w:t>Focus, Clarity, Creativity, and Compassion in the service of others</w:t>
      </w:r>
      <w:r w:rsidR="00B651C2" w:rsidRPr="00AC2EA6">
        <w:rPr>
          <w:sz w:val="24"/>
          <w:szCs w:val="24"/>
          <w:lang w:val="en-CA"/>
        </w:rPr>
        <w:t>, with a positive impact on well</w:t>
      </w:r>
      <w:r w:rsidR="00E474CE" w:rsidRPr="00AC2EA6">
        <w:rPr>
          <w:sz w:val="24"/>
          <w:szCs w:val="24"/>
          <w:lang w:val="en-CA"/>
        </w:rPr>
        <w:t>-</w:t>
      </w:r>
      <w:r w:rsidR="00B651C2" w:rsidRPr="00AC2EA6">
        <w:rPr>
          <w:sz w:val="24"/>
          <w:szCs w:val="24"/>
          <w:lang w:val="en-CA"/>
        </w:rPr>
        <w:t>being</w:t>
      </w:r>
      <w:r w:rsidR="00FD0849" w:rsidRPr="00AC2EA6">
        <w:rPr>
          <w:sz w:val="24"/>
          <w:szCs w:val="24"/>
          <w:lang w:val="en-CA"/>
        </w:rPr>
        <w:t xml:space="preserve"> and resiliency</w:t>
      </w:r>
      <w:r w:rsidR="00763848" w:rsidRPr="00AC2EA6">
        <w:rPr>
          <w:sz w:val="24"/>
          <w:szCs w:val="24"/>
          <w:lang w:val="en-CA"/>
        </w:rPr>
        <w:t>.</w:t>
      </w:r>
    </w:p>
    <w:p w14:paraId="43ACA216" w14:textId="54E8E4CD" w:rsidR="00F82AB0" w:rsidRPr="00AC2EA6" w:rsidRDefault="00F82AB0" w:rsidP="00F82AB0">
      <w:pPr>
        <w:rPr>
          <w:sz w:val="24"/>
          <w:szCs w:val="24"/>
          <w:lang w:val="en-CA"/>
        </w:rPr>
      </w:pPr>
      <w:r w:rsidRPr="00AC2EA6">
        <w:rPr>
          <w:sz w:val="24"/>
          <w:szCs w:val="24"/>
          <w:lang w:val="en-CA"/>
        </w:rPr>
        <w:t xml:space="preserve">Studies have found that there is a strong link between mindfulness techniques and resiliency. Researchers found </w:t>
      </w:r>
      <w:r w:rsidR="00F77901">
        <w:rPr>
          <w:sz w:val="24"/>
          <w:szCs w:val="24"/>
          <w:lang w:val="en-CA"/>
        </w:rPr>
        <w:t xml:space="preserve">that </w:t>
      </w:r>
      <w:r w:rsidRPr="00AC2EA6">
        <w:rPr>
          <w:sz w:val="24"/>
          <w:szCs w:val="24"/>
          <w:lang w:val="en-CA"/>
        </w:rPr>
        <w:t>“individuals with higher mindfulness have greater resilience, thereby increasing their life satisfaction.”</w:t>
      </w:r>
      <w:r w:rsidR="001F5D25">
        <w:rPr>
          <w:sz w:val="24"/>
          <w:szCs w:val="24"/>
          <w:lang w:val="en-CA"/>
        </w:rPr>
        <w:t xml:space="preserve"> </w:t>
      </w:r>
      <w:r w:rsidR="00530F20" w:rsidRPr="00AC2EA6">
        <w:rPr>
          <w:sz w:val="24"/>
          <w:szCs w:val="24"/>
          <w:vertAlign w:val="superscript"/>
          <w:lang w:val="en-CA"/>
        </w:rPr>
        <w:t xml:space="preserve"> </w:t>
      </w:r>
      <w:r w:rsidRPr="00AC2EA6">
        <w:rPr>
          <w:sz w:val="24"/>
          <w:szCs w:val="24"/>
          <w:lang w:val="en-CA"/>
        </w:rPr>
        <w:t>They note that resilience “can be seen as an important source of subjective well-being,” and point out many ways mindfulness can promote this state of mind.</w:t>
      </w:r>
      <w:r w:rsidR="001F5D25">
        <w:rPr>
          <w:sz w:val="24"/>
          <w:szCs w:val="24"/>
          <w:lang w:val="en-CA"/>
        </w:rPr>
        <w:t xml:space="preserve"> </w:t>
      </w:r>
      <w:r w:rsidR="001F5D25" w:rsidRPr="00AC2EA6">
        <w:rPr>
          <w:sz w:val="24"/>
          <w:szCs w:val="24"/>
          <w:vertAlign w:val="superscript"/>
          <w:lang w:val="en-CA"/>
        </w:rPr>
        <w:t>(1)</w:t>
      </w:r>
    </w:p>
    <w:p w14:paraId="50D3018E" w14:textId="57A21B39" w:rsidR="00B651C2" w:rsidRPr="00AC2EA6" w:rsidRDefault="00B651C2" w:rsidP="001871E6">
      <w:pPr>
        <w:rPr>
          <w:sz w:val="24"/>
          <w:szCs w:val="24"/>
          <w:lang w:val="en-CA"/>
        </w:rPr>
      </w:pPr>
      <w:r w:rsidRPr="00AC2EA6">
        <w:rPr>
          <w:sz w:val="24"/>
          <w:szCs w:val="24"/>
          <w:lang w:val="en-CA"/>
        </w:rPr>
        <w:t xml:space="preserve">This program was initially offered for ISC/CIRNAC employees, then opened to all other Government of Canada </w:t>
      </w:r>
      <w:r w:rsidR="00F77901">
        <w:rPr>
          <w:sz w:val="24"/>
          <w:szCs w:val="24"/>
          <w:lang w:val="en-CA"/>
        </w:rPr>
        <w:t>d</w:t>
      </w:r>
      <w:r w:rsidRPr="00AC2EA6">
        <w:rPr>
          <w:sz w:val="24"/>
          <w:szCs w:val="24"/>
          <w:lang w:val="en-CA"/>
        </w:rPr>
        <w:t xml:space="preserve">epartments via the Interdepartmental Organizational Change Network (IOCN), which has been involved </w:t>
      </w:r>
      <w:r w:rsidR="001F011F">
        <w:rPr>
          <w:sz w:val="24"/>
          <w:szCs w:val="24"/>
          <w:lang w:val="en-CA"/>
        </w:rPr>
        <w:t>since 2013</w:t>
      </w:r>
      <w:r w:rsidRPr="00AC2EA6">
        <w:rPr>
          <w:sz w:val="24"/>
          <w:szCs w:val="24"/>
          <w:lang w:val="en-CA"/>
        </w:rPr>
        <w:t xml:space="preserve"> in the </w:t>
      </w:r>
      <w:r w:rsidR="00F77901">
        <w:rPr>
          <w:sz w:val="24"/>
          <w:szCs w:val="24"/>
          <w:lang w:val="en-CA"/>
        </w:rPr>
        <w:t>creation</w:t>
      </w:r>
      <w:r w:rsidR="00F77901" w:rsidRPr="00AC2EA6">
        <w:rPr>
          <w:sz w:val="24"/>
          <w:szCs w:val="24"/>
          <w:lang w:val="en-CA"/>
        </w:rPr>
        <w:t xml:space="preserve"> </w:t>
      </w:r>
      <w:r w:rsidRPr="00AC2EA6">
        <w:rPr>
          <w:sz w:val="24"/>
          <w:szCs w:val="24"/>
          <w:lang w:val="en-CA"/>
        </w:rPr>
        <w:t xml:space="preserve">of this program, </w:t>
      </w:r>
      <w:r w:rsidR="008B12C1" w:rsidRPr="00AC2EA6">
        <w:rPr>
          <w:sz w:val="24"/>
          <w:szCs w:val="24"/>
          <w:lang w:val="en-CA"/>
        </w:rPr>
        <w:t xml:space="preserve">and promoting Mindful Change Leadership tools, topics and methods via IOCN’s groups on </w:t>
      </w:r>
      <w:proofErr w:type="spellStart"/>
      <w:r w:rsidRPr="00AC2EA6">
        <w:rPr>
          <w:sz w:val="24"/>
          <w:szCs w:val="24"/>
          <w:lang w:val="en-CA"/>
        </w:rPr>
        <w:t>GCConnex</w:t>
      </w:r>
      <w:proofErr w:type="spellEnd"/>
      <w:r w:rsidR="005B2423">
        <w:rPr>
          <w:sz w:val="24"/>
          <w:szCs w:val="24"/>
          <w:lang w:val="en-CA"/>
        </w:rPr>
        <w:t xml:space="preserve">, </w:t>
      </w:r>
      <w:proofErr w:type="spellStart"/>
      <w:r w:rsidRPr="00AC2EA6">
        <w:rPr>
          <w:sz w:val="24"/>
          <w:szCs w:val="24"/>
          <w:lang w:val="en-CA"/>
        </w:rPr>
        <w:t>GCCollab</w:t>
      </w:r>
      <w:proofErr w:type="spellEnd"/>
      <w:r w:rsidRPr="00AC2EA6">
        <w:rPr>
          <w:sz w:val="24"/>
          <w:szCs w:val="24"/>
          <w:lang w:val="en-CA"/>
        </w:rPr>
        <w:t xml:space="preserve"> </w:t>
      </w:r>
      <w:r w:rsidR="005B2423">
        <w:rPr>
          <w:sz w:val="24"/>
          <w:szCs w:val="24"/>
          <w:lang w:val="en-CA"/>
        </w:rPr>
        <w:t xml:space="preserve">and </w:t>
      </w:r>
      <w:proofErr w:type="spellStart"/>
      <w:r w:rsidR="005B2423">
        <w:rPr>
          <w:sz w:val="24"/>
          <w:szCs w:val="24"/>
          <w:lang w:val="en-CA"/>
        </w:rPr>
        <w:t>GCXchange</w:t>
      </w:r>
      <w:proofErr w:type="spellEnd"/>
      <w:r w:rsidRPr="00AC2EA6">
        <w:rPr>
          <w:sz w:val="24"/>
          <w:szCs w:val="24"/>
          <w:lang w:val="en-CA"/>
        </w:rPr>
        <w:t>.</w:t>
      </w:r>
    </w:p>
    <w:p w14:paraId="49EF7D13" w14:textId="00FB3A5E" w:rsidR="00074A2D" w:rsidRPr="00074A2D" w:rsidRDefault="00025638" w:rsidP="00074A2D">
      <w:pPr>
        <w:rPr>
          <w:sz w:val="24"/>
          <w:szCs w:val="24"/>
          <w:lang w:val="en-CA"/>
        </w:rPr>
      </w:pPr>
      <w:r w:rsidRPr="00AC2EA6">
        <w:rPr>
          <w:b/>
          <w:sz w:val="24"/>
          <w:szCs w:val="24"/>
          <w:lang w:val="en-CA"/>
        </w:rPr>
        <w:t>Analysis</w:t>
      </w:r>
      <w:r w:rsidR="00F911DE" w:rsidRPr="00AC2EA6">
        <w:rPr>
          <w:sz w:val="24"/>
          <w:szCs w:val="24"/>
          <w:lang w:val="en-CA"/>
        </w:rPr>
        <w:t xml:space="preserve">. The </w:t>
      </w:r>
      <w:r w:rsidRPr="00AC2EA6">
        <w:rPr>
          <w:sz w:val="24"/>
          <w:szCs w:val="24"/>
          <w:lang w:val="en-CA"/>
        </w:rPr>
        <w:t xml:space="preserve">analysis of the </w:t>
      </w:r>
      <w:r w:rsidR="00F911DE" w:rsidRPr="00AC2EA6">
        <w:rPr>
          <w:sz w:val="24"/>
          <w:szCs w:val="24"/>
          <w:lang w:val="en-CA"/>
        </w:rPr>
        <w:t xml:space="preserve">results </w:t>
      </w:r>
      <w:r w:rsidRPr="00AC2EA6">
        <w:rPr>
          <w:sz w:val="24"/>
          <w:szCs w:val="24"/>
          <w:lang w:val="en-CA"/>
        </w:rPr>
        <w:t>was</w:t>
      </w:r>
      <w:r w:rsidR="00F911DE" w:rsidRPr="00AC2EA6">
        <w:rPr>
          <w:sz w:val="24"/>
          <w:szCs w:val="24"/>
          <w:lang w:val="en-CA"/>
        </w:rPr>
        <w:t xml:space="preserve"> obtained by using a self-assessment questionnaire </w:t>
      </w:r>
      <w:r w:rsidR="00F77901">
        <w:rPr>
          <w:sz w:val="24"/>
          <w:szCs w:val="24"/>
          <w:lang w:val="en-CA"/>
        </w:rPr>
        <w:t>from</w:t>
      </w:r>
      <w:r w:rsidR="00F911DE" w:rsidRPr="00AC2EA6">
        <w:rPr>
          <w:sz w:val="24"/>
          <w:szCs w:val="24"/>
          <w:lang w:val="en-CA"/>
        </w:rPr>
        <w:t xml:space="preserve"> the Institute for Mindful Leadership</w:t>
      </w:r>
      <w:r w:rsidR="000E38BD" w:rsidRPr="00AC2EA6">
        <w:rPr>
          <w:sz w:val="24"/>
          <w:szCs w:val="24"/>
          <w:lang w:val="en-CA"/>
        </w:rPr>
        <w:t xml:space="preserve"> and adapted to COVID realities</w:t>
      </w:r>
      <w:r w:rsidR="00F911DE" w:rsidRPr="00AC2EA6">
        <w:rPr>
          <w:sz w:val="24"/>
          <w:szCs w:val="24"/>
          <w:lang w:val="en-CA"/>
        </w:rPr>
        <w:t>, based on answers obtained from the participants</w:t>
      </w:r>
      <w:r w:rsidR="008B12C1" w:rsidRPr="00AC2EA6">
        <w:rPr>
          <w:sz w:val="24"/>
          <w:szCs w:val="24"/>
          <w:lang w:val="en-CA"/>
        </w:rPr>
        <w:t>.</w:t>
      </w:r>
    </w:p>
    <w:p w14:paraId="039E2F9A" w14:textId="795C8F5E" w:rsidR="000E38BD" w:rsidRPr="00074A2D" w:rsidRDefault="00A256C3" w:rsidP="000E38BD">
      <w:pPr>
        <w:rPr>
          <w:sz w:val="24"/>
          <w:szCs w:val="24"/>
        </w:rPr>
      </w:pPr>
      <w:r w:rsidRPr="00A256C3">
        <w:rPr>
          <w:noProof/>
          <w:sz w:val="24"/>
          <w:szCs w:val="24"/>
        </w:rPr>
        <w:drawing>
          <wp:anchor distT="0" distB="0" distL="114300" distR="114300" simplePos="0" relativeHeight="251669504" behindDoc="0" locked="0" layoutInCell="1" allowOverlap="1" wp14:anchorId="6BF04385" wp14:editId="320BB666">
            <wp:simplePos x="0" y="0"/>
            <wp:positionH relativeFrom="column">
              <wp:posOffset>2754630</wp:posOffset>
            </wp:positionH>
            <wp:positionV relativeFrom="paragraph">
              <wp:posOffset>315595</wp:posOffset>
            </wp:positionV>
            <wp:extent cx="3449955" cy="2296795"/>
            <wp:effectExtent l="0" t="0" r="0" b="8255"/>
            <wp:wrapSquare wrapText="bothSides"/>
            <wp:docPr id="14" name="Chart 14">
              <a:extLst xmlns:a="http://schemas.openxmlformats.org/drawingml/2006/main">
                <a:ext uri="{FF2B5EF4-FFF2-40B4-BE49-F238E27FC236}">
                  <a16:creationId xmlns:a16="http://schemas.microsoft.com/office/drawing/2014/main" id="{A4E1DB0B-C379-423D-B5F8-33C87E7F2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F0749">
        <w:rPr>
          <w:sz w:val="24"/>
          <w:szCs w:val="24"/>
          <w:lang w:val="en-CA"/>
        </w:rPr>
        <w:t>A</w:t>
      </w:r>
      <w:r w:rsidR="004E352F">
        <w:rPr>
          <w:sz w:val="24"/>
          <w:szCs w:val="24"/>
          <w:lang w:val="en-CA"/>
        </w:rPr>
        <w:t xml:space="preserve"> total of 239 </w:t>
      </w:r>
      <w:r w:rsidR="00DF0749">
        <w:rPr>
          <w:sz w:val="24"/>
          <w:szCs w:val="24"/>
          <w:lang w:val="en-CA"/>
        </w:rPr>
        <w:t xml:space="preserve">registrants </w:t>
      </w:r>
      <w:r w:rsidR="004E352F">
        <w:rPr>
          <w:sz w:val="24"/>
          <w:szCs w:val="24"/>
          <w:lang w:val="en-CA"/>
        </w:rPr>
        <w:t xml:space="preserve">responded to </w:t>
      </w:r>
      <w:r w:rsidR="004D75E5">
        <w:rPr>
          <w:sz w:val="24"/>
          <w:szCs w:val="24"/>
          <w:lang w:val="en-CA"/>
        </w:rPr>
        <w:t>Pre</w:t>
      </w:r>
      <w:r w:rsidR="008904F0">
        <w:rPr>
          <w:sz w:val="24"/>
          <w:szCs w:val="24"/>
          <w:lang w:val="en-CA"/>
        </w:rPr>
        <w:t xml:space="preserve"> Self-a</w:t>
      </w:r>
      <w:r w:rsidR="004D75E5">
        <w:rPr>
          <w:sz w:val="24"/>
          <w:szCs w:val="24"/>
          <w:lang w:val="en-CA"/>
        </w:rPr>
        <w:t xml:space="preserve">ssessment indicating the </w:t>
      </w:r>
      <w:r w:rsidR="003C234D">
        <w:rPr>
          <w:sz w:val="24"/>
          <w:szCs w:val="24"/>
          <w:lang w:val="en-CA"/>
        </w:rPr>
        <w:t xml:space="preserve">Department they are with, as </w:t>
      </w:r>
      <w:r w:rsidR="00F77901">
        <w:rPr>
          <w:sz w:val="24"/>
          <w:szCs w:val="24"/>
          <w:lang w:val="en-CA"/>
        </w:rPr>
        <w:t>shown here</w:t>
      </w:r>
      <w:r w:rsidR="00AC2EA6" w:rsidRPr="00AC2EA6">
        <w:rPr>
          <w:sz w:val="24"/>
          <w:szCs w:val="24"/>
          <w:lang w:val="en-CA"/>
        </w:rPr>
        <w:t>:</w:t>
      </w:r>
    </w:p>
    <w:p w14:paraId="6694D76C" w14:textId="473A5554" w:rsidR="00F82AB0" w:rsidRDefault="00F82AB0" w:rsidP="000E38BD">
      <w:pPr>
        <w:rPr>
          <w:sz w:val="24"/>
          <w:szCs w:val="24"/>
        </w:rPr>
      </w:pPr>
    </w:p>
    <w:p w14:paraId="6D9C254E" w14:textId="10D3B19F" w:rsidR="004E352F" w:rsidRDefault="004E352F" w:rsidP="000E38BD">
      <w:pPr>
        <w:rPr>
          <w:sz w:val="24"/>
          <w:szCs w:val="24"/>
        </w:rPr>
      </w:pPr>
    </w:p>
    <w:p w14:paraId="7F5A16B9" w14:textId="77777777" w:rsidR="00E22663" w:rsidRPr="008E3643" w:rsidRDefault="00E22663" w:rsidP="00E22663">
      <w:pPr>
        <w:ind w:left="180" w:right="2106"/>
        <w:jc w:val="center"/>
        <w:rPr>
          <w:szCs w:val="24"/>
          <w:lang w:val="en-CA"/>
        </w:rPr>
      </w:pPr>
      <w:r w:rsidRPr="008E3643">
        <w:rPr>
          <w:szCs w:val="24"/>
          <w:lang w:val="en-CA"/>
        </w:rPr>
        <w:t xml:space="preserve">Percentage of Participants </w:t>
      </w:r>
      <w:r>
        <w:rPr>
          <w:szCs w:val="24"/>
          <w:lang w:val="en-CA"/>
        </w:rPr>
        <w:t xml:space="preserve">Registered to the </w:t>
      </w:r>
      <w:r w:rsidRPr="008E3643">
        <w:rPr>
          <w:szCs w:val="24"/>
          <w:lang w:val="en-CA"/>
        </w:rPr>
        <w:t>Program,</w:t>
      </w:r>
      <w:r>
        <w:rPr>
          <w:szCs w:val="24"/>
          <w:lang w:val="en-CA"/>
        </w:rPr>
        <w:t xml:space="preserve"> showing</w:t>
      </w:r>
      <w:r w:rsidRPr="008E3643">
        <w:rPr>
          <w:szCs w:val="24"/>
          <w:lang w:val="en-CA"/>
        </w:rPr>
        <w:t xml:space="preserve"> ISC, CIRNAC and Other Go</w:t>
      </w:r>
      <w:r>
        <w:rPr>
          <w:szCs w:val="24"/>
          <w:lang w:val="en-CA"/>
        </w:rPr>
        <w:t xml:space="preserve">vernment of Canada Departments </w:t>
      </w:r>
      <w:r w:rsidRPr="004D75E5">
        <w:rPr>
          <w:sz w:val="18"/>
          <w:szCs w:val="24"/>
          <w:lang w:val="en-CA"/>
        </w:rPr>
        <w:t>(n=</w:t>
      </w:r>
      <w:r>
        <w:rPr>
          <w:sz w:val="18"/>
          <w:szCs w:val="24"/>
          <w:lang w:val="en-CA"/>
        </w:rPr>
        <w:t>239</w:t>
      </w:r>
      <w:r w:rsidRPr="004D75E5">
        <w:rPr>
          <w:sz w:val="18"/>
          <w:szCs w:val="24"/>
          <w:lang w:val="en-CA"/>
        </w:rPr>
        <w:t>)</w:t>
      </w:r>
      <w:r w:rsidRPr="0079284F">
        <w:rPr>
          <w:noProof/>
        </w:rPr>
        <w:t xml:space="preserve"> </w:t>
      </w:r>
    </w:p>
    <w:p w14:paraId="0C15A00F" w14:textId="1814F3E5" w:rsidR="004E352F" w:rsidRPr="00E22663" w:rsidRDefault="004E352F" w:rsidP="000E38BD">
      <w:pPr>
        <w:rPr>
          <w:sz w:val="24"/>
          <w:szCs w:val="24"/>
          <w:lang w:val="en-CA"/>
        </w:rPr>
      </w:pPr>
    </w:p>
    <w:p w14:paraId="79F23C5B" w14:textId="77777777" w:rsidR="00DF0749" w:rsidRPr="00AC2EA6" w:rsidRDefault="00DF0749" w:rsidP="00DF0749">
      <w:pPr>
        <w:rPr>
          <w:sz w:val="24"/>
          <w:szCs w:val="24"/>
          <w:lang w:val="en-CA"/>
        </w:rPr>
      </w:pPr>
    </w:p>
    <w:p w14:paraId="1D893C0C" w14:textId="77777777" w:rsidR="00F82AB0" w:rsidRPr="00DF0749" w:rsidRDefault="00F82AB0" w:rsidP="000E38BD">
      <w:pPr>
        <w:rPr>
          <w:sz w:val="10"/>
          <w:szCs w:val="10"/>
          <w:lang w:val="en-CA"/>
        </w:rPr>
      </w:pPr>
    </w:p>
    <w:p w14:paraId="108BC070" w14:textId="77777777" w:rsidR="00B247EF" w:rsidRDefault="00B247EF" w:rsidP="000E38BD">
      <w:pPr>
        <w:rPr>
          <w:sz w:val="24"/>
          <w:szCs w:val="24"/>
          <w:lang w:val="en-CA"/>
        </w:rPr>
      </w:pPr>
    </w:p>
    <w:p w14:paraId="5E1D4DFB" w14:textId="183770B2" w:rsidR="00DF66DA" w:rsidRPr="00AC2EA6" w:rsidRDefault="00DF0749" w:rsidP="000E38BD">
      <w:pPr>
        <w:rPr>
          <w:sz w:val="24"/>
          <w:szCs w:val="24"/>
          <w:lang w:val="en-CA"/>
        </w:rPr>
      </w:pPr>
      <w:r>
        <w:rPr>
          <w:sz w:val="24"/>
          <w:szCs w:val="24"/>
          <w:lang w:val="en-CA"/>
        </w:rPr>
        <w:t>The program was completed by 130</w:t>
      </w:r>
      <w:r w:rsidRPr="00AC2EA6">
        <w:rPr>
          <w:sz w:val="24"/>
          <w:szCs w:val="24"/>
          <w:lang w:val="en-CA"/>
        </w:rPr>
        <w:t xml:space="preserve"> </w:t>
      </w:r>
      <w:r>
        <w:rPr>
          <w:sz w:val="24"/>
          <w:szCs w:val="24"/>
          <w:lang w:val="en-CA"/>
        </w:rPr>
        <w:t xml:space="preserve">participants, </w:t>
      </w:r>
      <w:r w:rsidR="008904F0">
        <w:rPr>
          <w:sz w:val="24"/>
          <w:szCs w:val="24"/>
          <w:lang w:val="en-CA"/>
        </w:rPr>
        <w:t xml:space="preserve">three months </w:t>
      </w:r>
      <w:r w:rsidR="00F77901">
        <w:rPr>
          <w:sz w:val="24"/>
          <w:szCs w:val="24"/>
          <w:lang w:val="en-CA"/>
        </w:rPr>
        <w:t xml:space="preserve">after </w:t>
      </w:r>
      <w:r w:rsidR="008904F0">
        <w:rPr>
          <w:sz w:val="24"/>
          <w:szCs w:val="24"/>
          <w:lang w:val="en-CA"/>
        </w:rPr>
        <w:t xml:space="preserve">the program </w:t>
      </w:r>
      <w:r>
        <w:rPr>
          <w:sz w:val="24"/>
          <w:szCs w:val="24"/>
          <w:lang w:val="en-CA"/>
        </w:rPr>
        <w:t xml:space="preserve">they were asked to </w:t>
      </w:r>
      <w:r w:rsidR="00F77901">
        <w:rPr>
          <w:sz w:val="24"/>
          <w:szCs w:val="24"/>
          <w:lang w:val="en-CA"/>
        </w:rPr>
        <w:t xml:space="preserve">complete </w:t>
      </w:r>
      <w:r>
        <w:rPr>
          <w:sz w:val="24"/>
          <w:szCs w:val="24"/>
          <w:lang w:val="en-CA"/>
        </w:rPr>
        <w:t>a Final</w:t>
      </w:r>
      <w:r w:rsidR="008904F0">
        <w:rPr>
          <w:sz w:val="24"/>
          <w:szCs w:val="24"/>
          <w:lang w:val="en-CA"/>
        </w:rPr>
        <w:t xml:space="preserve"> Self-a</w:t>
      </w:r>
      <w:r>
        <w:rPr>
          <w:sz w:val="24"/>
          <w:szCs w:val="24"/>
          <w:lang w:val="en-CA"/>
        </w:rPr>
        <w:t>ssessment, receiving 99</w:t>
      </w:r>
      <w:r w:rsidR="008904F0">
        <w:rPr>
          <w:sz w:val="24"/>
          <w:szCs w:val="24"/>
          <w:lang w:val="en-CA"/>
        </w:rPr>
        <w:t xml:space="preserve"> answers representing 76% response rate.</w:t>
      </w:r>
    </w:p>
    <w:p w14:paraId="4818D79A" w14:textId="77777777" w:rsidR="00D96D7A" w:rsidRDefault="00D96D7A">
      <w:pPr>
        <w:rPr>
          <w:sz w:val="24"/>
          <w:szCs w:val="24"/>
          <w:lang w:val="en-CA"/>
        </w:rPr>
      </w:pPr>
      <w:r>
        <w:rPr>
          <w:sz w:val="24"/>
          <w:szCs w:val="24"/>
          <w:lang w:val="en-CA"/>
        </w:rPr>
        <w:br w:type="page"/>
      </w:r>
    </w:p>
    <w:p w14:paraId="290648A8" w14:textId="77777777" w:rsidR="00D96D7A" w:rsidRDefault="00D96D7A" w:rsidP="000E38BD">
      <w:pPr>
        <w:rPr>
          <w:sz w:val="24"/>
          <w:szCs w:val="24"/>
          <w:lang w:val="en-CA"/>
        </w:rPr>
      </w:pPr>
    </w:p>
    <w:p w14:paraId="68462814" w14:textId="4B29B5E3" w:rsidR="00F911DE" w:rsidRPr="00AC2EA6" w:rsidRDefault="00025638" w:rsidP="00F911DE">
      <w:pPr>
        <w:shd w:val="clear" w:color="auto" w:fill="FFFFFF"/>
        <w:rPr>
          <w:sz w:val="24"/>
          <w:szCs w:val="24"/>
          <w:lang w:val="en-CA"/>
        </w:rPr>
      </w:pPr>
      <w:r w:rsidRPr="00AC2EA6">
        <w:rPr>
          <w:b/>
          <w:sz w:val="24"/>
          <w:szCs w:val="24"/>
          <w:lang w:val="en-CA"/>
        </w:rPr>
        <w:t>Results.</w:t>
      </w:r>
      <w:r w:rsidRPr="00AC2EA6">
        <w:rPr>
          <w:sz w:val="24"/>
          <w:szCs w:val="24"/>
          <w:lang w:val="en-CA"/>
        </w:rPr>
        <w:t xml:space="preserve"> Included in the k</w:t>
      </w:r>
      <w:r w:rsidR="00F911DE" w:rsidRPr="00AC2EA6">
        <w:rPr>
          <w:sz w:val="24"/>
          <w:szCs w:val="24"/>
          <w:lang w:val="en-CA"/>
        </w:rPr>
        <w:t>ey results</w:t>
      </w:r>
      <w:r w:rsidRPr="00AC2EA6">
        <w:rPr>
          <w:sz w:val="24"/>
          <w:szCs w:val="24"/>
          <w:lang w:val="en-CA"/>
        </w:rPr>
        <w:t>,</w:t>
      </w:r>
      <w:r w:rsidR="00F911DE" w:rsidRPr="00AC2EA6">
        <w:rPr>
          <w:sz w:val="24"/>
          <w:szCs w:val="24"/>
          <w:lang w:val="en-CA"/>
        </w:rPr>
        <w:t xml:space="preserve"> </w:t>
      </w:r>
      <w:r w:rsidRPr="00AC2EA6">
        <w:rPr>
          <w:sz w:val="24"/>
          <w:szCs w:val="24"/>
          <w:lang w:val="en-CA"/>
        </w:rPr>
        <w:t xml:space="preserve">reported by </w:t>
      </w:r>
      <w:r w:rsidR="00F911DE" w:rsidRPr="00AC2EA6">
        <w:rPr>
          <w:sz w:val="24"/>
          <w:szCs w:val="24"/>
          <w:lang w:val="en-CA"/>
        </w:rPr>
        <w:t>participants</w:t>
      </w:r>
      <w:r w:rsidRPr="00AC2EA6">
        <w:rPr>
          <w:sz w:val="24"/>
          <w:szCs w:val="24"/>
          <w:lang w:val="en-CA"/>
        </w:rPr>
        <w:t>,</w:t>
      </w:r>
      <w:r w:rsidR="00F911DE" w:rsidRPr="00AC2EA6">
        <w:rPr>
          <w:sz w:val="24"/>
          <w:szCs w:val="24"/>
          <w:lang w:val="en-CA"/>
        </w:rPr>
        <w:t xml:space="preserve"> </w:t>
      </w:r>
      <w:r w:rsidRPr="00AC2EA6">
        <w:rPr>
          <w:sz w:val="24"/>
          <w:szCs w:val="24"/>
          <w:lang w:val="en-CA"/>
        </w:rPr>
        <w:t xml:space="preserve">we observed the following </w:t>
      </w:r>
      <w:r w:rsidR="00F911DE" w:rsidRPr="00AC2EA6">
        <w:rPr>
          <w:sz w:val="24"/>
          <w:szCs w:val="24"/>
          <w:lang w:val="en-CA"/>
        </w:rPr>
        <w:t>benefits after 3 months</w:t>
      </w:r>
      <w:r w:rsidRPr="00AC2EA6">
        <w:rPr>
          <w:sz w:val="24"/>
          <w:szCs w:val="24"/>
          <w:lang w:val="en-CA"/>
        </w:rPr>
        <w:t xml:space="preserve"> </w:t>
      </w:r>
      <w:r w:rsidR="00F911DE" w:rsidRPr="00AC2EA6">
        <w:rPr>
          <w:sz w:val="24"/>
          <w:szCs w:val="24"/>
          <w:lang w:val="en-CA"/>
        </w:rPr>
        <w:t xml:space="preserve">of having </w:t>
      </w:r>
      <w:r w:rsidR="003B08CC" w:rsidRPr="00AC2EA6">
        <w:rPr>
          <w:sz w:val="24"/>
          <w:szCs w:val="24"/>
          <w:lang w:val="en-CA"/>
        </w:rPr>
        <w:t xml:space="preserve">completed </w:t>
      </w:r>
      <w:r w:rsidR="00F911DE" w:rsidRPr="00AC2EA6">
        <w:rPr>
          <w:sz w:val="24"/>
          <w:szCs w:val="24"/>
          <w:lang w:val="en-CA"/>
        </w:rPr>
        <w:t xml:space="preserve">the </w:t>
      </w:r>
      <w:r w:rsidR="00F77901" w:rsidRPr="00AC2EA6">
        <w:rPr>
          <w:sz w:val="24"/>
          <w:szCs w:val="24"/>
          <w:lang w:val="en-CA"/>
        </w:rPr>
        <w:t>8</w:t>
      </w:r>
      <w:r w:rsidR="00F77901">
        <w:rPr>
          <w:sz w:val="24"/>
          <w:szCs w:val="24"/>
          <w:lang w:val="en-CA"/>
        </w:rPr>
        <w:t>-w</w:t>
      </w:r>
      <w:r w:rsidR="00F911DE" w:rsidRPr="00AC2EA6">
        <w:rPr>
          <w:sz w:val="24"/>
          <w:szCs w:val="24"/>
          <w:lang w:val="en-CA"/>
        </w:rPr>
        <w:t xml:space="preserve">eek </w:t>
      </w:r>
      <w:r w:rsidR="00F77901">
        <w:rPr>
          <w:sz w:val="24"/>
          <w:szCs w:val="24"/>
          <w:lang w:val="en-CA"/>
        </w:rPr>
        <w:t>p</w:t>
      </w:r>
      <w:r w:rsidR="00F911DE" w:rsidRPr="00AC2EA6">
        <w:rPr>
          <w:sz w:val="24"/>
          <w:szCs w:val="24"/>
          <w:lang w:val="en-CA"/>
        </w:rPr>
        <w:t>rogram</w:t>
      </w:r>
      <w:r w:rsidR="00F349FE">
        <w:rPr>
          <w:sz w:val="24"/>
          <w:szCs w:val="24"/>
          <w:lang w:val="en-CA"/>
        </w:rPr>
        <w:t xml:space="preserve"> (results rounded)</w:t>
      </w:r>
      <w:r w:rsidR="003B08CC" w:rsidRPr="00AC2EA6">
        <w:rPr>
          <w:sz w:val="24"/>
          <w:szCs w:val="24"/>
          <w:lang w:val="en-CA"/>
        </w:rPr>
        <w:t>:</w:t>
      </w:r>
    </w:p>
    <w:p w14:paraId="667C7E79" w14:textId="115F6257" w:rsidR="00E67DAC" w:rsidRPr="008904F0" w:rsidRDefault="003419D7" w:rsidP="0067399A">
      <w:pPr>
        <w:pStyle w:val="ListParagraph"/>
        <w:numPr>
          <w:ilvl w:val="0"/>
          <w:numId w:val="5"/>
        </w:numPr>
        <w:shd w:val="clear" w:color="auto" w:fill="FFFFFF"/>
        <w:rPr>
          <w:rFonts w:cs="Arial"/>
          <w:sz w:val="24"/>
          <w:szCs w:val="24"/>
          <w:lang w:val="en-CA"/>
        </w:rPr>
      </w:pPr>
      <w:r w:rsidRPr="008904F0">
        <w:rPr>
          <w:rFonts w:cs="Arial"/>
          <w:b/>
          <w:sz w:val="24"/>
          <w:szCs w:val="24"/>
          <w:lang w:val="en-CA"/>
        </w:rPr>
        <w:t>1</w:t>
      </w:r>
      <w:r w:rsidR="00DF0749" w:rsidRPr="008904F0">
        <w:rPr>
          <w:rFonts w:cs="Arial"/>
          <w:b/>
          <w:sz w:val="24"/>
          <w:szCs w:val="24"/>
          <w:lang w:val="en-CA"/>
        </w:rPr>
        <w:t>2</w:t>
      </w:r>
      <w:r w:rsidRPr="008904F0">
        <w:rPr>
          <w:rFonts w:cs="Arial"/>
          <w:b/>
          <w:sz w:val="24"/>
          <w:szCs w:val="24"/>
          <w:lang w:val="en-CA"/>
        </w:rPr>
        <w:t>.</w:t>
      </w:r>
      <w:r w:rsidR="00127D02" w:rsidRPr="008904F0">
        <w:rPr>
          <w:rFonts w:cs="Arial"/>
          <w:b/>
          <w:sz w:val="24"/>
          <w:szCs w:val="24"/>
          <w:lang w:val="en-CA"/>
        </w:rPr>
        <w:t>6</w:t>
      </w:r>
      <w:r w:rsidR="00E67DAC" w:rsidRPr="008904F0">
        <w:rPr>
          <w:rFonts w:cs="Arial"/>
          <w:b/>
          <w:sz w:val="24"/>
          <w:szCs w:val="24"/>
          <w:lang w:val="en-CA"/>
        </w:rPr>
        <w:t xml:space="preserve">% </w:t>
      </w:r>
      <w:r w:rsidR="00E67DAC" w:rsidRPr="008904F0">
        <w:rPr>
          <w:b/>
          <w:bCs/>
          <w:sz w:val="24"/>
          <w:szCs w:val="24"/>
          <w:lang w:val="en-CA"/>
        </w:rPr>
        <w:t>Increase in Employee Engagement</w:t>
      </w:r>
      <w:r w:rsidR="002E164A">
        <w:rPr>
          <w:sz w:val="24"/>
          <w:szCs w:val="24"/>
          <w:lang w:val="en-CA"/>
        </w:rPr>
        <w:t xml:space="preserve"> </w:t>
      </w:r>
      <w:r w:rsidR="00E9573E">
        <w:rPr>
          <w:sz w:val="24"/>
          <w:szCs w:val="24"/>
          <w:lang w:val="en-CA"/>
        </w:rPr>
        <w:t>–</w:t>
      </w:r>
      <w:r w:rsidR="00B121B1" w:rsidRPr="002E164A">
        <w:rPr>
          <w:sz w:val="24"/>
          <w:szCs w:val="24"/>
          <w:lang w:val="en-CA"/>
        </w:rPr>
        <w:t xml:space="preserve"> respondents</w:t>
      </w:r>
      <w:r w:rsidR="00E9573E">
        <w:rPr>
          <w:sz w:val="24"/>
          <w:szCs w:val="24"/>
          <w:lang w:val="en-CA"/>
        </w:rPr>
        <w:t xml:space="preserve"> show a sense of clarity of mind.</w:t>
      </w:r>
      <w:r w:rsidR="002E164A" w:rsidRPr="008904F0">
        <w:rPr>
          <w:bCs/>
          <w:sz w:val="24"/>
          <w:szCs w:val="24"/>
          <w:lang w:val="en-CA"/>
        </w:rPr>
        <w:t xml:space="preserve"> (</w:t>
      </w:r>
      <w:r w:rsidR="002E164A">
        <w:rPr>
          <w:bCs/>
          <w:sz w:val="24"/>
          <w:szCs w:val="24"/>
          <w:lang w:val="en-CA"/>
        </w:rPr>
        <w:t>2</w:t>
      </w:r>
      <w:r w:rsidR="002E164A" w:rsidRPr="008904F0">
        <w:rPr>
          <w:bCs/>
          <w:sz w:val="24"/>
          <w:szCs w:val="24"/>
          <w:lang w:val="en-CA"/>
        </w:rPr>
        <w:t>. I have difficulty distinguishing what day it is.)</w:t>
      </w:r>
    </w:p>
    <w:p w14:paraId="510CE7C9" w14:textId="1D905799" w:rsidR="00E67DAC" w:rsidRPr="00AC2EA6" w:rsidRDefault="00127D02" w:rsidP="00E67DAC">
      <w:pPr>
        <w:pStyle w:val="ListParagraph"/>
        <w:numPr>
          <w:ilvl w:val="0"/>
          <w:numId w:val="5"/>
        </w:numPr>
        <w:shd w:val="clear" w:color="auto" w:fill="FFFFFF"/>
        <w:rPr>
          <w:rFonts w:cs="Arial"/>
          <w:sz w:val="24"/>
          <w:szCs w:val="24"/>
          <w:lang w:val="en-CA"/>
        </w:rPr>
      </w:pPr>
      <w:r>
        <w:rPr>
          <w:rFonts w:cs="Arial"/>
          <w:b/>
          <w:sz w:val="24"/>
          <w:szCs w:val="24"/>
          <w:lang w:val="en-CA"/>
        </w:rPr>
        <w:t>23.0</w:t>
      </w:r>
      <w:r w:rsidR="00E67DAC" w:rsidRPr="00AC2EA6">
        <w:rPr>
          <w:rFonts w:cs="Arial"/>
          <w:b/>
          <w:sz w:val="24"/>
          <w:szCs w:val="24"/>
          <w:lang w:val="en-CA"/>
        </w:rPr>
        <w:t>%</w:t>
      </w:r>
      <w:r w:rsidR="00E67DAC" w:rsidRPr="00AC2EA6">
        <w:rPr>
          <w:b/>
          <w:bCs/>
          <w:sz w:val="24"/>
          <w:szCs w:val="24"/>
          <w:lang w:val="en-CA"/>
        </w:rPr>
        <w:t xml:space="preserve"> Increase in Promoting Sounder Decision Making</w:t>
      </w:r>
      <w:r w:rsidR="0067399A" w:rsidRPr="00AC2EA6">
        <w:rPr>
          <w:lang w:val="en-CA"/>
        </w:rPr>
        <w:t xml:space="preserve"> </w:t>
      </w:r>
      <w:r w:rsidR="002E164A">
        <w:rPr>
          <w:lang w:val="en-CA"/>
        </w:rPr>
        <w:t xml:space="preserve">- </w:t>
      </w:r>
      <w:r w:rsidR="00E9573E" w:rsidRPr="00E9573E">
        <w:rPr>
          <w:lang w:val="en-CA"/>
        </w:rPr>
        <w:t xml:space="preserve">people report taking time to optimize their productivity. </w:t>
      </w:r>
      <w:r w:rsidR="0067399A" w:rsidRPr="00AC2EA6">
        <w:rPr>
          <w:lang w:val="en-CA"/>
        </w:rPr>
        <w:t>(</w:t>
      </w:r>
      <w:r w:rsidR="0067399A" w:rsidRPr="00AC2EA6">
        <w:rPr>
          <w:bCs/>
          <w:sz w:val="24"/>
          <w:szCs w:val="24"/>
          <w:lang w:val="en-CA"/>
        </w:rPr>
        <w:t>7. I take time each day to op</w:t>
      </w:r>
      <w:r w:rsidR="00AC4017" w:rsidRPr="00AC2EA6">
        <w:rPr>
          <w:bCs/>
          <w:sz w:val="24"/>
          <w:szCs w:val="24"/>
          <w:lang w:val="en-CA"/>
        </w:rPr>
        <w:t>timize my personal productivity</w:t>
      </w:r>
      <w:r w:rsidR="0067399A" w:rsidRPr="00AC2EA6">
        <w:rPr>
          <w:bCs/>
          <w:sz w:val="24"/>
          <w:szCs w:val="24"/>
          <w:lang w:val="en-CA"/>
        </w:rPr>
        <w:t>)</w:t>
      </w:r>
    </w:p>
    <w:p w14:paraId="7724DF36" w14:textId="25ACD06A" w:rsidR="00FD3315" w:rsidRPr="00FD3315" w:rsidRDefault="00127D02" w:rsidP="00FD3315">
      <w:pPr>
        <w:pStyle w:val="ListParagraph"/>
        <w:numPr>
          <w:ilvl w:val="0"/>
          <w:numId w:val="5"/>
        </w:numPr>
        <w:shd w:val="clear" w:color="auto" w:fill="FFFFFF"/>
        <w:rPr>
          <w:rFonts w:cs="Arial"/>
          <w:sz w:val="24"/>
          <w:szCs w:val="24"/>
          <w:lang w:val="en-CA"/>
        </w:rPr>
      </w:pPr>
      <w:r>
        <w:rPr>
          <w:rFonts w:cs="Arial"/>
          <w:b/>
          <w:sz w:val="24"/>
          <w:szCs w:val="24"/>
          <w:lang w:val="en-CA"/>
        </w:rPr>
        <w:t>20.5</w:t>
      </w:r>
      <w:r w:rsidR="00E67DAC" w:rsidRPr="00AC2EA6">
        <w:rPr>
          <w:rFonts w:cs="Arial"/>
          <w:b/>
          <w:sz w:val="24"/>
          <w:szCs w:val="24"/>
          <w:lang w:val="en-CA"/>
        </w:rPr>
        <w:t>%</w:t>
      </w:r>
      <w:r w:rsidR="00E67DAC" w:rsidRPr="00AC2EA6">
        <w:rPr>
          <w:b/>
          <w:bCs/>
          <w:sz w:val="24"/>
          <w:szCs w:val="24"/>
          <w:lang w:val="en-CA"/>
        </w:rPr>
        <w:t xml:space="preserve"> Decrease in </w:t>
      </w:r>
      <w:r w:rsidR="00074A2D" w:rsidRPr="00074A2D">
        <w:rPr>
          <w:b/>
          <w:bCs/>
          <w:sz w:val="24"/>
          <w:szCs w:val="24"/>
          <w:lang w:val="en-CA"/>
        </w:rPr>
        <w:t>Behavioural</w:t>
      </w:r>
      <w:r w:rsidR="00074A2D" w:rsidRPr="00E67DAC">
        <w:rPr>
          <w:b/>
          <w:bCs/>
          <w:sz w:val="24"/>
          <w:szCs w:val="24"/>
        </w:rPr>
        <w:t xml:space="preserve"> </w:t>
      </w:r>
      <w:r w:rsidR="00E67DAC" w:rsidRPr="00AC2EA6">
        <w:rPr>
          <w:b/>
          <w:bCs/>
          <w:sz w:val="24"/>
          <w:szCs w:val="24"/>
          <w:lang w:val="en-CA"/>
        </w:rPr>
        <w:t>Risks</w:t>
      </w:r>
      <w:r w:rsidR="0067399A" w:rsidRPr="00E9573E">
        <w:rPr>
          <w:sz w:val="24"/>
          <w:szCs w:val="24"/>
          <w:lang w:val="en-CA"/>
        </w:rPr>
        <w:t xml:space="preserve"> </w:t>
      </w:r>
      <w:r w:rsidR="00E9573E" w:rsidRPr="00E9573E">
        <w:rPr>
          <w:sz w:val="24"/>
          <w:szCs w:val="24"/>
          <w:lang w:val="en-CA"/>
        </w:rPr>
        <w:t xml:space="preserve">- </w:t>
      </w:r>
      <w:r w:rsidR="00E9573E" w:rsidRPr="00E9573E">
        <w:rPr>
          <w:rFonts w:cs="Arial"/>
          <w:sz w:val="24"/>
          <w:szCs w:val="24"/>
          <w:lang w:val="en-CA"/>
        </w:rPr>
        <w:t xml:space="preserve">participants </w:t>
      </w:r>
      <w:r w:rsidR="00E9573E" w:rsidRPr="00E9573E">
        <w:rPr>
          <w:sz w:val="24"/>
          <w:szCs w:val="24"/>
          <w:lang w:val="en-CA"/>
        </w:rPr>
        <w:t xml:space="preserve">indicated being more aware of the task at hand. </w:t>
      </w:r>
      <w:r w:rsidR="0067399A" w:rsidRPr="00AC2EA6">
        <w:rPr>
          <w:bCs/>
          <w:sz w:val="24"/>
          <w:szCs w:val="24"/>
          <w:lang w:val="en-CA"/>
        </w:rPr>
        <w:t>(1</w:t>
      </w:r>
      <w:r w:rsidR="008904F0">
        <w:rPr>
          <w:bCs/>
          <w:sz w:val="24"/>
          <w:szCs w:val="24"/>
          <w:lang w:val="en-CA"/>
        </w:rPr>
        <w:t>3</w:t>
      </w:r>
      <w:r w:rsidR="0067399A" w:rsidRPr="00AC2EA6">
        <w:rPr>
          <w:bCs/>
          <w:sz w:val="24"/>
          <w:szCs w:val="24"/>
          <w:lang w:val="en-CA"/>
        </w:rPr>
        <w:t xml:space="preserve">. </w:t>
      </w:r>
      <w:r w:rsidR="008904F0" w:rsidRPr="008904F0">
        <w:rPr>
          <w:bCs/>
          <w:sz w:val="24"/>
          <w:szCs w:val="24"/>
          <w:lang w:val="en-CA"/>
        </w:rPr>
        <w:t>It seems I am running on automatic, without much awareness of what I am doing.</w:t>
      </w:r>
      <w:r w:rsidR="0067399A" w:rsidRPr="00AC2EA6">
        <w:rPr>
          <w:bCs/>
          <w:sz w:val="24"/>
          <w:szCs w:val="24"/>
          <w:lang w:val="en-CA"/>
        </w:rPr>
        <w:t>)</w:t>
      </w:r>
    </w:p>
    <w:p w14:paraId="5C94089C" w14:textId="2BECD7A1" w:rsidR="00074A2D" w:rsidRDefault="00127D02" w:rsidP="00FD3315">
      <w:pPr>
        <w:pStyle w:val="ListParagraph"/>
        <w:numPr>
          <w:ilvl w:val="0"/>
          <w:numId w:val="5"/>
        </w:numPr>
        <w:shd w:val="clear" w:color="auto" w:fill="FFFFFF"/>
        <w:rPr>
          <w:rFonts w:cs="Arial"/>
          <w:sz w:val="24"/>
          <w:szCs w:val="24"/>
          <w:lang w:val="en-CA"/>
        </w:rPr>
      </w:pPr>
      <w:r>
        <w:rPr>
          <w:rFonts w:cs="Arial"/>
          <w:b/>
          <w:sz w:val="24"/>
          <w:szCs w:val="24"/>
          <w:lang w:val="en-CA"/>
        </w:rPr>
        <w:t>20.8</w:t>
      </w:r>
      <w:r w:rsidR="00E67DAC" w:rsidRPr="00FD3315">
        <w:rPr>
          <w:rFonts w:cs="Arial"/>
          <w:b/>
          <w:sz w:val="24"/>
          <w:szCs w:val="24"/>
          <w:lang w:val="en-CA"/>
        </w:rPr>
        <w:t>% Increase in Well</w:t>
      </w:r>
      <w:r w:rsidR="00E474CE" w:rsidRPr="00FD3315">
        <w:rPr>
          <w:rFonts w:cs="Arial"/>
          <w:b/>
          <w:sz w:val="24"/>
          <w:szCs w:val="24"/>
          <w:lang w:val="en-CA"/>
        </w:rPr>
        <w:t>-</w:t>
      </w:r>
      <w:r w:rsidR="00E67DAC" w:rsidRPr="00FD3315">
        <w:rPr>
          <w:rFonts w:cs="Arial"/>
          <w:b/>
          <w:sz w:val="24"/>
          <w:szCs w:val="24"/>
          <w:lang w:val="en-CA"/>
        </w:rPr>
        <w:t>Being</w:t>
      </w:r>
      <w:r w:rsidR="0067399A" w:rsidRPr="00FD3315">
        <w:rPr>
          <w:rFonts w:cs="Arial"/>
          <w:sz w:val="24"/>
          <w:szCs w:val="24"/>
          <w:lang w:val="en-CA"/>
        </w:rPr>
        <w:t xml:space="preserve"> </w:t>
      </w:r>
      <w:r w:rsidR="00E9573E">
        <w:rPr>
          <w:rFonts w:cs="Arial"/>
          <w:sz w:val="24"/>
          <w:szCs w:val="24"/>
          <w:lang w:val="en-CA"/>
        </w:rPr>
        <w:t xml:space="preserve">– respondents </w:t>
      </w:r>
      <w:r w:rsidR="00E9573E" w:rsidRPr="00E9573E">
        <w:rPr>
          <w:rFonts w:cs="Arial"/>
          <w:sz w:val="24"/>
          <w:szCs w:val="24"/>
          <w:lang w:val="en-CA"/>
        </w:rPr>
        <w:t xml:space="preserve">feel they are more present while at work and at home. </w:t>
      </w:r>
      <w:r w:rsidR="0067399A" w:rsidRPr="00FD3315">
        <w:rPr>
          <w:rFonts w:cs="Arial"/>
          <w:sz w:val="24"/>
          <w:szCs w:val="24"/>
          <w:lang w:val="en-CA"/>
        </w:rPr>
        <w:t xml:space="preserve">(1. </w:t>
      </w:r>
      <w:r w:rsidR="008904F0" w:rsidRPr="008904F0">
        <w:rPr>
          <w:rFonts w:cs="Arial"/>
          <w:sz w:val="24"/>
          <w:szCs w:val="24"/>
          <w:lang w:val="en-CA"/>
        </w:rPr>
        <w:t>I notice that I am distracted by thoughts about work after working hours or about home related things when I'm working.</w:t>
      </w:r>
      <w:r w:rsidR="0067399A" w:rsidRPr="00FD3315">
        <w:rPr>
          <w:rFonts w:cs="Arial"/>
          <w:sz w:val="24"/>
          <w:szCs w:val="24"/>
          <w:lang w:val="en-CA"/>
        </w:rPr>
        <w:t>)</w:t>
      </w:r>
    </w:p>
    <w:p w14:paraId="43B7081B" w14:textId="57455FD2" w:rsidR="00127D02" w:rsidRPr="00127D02" w:rsidRDefault="00127D02" w:rsidP="00561573">
      <w:pPr>
        <w:pStyle w:val="ListParagraph"/>
        <w:numPr>
          <w:ilvl w:val="0"/>
          <w:numId w:val="5"/>
        </w:numPr>
        <w:shd w:val="clear" w:color="auto" w:fill="FFFFFF"/>
        <w:rPr>
          <w:rFonts w:cs="Arial"/>
          <w:sz w:val="24"/>
          <w:szCs w:val="24"/>
          <w:lang w:val="en-CA"/>
        </w:rPr>
      </w:pPr>
      <w:r>
        <w:rPr>
          <w:rFonts w:cs="Arial"/>
          <w:b/>
          <w:sz w:val="24"/>
          <w:szCs w:val="24"/>
          <w:lang w:val="en-CA"/>
        </w:rPr>
        <w:t>14.0</w:t>
      </w:r>
      <w:r w:rsidR="00DF0749">
        <w:rPr>
          <w:rFonts w:cs="Arial"/>
          <w:b/>
          <w:sz w:val="24"/>
          <w:szCs w:val="24"/>
          <w:lang w:val="en-CA"/>
        </w:rPr>
        <w:t>% Increase in Resiliency</w:t>
      </w:r>
      <w:r w:rsidR="00DF0749" w:rsidRPr="00DF0749">
        <w:rPr>
          <w:rFonts w:cs="Arial"/>
          <w:bCs/>
          <w:sz w:val="24"/>
          <w:szCs w:val="24"/>
          <w:lang w:val="en-CA"/>
        </w:rPr>
        <w:t xml:space="preserve"> </w:t>
      </w:r>
      <w:r w:rsidR="00E9573E">
        <w:rPr>
          <w:rFonts w:cs="Arial"/>
          <w:bCs/>
          <w:sz w:val="24"/>
          <w:szCs w:val="24"/>
          <w:lang w:val="en-CA"/>
        </w:rPr>
        <w:t xml:space="preserve">- </w:t>
      </w:r>
      <w:r w:rsidR="00E9573E" w:rsidRPr="00E9573E">
        <w:rPr>
          <w:rFonts w:cs="Arial"/>
          <w:bCs/>
          <w:sz w:val="24"/>
          <w:szCs w:val="24"/>
        </w:rPr>
        <w:t xml:space="preserve">people report an improvement in their ability to </w:t>
      </w:r>
      <w:r w:rsidR="004C7C3D">
        <w:rPr>
          <w:rFonts w:cs="Arial"/>
          <w:bCs/>
          <w:sz w:val="24"/>
          <w:szCs w:val="24"/>
        </w:rPr>
        <w:t xml:space="preserve">be </w:t>
      </w:r>
      <w:r w:rsidR="00617BD2">
        <w:rPr>
          <w:rFonts w:cs="Arial"/>
          <w:bCs/>
          <w:sz w:val="24"/>
          <w:szCs w:val="24"/>
        </w:rPr>
        <w:t>present</w:t>
      </w:r>
      <w:r w:rsidR="00E9573E" w:rsidRPr="00E9573E">
        <w:rPr>
          <w:rFonts w:cs="Arial"/>
          <w:bCs/>
          <w:sz w:val="24"/>
          <w:szCs w:val="24"/>
        </w:rPr>
        <w:t>.</w:t>
      </w:r>
      <w:r w:rsidR="00E9573E" w:rsidRPr="00E9573E">
        <w:rPr>
          <w:rFonts w:cs="Arial"/>
          <w:bCs/>
          <w:sz w:val="24"/>
          <w:szCs w:val="24"/>
          <w:lang w:val="en-CA"/>
        </w:rPr>
        <w:t xml:space="preserve"> </w:t>
      </w:r>
      <w:r w:rsidR="00DF0749" w:rsidRPr="00DF0749">
        <w:rPr>
          <w:rFonts w:cs="Arial"/>
          <w:bCs/>
          <w:sz w:val="24"/>
          <w:szCs w:val="24"/>
          <w:lang w:val="en-CA"/>
        </w:rPr>
        <w:t>(</w:t>
      </w:r>
      <w:r w:rsidR="008904F0">
        <w:rPr>
          <w:rFonts w:cs="Arial"/>
          <w:bCs/>
          <w:sz w:val="24"/>
          <w:szCs w:val="24"/>
          <w:lang w:val="en-CA"/>
        </w:rPr>
        <w:t xml:space="preserve">21. </w:t>
      </w:r>
      <w:r w:rsidR="008904F0" w:rsidRPr="008904F0">
        <w:rPr>
          <w:rFonts w:cs="Arial"/>
          <w:bCs/>
          <w:sz w:val="24"/>
          <w:szCs w:val="24"/>
          <w:lang w:val="en-CA"/>
        </w:rPr>
        <w:t>I find myself listening to someone with one ear, doing something else at the same time.</w:t>
      </w:r>
      <w:r w:rsidR="00DF0749" w:rsidRPr="00DF0749">
        <w:rPr>
          <w:rFonts w:cs="Arial"/>
          <w:bCs/>
          <w:sz w:val="24"/>
          <w:szCs w:val="24"/>
          <w:lang w:val="en-CA"/>
        </w:rPr>
        <w:t>)</w:t>
      </w:r>
    </w:p>
    <w:p w14:paraId="23CA781E" w14:textId="7DE09F0D" w:rsidR="00B376CE" w:rsidRPr="00B376CE" w:rsidRDefault="00E9573E" w:rsidP="00B376CE">
      <w:pPr>
        <w:shd w:val="clear" w:color="auto" w:fill="FFFFFF"/>
        <w:jc w:val="right"/>
        <w:rPr>
          <w:sz w:val="18"/>
          <w:szCs w:val="18"/>
        </w:rPr>
      </w:pPr>
      <w:r>
        <w:rPr>
          <w:noProof/>
        </w:rPr>
        <mc:AlternateContent>
          <mc:Choice Requires="wps">
            <w:drawing>
              <wp:anchor distT="0" distB="0" distL="114300" distR="114300" simplePos="0" relativeHeight="251666432" behindDoc="0" locked="0" layoutInCell="1" allowOverlap="1" wp14:anchorId="6CDCB1D2" wp14:editId="3AA44E7E">
                <wp:simplePos x="0" y="0"/>
                <wp:positionH relativeFrom="column">
                  <wp:posOffset>3184209</wp:posOffset>
                </wp:positionH>
                <wp:positionV relativeFrom="paragraph">
                  <wp:posOffset>1343508</wp:posOffset>
                </wp:positionV>
                <wp:extent cx="949960" cy="467995"/>
                <wp:effectExtent l="0" t="0" r="0" b="0"/>
                <wp:wrapNone/>
                <wp:docPr id="8" name="TextBox 4"/>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5EAA94" w14:textId="77777777" w:rsidR="00127D02" w:rsidRPr="00127D02" w:rsidRDefault="00127D02" w:rsidP="00127D02">
                            <w:pPr>
                              <w:rPr>
                                <w:rFonts w:hAnsi="Calibri"/>
                                <w:color w:val="7030A0"/>
                                <w:sz w:val="40"/>
                                <w:szCs w:val="40"/>
                              </w:rPr>
                            </w:pPr>
                            <w:r w:rsidRPr="00127D02">
                              <w:rPr>
                                <w:rFonts w:hAnsi="Calibri"/>
                                <w:color w:val="7030A0"/>
                                <w:sz w:val="40"/>
                                <w:szCs w:val="40"/>
                              </w:rPr>
                              <w:t>20.5%</w:t>
                            </w:r>
                          </w:p>
                        </w:txbxContent>
                      </wps:txbx>
                      <wps:bodyPr vertOverflow="clip" horzOverflow="clip" wrap="none" rtlCol="0" anchor="t">
                        <a:spAutoFit/>
                      </wps:bodyPr>
                    </wps:wsp>
                  </a:graphicData>
                </a:graphic>
              </wp:anchor>
            </w:drawing>
          </mc:Choice>
          <mc:Fallback>
            <w:pict>
              <v:shapetype w14:anchorId="6CDCB1D2" id="_x0000_t202" coordsize="21600,21600" o:spt="202" path="m,l,21600r21600,l21600,xe">
                <v:stroke joinstyle="miter"/>
                <v:path gradientshapeok="t" o:connecttype="rect"/>
              </v:shapetype>
              <v:shape id="TextBox 4" o:spid="_x0000_s1026" type="#_x0000_t202" style="position:absolute;left:0;text-align:left;margin-left:250.75pt;margin-top:105.8pt;width:74.8pt;height:36.85pt;rotation:-90;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" filled="f" stroked="f">
                <v:textbox style="mso-fit-shape-to-text:t">
                  <w:txbxContent>
                    <w:p w14:paraId="0E5EAA94" w14:textId="77777777" w:rsidR="00127D02" w:rsidRPr="00127D02" w:rsidRDefault="00127D02" w:rsidP="00127D02">
                      <w:pPr>
                        <w:rPr>
                          <w:rFonts w:hAnsi="Calibri"/>
                          <w:color w:val="7030A0"/>
                          <w:sz w:val="40"/>
                          <w:szCs w:val="40"/>
                        </w:rPr>
                      </w:pPr>
                      <w:r w:rsidRPr="00127D02">
                        <w:rPr>
                          <w:rFonts w:hAnsi="Calibri"/>
                          <w:color w:val="7030A0"/>
                          <w:sz w:val="40"/>
                          <w:szCs w:val="40"/>
                        </w:rPr>
                        <w:t>20.5%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AAB872B" wp14:editId="6999468C">
                <wp:simplePos x="0" y="0"/>
                <wp:positionH relativeFrom="column">
                  <wp:posOffset>880126</wp:posOffset>
                </wp:positionH>
                <wp:positionV relativeFrom="paragraph">
                  <wp:posOffset>2128672</wp:posOffset>
                </wp:positionV>
                <wp:extent cx="950388" cy="468013"/>
                <wp:effectExtent l="0" t="0" r="0" b="0"/>
                <wp:wrapNone/>
                <wp:docPr id="5" name="TextBox 2"/>
                <wp:cNvGraphicFramePr/>
                <a:graphic xmlns:a="http://schemas.openxmlformats.org/drawingml/2006/main">
                  <a:graphicData uri="http://schemas.microsoft.com/office/word/2010/wordprocessingShape">
                    <wps:wsp>
                      <wps:cNvSpPr txBox="1"/>
                      <wps:spPr>
                        <a:xfrm rot="16200000">
                          <a:off x="0" y="0"/>
                          <a:ext cx="950388"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939540" w14:textId="77777777" w:rsidR="00127D02" w:rsidRPr="00127D02" w:rsidRDefault="00127D02" w:rsidP="00127D02">
                            <w:pPr>
                              <w:rPr>
                                <w:rFonts w:hAnsi="Calibri"/>
                                <w:color w:val="7030A0"/>
                                <w:sz w:val="40"/>
                                <w:szCs w:val="40"/>
                              </w:rPr>
                            </w:pPr>
                            <w:r w:rsidRPr="00127D02">
                              <w:rPr>
                                <w:rFonts w:hAnsi="Calibri"/>
                                <w:color w:val="7030A0"/>
                                <w:sz w:val="40"/>
                                <w:szCs w:val="40"/>
                              </w:rPr>
                              <w:t>12.6%</w:t>
                            </w:r>
                          </w:p>
                        </w:txbxContent>
                      </wps:txbx>
                      <wps:bodyPr vertOverflow="clip" horzOverflow="clip" wrap="none" rtlCol="0" anchor="t">
                        <a:spAutoFit/>
                      </wps:bodyPr>
                    </wps:wsp>
                  </a:graphicData>
                </a:graphic>
              </wp:anchor>
            </w:drawing>
          </mc:Choice>
          <mc:Fallback>
            <w:pict>
              <v:shape w14:anchorId="4AAB872B" id="TextBox 2" o:spid="_x0000_s1027" type="#_x0000_t202" style="position:absolute;left:0;text-align:left;margin-left:69.3pt;margin-top:167.6pt;width:74.85pt;height:36.85pt;rotation:-90;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" filled="f" stroked="f">
                <v:textbox style="mso-fit-shape-to-text:t">
                  <w:txbxContent>
                    <w:p w14:paraId="6C939540" w14:textId="77777777" w:rsidR="00127D02" w:rsidRPr="00127D02" w:rsidRDefault="00127D02" w:rsidP="00127D02">
                      <w:pPr>
                        <w:rPr>
                          <w:rFonts w:hAnsi="Calibri"/>
                          <w:color w:val="7030A0"/>
                          <w:sz w:val="40"/>
                          <w:szCs w:val="40"/>
                        </w:rPr>
                      </w:pPr>
                      <w:r w:rsidRPr="00127D02">
                        <w:rPr>
                          <w:rFonts w:hAnsi="Calibri"/>
                          <w:color w:val="7030A0"/>
                          <w:sz w:val="40"/>
                          <w:szCs w:val="40"/>
                        </w:rPr>
                        <w:t>12.6%</w:t>
                      </w:r>
                    </w:p>
                  </w:txbxContent>
                </v:textbox>
              </v:shape>
            </w:pict>
          </mc:Fallback>
        </mc:AlternateContent>
      </w:r>
      <w:r w:rsidR="005B2423">
        <w:rPr>
          <w:noProof/>
        </w:rPr>
        <mc:AlternateContent>
          <mc:Choice Requires="wps">
            <w:drawing>
              <wp:anchor distT="0" distB="0" distL="114300" distR="114300" simplePos="0" relativeHeight="251667456" behindDoc="0" locked="0" layoutInCell="1" allowOverlap="1" wp14:anchorId="07FA87E8" wp14:editId="5D91B4ED">
                <wp:simplePos x="0" y="0"/>
                <wp:positionH relativeFrom="column">
                  <wp:posOffset>4365944</wp:posOffset>
                </wp:positionH>
                <wp:positionV relativeFrom="paragraph">
                  <wp:posOffset>826452</wp:posOffset>
                </wp:positionV>
                <wp:extent cx="949960" cy="467995"/>
                <wp:effectExtent l="0" t="0" r="0" b="0"/>
                <wp:wrapNone/>
                <wp:docPr id="9" name="TextBox 5"/>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502CEB" w14:textId="77777777" w:rsidR="00127D02" w:rsidRPr="00127D02" w:rsidRDefault="00127D02" w:rsidP="00127D02">
                            <w:pPr>
                              <w:rPr>
                                <w:rFonts w:hAnsi="Calibri"/>
                                <w:color w:val="7030A0"/>
                                <w:sz w:val="40"/>
                                <w:szCs w:val="40"/>
                              </w:rPr>
                            </w:pPr>
                            <w:r w:rsidRPr="00127D02">
                              <w:rPr>
                                <w:rFonts w:hAnsi="Calibri"/>
                                <w:color w:val="7030A0"/>
                                <w:sz w:val="40"/>
                                <w:szCs w:val="40"/>
                              </w:rPr>
                              <w:t>20.8%</w:t>
                            </w:r>
                          </w:p>
                        </w:txbxContent>
                      </wps:txbx>
                      <wps:bodyPr vertOverflow="clip" horzOverflow="clip" wrap="none" rtlCol="0" anchor="t">
                        <a:spAutoFit/>
                      </wps:bodyPr>
                    </wps:wsp>
                  </a:graphicData>
                </a:graphic>
              </wp:anchor>
            </w:drawing>
          </mc:Choice>
          <mc:Fallback>
            <w:pict>
              <v:shape w14:anchorId="07FA87E8" id="TextBox 5" o:spid="_x0000_s1028" type="#_x0000_t202" style="position:absolute;left:0;text-align:left;margin-left:343.8pt;margin-top:65.05pt;width:74.8pt;height:36.85pt;rotation:-90;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" filled="f" stroked="f">
                <v:textbox style="mso-fit-shape-to-text:t">
                  <w:txbxContent>
                    <w:p w14:paraId="29502CEB" w14:textId="77777777" w:rsidR="00127D02" w:rsidRPr="00127D02" w:rsidRDefault="00127D02" w:rsidP="00127D02">
                      <w:pPr>
                        <w:rPr>
                          <w:rFonts w:hAnsi="Calibri"/>
                          <w:color w:val="7030A0"/>
                          <w:sz w:val="40"/>
                          <w:szCs w:val="40"/>
                        </w:rPr>
                      </w:pPr>
                      <w:r w:rsidRPr="00127D02">
                        <w:rPr>
                          <w:rFonts w:hAnsi="Calibri"/>
                          <w:color w:val="7030A0"/>
                          <w:sz w:val="40"/>
                          <w:szCs w:val="40"/>
                        </w:rPr>
                        <w:t>20.8%</w:t>
                      </w:r>
                    </w:p>
                  </w:txbxContent>
                </v:textbox>
              </v:shape>
            </w:pict>
          </mc:Fallback>
        </mc:AlternateContent>
      </w:r>
      <w:r w:rsidR="005B2423">
        <w:rPr>
          <w:noProof/>
        </w:rPr>
        <mc:AlternateContent>
          <mc:Choice Requires="wps">
            <w:drawing>
              <wp:anchor distT="0" distB="0" distL="114300" distR="114300" simplePos="0" relativeHeight="251665408" behindDoc="0" locked="0" layoutInCell="1" allowOverlap="1" wp14:anchorId="4CB4465B" wp14:editId="1BF36E21">
                <wp:simplePos x="0" y="0"/>
                <wp:positionH relativeFrom="column">
                  <wp:posOffset>2063434</wp:posOffset>
                </wp:positionH>
                <wp:positionV relativeFrom="paragraph">
                  <wp:posOffset>950912</wp:posOffset>
                </wp:positionV>
                <wp:extent cx="949960" cy="467995"/>
                <wp:effectExtent l="0" t="0" r="0" b="0"/>
                <wp:wrapNone/>
                <wp:docPr id="7" name="TextBox 3"/>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3944E8" w14:textId="77777777" w:rsidR="00127D02" w:rsidRPr="00127D02" w:rsidRDefault="00127D02" w:rsidP="00127D02">
                            <w:pPr>
                              <w:rPr>
                                <w:rFonts w:hAnsi="Calibri"/>
                                <w:color w:val="7030A0"/>
                                <w:sz w:val="40"/>
                                <w:szCs w:val="40"/>
                              </w:rPr>
                            </w:pPr>
                            <w:r w:rsidRPr="00127D02">
                              <w:rPr>
                                <w:rFonts w:hAnsi="Calibri"/>
                                <w:color w:val="7030A0"/>
                                <w:sz w:val="40"/>
                                <w:szCs w:val="40"/>
                              </w:rPr>
                              <w:t>23.0%</w:t>
                            </w:r>
                          </w:p>
                        </w:txbxContent>
                      </wps:txbx>
                      <wps:bodyPr vertOverflow="clip" horzOverflow="clip" wrap="none" rtlCol="0" anchor="t">
                        <a:spAutoFit/>
                      </wps:bodyPr>
                    </wps:wsp>
                  </a:graphicData>
                </a:graphic>
              </wp:anchor>
            </w:drawing>
          </mc:Choice>
          <mc:Fallback>
            <w:pict>
              <v:shape w14:anchorId="4CB4465B" id="TextBox 3" o:spid="_x0000_s1029" type="#_x0000_t202" style="position:absolute;left:0;text-align:left;margin-left:162.5pt;margin-top:74.85pt;width:74.8pt;height:36.85pt;rotation:-90;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" filled="f" stroked="f">
                <v:textbox style="mso-fit-shape-to-text:t">
                  <w:txbxContent>
                    <w:p w14:paraId="2D3944E8" w14:textId="77777777" w:rsidR="00127D02" w:rsidRPr="00127D02" w:rsidRDefault="00127D02" w:rsidP="00127D02">
                      <w:pPr>
                        <w:rPr>
                          <w:rFonts w:hAnsi="Calibri"/>
                          <w:color w:val="7030A0"/>
                          <w:sz w:val="40"/>
                          <w:szCs w:val="40"/>
                        </w:rPr>
                      </w:pPr>
                      <w:r w:rsidRPr="00127D02">
                        <w:rPr>
                          <w:rFonts w:hAnsi="Calibri"/>
                          <w:color w:val="7030A0"/>
                          <w:sz w:val="40"/>
                          <w:szCs w:val="40"/>
                        </w:rPr>
                        <w:t>23.0%</w:t>
                      </w:r>
                    </w:p>
                  </w:txbxContent>
                </v:textbox>
              </v:shape>
            </w:pict>
          </mc:Fallback>
        </mc:AlternateContent>
      </w:r>
      <w:r w:rsidR="005B2423">
        <w:rPr>
          <w:noProof/>
        </w:rPr>
        <mc:AlternateContent>
          <mc:Choice Requires="wps">
            <w:drawing>
              <wp:anchor distT="0" distB="0" distL="114300" distR="114300" simplePos="0" relativeHeight="251668480" behindDoc="0" locked="0" layoutInCell="1" allowOverlap="1" wp14:anchorId="7796D37C" wp14:editId="7C3F1B30">
                <wp:simplePos x="0" y="0"/>
                <wp:positionH relativeFrom="column">
                  <wp:posOffset>5514024</wp:posOffset>
                </wp:positionH>
                <wp:positionV relativeFrom="paragraph">
                  <wp:posOffset>1262697</wp:posOffset>
                </wp:positionV>
                <wp:extent cx="949960" cy="467995"/>
                <wp:effectExtent l="0" t="0" r="0" b="0"/>
                <wp:wrapNone/>
                <wp:docPr id="10" name="TextBox 6"/>
                <wp:cNvGraphicFramePr/>
                <a:graphic xmlns:a="http://schemas.openxmlformats.org/drawingml/2006/main">
                  <a:graphicData uri="http://schemas.microsoft.com/office/word/2010/wordprocessingShape">
                    <wps:wsp>
                      <wps:cNvSpPr txBox="1"/>
                      <wps:spPr>
                        <a:xfrm rot="16200000">
                          <a:off x="0" y="0"/>
                          <a:ext cx="949960" cy="4679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D997D5" w14:textId="77777777" w:rsidR="00127D02" w:rsidRPr="00127D02" w:rsidRDefault="00127D02" w:rsidP="00127D02">
                            <w:pPr>
                              <w:rPr>
                                <w:rFonts w:hAnsi="Calibri"/>
                                <w:color w:val="7030A0"/>
                                <w:sz w:val="40"/>
                                <w:szCs w:val="40"/>
                              </w:rPr>
                            </w:pPr>
                            <w:r w:rsidRPr="00127D02">
                              <w:rPr>
                                <w:rFonts w:hAnsi="Calibri"/>
                                <w:color w:val="7030A0"/>
                                <w:sz w:val="40"/>
                                <w:szCs w:val="40"/>
                              </w:rPr>
                              <w:t>14.0%</w:t>
                            </w:r>
                          </w:p>
                        </w:txbxContent>
                      </wps:txbx>
                      <wps:bodyPr vertOverflow="clip" horzOverflow="clip" wrap="none" rtlCol="0" anchor="t">
                        <a:spAutoFit/>
                      </wps:bodyPr>
                    </wps:wsp>
                  </a:graphicData>
                </a:graphic>
              </wp:anchor>
            </w:drawing>
          </mc:Choice>
          <mc:Fallback>
            <w:pict>
              <v:shape w14:anchorId="7796D37C" id="TextBox 6" o:spid="_x0000_s1030" type="#_x0000_t202" style="position:absolute;left:0;text-align:left;margin-left:434.2pt;margin-top:99.4pt;width:74.8pt;height:36.85pt;rotation:-90;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" filled="f" stroked="f">
                <v:textbox style="mso-fit-shape-to-text:t">
                  <w:txbxContent>
                    <w:p w14:paraId="0DD997D5" w14:textId="77777777" w:rsidR="00127D02" w:rsidRPr="00127D02" w:rsidRDefault="00127D02" w:rsidP="00127D02">
                      <w:pPr>
                        <w:rPr>
                          <w:rFonts w:hAnsi="Calibri"/>
                          <w:color w:val="7030A0"/>
                          <w:sz w:val="40"/>
                          <w:szCs w:val="40"/>
                        </w:rPr>
                      </w:pPr>
                      <w:r w:rsidRPr="00127D02">
                        <w:rPr>
                          <w:rFonts w:hAnsi="Calibri"/>
                          <w:color w:val="7030A0"/>
                          <w:sz w:val="40"/>
                          <w:szCs w:val="40"/>
                        </w:rPr>
                        <w:t>14.0%</w:t>
                      </w:r>
                    </w:p>
                  </w:txbxContent>
                </v:textbox>
              </v:shape>
            </w:pict>
          </mc:Fallback>
        </mc:AlternateContent>
      </w:r>
      <w:r w:rsidR="00212FD2">
        <w:rPr>
          <w:noProof/>
        </w:rPr>
        <w:drawing>
          <wp:inline distT="0" distB="0" distL="0" distR="0" wp14:anchorId="5A09C790" wp14:editId="7A8579EC">
            <wp:extent cx="6480810" cy="3498574"/>
            <wp:effectExtent l="0" t="0" r="15240" b="6985"/>
            <wp:docPr id="1" name="Chart 1">
              <a:extLst xmlns:a="http://schemas.openxmlformats.org/drawingml/2006/main">
                <a:ext uri="{FF2B5EF4-FFF2-40B4-BE49-F238E27FC236}">
                  <a16:creationId xmlns:a16="http://schemas.microsoft.com/office/drawing/2014/main" id="{8F543C0A-4A06-4FA8-B834-AC2E83366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ABB06E" w14:textId="1D9FE69E" w:rsidR="000E38BD" w:rsidRPr="00AC2EA6" w:rsidRDefault="00023E58" w:rsidP="000E38BD">
      <w:pPr>
        <w:shd w:val="clear" w:color="auto" w:fill="FFFFFF"/>
        <w:rPr>
          <w:rFonts w:cs="Arial"/>
          <w:sz w:val="24"/>
          <w:szCs w:val="24"/>
          <w:lang w:val="en-CA"/>
        </w:rPr>
      </w:pPr>
      <w:r>
        <w:rPr>
          <w:rFonts w:cs="Arial"/>
          <w:b/>
          <w:sz w:val="24"/>
          <w:szCs w:val="24"/>
          <w:lang w:val="en-CA"/>
        </w:rPr>
        <w:t xml:space="preserve">Next Steps. </w:t>
      </w:r>
      <w:r w:rsidR="00E474CE" w:rsidRPr="00023E58">
        <w:rPr>
          <w:rFonts w:cs="Arial"/>
          <w:sz w:val="24"/>
          <w:szCs w:val="24"/>
          <w:lang w:val="en-CA"/>
        </w:rPr>
        <w:t xml:space="preserve">The </w:t>
      </w:r>
      <w:r w:rsidR="00B253E8">
        <w:rPr>
          <w:rFonts w:cs="Arial"/>
          <w:sz w:val="24"/>
          <w:szCs w:val="24"/>
          <w:lang w:val="en-CA"/>
        </w:rPr>
        <w:t xml:space="preserve">program has proven to produce great results, the support from management helped in translating documents into the second official language, and with the help from volunteers found equivalent resources and </w:t>
      </w:r>
      <w:r w:rsidR="001F011F">
        <w:rPr>
          <w:rFonts w:cs="Arial"/>
          <w:sz w:val="24"/>
          <w:szCs w:val="24"/>
          <w:lang w:val="en-CA"/>
        </w:rPr>
        <w:t xml:space="preserve">the program was also </w:t>
      </w:r>
      <w:r w:rsidR="00B253E8">
        <w:rPr>
          <w:rFonts w:cs="Arial"/>
          <w:sz w:val="24"/>
          <w:szCs w:val="24"/>
          <w:lang w:val="en-CA"/>
        </w:rPr>
        <w:t xml:space="preserve">delivered </w:t>
      </w:r>
      <w:r w:rsidR="001F011F">
        <w:rPr>
          <w:rFonts w:cs="Arial"/>
          <w:sz w:val="24"/>
          <w:szCs w:val="24"/>
          <w:lang w:val="en-CA"/>
        </w:rPr>
        <w:t xml:space="preserve">in </w:t>
      </w:r>
      <w:r w:rsidR="00B253E8">
        <w:rPr>
          <w:rFonts w:cs="Arial"/>
          <w:sz w:val="24"/>
          <w:szCs w:val="24"/>
          <w:lang w:val="en-CA"/>
        </w:rPr>
        <w:t>French</w:t>
      </w:r>
      <w:r w:rsidR="001F011F">
        <w:rPr>
          <w:rFonts w:cs="Arial"/>
          <w:sz w:val="24"/>
          <w:szCs w:val="24"/>
          <w:lang w:val="en-CA"/>
        </w:rPr>
        <w:t xml:space="preserve"> from October to November 2022</w:t>
      </w:r>
      <w:r w:rsidR="00B253E8">
        <w:rPr>
          <w:rFonts w:cs="Arial"/>
          <w:sz w:val="24"/>
          <w:szCs w:val="24"/>
          <w:lang w:val="en-CA"/>
        </w:rPr>
        <w:t xml:space="preserve">. As for next steps, </w:t>
      </w:r>
      <w:r w:rsidR="001F011F">
        <w:rPr>
          <w:rFonts w:cs="Arial"/>
          <w:sz w:val="24"/>
          <w:szCs w:val="24"/>
          <w:lang w:val="en-CA"/>
        </w:rPr>
        <w:t>for continuing the support of the program,</w:t>
      </w:r>
      <w:r w:rsidR="001F011F" w:rsidRPr="00AC2EA6">
        <w:rPr>
          <w:rFonts w:cs="Arial"/>
          <w:sz w:val="24"/>
          <w:szCs w:val="24"/>
          <w:lang w:val="en-CA"/>
        </w:rPr>
        <w:t xml:space="preserve"> </w:t>
      </w:r>
      <w:r w:rsidR="000E38BD" w:rsidRPr="00AC2EA6">
        <w:rPr>
          <w:rFonts w:cs="Arial"/>
          <w:sz w:val="24"/>
          <w:szCs w:val="24"/>
          <w:lang w:val="en-CA"/>
        </w:rPr>
        <w:t xml:space="preserve">the following </w:t>
      </w:r>
      <w:r w:rsidR="001F011F">
        <w:rPr>
          <w:rFonts w:cs="Arial"/>
          <w:sz w:val="24"/>
          <w:szCs w:val="24"/>
          <w:lang w:val="en-CA"/>
        </w:rPr>
        <w:t xml:space="preserve">ideas are </w:t>
      </w:r>
      <w:r w:rsidR="000E38BD" w:rsidRPr="00AC2EA6">
        <w:rPr>
          <w:rFonts w:cs="Arial"/>
          <w:sz w:val="24"/>
          <w:szCs w:val="24"/>
          <w:lang w:val="en-CA"/>
        </w:rPr>
        <w:t>proposed:</w:t>
      </w:r>
    </w:p>
    <w:p w14:paraId="7065CFA5" w14:textId="48F7AA92" w:rsidR="00DB057E" w:rsidRDefault="00DB057E" w:rsidP="008D500F">
      <w:pPr>
        <w:pStyle w:val="ListParagraph"/>
        <w:numPr>
          <w:ilvl w:val="0"/>
          <w:numId w:val="5"/>
        </w:numPr>
        <w:shd w:val="clear" w:color="auto" w:fill="FFFFFF"/>
        <w:rPr>
          <w:rFonts w:cs="Arial"/>
          <w:sz w:val="24"/>
          <w:szCs w:val="24"/>
          <w:lang w:val="en-CA"/>
        </w:rPr>
      </w:pPr>
      <w:r>
        <w:rPr>
          <w:rFonts w:cs="Arial"/>
          <w:sz w:val="24"/>
          <w:szCs w:val="24"/>
          <w:lang w:val="en-CA"/>
        </w:rPr>
        <w:t xml:space="preserve">Invite </w:t>
      </w:r>
      <w:r w:rsidR="004F18F1">
        <w:rPr>
          <w:rFonts w:cs="Arial"/>
          <w:sz w:val="24"/>
          <w:szCs w:val="24"/>
          <w:lang w:val="en-CA"/>
        </w:rPr>
        <w:t xml:space="preserve">Mindful Change Management </w:t>
      </w:r>
      <w:r>
        <w:rPr>
          <w:rFonts w:cs="Arial"/>
          <w:sz w:val="24"/>
          <w:szCs w:val="24"/>
          <w:lang w:val="en-CA"/>
        </w:rPr>
        <w:t>Champions</w:t>
      </w:r>
      <w:r w:rsidR="004F18F1">
        <w:rPr>
          <w:rFonts w:cs="Arial"/>
          <w:sz w:val="24"/>
          <w:szCs w:val="24"/>
          <w:lang w:val="en-CA"/>
        </w:rPr>
        <w:t xml:space="preserve">, Wellness Champions and others interested, </w:t>
      </w:r>
      <w:r>
        <w:rPr>
          <w:rFonts w:cs="Arial"/>
          <w:sz w:val="24"/>
          <w:szCs w:val="24"/>
          <w:lang w:val="en-CA"/>
        </w:rPr>
        <w:t xml:space="preserve">from </w:t>
      </w:r>
      <w:r w:rsidR="004F18F1">
        <w:rPr>
          <w:rFonts w:cs="Arial"/>
          <w:sz w:val="24"/>
          <w:szCs w:val="24"/>
          <w:lang w:val="en-CA"/>
        </w:rPr>
        <w:t xml:space="preserve">different </w:t>
      </w:r>
      <w:r>
        <w:rPr>
          <w:rFonts w:cs="Arial"/>
          <w:sz w:val="24"/>
          <w:szCs w:val="24"/>
          <w:lang w:val="en-CA"/>
        </w:rPr>
        <w:t xml:space="preserve">Departments </w:t>
      </w:r>
      <w:r w:rsidR="004F18F1">
        <w:rPr>
          <w:rFonts w:cs="Arial"/>
          <w:sz w:val="24"/>
          <w:szCs w:val="24"/>
          <w:lang w:val="en-CA"/>
        </w:rPr>
        <w:t xml:space="preserve">and Agencies, </w:t>
      </w:r>
      <w:r w:rsidR="00EE266C">
        <w:rPr>
          <w:rFonts w:cs="Arial"/>
          <w:sz w:val="24"/>
          <w:szCs w:val="24"/>
          <w:lang w:val="en-CA"/>
        </w:rPr>
        <w:t xml:space="preserve">to </w:t>
      </w:r>
      <w:r>
        <w:rPr>
          <w:rFonts w:cs="Arial"/>
          <w:sz w:val="24"/>
          <w:szCs w:val="24"/>
          <w:lang w:val="en-CA"/>
        </w:rPr>
        <w:t xml:space="preserve">join </w:t>
      </w:r>
      <w:r w:rsidR="00EE266C">
        <w:rPr>
          <w:rFonts w:cs="Arial"/>
          <w:sz w:val="24"/>
          <w:szCs w:val="24"/>
          <w:lang w:val="en-CA"/>
        </w:rPr>
        <w:t xml:space="preserve">in </w:t>
      </w:r>
      <w:r>
        <w:rPr>
          <w:rFonts w:cs="Arial"/>
          <w:sz w:val="24"/>
          <w:szCs w:val="24"/>
          <w:lang w:val="en-CA"/>
        </w:rPr>
        <w:t>sponsoring the program</w:t>
      </w:r>
      <w:r w:rsidR="00EE266C">
        <w:rPr>
          <w:rFonts w:cs="Arial"/>
          <w:sz w:val="24"/>
          <w:szCs w:val="24"/>
          <w:lang w:val="en-CA"/>
        </w:rPr>
        <w:t xml:space="preserve">, by </w:t>
      </w:r>
    </w:p>
    <w:p w14:paraId="58C45A2B" w14:textId="3D074280" w:rsidR="00EE266C" w:rsidRDefault="00EE266C" w:rsidP="00EE266C">
      <w:pPr>
        <w:pStyle w:val="ListParagraph"/>
        <w:numPr>
          <w:ilvl w:val="1"/>
          <w:numId w:val="5"/>
        </w:numPr>
        <w:shd w:val="clear" w:color="auto" w:fill="FFFFFF"/>
        <w:rPr>
          <w:rFonts w:cs="Arial"/>
          <w:sz w:val="24"/>
          <w:szCs w:val="24"/>
          <w:lang w:val="en-CA"/>
        </w:rPr>
      </w:pPr>
      <w:r>
        <w:rPr>
          <w:rFonts w:cs="Arial"/>
          <w:sz w:val="24"/>
          <w:szCs w:val="24"/>
          <w:lang w:val="en-CA"/>
        </w:rPr>
        <w:t>Promoting the program in their Department and Networks</w:t>
      </w:r>
    </w:p>
    <w:p w14:paraId="16A0DC5A" w14:textId="48AAAF56" w:rsidR="00EE266C" w:rsidRDefault="00EE266C" w:rsidP="00EE266C">
      <w:pPr>
        <w:pStyle w:val="ListParagraph"/>
        <w:numPr>
          <w:ilvl w:val="1"/>
          <w:numId w:val="5"/>
        </w:numPr>
        <w:shd w:val="clear" w:color="auto" w:fill="FFFFFF"/>
        <w:rPr>
          <w:rFonts w:cs="Arial"/>
          <w:sz w:val="24"/>
          <w:szCs w:val="24"/>
          <w:lang w:val="en-CA"/>
        </w:rPr>
      </w:pPr>
      <w:r>
        <w:rPr>
          <w:rFonts w:cs="Arial"/>
          <w:sz w:val="24"/>
          <w:szCs w:val="24"/>
          <w:lang w:val="en-CA"/>
        </w:rPr>
        <w:t>Participating in an information session</w:t>
      </w:r>
      <w:r w:rsidR="00ED1918">
        <w:rPr>
          <w:rFonts w:cs="Arial"/>
          <w:sz w:val="24"/>
          <w:szCs w:val="24"/>
          <w:lang w:val="en-CA"/>
        </w:rPr>
        <w:t xml:space="preserve"> and speaking about the benefits</w:t>
      </w:r>
    </w:p>
    <w:p w14:paraId="717EEA30" w14:textId="5614D9B9" w:rsidR="008D500F" w:rsidRDefault="008D500F" w:rsidP="008D500F">
      <w:pPr>
        <w:pStyle w:val="ListParagraph"/>
        <w:numPr>
          <w:ilvl w:val="0"/>
          <w:numId w:val="5"/>
        </w:numPr>
        <w:shd w:val="clear" w:color="auto" w:fill="FFFFFF"/>
        <w:rPr>
          <w:rFonts w:cs="Arial"/>
          <w:sz w:val="24"/>
          <w:szCs w:val="24"/>
          <w:lang w:val="en-CA"/>
        </w:rPr>
      </w:pPr>
      <w:r w:rsidRPr="008D500F">
        <w:rPr>
          <w:rFonts w:cs="Arial"/>
          <w:sz w:val="24"/>
          <w:szCs w:val="24"/>
          <w:lang w:val="en-CA"/>
        </w:rPr>
        <w:t xml:space="preserve">Create </w:t>
      </w:r>
      <w:r w:rsidR="001F011F">
        <w:rPr>
          <w:rFonts w:cs="Arial"/>
          <w:sz w:val="24"/>
          <w:szCs w:val="24"/>
          <w:lang w:val="en-CA"/>
        </w:rPr>
        <w:t xml:space="preserve">independent </w:t>
      </w:r>
      <w:r w:rsidRPr="008D500F">
        <w:rPr>
          <w:rFonts w:cs="Arial"/>
          <w:sz w:val="24"/>
          <w:szCs w:val="24"/>
          <w:lang w:val="en-CA"/>
        </w:rPr>
        <w:t>monthly session</w:t>
      </w:r>
      <w:r w:rsidR="00F77901">
        <w:rPr>
          <w:rFonts w:cs="Arial"/>
          <w:sz w:val="24"/>
          <w:szCs w:val="24"/>
          <w:lang w:val="en-CA"/>
        </w:rPr>
        <w:t>s</w:t>
      </w:r>
      <w:r w:rsidRPr="008D500F">
        <w:rPr>
          <w:rFonts w:cs="Arial"/>
          <w:sz w:val="24"/>
          <w:szCs w:val="24"/>
          <w:lang w:val="en-CA"/>
        </w:rPr>
        <w:t>, using an adaptation of the current program</w:t>
      </w:r>
    </w:p>
    <w:p w14:paraId="2D589EB3" w14:textId="5CC2D8C3" w:rsidR="001F011F" w:rsidRPr="008D500F" w:rsidRDefault="001C4EDB" w:rsidP="008D500F">
      <w:pPr>
        <w:pStyle w:val="ListParagraph"/>
        <w:numPr>
          <w:ilvl w:val="0"/>
          <w:numId w:val="5"/>
        </w:numPr>
        <w:shd w:val="clear" w:color="auto" w:fill="FFFFFF"/>
        <w:rPr>
          <w:rFonts w:cs="Arial"/>
          <w:sz w:val="24"/>
          <w:szCs w:val="24"/>
          <w:lang w:val="en-CA"/>
        </w:rPr>
      </w:pPr>
      <w:r>
        <w:rPr>
          <w:rFonts w:cs="Arial"/>
          <w:sz w:val="24"/>
          <w:szCs w:val="24"/>
          <w:lang w:val="en-CA"/>
        </w:rPr>
        <w:t>Continue creating capacity for facilitating the program and sessions</w:t>
      </w:r>
      <w:r w:rsidR="004F18F1">
        <w:rPr>
          <w:rFonts w:cs="Arial"/>
          <w:sz w:val="24"/>
          <w:szCs w:val="24"/>
          <w:lang w:val="en-CA"/>
        </w:rPr>
        <w:t>, in both official languages</w:t>
      </w:r>
    </w:p>
    <w:p w14:paraId="2CEB1BAA" w14:textId="4A9452E4" w:rsidR="008D500F" w:rsidRDefault="001F011F" w:rsidP="008D500F">
      <w:pPr>
        <w:pStyle w:val="ListParagraph"/>
        <w:numPr>
          <w:ilvl w:val="0"/>
          <w:numId w:val="5"/>
        </w:numPr>
        <w:shd w:val="clear" w:color="auto" w:fill="FFFFFF"/>
        <w:rPr>
          <w:rFonts w:cs="Arial"/>
          <w:sz w:val="24"/>
          <w:szCs w:val="24"/>
          <w:lang w:val="en-CA"/>
        </w:rPr>
      </w:pPr>
      <w:r>
        <w:rPr>
          <w:rFonts w:cs="Arial"/>
          <w:sz w:val="24"/>
          <w:szCs w:val="24"/>
          <w:lang w:val="en-CA"/>
        </w:rPr>
        <w:t xml:space="preserve">Continue </w:t>
      </w:r>
      <w:r w:rsidR="004F18F1">
        <w:rPr>
          <w:rFonts w:cs="Arial"/>
          <w:sz w:val="24"/>
          <w:szCs w:val="24"/>
          <w:lang w:val="en-CA"/>
        </w:rPr>
        <w:t xml:space="preserve">collaborating with </w:t>
      </w:r>
      <w:r w:rsidR="00936320">
        <w:rPr>
          <w:rFonts w:cs="Arial"/>
          <w:sz w:val="24"/>
          <w:szCs w:val="24"/>
          <w:lang w:val="en-CA"/>
        </w:rPr>
        <w:t xml:space="preserve">others via the </w:t>
      </w:r>
      <w:hyperlink r:id="rId14" w:history="1">
        <w:r w:rsidR="00936320" w:rsidRPr="00936320">
          <w:rPr>
            <w:rStyle w:val="Hyperlink"/>
            <w:rFonts w:cs="Arial"/>
            <w:sz w:val="24"/>
            <w:szCs w:val="24"/>
            <w:lang w:val="en-CA"/>
          </w:rPr>
          <w:t>Convergence</w:t>
        </w:r>
      </w:hyperlink>
      <w:r w:rsidR="00936320">
        <w:rPr>
          <w:rFonts w:cs="Arial"/>
          <w:sz w:val="24"/>
          <w:szCs w:val="24"/>
          <w:lang w:val="en-CA"/>
        </w:rPr>
        <w:t xml:space="preserve"> page</w:t>
      </w:r>
    </w:p>
    <w:p w14:paraId="36EE82F5" w14:textId="6D409CAE" w:rsidR="001F011F" w:rsidRPr="008D500F" w:rsidRDefault="00C14137" w:rsidP="008D500F">
      <w:pPr>
        <w:pStyle w:val="ListParagraph"/>
        <w:numPr>
          <w:ilvl w:val="0"/>
          <w:numId w:val="5"/>
        </w:numPr>
        <w:shd w:val="clear" w:color="auto" w:fill="FFFFFF"/>
        <w:rPr>
          <w:rFonts w:cs="Arial"/>
          <w:sz w:val="24"/>
          <w:szCs w:val="24"/>
          <w:lang w:val="en-CA"/>
        </w:rPr>
      </w:pPr>
      <w:r>
        <w:rPr>
          <w:rFonts w:cs="Arial"/>
          <w:sz w:val="24"/>
          <w:szCs w:val="24"/>
          <w:lang w:val="en-CA"/>
        </w:rPr>
        <w:t>Invite an</w:t>
      </w:r>
      <w:r w:rsidR="001F011F">
        <w:rPr>
          <w:rFonts w:cs="Arial"/>
          <w:sz w:val="24"/>
          <w:szCs w:val="24"/>
          <w:lang w:val="en-CA"/>
        </w:rPr>
        <w:t xml:space="preserve"> indigenous </w:t>
      </w:r>
      <w:r w:rsidR="00936513">
        <w:rPr>
          <w:rFonts w:cs="Arial"/>
          <w:sz w:val="24"/>
          <w:szCs w:val="24"/>
          <w:lang w:val="en-CA"/>
        </w:rPr>
        <w:t xml:space="preserve">lens and </w:t>
      </w:r>
      <w:r w:rsidR="001F011F">
        <w:rPr>
          <w:rFonts w:cs="Arial"/>
          <w:sz w:val="24"/>
          <w:szCs w:val="24"/>
          <w:lang w:val="en-CA"/>
        </w:rPr>
        <w:t xml:space="preserve">perspective to </w:t>
      </w:r>
      <w:r w:rsidR="00B247EF">
        <w:rPr>
          <w:rFonts w:cs="Arial"/>
          <w:sz w:val="24"/>
          <w:szCs w:val="24"/>
          <w:lang w:val="en-CA"/>
        </w:rPr>
        <w:t xml:space="preserve">enrich </w:t>
      </w:r>
      <w:r w:rsidR="001F011F">
        <w:rPr>
          <w:rFonts w:cs="Arial"/>
          <w:sz w:val="24"/>
          <w:szCs w:val="24"/>
          <w:lang w:val="en-CA"/>
        </w:rPr>
        <w:t>the program</w:t>
      </w:r>
    </w:p>
    <w:p w14:paraId="24B03970" w14:textId="77777777" w:rsidR="002C303F" w:rsidRPr="008D500F" w:rsidRDefault="002C303F" w:rsidP="002C303F">
      <w:pPr>
        <w:shd w:val="clear" w:color="auto" w:fill="FFFFFF"/>
        <w:rPr>
          <w:rFonts w:cs="Arial"/>
          <w:sz w:val="24"/>
          <w:szCs w:val="24"/>
          <w:lang w:val="en-CA"/>
        </w:rPr>
      </w:pPr>
    </w:p>
    <w:p w14:paraId="0C3C2FAB" w14:textId="77777777" w:rsidR="004D75E5" w:rsidRDefault="00FD3315" w:rsidP="00FD3315">
      <w:pPr>
        <w:shd w:val="clear" w:color="auto" w:fill="FFFFFF"/>
        <w:rPr>
          <w:sz w:val="24"/>
          <w:szCs w:val="24"/>
          <w:lang w:val="en"/>
        </w:rPr>
      </w:pPr>
      <w:r w:rsidRPr="005D3908">
        <w:rPr>
          <w:b/>
          <w:sz w:val="24"/>
          <w:szCs w:val="24"/>
          <w:lang w:val="en"/>
        </w:rPr>
        <w:t>Additional key results</w:t>
      </w:r>
      <w:r>
        <w:rPr>
          <w:b/>
          <w:sz w:val="24"/>
          <w:szCs w:val="24"/>
          <w:lang w:val="en"/>
        </w:rPr>
        <w:t>, as per the table</w:t>
      </w:r>
      <w:r>
        <w:rPr>
          <w:sz w:val="24"/>
          <w:szCs w:val="24"/>
          <w:lang w:val="en"/>
        </w:rPr>
        <w:t>:</w:t>
      </w:r>
      <w:r w:rsidRPr="00F911DE">
        <w:rPr>
          <w:sz w:val="24"/>
          <w:szCs w:val="24"/>
          <w:lang w:val="en"/>
        </w:rPr>
        <w:t xml:space="preserve"> </w:t>
      </w:r>
    </w:p>
    <w:p w14:paraId="062B86D0" w14:textId="2371B008" w:rsidR="00FD3315" w:rsidRDefault="00A256C3" w:rsidP="00FD3315">
      <w:pPr>
        <w:shd w:val="clear" w:color="auto" w:fill="FFFFFF"/>
        <w:rPr>
          <w:sz w:val="24"/>
          <w:szCs w:val="24"/>
          <w:lang w:val="en"/>
        </w:rPr>
      </w:pPr>
      <w:r w:rsidRPr="00A256C3">
        <w:rPr>
          <w:noProof/>
        </w:rPr>
        <w:drawing>
          <wp:inline distT="0" distB="0" distL="0" distR="0" wp14:anchorId="39A0E89D" wp14:editId="7BA5D1E1">
            <wp:extent cx="6480810" cy="2771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2771140"/>
                    </a:xfrm>
                    <a:prstGeom prst="rect">
                      <a:avLst/>
                    </a:prstGeom>
                    <a:noFill/>
                    <a:ln>
                      <a:noFill/>
                    </a:ln>
                  </pic:spPr>
                </pic:pic>
              </a:graphicData>
            </a:graphic>
          </wp:inline>
        </w:drawing>
      </w:r>
    </w:p>
    <w:p w14:paraId="714C6923" w14:textId="789DDF53" w:rsidR="002548E5" w:rsidRPr="00A256C3" w:rsidRDefault="00A256C3" w:rsidP="00A256C3">
      <w:pPr>
        <w:shd w:val="clear" w:color="auto" w:fill="FFFFFF"/>
        <w:jc w:val="right"/>
        <w:rPr>
          <w:sz w:val="20"/>
          <w:szCs w:val="20"/>
        </w:rPr>
      </w:pPr>
      <w:r w:rsidRPr="00A256C3">
        <w:rPr>
          <w:sz w:val="20"/>
          <w:szCs w:val="20"/>
          <w:lang w:val="en-CA"/>
        </w:rPr>
        <w:t>* For answers * "Almost Always", "Very Frequently", and "Somewhat Frequently"</w:t>
      </w:r>
    </w:p>
    <w:p w14:paraId="1E56B8B6" w14:textId="77777777" w:rsidR="005B2423" w:rsidRDefault="005B2423" w:rsidP="00777DB8">
      <w:pPr>
        <w:shd w:val="clear" w:color="auto" w:fill="FFFFFF"/>
        <w:rPr>
          <w:b/>
          <w:sz w:val="24"/>
          <w:szCs w:val="24"/>
          <w:lang w:val="en-CA"/>
        </w:rPr>
      </w:pPr>
    </w:p>
    <w:p w14:paraId="1B6A64BE" w14:textId="23D1D79E" w:rsidR="00777DB8" w:rsidRPr="00AC2EA6" w:rsidRDefault="00777DB8" w:rsidP="00777DB8">
      <w:pPr>
        <w:shd w:val="clear" w:color="auto" w:fill="FFFFFF"/>
        <w:rPr>
          <w:sz w:val="24"/>
          <w:szCs w:val="24"/>
          <w:lang w:val="en-CA"/>
        </w:rPr>
      </w:pPr>
      <w:r w:rsidRPr="00AC2EA6">
        <w:rPr>
          <w:b/>
          <w:sz w:val="24"/>
          <w:szCs w:val="24"/>
          <w:lang w:val="en-CA"/>
        </w:rPr>
        <w:t>Other Details</w:t>
      </w:r>
      <w:r w:rsidRPr="00AC2EA6">
        <w:rPr>
          <w:sz w:val="24"/>
          <w:szCs w:val="24"/>
          <w:lang w:val="en-CA"/>
        </w:rPr>
        <w:t>: The Invitation, Program Details</w:t>
      </w:r>
      <w:r w:rsidR="00990E53">
        <w:rPr>
          <w:sz w:val="24"/>
          <w:szCs w:val="24"/>
          <w:lang w:val="en-CA"/>
        </w:rPr>
        <w:t xml:space="preserve">, </w:t>
      </w:r>
      <w:r w:rsidRPr="00AC2EA6">
        <w:rPr>
          <w:sz w:val="24"/>
          <w:szCs w:val="24"/>
          <w:lang w:val="en-CA"/>
        </w:rPr>
        <w:t xml:space="preserve">FAQ </w:t>
      </w:r>
      <w:r w:rsidR="00990E53">
        <w:rPr>
          <w:sz w:val="24"/>
          <w:szCs w:val="24"/>
          <w:lang w:val="en-CA"/>
        </w:rPr>
        <w:t xml:space="preserve">and other resources </w:t>
      </w:r>
      <w:r w:rsidRPr="00AC2EA6">
        <w:rPr>
          <w:sz w:val="24"/>
          <w:szCs w:val="24"/>
          <w:lang w:val="en-CA"/>
        </w:rPr>
        <w:t xml:space="preserve">can be accessed </w:t>
      </w:r>
      <w:r w:rsidR="00A256C3">
        <w:rPr>
          <w:sz w:val="24"/>
          <w:szCs w:val="24"/>
          <w:lang w:val="en-CA"/>
        </w:rPr>
        <w:t>via this link</w:t>
      </w:r>
      <w:r w:rsidRPr="00AC2EA6">
        <w:rPr>
          <w:sz w:val="24"/>
          <w:szCs w:val="24"/>
          <w:lang w:val="en-CA"/>
        </w:rPr>
        <w:t>:</w:t>
      </w:r>
    </w:p>
    <w:bookmarkStart w:id="0" w:name="_Hlk122016174"/>
    <w:p w14:paraId="5BA79EC5" w14:textId="151E93B8" w:rsidR="00630935" w:rsidRPr="00AC2EA6" w:rsidRDefault="00A256C3" w:rsidP="00777DB8">
      <w:pPr>
        <w:shd w:val="clear" w:color="auto" w:fill="FFFFFF"/>
        <w:ind w:left="720"/>
        <w:rPr>
          <w:rFonts w:cs="Arial"/>
          <w:sz w:val="24"/>
          <w:szCs w:val="24"/>
          <w:lang w:val="en-CA"/>
        </w:rPr>
      </w:pPr>
      <w:r>
        <w:fldChar w:fldCharType="begin"/>
      </w:r>
      <w:r>
        <w:instrText xml:space="preserve"> HYPERLINK "</w:instrText>
      </w:r>
      <w:r w:rsidRPr="00A256C3">
        <w:instrText>https://wiki.gccollab.ca/MCLD-DLCP</w:instrText>
      </w:r>
      <w:r>
        <w:instrText xml:space="preserve">" </w:instrText>
      </w:r>
      <w:r>
        <w:fldChar w:fldCharType="separate"/>
      </w:r>
      <w:r w:rsidRPr="00A810CA">
        <w:rPr>
          <w:rStyle w:val="Hyperlink"/>
        </w:rPr>
        <w:t>https://wiki.gccollab.ca/MCLD-DLCP</w:t>
      </w:r>
      <w:r>
        <w:fldChar w:fldCharType="end"/>
      </w:r>
      <w:r>
        <w:t xml:space="preserve"> </w:t>
      </w:r>
      <w:bookmarkEnd w:id="0"/>
    </w:p>
    <w:p w14:paraId="4882CBED" w14:textId="77777777" w:rsidR="00630935" w:rsidRPr="00AC2EA6" w:rsidRDefault="00630935" w:rsidP="00E65708">
      <w:pPr>
        <w:shd w:val="clear" w:color="auto" w:fill="FFFFFF"/>
        <w:rPr>
          <w:rFonts w:cs="Arial"/>
          <w:sz w:val="24"/>
          <w:szCs w:val="24"/>
          <w:lang w:val="en-CA"/>
        </w:rPr>
      </w:pPr>
    </w:p>
    <w:p w14:paraId="02AA3645" w14:textId="69155722" w:rsidR="00164A98" w:rsidRDefault="0047101A" w:rsidP="00164A98">
      <w:pPr>
        <w:shd w:val="clear" w:color="auto" w:fill="FFFFFF"/>
        <w:rPr>
          <w:rFonts w:cs="Arial"/>
          <w:sz w:val="24"/>
          <w:szCs w:val="24"/>
          <w:lang w:val="en-CA"/>
        </w:rPr>
      </w:pPr>
      <w:r w:rsidRPr="00AC2EA6">
        <w:rPr>
          <w:rFonts w:cs="Arial"/>
          <w:b/>
          <w:sz w:val="24"/>
          <w:szCs w:val="24"/>
          <w:lang w:val="en-CA"/>
        </w:rPr>
        <w:t>Map of Participation</w:t>
      </w:r>
      <w:r w:rsidR="00777DB8" w:rsidRPr="00AC2EA6">
        <w:rPr>
          <w:rFonts w:cs="Arial"/>
          <w:b/>
          <w:sz w:val="24"/>
          <w:szCs w:val="24"/>
          <w:lang w:val="en-CA"/>
        </w:rPr>
        <w:t>:</w:t>
      </w:r>
      <w:r w:rsidR="00620DFF" w:rsidRPr="00AC2EA6">
        <w:rPr>
          <w:rFonts w:cs="Arial"/>
          <w:b/>
          <w:sz w:val="24"/>
          <w:szCs w:val="24"/>
          <w:lang w:val="en-CA"/>
        </w:rPr>
        <w:t xml:space="preserve"> </w:t>
      </w:r>
      <w:r w:rsidR="00620DFF" w:rsidRPr="00AC2EA6">
        <w:rPr>
          <w:rFonts w:cs="Arial"/>
          <w:sz w:val="24"/>
          <w:szCs w:val="24"/>
          <w:lang w:val="en-CA"/>
        </w:rPr>
        <w:t xml:space="preserve">from the </w:t>
      </w:r>
      <w:r w:rsidR="00B247EF">
        <w:rPr>
          <w:rFonts w:cs="Arial"/>
          <w:sz w:val="24"/>
          <w:szCs w:val="24"/>
          <w:lang w:val="en-CA"/>
        </w:rPr>
        <w:t xml:space="preserve">English 2022 </w:t>
      </w:r>
      <w:r w:rsidR="00D4414D" w:rsidRPr="00AC2EA6">
        <w:rPr>
          <w:rFonts w:cs="Arial"/>
          <w:sz w:val="24"/>
          <w:szCs w:val="24"/>
          <w:lang w:val="en-CA"/>
        </w:rPr>
        <w:t>program:</w:t>
      </w:r>
      <w:r w:rsidR="004B0C8F">
        <w:rPr>
          <w:rFonts w:cs="Arial"/>
          <w:sz w:val="24"/>
          <w:szCs w:val="24"/>
          <w:lang w:val="en-CA"/>
        </w:rPr>
        <w:t xml:space="preserve"> </w:t>
      </w:r>
    </w:p>
    <w:p w14:paraId="1AC55005" w14:textId="24A5AB52" w:rsidR="0047101A" w:rsidRPr="00AC2EA6" w:rsidRDefault="004B0C8F" w:rsidP="004B0C8F">
      <w:pPr>
        <w:shd w:val="clear" w:color="auto" w:fill="FFFFFF"/>
        <w:jc w:val="center"/>
        <w:rPr>
          <w:rFonts w:cs="Arial"/>
          <w:sz w:val="24"/>
          <w:szCs w:val="24"/>
          <w:lang w:val="en-CA"/>
        </w:rPr>
      </w:pPr>
      <w:r>
        <w:rPr>
          <w:rFonts w:cs="Arial"/>
          <w:noProof/>
          <w:sz w:val="24"/>
          <w:szCs w:val="24"/>
          <w:lang w:val="en-CA"/>
        </w:rPr>
        <w:drawing>
          <wp:inline distT="0" distB="0" distL="0" distR="0" wp14:anchorId="31B1969D" wp14:editId="1CD23160">
            <wp:extent cx="5464576" cy="3911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2781" cy="3953264"/>
                    </a:xfrm>
                    <a:prstGeom prst="rect">
                      <a:avLst/>
                    </a:prstGeom>
                    <a:noFill/>
                  </pic:spPr>
                </pic:pic>
              </a:graphicData>
            </a:graphic>
          </wp:inline>
        </w:drawing>
      </w:r>
    </w:p>
    <w:p w14:paraId="1BAE529C" w14:textId="77777777" w:rsidR="00990E53" w:rsidRDefault="00990E53" w:rsidP="00990E53">
      <w:pPr>
        <w:shd w:val="clear" w:color="auto" w:fill="FFFFFF"/>
        <w:rPr>
          <w:rFonts w:cs="Arial"/>
          <w:b/>
          <w:sz w:val="24"/>
          <w:szCs w:val="24"/>
          <w:lang w:val="en-CA"/>
        </w:rPr>
      </w:pPr>
      <w:r>
        <w:rPr>
          <w:rFonts w:cs="Arial"/>
          <w:b/>
          <w:sz w:val="24"/>
          <w:szCs w:val="24"/>
          <w:lang w:val="en-CA"/>
        </w:rPr>
        <w:lastRenderedPageBreak/>
        <w:t>Detailed Results</w:t>
      </w:r>
    </w:p>
    <w:p w14:paraId="09A3F6BA" w14:textId="77777777" w:rsidR="00990E53" w:rsidRDefault="00990E53" w:rsidP="00990E53">
      <w:pPr>
        <w:shd w:val="clear" w:color="auto" w:fill="FFFFFF"/>
        <w:rPr>
          <w:sz w:val="24"/>
          <w:szCs w:val="24"/>
          <w:lang w:val="en-CA"/>
        </w:rPr>
      </w:pPr>
      <w:r w:rsidRPr="00D96D7A">
        <w:rPr>
          <w:rFonts w:cs="Arial"/>
          <w:sz w:val="24"/>
          <w:szCs w:val="24"/>
          <w:lang w:val="en-CA"/>
        </w:rPr>
        <w:t xml:space="preserve">The </w:t>
      </w:r>
      <w:r w:rsidRPr="00D96D7A">
        <w:rPr>
          <w:rFonts w:cs="Arial"/>
          <w:b/>
          <w:sz w:val="24"/>
          <w:szCs w:val="24"/>
          <w:lang w:val="en-CA"/>
        </w:rPr>
        <w:t>Improvement</w:t>
      </w:r>
      <w:r w:rsidRPr="00D96D7A">
        <w:rPr>
          <w:rFonts w:cs="Arial"/>
          <w:sz w:val="24"/>
          <w:szCs w:val="24"/>
          <w:lang w:val="en-CA"/>
        </w:rPr>
        <w:t xml:space="preserve"> column</w:t>
      </w:r>
      <w:r>
        <w:rPr>
          <w:rFonts w:cs="Arial"/>
          <w:sz w:val="24"/>
          <w:szCs w:val="24"/>
          <w:lang w:val="en-CA"/>
        </w:rPr>
        <w:t>, which represents the behavioural change on the employee,</w:t>
      </w:r>
      <w:r w:rsidRPr="00D96D7A">
        <w:rPr>
          <w:rFonts w:cs="Arial"/>
          <w:sz w:val="24"/>
          <w:szCs w:val="24"/>
          <w:lang w:val="en-CA"/>
        </w:rPr>
        <w:t xml:space="preserve"> was calculated </w:t>
      </w:r>
      <w:r>
        <w:rPr>
          <w:rFonts w:cs="Arial"/>
          <w:sz w:val="24"/>
          <w:szCs w:val="24"/>
          <w:lang w:val="en-CA"/>
        </w:rPr>
        <w:t xml:space="preserve">using </w:t>
      </w:r>
      <w:r w:rsidRPr="00D96D7A">
        <w:rPr>
          <w:rFonts w:cs="Arial"/>
          <w:sz w:val="24"/>
          <w:szCs w:val="24"/>
          <w:lang w:val="en-CA"/>
        </w:rPr>
        <w:t xml:space="preserve">the difference between the </w:t>
      </w:r>
      <w:r w:rsidRPr="00D96D7A">
        <w:rPr>
          <w:b/>
          <w:sz w:val="24"/>
          <w:szCs w:val="24"/>
          <w:lang w:val="en-CA"/>
        </w:rPr>
        <w:t>Pre</w:t>
      </w:r>
      <w:r>
        <w:rPr>
          <w:b/>
          <w:sz w:val="24"/>
          <w:szCs w:val="24"/>
          <w:lang w:val="en-CA"/>
        </w:rPr>
        <w:t xml:space="preserve"> </w:t>
      </w:r>
      <w:r w:rsidRPr="00D96D7A">
        <w:rPr>
          <w:b/>
          <w:sz w:val="24"/>
          <w:szCs w:val="24"/>
          <w:lang w:val="en-CA"/>
        </w:rPr>
        <w:t>Assessment</w:t>
      </w:r>
      <w:r>
        <w:rPr>
          <w:sz w:val="24"/>
          <w:szCs w:val="24"/>
          <w:lang w:val="en-CA"/>
        </w:rPr>
        <w:t xml:space="preserve">, </w:t>
      </w:r>
      <w:r w:rsidRPr="00AC2EA6">
        <w:rPr>
          <w:sz w:val="24"/>
          <w:szCs w:val="24"/>
          <w:lang w:val="en-CA"/>
        </w:rPr>
        <w:t xml:space="preserve">before the </w:t>
      </w:r>
      <w:r>
        <w:rPr>
          <w:sz w:val="24"/>
          <w:szCs w:val="24"/>
          <w:lang w:val="en-CA"/>
        </w:rPr>
        <w:t xml:space="preserve">start of the </w:t>
      </w:r>
      <w:r w:rsidRPr="00AC2EA6">
        <w:rPr>
          <w:sz w:val="24"/>
          <w:szCs w:val="24"/>
          <w:lang w:val="en-CA"/>
        </w:rPr>
        <w:t>program</w:t>
      </w:r>
      <w:r>
        <w:rPr>
          <w:sz w:val="24"/>
          <w:szCs w:val="24"/>
          <w:lang w:val="en-CA"/>
        </w:rPr>
        <w:t xml:space="preserve">, and the </w:t>
      </w:r>
      <w:r w:rsidRPr="00D96D7A">
        <w:rPr>
          <w:b/>
          <w:sz w:val="24"/>
          <w:szCs w:val="24"/>
          <w:lang w:val="en-CA"/>
        </w:rPr>
        <w:t>Final</w:t>
      </w:r>
      <w:r>
        <w:rPr>
          <w:sz w:val="24"/>
          <w:szCs w:val="24"/>
          <w:lang w:val="en-CA"/>
        </w:rPr>
        <w:t xml:space="preserve"> </w:t>
      </w:r>
      <w:r w:rsidRPr="00D96D7A">
        <w:rPr>
          <w:b/>
          <w:sz w:val="24"/>
          <w:szCs w:val="24"/>
          <w:lang w:val="en-CA"/>
        </w:rPr>
        <w:t>Assessment</w:t>
      </w:r>
      <w:r w:rsidRPr="00D96D7A">
        <w:rPr>
          <w:sz w:val="24"/>
          <w:szCs w:val="24"/>
          <w:lang w:val="en-CA"/>
        </w:rPr>
        <w:t xml:space="preserve">, </w:t>
      </w:r>
      <w:r>
        <w:rPr>
          <w:sz w:val="24"/>
          <w:szCs w:val="24"/>
          <w:lang w:val="en-CA"/>
        </w:rPr>
        <w:t xml:space="preserve">which occurred after </w:t>
      </w:r>
      <w:r w:rsidRPr="00D96D7A">
        <w:rPr>
          <w:sz w:val="24"/>
          <w:szCs w:val="24"/>
          <w:lang w:val="en-CA"/>
        </w:rPr>
        <w:t xml:space="preserve">three months of </w:t>
      </w:r>
      <w:r>
        <w:rPr>
          <w:sz w:val="24"/>
          <w:szCs w:val="24"/>
          <w:lang w:val="en-CA"/>
        </w:rPr>
        <w:t xml:space="preserve">finishing </w:t>
      </w:r>
      <w:r w:rsidRPr="00D96D7A">
        <w:rPr>
          <w:sz w:val="24"/>
          <w:szCs w:val="24"/>
          <w:lang w:val="en-CA"/>
        </w:rPr>
        <w:t>the program.</w:t>
      </w:r>
    </w:p>
    <w:tbl>
      <w:tblPr>
        <w:tblW w:w="10660" w:type="dxa"/>
        <w:tblInd w:w="-3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2"/>
        <w:gridCol w:w="501"/>
        <w:gridCol w:w="6021"/>
        <w:gridCol w:w="1776"/>
      </w:tblGrid>
      <w:tr w:rsidR="00990E53" w:rsidRPr="00C47AB8" w14:paraId="7654A962" w14:textId="77777777" w:rsidTr="001A68BF">
        <w:trPr>
          <w:trHeight w:val="315"/>
        </w:trPr>
        <w:tc>
          <w:tcPr>
            <w:tcW w:w="2362" w:type="dxa"/>
            <w:shd w:val="clear" w:color="000000" w:fill="5B9BD5"/>
            <w:vAlign w:val="center"/>
            <w:hideMark/>
          </w:tcPr>
          <w:p w14:paraId="723CFF0E"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Category</w:t>
            </w:r>
          </w:p>
        </w:tc>
        <w:tc>
          <w:tcPr>
            <w:tcW w:w="501" w:type="dxa"/>
            <w:shd w:val="clear" w:color="000000" w:fill="5B9BD5"/>
            <w:vAlign w:val="center"/>
            <w:hideMark/>
          </w:tcPr>
          <w:p w14:paraId="2911B2D9"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Q#</w:t>
            </w:r>
          </w:p>
        </w:tc>
        <w:tc>
          <w:tcPr>
            <w:tcW w:w="6021" w:type="dxa"/>
            <w:shd w:val="clear" w:color="000000" w:fill="5B9BD5"/>
            <w:vAlign w:val="center"/>
            <w:hideMark/>
          </w:tcPr>
          <w:p w14:paraId="270704ED"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Questions</w:t>
            </w:r>
          </w:p>
        </w:tc>
        <w:tc>
          <w:tcPr>
            <w:tcW w:w="1776" w:type="dxa"/>
            <w:shd w:val="clear" w:color="000000" w:fill="5B9BD5"/>
            <w:vAlign w:val="center"/>
            <w:hideMark/>
          </w:tcPr>
          <w:p w14:paraId="5354C69F" w14:textId="77777777" w:rsidR="00990E53" w:rsidRPr="00C47AB8" w:rsidRDefault="00990E53" w:rsidP="001A68BF">
            <w:pPr>
              <w:spacing w:after="0" w:line="240" w:lineRule="auto"/>
              <w:jc w:val="center"/>
              <w:rPr>
                <w:rFonts w:ascii="Calibri" w:eastAsia="Times New Roman" w:hAnsi="Calibri" w:cs="Calibri"/>
                <w:b/>
                <w:bCs/>
                <w:color w:val="000000"/>
                <w:sz w:val="24"/>
                <w:szCs w:val="24"/>
              </w:rPr>
            </w:pPr>
            <w:r w:rsidRPr="00C47AB8">
              <w:rPr>
                <w:rFonts w:ascii="Calibri" w:eastAsia="Times New Roman" w:hAnsi="Calibri" w:cs="Calibri"/>
                <w:b/>
                <w:bCs/>
                <w:color w:val="000000"/>
                <w:sz w:val="24"/>
                <w:szCs w:val="24"/>
              </w:rPr>
              <w:t>Improvement</w:t>
            </w:r>
          </w:p>
        </w:tc>
      </w:tr>
      <w:tr w:rsidR="00990E53" w:rsidRPr="00C47AB8" w14:paraId="78B9D1C3" w14:textId="77777777" w:rsidTr="001A68BF">
        <w:trPr>
          <w:trHeight w:val="300"/>
        </w:trPr>
        <w:tc>
          <w:tcPr>
            <w:tcW w:w="2362" w:type="dxa"/>
            <w:vMerge w:val="restart"/>
            <w:shd w:val="clear" w:color="auto" w:fill="auto"/>
            <w:vAlign w:val="center"/>
            <w:hideMark/>
          </w:tcPr>
          <w:p w14:paraId="28F31CD3"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Increases Employee Engagement</w:t>
            </w:r>
          </w:p>
        </w:tc>
        <w:tc>
          <w:tcPr>
            <w:tcW w:w="501" w:type="dxa"/>
            <w:shd w:val="clear" w:color="auto" w:fill="auto"/>
            <w:vAlign w:val="center"/>
            <w:hideMark/>
          </w:tcPr>
          <w:p w14:paraId="11A586D3"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15</w:t>
            </w:r>
          </w:p>
        </w:tc>
        <w:tc>
          <w:tcPr>
            <w:tcW w:w="6021" w:type="dxa"/>
            <w:shd w:val="clear" w:color="auto" w:fill="auto"/>
            <w:vAlign w:val="center"/>
            <w:hideMark/>
          </w:tcPr>
          <w:p w14:paraId="1631FAA9"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exercise regularly.</w:t>
            </w:r>
          </w:p>
        </w:tc>
        <w:tc>
          <w:tcPr>
            <w:tcW w:w="1776" w:type="dxa"/>
            <w:shd w:val="clear" w:color="auto" w:fill="auto"/>
            <w:vAlign w:val="center"/>
            <w:hideMark/>
          </w:tcPr>
          <w:p w14:paraId="1669ED1B"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6.11%</w:t>
            </w:r>
          </w:p>
        </w:tc>
      </w:tr>
      <w:tr w:rsidR="00990E53" w:rsidRPr="00C47AB8" w14:paraId="0F686002" w14:textId="77777777" w:rsidTr="001A68BF">
        <w:trPr>
          <w:trHeight w:val="300"/>
        </w:trPr>
        <w:tc>
          <w:tcPr>
            <w:tcW w:w="2362" w:type="dxa"/>
            <w:vMerge/>
            <w:vAlign w:val="center"/>
            <w:hideMark/>
          </w:tcPr>
          <w:p w14:paraId="0BB12572"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25F646C8"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8</w:t>
            </w:r>
          </w:p>
        </w:tc>
        <w:tc>
          <w:tcPr>
            <w:tcW w:w="6021" w:type="dxa"/>
            <w:shd w:val="clear" w:color="000000" w:fill="DDEBF7"/>
            <w:vAlign w:val="center"/>
            <w:hideMark/>
          </w:tcPr>
          <w:p w14:paraId="74061B41"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find myself doing things without paying attention.</w:t>
            </w:r>
          </w:p>
        </w:tc>
        <w:tc>
          <w:tcPr>
            <w:tcW w:w="1776" w:type="dxa"/>
            <w:shd w:val="clear" w:color="000000" w:fill="DDEBF7"/>
            <w:vAlign w:val="center"/>
            <w:hideMark/>
          </w:tcPr>
          <w:p w14:paraId="29507A16"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9.98%</w:t>
            </w:r>
          </w:p>
        </w:tc>
      </w:tr>
      <w:tr w:rsidR="00990E53" w:rsidRPr="00C47AB8" w14:paraId="71D234F2" w14:textId="77777777" w:rsidTr="001A68BF">
        <w:trPr>
          <w:trHeight w:val="300"/>
        </w:trPr>
        <w:tc>
          <w:tcPr>
            <w:tcW w:w="2362" w:type="dxa"/>
            <w:vMerge/>
            <w:vAlign w:val="center"/>
            <w:hideMark/>
          </w:tcPr>
          <w:p w14:paraId="3237E12D"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24C65AE2"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23</w:t>
            </w:r>
          </w:p>
        </w:tc>
        <w:tc>
          <w:tcPr>
            <w:tcW w:w="6021" w:type="dxa"/>
            <w:shd w:val="clear" w:color="auto" w:fill="auto"/>
            <w:vAlign w:val="center"/>
            <w:hideMark/>
          </w:tcPr>
          <w:p w14:paraId="68995A47"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be fully attentive in meetings, conference calls and presentations.</w:t>
            </w:r>
          </w:p>
        </w:tc>
        <w:tc>
          <w:tcPr>
            <w:tcW w:w="1776" w:type="dxa"/>
            <w:shd w:val="clear" w:color="auto" w:fill="auto"/>
            <w:vAlign w:val="center"/>
            <w:hideMark/>
          </w:tcPr>
          <w:p w14:paraId="5E294F40"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11.32%</w:t>
            </w:r>
          </w:p>
        </w:tc>
      </w:tr>
      <w:tr w:rsidR="00990E53" w:rsidRPr="00C47AB8" w14:paraId="13376087" w14:textId="77777777" w:rsidTr="001A68BF">
        <w:trPr>
          <w:trHeight w:val="600"/>
        </w:trPr>
        <w:tc>
          <w:tcPr>
            <w:tcW w:w="2362" w:type="dxa"/>
            <w:vMerge/>
            <w:vAlign w:val="center"/>
            <w:hideMark/>
          </w:tcPr>
          <w:p w14:paraId="28461AEE"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2483EF69"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10</w:t>
            </w:r>
          </w:p>
        </w:tc>
        <w:tc>
          <w:tcPr>
            <w:tcW w:w="6021" w:type="dxa"/>
            <w:shd w:val="clear" w:color="000000" w:fill="DDEBF7"/>
            <w:vAlign w:val="center"/>
            <w:hideMark/>
          </w:tcPr>
          <w:p w14:paraId="7484458A"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tend to quickly do the task(s) that I need to do without paying attention to the experience along the way.</w:t>
            </w:r>
          </w:p>
        </w:tc>
        <w:tc>
          <w:tcPr>
            <w:tcW w:w="1776" w:type="dxa"/>
            <w:shd w:val="clear" w:color="000000" w:fill="DDEBF7"/>
            <w:vAlign w:val="center"/>
            <w:hideMark/>
          </w:tcPr>
          <w:p w14:paraId="116CBA65"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11.62%</w:t>
            </w:r>
          </w:p>
        </w:tc>
      </w:tr>
      <w:tr w:rsidR="00990E53" w:rsidRPr="00C47AB8" w14:paraId="37A81019" w14:textId="77777777" w:rsidTr="001A68BF">
        <w:trPr>
          <w:trHeight w:val="300"/>
        </w:trPr>
        <w:tc>
          <w:tcPr>
            <w:tcW w:w="2362" w:type="dxa"/>
            <w:vMerge/>
            <w:vAlign w:val="center"/>
            <w:hideMark/>
          </w:tcPr>
          <w:p w14:paraId="4E7ED87C"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7343E4C9"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w:t>
            </w:r>
          </w:p>
        </w:tc>
        <w:tc>
          <w:tcPr>
            <w:tcW w:w="6021" w:type="dxa"/>
            <w:shd w:val="clear" w:color="auto" w:fill="auto"/>
            <w:vAlign w:val="center"/>
            <w:hideMark/>
          </w:tcPr>
          <w:p w14:paraId="0EACE7C3"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have difficulty distinguishing what day it is.</w:t>
            </w:r>
          </w:p>
        </w:tc>
        <w:tc>
          <w:tcPr>
            <w:tcW w:w="1776" w:type="dxa"/>
            <w:shd w:val="clear" w:color="auto" w:fill="auto"/>
            <w:vAlign w:val="center"/>
            <w:hideMark/>
          </w:tcPr>
          <w:p w14:paraId="1A43D751"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12.56%</w:t>
            </w:r>
          </w:p>
        </w:tc>
      </w:tr>
      <w:tr w:rsidR="00990E53" w:rsidRPr="00C47AB8" w14:paraId="4479DF28" w14:textId="77777777" w:rsidTr="001A68BF">
        <w:trPr>
          <w:trHeight w:val="300"/>
        </w:trPr>
        <w:tc>
          <w:tcPr>
            <w:tcW w:w="2362" w:type="dxa"/>
            <w:vMerge w:val="restart"/>
            <w:shd w:val="clear" w:color="000000" w:fill="DDEBF7"/>
            <w:vAlign w:val="center"/>
            <w:hideMark/>
          </w:tcPr>
          <w:p w14:paraId="457E6879"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Promotes Sounder Decision Making</w:t>
            </w:r>
          </w:p>
        </w:tc>
        <w:tc>
          <w:tcPr>
            <w:tcW w:w="501" w:type="dxa"/>
            <w:shd w:val="clear" w:color="000000" w:fill="DDEBF7"/>
            <w:vAlign w:val="center"/>
            <w:hideMark/>
          </w:tcPr>
          <w:p w14:paraId="1D7AB82F"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5</w:t>
            </w:r>
          </w:p>
        </w:tc>
        <w:tc>
          <w:tcPr>
            <w:tcW w:w="6021" w:type="dxa"/>
            <w:shd w:val="clear" w:color="000000" w:fill="DDEBF7"/>
            <w:vAlign w:val="center"/>
            <w:hideMark/>
          </w:tcPr>
          <w:p w14:paraId="07F8AED5"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find it difficult to stay focused on a project from beginning to end.</w:t>
            </w:r>
          </w:p>
        </w:tc>
        <w:tc>
          <w:tcPr>
            <w:tcW w:w="1776" w:type="dxa"/>
            <w:shd w:val="clear" w:color="000000" w:fill="DDEBF7"/>
            <w:vAlign w:val="center"/>
            <w:hideMark/>
          </w:tcPr>
          <w:p w14:paraId="6A57C6FE"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9.59%</w:t>
            </w:r>
          </w:p>
        </w:tc>
      </w:tr>
      <w:tr w:rsidR="00990E53" w:rsidRPr="00C47AB8" w14:paraId="1320E510" w14:textId="77777777" w:rsidTr="001A68BF">
        <w:trPr>
          <w:trHeight w:val="300"/>
        </w:trPr>
        <w:tc>
          <w:tcPr>
            <w:tcW w:w="2362" w:type="dxa"/>
            <w:vMerge/>
            <w:vAlign w:val="center"/>
            <w:hideMark/>
          </w:tcPr>
          <w:p w14:paraId="1272D60E"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5A8A865D"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4</w:t>
            </w:r>
          </w:p>
        </w:tc>
        <w:tc>
          <w:tcPr>
            <w:tcW w:w="6021" w:type="dxa"/>
            <w:shd w:val="clear" w:color="auto" w:fill="auto"/>
            <w:vAlign w:val="center"/>
            <w:hideMark/>
          </w:tcPr>
          <w:p w14:paraId="0F518F3B"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feel like I am able to be myself in the (virtual) workplace.</w:t>
            </w:r>
          </w:p>
        </w:tc>
        <w:tc>
          <w:tcPr>
            <w:tcW w:w="1776" w:type="dxa"/>
            <w:shd w:val="clear" w:color="auto" w:fill="auto"/>
            <w:vAlign w:val="center"/>
            <w:hideMark/>
          </w:tcPr>
          <w:p w14:paraId="46F07E0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10.05%</w:t>
            </w:r>
          </w:p>
        </w:tc>
      </w:tr>
      <w:tr w:rsidR="00990E53" w:rsidRPr="00C47AB8" w14:paraId="685FF816" w14:textId="77777777" w:rsidTr="001A68BF">
        <w:trPr>
          <w:trHeight w:val="300"/>
        </w:trPr>
        <w:tc>
          <w:tcPr>
            <w:tcW w:w="2362" w:type="dxa"/>
            <w:vMerge/>
            <w:vAlign w:val="center"/>
            <w:hideMark/>
          </w:tcPr>
          <w:p w14:paraId="70004198"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54E1598E"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6</w:t>
            </w:r>
          </w:p>
        </w:tc>
        <w:tc>
          <w:tcPr>
            <w:tcW w:w="6021" w:type="dxa"/>
            <w:shd w:val="clear" w:color="000000" w:fill="DDEBF7"/>
            <w:vAlign w:val="center"/>
            <w:hideMark/>
          </w:tcPr>
          <w:p w14:paraId="643587CE"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sleep well and enough to have energy throughout the day.</w:t>
            </w:r>
          </w:p>
        </w:tc>
        <w:tc>
          <w:tcPr>
            <w:tcW w:w="1776" w:type="dxa"/>
            <w:shd w:val="clear" w:color="000000" w:fill="DDEBF7"/>
            <w:vAlign w:val="center"/>
            <w:hideMark/>
          </w:tcPr>
          <w:p w14:paraId="74A7E743"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11.93%</w:t>
            </w:r>
          </w:p>
        </w:tc>
      </w:tr>
      <w:tr w:rsidR="00990E53" w:rsidRPr="00C47AB8" w14:paraId="4A3414E0" w14:textId="77777777" w:rsidTr="001A68BF">
        <w:trPr>
          <w:trHeight w:val="600"/>
        </w:trPr>
        <w:tc>
          <w:tcPr>
            <w:tcW w:w="2362" w:type="dxa"/>
            <w:vMerge/>
            <w:vAlign w:val="center"/>
            <w:hideMark/>
          </w:tcPr>
          <w:p w14:paraId="44BD62D9"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3085E62A"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9</w:t>
            </w:r>
          </w:p>
        </w:tc>
        <w:tc>
          <w:tcPr>
            <w:tcW w:w="6021" w:type="dxa"/>
            <w:shd w:val="clear" w:color="auto" w:fill="auto"/>
            <w:vAlign w:val="center"/>
            <w:hideMark/>
          </w:tcPr>
          <w:p w14:paraId="1BDBB01A"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make time on most days to eliminate some tasks/meetings with limited productivity value.</w:t>
            </w:r>
          </w:p>
        </w:tc>
        <w:tc>
          <w:tcPr>
            <w:tcW w:w="1776" w:type="dxa"/>
            <w:shd w:val="clear" w:color="auto" w:fill="auto"/>
            <w:vAlign w:val="center"/>
            <w:hideMark/>
          </w:tcPr>
          <w:p w14:paraId="55FF9CED"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20.32%</w:t>
            </w:r>
          </w:p>
        </w:tc>
      </w:tr>
      <w:tr w:rsidR="00990E53" w:rsidRPr="00C47AB8" w14:paraId="4247A789" w14:textId="77777777" w:rsidTr="001A68BF">
        <w:trPr>
          <w:trHeight w:val="300"/>
        </w:trPr>
        <w:tc>
          <w:tcPr>
            <w:tcW w:w="2362" w:type="dxa"/>
            <w:vMerge/>
            <w:vAlign w:val="center"/>
            <w:hideMark/>
          </w:tcPr>
          <w:p w14:paraId="4B11BAFA"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023EEE5A"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7</w:t>
            </w:r>
          </w:p>
        </w:tc>
        <w:tc>
          <w:tcPr>
            <w:tcW w:w="6021" w:type="dxa"/>
            <w:shd w:val="clear" w:color="000000" w:fill="DDEBF7"/>
            <w:vAlign w:val="center"/>
            <w:hideMark/>
          </w:tcPr>
          <w:p w14:paraId="434AAAE4"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take time each day to optimize my personal productivity.</w:t>
            </w:r>
          </w:p>
        </w:tc>
        <w:tc>
          <w:tcPr>
            <w:tcW w:w="1776" w:type="dxa"/>
            <w:shd w:val="clear" w:color="000000" w:fill="DDEBF7"/>
            <w:vAlign w:val="center"/>
            <w:hideMark/>
          </w:tcPr>
          <w:p w14:paraId="228ACF83"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23.01%</w:t>
            </w:r>
          </w:p>
        </w:tc>
      </w:tr>
      <w:tr w:rsidR="00990E53" w:rsidRPr="00C47AB8" w14:paraId="55D52D72" w14:textId="77777777" w:rsidTr="001A68BF">
        <w:trPr>
          <w:trHeight w:val="600"/>
        </w:trPr>
        <w:tc>
          <w:tcPr>
            <w:tcW w:w="2362" w:type="dxa"/>
            <w:vMerge w:val="restart"/>
            <w:shd w:val="clear" w:color="auto" w:fill="auto"/>
            <w:vAlign w:val="center"/>
            <w:hideMark/>
          </w:tcPr>
          <w:p w14:paraId="51F30F88"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 xml:space="preserve">Reduces </w:t>
            </w:r>
            <w:proofErr w:type="spellStart"/>
            <w:r w:rsidRPr="00C47AB8">
              <w:rPr>
                <w:rFonts w:ascii="Calibri" w:eastAsia="Times New Roman" w:hAnsi="Calibri" w:cs="Calibri"/>
                <w:b/>
                <w:bCs/>
                <w:color w:val="000000"/>
              </w:rPr>
              <w:t>Behavioural</w:t>
            </w:r>
            <w:proofErr w:type="spellEnd"/>
            <w:r w:rsidRPr="00C47AB8">
              <w:rPr>
                <w:rFonts w:ascii="Calibri" w:eastAsia="Times New Roman" w:hAnsi="Calibri" w:cs="Calibri"/>
                <w:b/>
                <w:bCs/>
                <w:color w:val="000000"/>
              </w:rPr>
              <w:t xml:space="preserve"> Risk</w:t>
            </w:r>
          </w:p>
        </w:tc>
        <w:tc>
          <w:tcPr>
            <w:tcW w:w="501" w:type="dxa"/>
            <w:shd w:val="clear" w:color="auto" w:fill="auto"/>
            <w:vAlign w:val="center"/>
            <w:hideMark/>
          </w:tcPr>
          <w:p w14:paraId="74A7A94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14</w:t>
            </w:r>
          </w:p>
        </w:tc>
        <w:tc>
          <w:tcPr>
            <w:tcW w:w="6021" w:type="dxa"/>
            <w:shd w:val="clear" w:color="auto" w:fill="auto"/>
            <w:vAlign w:val="center"/>
            <w:hideMark/>
          </w:tcPr>
          <w:p w14:paraId="5F16C118"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 xml:space="preserve">I am an important contributor to the strategic plans of my </w:t>
            </w:r>
            <w:r w:rsidRPr="00C47AB8">
              <w:rPr>
                <w:rFonts w:ascii="Calibri" w:eastAsia="Times New Roman" w:hAnsi="Calibri" w:cs="Calibri"/>
                <w:color w:val="000000"/>
                <w:lang w:val="en-CA"/>
              </w:rPr>
              <w:t>organisation</w:t>
            </w:r>
            <w:r w:rsidRPr="00C47AB8">
              <w:rPr>
                <w:rFonts w:ascii="Calibri" w:eastAsia="Times New Roman" w:hAnsi="Calibri" w:cs="Calibri"/>
                <w:color w:val="000000"/>
              </w:rPr>
              <w:t xml:space="preserve"> (Team/Unit/Branch/Directorate/Sector/Department).</w:t>
            </w:r>
          </w:p>
        </w:tc>
        <w:tc>
          <w:tcPr>
            <w:tcW w:w="1776" w:type="dxa"/>
            <w:shd w:val="clear" w:color="auto" w:fill="auto"/>
            <w:vAlign w:val="center"/>
            <w:hideMark/>
          </w:tcPr>
          <w:p w14:paraId="06FA928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6.40%</w:t>
            </w:r>
          </w:p>
        </w:tc>
      </w:tr>
      <w:tr w:rsidR="00990E53" w:rsidRPr="00C47AB8" w14:paraId="33784364" w14:textId="77777777" w:rsidTr="001A68BF">
        <w:trPr>
          <w:trHeight w:val="300"/>
        </w:trPr>
        <w:tc>
          <w:tcPr>
            <w:tcW w:w="2362" w:type="dxa"/>
            <w:vMerge/>
            <w:vAlign w:val="center"/>
            <w:hideMark/>
          </w:tcPr>
          <w:p w14:paraId="6E3D62C6"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44034981"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16</w:t>
            </w:r>
          </w:p>
        </w:tc>
        <w:tc>
          <w:tcPr>
            <w:tcW w:w="6021" w:type="dxa"/>
            <w:shd w:val="clear" w:color="000000" w:fill="DDEBF7"/>
            <w:vAlign w:val="center"/>
            <w:hideMark/>
          </w:tcPr>
          <w:p w14:paraId="4D27B234"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influence where I can, rather than worrying about what I can’t influence.</w:t>
            </w:r>
          </w:p>
        </w:tc>
        <w:tc>
          <w:tcPr>
            <w:tcW w:w="1776" w:type="dxa"/>
            <w:shd w:val="clear" w:color="000000" w:fill="DDEBF7"/>
            <w:vAlign w:val="center"/>
            <w:hideMark/>
          </w:tcPr>
          <w:p w14:paraId="06EC54A7"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7.69%</w:t>
            </w:r>
          </w:p>
        </w:tc>
      </w:tr>
      <w:tr w:rsidR="00990E53" w:rsidRPr="00C47AB8" w14:paraId="3F6CF4B6" w14:textId="77777777" w:rsidTr="001A68BF">
        <w:trPr>
          <w:trHeight w:val="300"/>
        </w:trPr>
        <w:tc>
          <w:tcPr>
            <w:tcW w:w="2362" w:type="dxa"/>
            <w:vMerge/>
            <w:vAlign w:val="center"/>
            <w:hideMark/>
          </w:tcPr>
          <w:p w14:paraId="27BE1A10"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42FA9D45"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12</w:t>
            </w:r>
          </w:p>
        </w:tc>
        <w:tc>
          <w:tcPr>
            <w:tcW w:w="6021" w:type="dxa"/>
            <w:shd w:val="clear" w:color="auto" w:fill="auto"/>
            <w:vAlign w:val="center"/>
            <w:hideMark/>
          </w:tcPr>
          <w:p w14:paraId="23704885"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be fully attentive to a conversation.</w:t>
            </w:r>
          </w:p>
        </w:tc>
        <w:tc>
          <w:tcPr>
            <w:tcW w:w="1776" w:type="dxa"/>
            <w:shd w:val="clear" w:color="auto" w:fill="auto"/>
            <w:vAlign w:val="center"/>
            <w:hideMark/>
          </w:tcPr>
          <w:p w14:paraId="259AD1BD"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12.05%</w:t>
            </w:r>
          </w:p>
        </w:tc>
      </w:tr>
      <w:tr w:rsidR="00990E53" w:rsidRPr="00C47AB8" w14:paraId="2CF43D72" w14:textId="77777777" w:rsidTr="001A68BF">
        <w:trPr>
          <w:trHeight w:val="300"/>
        </w:trPr>
        <w:tc>
          <w:tcPr>
            <w:tcW w:w="2362" w:type="dxa"/>
            <w:vMerge/>
            <w:vAlign w:val="center"/>
            <w:hideMark/>
          </w:tcPr>
          <w:p w14:paraId="51F4B4AC"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33C3FA0F"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18</w:t>
            </w:r>
          </w:p>
        </w:tc>
        <w:tc>
          <w:tcPr>
            <w:tcW w:w="6021" w:type="dxa"/>
            <w:shd w:val="clear" w:color="000000" w:fill="DDEBF7"/>
            <w:vAlign w:val="center"/>
            <w:hideMark/>
          </w:tcPr>
          <w:p w14:paraId="005CE78C"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respond with clarity, even under pressure.</w:t>
            </w:r>
          </w:p>
        </w:tc>
        <w:tc>
          <w:tcPr>
            <w:tcW w:w="1776" w:type="dxa"/>
            <w:shd w:val="clear" w:color="000000" w:fill="DDEBF7"/>
            <w:vAlign w:val="center"/>
            <w:hideMark/>
          </w:tcPr>
          <w:p w14:paraId="072B8E06"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16.43%</w:t>
            </w:r>
          </w:p>
        </w:tc>
      </w:tr>
      <w:tr w:rsidR="00990E53" w:rsidRPr="00C47AB8" w14:paraId="4C528046" w14:textId="77777777" w:rsidTr="001A68BF">
        <w:trPr>
          <w:trHeight w:val="600"/>
        </w:trPr>
        <w:tc>
          <w:tcPr>
            <w:tcW w:w="2362" w:type="dxa"/>
            <w:vMerge/>
            <w:vAlign w:val="center"/>
            <w:hideMark/>
          </w:tcPr>
          <w:p w14:paraId="30E60849"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03D8A6D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13</w:t>
            </w:r>
          </w:p>
        </w:tc>
        <w:tc>
          <w:tcPr>
            <w:tcW w:w="6021" w:type="dxa"/>
            <w:shd w:val="clear" w:color="auto" w:fill="auto"/>
            <w:vAlign w:val="center"/>
            <w:hideMark/>
          </w:tcPr>
          <w:p w14:paraId="298608F2"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It seems I am running on automatic, without much awareness of what I am doing.</w:t>
            </w:r>
          </w:p>
        </w:tc>
        <w:tc>
          <w:tcPr>
            <w:tcW w:w="1776" w:type="dxa"/>
            <w:shd w:val="clear" w:color="auto" w:fill="auto"/>
            <w:vAlign w:val="center"/>
            <w:hideMark/>
          </w:tcPr>
          <w:p w14:paraId="161204E5"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20.53%</w:t>
            </w:r>
          </w:p>
        </w:tc>
      </w:tr>
      <w:tr w:rsidR="00990E53" w:rsidRPr="00C47AB8" w14:paraId="78729E36" w14:textId="77777777" w:rsidTr="001A68BF">
        <w:trPr>
          <w:trHeight w:val="300"/>
        </w:trPr>
        <w:tc>
          <w:tcPr>
            <w:tcW w:w="2362" w:type="dxa"/>
            <w:vMerge w:val="restart"/>
            <w:shd w:val="clear" w:color="000000" w:fill="DDEBF7"/>
            <w:vAlign w:val="center"/>
            <w:hideMark/>
          </w:tcPr>
          <w:p w14:paraId="140FCCAB"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Resiliency</w:t>
            </w:r>
          </w:p>
        </w:tc>
        <w:tc>
          <w:tcPr>
            <w:tcW w:w="501" w:type="dxa"/>
            <w:shd w:val="clear" w:color="000000" w:fill="DDEBF7"/>
            <w:vAlign w:val="center"/>
            <w:hideMark/>
          </w:tcPr>
          <w:p w14:paraId="3D2B8600"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25</w:t>
            </w:r>
          </w:p>
        </w:tc>
        <w:tc>
          <w:tcPr>
            <w:tcW w:w="6021" w:type="dxa"/>
            <w:shd w:val="clear" w:color="000000" w:fill="DDEBF7"/>
            <w:vAlign w:val="center"/>
            <w:hideMark/>
          </w:tcPr>
          <w:p w14:paraId="49C08B96"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approach every challenge as though I can work through it somehow.</w:t>
            </w:r>
          </w:p>
        </w:tc>
        <w:tc>
          <w:tcPr>
            <w:tcW w:w="1776" w:type="dxa"/>
            <w:shd w:val="clear" w:color="000000" w:fill="DDEBF7"/>
            <w:vAlign w:val="center"/>
            <w:hideMark/>
          </w:tcPr>
          <w:p w14:paraId="7AB7CE4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1.02%</w:t>
            </w:r>
          </w:p>
        </w:tc>
      </w:tr>
      <w:tr w:rsidR="00990E53" w:rsidRPr="00C47AB8" w14:paraId="5E2398C5" w14:textId="77777777" w:rsidTr="001A68BF">
        <w:trPr>
          <w:trHeight w:val="300"/>
        </w:trPr>
        <w:tc>
          <w:tcPr>
            <w:tcW w:w="2362" w:type="dxa"/>
            <w:vMerge/>
            <w:vAlign w:val="center"/>
            <w:hideMark/>
          </w:tcPr>
          <w:p w14:paraId="602C8503"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26F7A69F"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3</w:t>
            </w:r>
          </w:p>
        </w:tc>
        <w:tc>
          <w:tcPr>
            <w:tcW w:w="6021" w:type="dxa"/>
            <w:shd w:val="clear" w:color="auto" w:fill="auto"/>
            <w:vAlign w:val="center"/>
            <w:hideMark/>
          </w:tcPr>
          <w:p w14:paraId="05BFF623"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feel I can bounce back quickly after an emotionally challenge situation.</w:t>
            </w:r>
          </w:p>
        </w:tc>
        <w:tc>
          <w:tcPr>
            <w:tcW w:w="1776" w:type="dxa"/>
            <w:shd w:val="clear" w:color="auto" w:fill="auto"/>
            <w:vAlign w:val="center"/>
            <w:hideMark/>
          </w:tcPr>
          <w:p w14:paraId="30523E0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4.25%</w:t>
            </w:r>
          </w:p>
        </w:tc>
      </w:tr>
      <w:tr w:rsidR="00990E53" w:rsidRPr="00C47AB8" w14:paraId="20DC07A8" w14:textId="77777777" w:rsidTr="001A68BF">
        <w:trPr>
          <w:trHeight w:val="300"/>
        </w:trPr>
        <w:tc>
          <w:tcPr>
            <w:tcW w:w="2362" w:type="dxa"/>
            <w:vMerge/>
            <w:vAlign w:val="center"/>
            <w:hideMark/>
          </w:tcPr>
          <w:p w14:paraId="16A896CF"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5CAE437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24</w:t>
            </w:r>
          </w:p>
        </w:tc>
        <w:tc>
          <w:tcPr>
            <w:tcW w:w="6021" w:type="dxa"/>
            <w:shd w:val="clear" w:color="000000" w:fill="DDEBF7"/>
            <w:vAlign w:val="center"/>
            <w:hideMark/>
          </w:tcPr>
          <w:p w14:paraId="245FE668"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I'm conscious to eat healthy foods.</w:t>
            </w:r>
          </w:p>
        </w:tc>
        <w:tc>
          <w:tcPr>
            <w:tcW w:w="1776" w:type="dxa"/>
            <w:shd w:val="clear" w:color="000000" w:fill="DDEBF7"/>
            <w:vAlign w:val="center"/>
            <w:hideMark/>
          </w:tcPr>
          <w:p w14:paraId="0E16EF03"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9.12%</w:t>
            </w:r>
          </w:p>
        </w:tc>
      </w:tr>
      <w:tr w:rsidR="00990E53" w:rsidRPr="00C47AB8" w14:paraId="70EF9EA7" w14:textId="77777777" w:rsidTr="001A68BF">
        <w:trPr>
          <w:trHeight w:val="300"/>
        </w:trPr>
        <w:tc>
          <w:tcPr>
            <w:tcW w:w="2362" w:type="dxa"/>
            <w:vMerge/>
            <w:vAlign w:val="center"/>
            <w:hideMark/>
          </w:tcPr>
          <w:p w14:paraId="341E6909"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0DB0502B"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22</w:t>
            </w:r>
          </w:p>
        </w:tc>
        <w:tc>
          <w:tcPr>
            <w:tcW w:w="6021" w:type="dxa"/>
            <w:shd w:val="clear" w:color="auto" w:fill="auto"/>
            <w:vAlign w:val="center"/>
            <w:hideMark/>
          </w:tcPr>
          <w:p w14:paraId="4000498D"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make time on most days to prioritize my work.</w:t>
            </w:r>
          </w:p>
        </w:tc>
        <w:tc>
          <w:tcPr>
            <w:tcW w:w="1776" w:type="dxa"/>
            <w:shd w:val="clear" w:color="auto" w:fill="auto"/>
            <w:vAlign w:val="center"/>
            <w:hideMark/>
          </w:tcPr>
          <w:p w14:paraId="66128E72"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12.81%</w:t>
            </w:r>
          </w:p>
        </w:tc>
      </w:tr>
      <w:tr w:rsidR="00990E53" w:rsidRPr="00C47AB8" w14:paraId="46DAF7AB" w14:textId="77777777" w:rsidTr="001A68BF">
        <w:trPr>
          <w:trHeight w:val="600"/>
        </w:trPr>
        <w:tc>
          <w:tcPr>
            <w:tcW w:w="2362" w:type="dxa"/>
            <w:vMerge/>
            <w:vAlign w:val="center"/>
            <w:hideMark/>
          </w:tcPr>
          <w:p w14:paraId="33A65472"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0F0262E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21</w:t>
            </w:r>
          </w:p>
        </w:tc>
        <w:tc>
          <w:tcPr>
            <w:tcW w:w="6021" w:type="dxa"/>
            <w:shd w:val="clear" w:color="000000" w:fill="DDEBF7"/>
            <w:vAlign w:val="center"/>
            <w:hideMark/>
          </w:tcPr>
          <w:p w14:paraId="6999B27A"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find myself listening to someone with one ear, doing something else at the same time.</w:t>
            </w:r>
          </w:p>
        </w:tc>
        <w:tc>
          <w:tcPr>
            <w:tcW w:w="1776" w:type="dxa"/>
            <w:shd w:val="clear" w:color="000000" w:fill="DDEBF7"/>
            <w:vAlign w:val="center"/>
            <w:hideMark/>
          </w:tcPr>
          <w:p w14:paraId="4860DBB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13.96%</w:t>
            </w:r>
          </w:p>
        </w:tc>
      </w:tr>
      <w:tr w:rsidR="00990E53" w:rsidRPr="00C47AB8" w14:paraId="21516887" w14:textId="77777777" w:rsidTr="001A68BF">
        <w:trPr>
          <w:trHeight w:val="300"/>
        </w:trPr>
        <w:tc>
          <w:tcPr>
            <w:tcW w:w="2362" w:type="dxa"/>
            <w:vMerge w:val="restart"/>
            <w:shd w:val="clear" w:color="auto" w:fill="auto"/>
            <w:vAlign w:val="center"/>
            <w:hideMark/>
          </w:tcPr>
          <w:p w14:paraId="595C2752" w14:textId="77777777" w:rsidR="00990E53" w:rsidRPr="00C47AB8" w:rsidRDefault="00990E53" w:rsidP="001A68BF">
            <w:pPr>
              <w:spacing w:after="0" w:line="240" w:lineRule="auto"/>
              <w:jc w:val="center"/>
              <w:rPr>
                <w:rFonts w:ascii="Calibri" w:eastAsia="Times New Roman" w:hAnsi="Calibri" w:cs="Calibri"/>
                <w:b/>
                <w:bCs/>
                <w:color w:val="000000"/>
              </w:rPr>
            </w:pPr>
            <w:r w:rsidRPr="00C47AB8">
              <w:rPr>
                <w:rFonts w:ascii="Calibri" w:eastAsia="Times New Roman" w:hAnsi="Calibri" w:cs="Calibri"/>
                <w:b/>
                <w:bCs/>
                <w:color w:val="000000"/>
              </w:rPr>
              <w:t>Well Being</w:t>
            </w:r>
          </w:p>
        </w:tc>
        <w:tc>
          <w:tcPr>
            <w:tcW w:w="501" w:type="dxa"/>
            <w:shd w:val="clear" w:color="auto" w:fill="auto"/>
            <w:vAlign w:val="center"/>
            <w:hideMark/>
          </w:tcPr>
          <w:p w14:paraId="3F5D6A94"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19</w:t>
            </w:r>
          </w:p>
        </w:tc>
        <w:tc>
          <w:tcPr>
            <w:tcW w:w="6021" w:type="dxa"/>
            <w:shd w:val="clear" w:color="auto" w:fill="auto"/>
            <w:vAlign w:val="center"/>
            <w:hideMark/>
          </w:tcPr>
          <w:p w14:paraId="7DCE77EB"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rush through activities without being really attentive to them.</w:t>
            </w:r>
          </w:p>
        </w:tc>
        <w:tc>
          <w:tcPr>
            <w:tcW w:w="1776" w:type="dxa"/>
            <w:shd w:val="clear" w:color="auto" w:fill="auto"/>
            <w:vAlign w:val="center"/>
            <w:hideMark/>
          </w:tcPr>
          <w:p w14:paraId="74DB6F80"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11.99%</w:t>
            </w:r>
          </w:p>
        </w:tc>
      </w:tr>
      <w:tr w:rsidR="00990E53" w:rsidRPr="00C47AB8" w14:paraId="6DD23F73" w14:textId="77777777" w:rsidTr="001A68BF">
        <w:trPr>
          <w:trHeight w:val="300"/>
        </w:trPr>
        <w:tc>
          <w:tcPr>
            <w:tcW w:w="2362" w:type="dxa"/>
            <w:vMerge/>
            <w:vAlign w:val="center"/>
            <w:hideMark/>
          </w:tcPr>
          <w:p w14:paraId="4B23D397"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38792BD0"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20</w:t>
            </w:r>
          </w:p>
        </w:tc>
        <w:tc>
          <w:tcPr>
            <w:tcW w:w="6021" w:type="dxa"/>
            <w:shd w:val="clear" w:color="000000" w:fill="DDEBF7"/>
            <w:vAlign w:val="center"/>
            <w:hideMark/>
          </w:tcPr>
          <w:p w14:paraId="1B9289E1"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recognize when I need help and that I can reach out to others.</w:t>
            </w:r>
          </w:p>
        </w:tc>
        <w:tc>
          <w:tcPr>
            <w:tcW w:w="1776" w:type="dxa"/>
            <w:shd w:val="clear" w:color="000000" w:fill="DDEBF7"/>
            <w:vAlign w:val="center"/>
            <w:hideMark/>
          </w:tcPr>
          <w:p w14:paraId="5FC042DF"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12.78%</w:t>
            </w:r>
          </w:p>
        </w:tc>
      </w:tr>
      <w:tr w:rsidR="00990E53" w:rsidRPr="00C47AB8" w14:paraId="4B1EF47B" w14:textId="77777777" w:rsidTr="001A68BF">
        <w:trPr>
          <w:trHeight w:val="300"/>
        </w:trPr>
        <w:tc>
          <w:tcPr>
            <w:tcW w:w="2362" w:type="dxa"/>
            <w:vMerge/>
            <w:vAlign w:val="center"/>
            <w:hideMark/>
          </w:tcPr>
          <w:p w14:paraId="35D901D5"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61282750"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11</w:t>
            </w:r>
          </w:p>
        </w:tc>
        <w:tc>
          <w:tcPr>
            <w:tcW w:w="6021" w:type="dxa"/>
            <w:shd w:val="clear" w:color="auto" w:fill="auto"/>
            <w:vAlign w:val="center"/>
            <w:hideMark/>
          </w:tcPr>
          <w:p w14:paraId="5C790738"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When facing a challenge, I have difficulty trusting myself.</w:t>
            </w:r>
          </w:p>
        </w:tc>
        <w:tc>
          <w:tcPr>
            <w:tcW w:w="1776" w:type="dxa"/>
            <w:shd w:val="clear" w:color="auto" w:fill="auto"/>
            <w:vAlign w:val="center"/>
            <w:hideMark/>
          </w:tcPr>
          <w:p w14:paraId="2A16E369"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13.73%</w:t>
            </w:r>
          </w:p>
        </w:tc>
      </w:tr>
      <w:tr w:rsidR="00990E53" w:rsidRPr="00C47AB8" w14:paraId="67DC478C" w14:textId="77777777" w:rsidTr="001A68BF">
        <w:trPr>
          <w:trHeight w:val="600"/>
        </w:trPr>
        <w:tc>
          <w:tcPr>
            <w:tcW w:w="2362" w:type="dxa"/>
            <w:vMerge/>
            <w:vAlign w:val="center"/>
            <w:hideMark/>
          </w:tcPr>
          <w:p w14:paraId="7D95FB81"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000000" w:fill="DDEBF7"/>
            <w:vAlign w:val="center"/>
            <w:hideMark/>
          </w:tcPr>
          <w:p w14:paraId="7DDE887C"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17</w:t>
            </w:r>
          </w:p>
        </w:tc>
        <w:tc>
          <w:tcPr>
            <w:tcW w:w="6021" w:type="dxa"/>
            <w:shd w:val="clear" w:color="000000" w:fill="DDEBF7"/>
            <w:vAlign w:val="center"/>
            <w:hideMark/>
          </w:tcPr>
          <w:p w14:paraId="5D26EA5E"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am able to notice when my attention has been pulled away and redirect it to the present.</w:t>
            </w:r>
          </w:p>
        </w:tc>
        <w:tc>
          <w:tcPr>
            <w:tcW w:w="1776" w:type="dxa"/>
            <w:shd w:val="clear" w:color="000000" w:fill="DDEBF7"/>
            <w:vAlign w:val="center"/>
            <w:hideMark/>
          </w:tcPr>
          <w:p w14:paraId="38F9F296"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18.32%</w:t>
            </w:r>
          </w:p>
        </w:tc>
      </w:tr>
      <w:tr w:rsidR="00990E53" w:rsidRPr="00C47AB8" w14:paraId="7DF03B2F" w14:textId="77777777" w:rsidTr="001A68BF">
        <w:trPr>
          <w:trHeight w:val="600"/>
        </w:trPr>
        <w:tc>
          <w:tcPr>
            <w:tcW w:w="2362" w:type="dxa"/>
            <w:vMerge/>
            <w:vAlign w:val="center"/>
            <w:hideMark/>
          </w:tcPr>
          <w:p w14:paraId="08B1A4A6" w14:textId="77777777" w:rsidR="00990E53" w:rsidRPr="00C47AB8" w:rsidRDefault="00990E53" w:rsidP="001A68BF">
            <w:pPr>
              <w:spacing w:after="0" w:line="240" w:lineRule="auto"/>
              <w:rPr>
                <w:rFonts w:ascii="Calibri" w:eastAsia="Times New Roman" w:hAnsi="Calibri" w:cs="Calibri"/>
                <w:b/>
                <w:bCs/>
                <w:color w:val="000000"/>
              </w:rPr>
            </w:pPr>
          </w:p>
        </w:tc>
        <w:tc>
          <w:tcPr>
            <w:tcW w:w="501" w:type="dxa"/>
            <w:shd w:val="clear" w:color="auto" w:fill="auto"/>
            <w:vAlign w:val="center"/>
            <w:hideMark/>
          </w:tcPr>
          <w:p w14:paraId="22061F2A" w14:textId="77777777" w:rsidR="00990E53" w:rsidRPr="00C47AB8" w:rsidRDefault="00990E53" w:rsidP="001A68BF">
            <w:pPr>
              <w:spacing w:after="0" w:line="240" w:lineRule="auto"/>
              <w:jc w:val="right"/>
              <w:rPr>
                <w:rFonts w:ascii="Calibri" w:eastAsia="Times New Roman" w:hAnsi="Calibri" w:cs="Calibri"/>
                <w:color w:val="000000"/>
              </w:rPr>
            </w:pPr>
            <w:r w:rsidRPr="00C47AB8">
              <w:rPr>
                <w:rFonts w:ascii="Calibri" w:eastAsia="Times New Roman" w:hAnsi="Calibri" w:cs="Calibri"/>
                <w:color w:val="000000"/>
              </w:rPr>
              <w:t>1</w:t>
            </w:r>
          </w:p>
        </w:tc>
        <w:tc>
          <w:tcPr>
            <w:tcW w:w="6021" w:type="dxa"/>
            <w:shd w:val="clear" w:color="auto" w:fill="auto"/>
            <w:vAlign w:val="center"/>
            <w:hideMark/>
          </w:tcPr>
          <w:p w14:paraId="5FE66433" w14:textId="77777777" w:rsidR="00990E53" w:rsidRPr="00C47AB8" w:rsidRDefault="00990E53" w:rsidP="001A68BF">
            <w:pPr>
              <w:spacing w:after="0" w:line="240" w:lineRule="auto"/>
              <w:rPr>
                <w:rFonts w:ascii="Calibri" w:eastAsia="Times New Roman" w:hAnsi="Calibri" w:cs="Calibri"/>
                <w:color w:val="000000"/>
              </w:rPr>
            </w:pPr>
            <w:r w:rsidRPr="00C47AB8">
              <w:rPr>
                <w:rFonts w:ascii="Calibri" w:eastAsia="Times New Roman" w:hAnsi="Calibri" w:cs="Calibri"/>
                <w:color w:val="000000"/>
              </w:rPr>
              <w:t>I notice that I am distracted by thoughts about work after working hours or about home related things when I'm working.</w:t>
            </w:r>
          </w:p>
        </w:tc>
        <w:tc>
          <w:tcPr>
            <w:tcW w:w="1776" w:type="dxa"/>
            <w:shd w:val="clear" w:color="auto" w:fill="auto"/>
            <w:vAlign w:val="center"/>
            <w:hideMark/>
          </w:tcPr>
          <w:p w14:paraId="249EDF7B" w14:textId="77777777" w:rsidR="00990E53" w:rsidRPr="00C47AB8" w:rsidRDefault="00990E53" w:rsidP="001A68BF">
            <w:pPr>
              <w:spacing w:after="0" w:line="240" w:lineRule="auto"/>
              <w:jc w:val="center"/>
              <w:rPr>
                <w:rFonts w:ascii="Calibri" w:eastAsia="Times New Roman" w:hAnsi="Calibri" w:cs="Calibri"/>
                <w:color w:val="000000"/>
              </w:rPr>
            </w:pPr>
            <w:r w:rsidRPr="00C47AB8">
              <w:rPr>
                <w:rFonts w:ascii="Calibri" w:eastAsia="Times New Roman" w:hAnsi="Calibri" w:cs="Calibri"/>
                <w:color w:val="000000"/>
              </w:rPr>
              <w:t>20.77%</w:t>
            </w:r>
          </w:p>
        </w:tc>
      </w:tr>
    </w:tbl>
    <w:p w14:paraId="041B818C" w14:textId="77777777" w:rsidR="00990E53" w:rsidRDefault="00990E53" w:rsidP="00990E53">
      <w:pPr>
        <w:shd w:val="clear" w:color="auto" w:fill="FFFFFF"/>
        <w:ind w:left="-360"/>
        <w:rPr>
          <w:rFonts w:cs="Arial"/>
          <w:b/>
          <w:sz w:val="24"/>
          <w:szCs w:val="24"/>
          <w:lang w:val="en-CA"/>
        </w:rPr>
      </w:pPr>
    </w:p>
    <w:p w14:paraId="20474E75" w14:textId="77777777" w:rsidR="00990E53" w:rsidRDefault="00990E53">
      <w:pPr>
        <w:rPr>
          <w:rFonts w:cs="Arial"/>
          <w:b/>
          <w:sz w:val="24"/>
          <w:szCs w:val="24"/>
          <w:lang w:val="en-CA"/>
        </w:rPr>
      </w:pPr>
      <w:r>
        <w:rPr>
          <w:rFonts w:cs="Arial"/>
          <w:b/>
          <w:sz w:val="24"/>
          <w:szCs w:val="24"/>
          <w:lang w:val="en-CA"/>
        </w:rPr>
        <w:br w:type="page"/>
      </w:r>
    </w:p>
    <w:p w14:paraId="522D81B5" w14:textId="49BA5D5B" w:rsidR="00CF5718" w:rsidRPr="00AC2EA6" w:rsidRDefault="00CF5718" w:rsidP="00E65708">
      <w:pPr>
        <w:shd w:val="clear" w:color="auto" w:fill="FFFFFF"/>
        <w:rPr>
          <w:rFonts w:cs="Arial"/>
          <w:sz w:val="24"/>
          <w:szCs w:val="24"/>
          <w:lang w:val="en-CA"/>
        </w:rPr>
      </w:pPr>
      <w:r w:rsidRPr="00AC2EA6">
        <w:rPr>
          <w:rFonts w:cs="Arial"/>
          <w:b/>
          <w:sz w:val="24"/>
          <w:szCs w:val="24"/>
          <w:lang w:val="en-CA"/>
        </w:rPr>
        <w:lastRenderedPageBreak/>
        <w:t>Testimonials</w:t>
      </w:r>
      <w:r w:rsidR="006A7B70" w:rsidRPr="00AC2EA6">
        <w:rPr>
          <w:rFonts w:cs="Arial"/>
          <w:b/>
          <w:sz w:val="24"/>
          <w:szCs w:val="24"/>
          <w:lang w:val="en-CA"/>
        </w:rPr>
        <w:t xml:space="preserve"> and Comments</w:t>
      </w:r>
      <w:r w:rsidRPr="00AC2EA6">
        <w:rPr>
          <w:rFonts w:cs="Arial"/>
          <w:sz w:val="24"/>
          <w:szCs w:val="24"/>
          <w:lang w:val="en-CA"/>
        </w:rPr>
        <w:t>:</w:t>
      </w:r>
      <w:r w:rsidR="004A5E40" w:rsidRPr="00AC2EA6">
        <w:rPr>
          <w:rFonts w:cs="Arial"/>
          <w:sz w:val="24"/>
          <w:szCs w:val="24"/>
          <w:lang w:val="en-CA"/>
        </w:rPr>
        <w:t xml:space="preserve"> the following testimonials </w:t>
      </w:r>
      <w:r w:rsidR="006A7B70" w:rsidRPr="00AC2EA6">
        <w:rPr>
          <w:rFonts w:cs="Arial"/>
          <w:sz w:val="24"/>
          <w:szCs w:val="24"/>
          <w:lang w:val="en-CA"/>
        </w:rPr>
        <w:t xml:space="preserve">and comments </w:t>
      </w:r>
      <w:r w:rsidR="004A5E40" w:rsidRPr="00AC2EA6">
        <w:rPr>
          <w:rFonts w:cs="Arial"/>
          <w:sz w:val="24"/>
          <w:szCs w:val="24"/>
          <w:lang w:val="en-CA"/>
        </w:rPr>
        <w:t xml:space="preserve">were </w:t>
      </w:r>
      <w:r w:rsidR="009D63E4" w:rsidRPr="00AC2EA6">
        <w:rPr>
          <w:rFonts w:cs="Arial"/>
          <w:sz w:val="24"/>
          <w:szCs w:val="24"/>
          <w:lang w:val="en-CA"/>
        </w:rPr>
        <w:t xml:space="preserve">made </w:t>
      </w:r>
      <w:r w:rsidR="00164A98">
        <w:rPr>
          <w:rFonts w:cs="Arial"/>
          <w:sz w:val="24"/>
          <w:szCs w:val="24"/>
          <w:lang w:val="en-CA"/>
        </w:rPr>
        <w:t>by</w:t>
      </w:r>
      <w:r w:rsidR="004A5E40" w:rsidRPr="00AC2EA6">
        <w:rPr>
          <w:rFonts w:cs="Arial"/>
          <w:sz w:val="24"/>
          <w:szCs w:val="24"/>
          <w:lang w:val="en-CA"/>
        </w:rPr>
        <w:t xml:space="preserve"> participants </w:t>
      </w:r>
      <w:r w:rsidR="00164A98">
        <w:rPr>
          <w:rFonts w:cs="Arial"/>
          <w:sz w:val="24"/>
          <w:szCs w:val="24"/>
          <w:lang w:val="en-CA"/>
        </w:rPr>
        <w:t xml:space="preserve">during the </w:t>
      </w:r>
      <w:r w:rsidR="004C5E56">
        <w:rPr>
          <w:rFonts w:cs="Arial"/>
          <w:sz w:val="24"/>
          <w:szCs w:val="24"/>
          <w:lang w:val="en-CA"/>
        </w:rPr>
        <w:t>various sessions delivered</w:t>
      </w:r>
      <w:r w:rsidR="006A7B70" w:rsidRPr="00AC2EA6">
        <w:rPr>
          <w:rFonts w:cs="Arial"/>
          <w:sz w:val="24"/>
          <w:szCs w:val="24"/>
          <w:lang w:val="en-CA"/>
        </w:rPr>
        <w:t xml:space="preserve">, </w:t>
      </w:r>
      <w:r w:rsidR="00164A98">
        <w:rPr>
          <w:rFonts w:cs="Arial"/>
          <w:sz w:val="24"/>
          <w:szCs w:val="24"/>
          <w:lang w:val="en-CA"/>
        </w:rPr>
        <w:t>as well</w:t>
      </w:r>
      <w:r w:rsidR="006A7B70" w:rsidRPr="00AC2EA6">
        <w:rPr>
          <w:rFonts w:cs="Arial"/>
          <w:sz w:val="24"/>
          <w:szCs w:val="24"/>
          <w:lang w:val="en-CA"/>
        </w:rPr>
        <w:t xml:space="preserve"> </w:t>
      </w:r>
      <w:r w:rsidR="00F77901">
        <w:rPr>
          <w:rFonts w:cs="Arial"/>
          <w:sz w:val="24"/>
          <w:szCs w:val="24"/>
          <w:lang w:val="en-CA"/>
        </w:rPr>
        <w:t>as during</w:t>
      </w:r>
      <w:r w:rsidR="00F77901" w:rsidRPr="00AC2EA6">
        <w:rPr>
          <w:rFonts w:cs="Arial"/>
          <w:sz w:val="24"/>
          <w:szCs w:val="24"/>
          <w:lang w:val="en-CA"/>
        </w:rPr>
        <w:t xml:space="preserve"> </w:t>
      </w:r>
      <w:r w:rsidR="006A7B70" w:rsidRPr="00AC2EA6">
        <w:rPr>
          <w:rFonts w:cs="Arial"/>
          <w:sz w:val="24"/>
          <w:szCs w:val="24"/>
          <w:lang w:val="en-CA"/>
        </w:rPr>
        <w:t xml:space="preserve">the </w:t>
      </w:r>
      <w:r w:rsidR="00F77901" w:rsidRPr="00AC2EA6">
        <w:rPr>
          <w:rFonts w:cs="Arial"/>
          <w:sz w:val="24"/>
          <w:szCs w:val="24"/>
          <w:lang w:val="en-CA"/>
        </w:rPr>
        <w:t>Co</w:t>
      </w:r>
      <w:r w:rsidR="00F77901">
        <w:rPr>
          <w:rFonts w:cs="Arial"/>
          <w:sz w:val="24"/>
          <w:szCs w:val="24"/>
          <w:lang w:val="en-CA"/>
        </w:rPr>
        <w:t>h</w:t>
      </w:r>
      <w:r w:rsidR="00F77901" w:rsidRPr="00AC2EA6">
        <w:rPr>
          <w:rFonts w:cs="Arial"/>
          <w:sz w:val="24"/>
          <w:szCs w:val="24"/>
          <w:lang w:val="en-CA"/>
        </w:rPr>
        <w:t xml:space="preserve">ort </w:t>
      </w:r>
      <w:proofErr w:type="spellStart"/>
      <w:r w:rsidR="006A7B70" w:rsidRPr="00AC2EA6">
        <w:rPr>
          <w:rFonts w:cs="Arial"/>
          <w:sz w:val="24"/>
          <w:szCs w:val="24"/>
          <w:lang w:val="en-CA"/>
        </w:rPr>
        <w:t>GCCo</w:t>
      </w:r>
      <w:r w:rsidR="009D63E4" w:rsidRPr="00AC2EA6">
        <w:rPr>
          <w:rFonts w:cs="Arial"/>
          <w:sz w:val="24"/>
          <w:szCs w:val="24"/>
          <w:lang w:val="en-CA"/>
        </w:rPr>
        <w:t>llab</w:t>
      </w:r>
      <w:proofErr w:type="spellEnd"/>
      <w:r w:rsidR="009D63E4" w:rsidRPr="00AC2EA6">
        <w:rPr>
          <w:rFonts w:cs="Arial"/>
          <w:sz w:val="24"/>
          <w:szCs w:val="24"/>
          <w:lang w:val="en-CA"/>
        </w:rPr>
        <w:t xml:space="preserve"> </w:t>
      </w:r>
      <w:r w:rsidR="006A7B70" w:rsidRPr="00AC2EA6">
        <w:rPr>
          <w:rFonts w:cs="Arial"/>
          <w:sz w:val="24"/>
          <w:szCs w:val="24"/>
          <w:lang w:val="en-CA"/>
        </w:rPr>
        <w:t>group discussions</w:t>
      </w:r>
      <w:r w:rsidR="004A5E40" w:rsidRPr="00AC2EA6">
        <w:rPr>
          <w:rFonts w:cs="Arial"/>
          <w:sz w:val="24"/>
          <w:szCs w:val="24"/>
          <w:lang w:val="en-CA"/>
        </w:rPr>
        <w:t>.</w:t>
      </w:r>
    </w:p>
    <w:p w14:paraId="4000EB55" w14:textId="77777777" w:rsidR="004C5E56" w:rsidRDefault="004C5E56" w:rsidP="004C5E56">
      <w:pPr>
        <w:pStyle w:val="ListParagraph"/>
        <w:numPr>
          <w:ilvl w:val="0"/>
          <w:numId w:val="5"/>
        </w:numPr>
        <w:shd w:val="clear" w:color="auto" w:fill="FFFFFF"/>
        <w:rPr>
          <w:rFonts w:cs="Arial"/>
          <w:sz w:val="24"/>
          <w:szCs w:val="24"/>
          <w:lang w:val="en-CA"/>
        </w:rPr>
      </w:pPr>
      <w:r w:rsidRPr="00AC2EA6">
        <w:rPr>
          <w:rFonts w:cs="Arial"/>
          <w:sz w:val="24"/>
          <w:szCs w:val="24"/>
          <w:lang w:val="en-CA"/>
        </w:rPr>
        <w:t>"After these several weeks that you spend in this mindfulness program... in a way, your investment in becoming medicine for yourself and for the rest of the world is something that I'm grateful to be witness to as an occasional participant in this program... any kind of investment like this in order to open your mind, your heart and your spirit to the presence of a larger world, which is either spiritual or physical, is a very important investment, and I applaud you for the investment that you've made." - Elder Malcom Saulis</w:t>
      </w:r>
    </w:p>
    <w:p w14:paraId="36D5D326" w14:textId="5F866EFF" w:rsidR="009D63E4" w:rsidRPr="00AC2EA6" w:rsidRDefault="009D63E4" w:rsidP="009D63E4">
      <w:pPr>
        <w:pStyle w:val="ListParagraph"/>
        <w:numPr>
          <w:ilvl w:val="0"/>
          <w:numId w:val="5"/>
        </w:numPr>
        <w:shd w:val="clear" w:color="auto" w:fill="FFFFFF"/>
        <w:rPr>
          <w:rFonts w:cs="Arial"/>
          <w:sz w:val="24"/>
          <w:szCs w:val="24"/>
          <w:lang w:val="en-CA"/>
        </w:rPr>
      </w:pPr>
      <w:r w:rsidRPr="00AC2EA6">
        <w:rPr>
          <w:rFonts w:cs="Arial"/>
          <w:sz w:val="24"/>
          <w:szCs w:val="24"/>
          <w:lang w:val="en-CA"/>
        </w:rPr>
        <w:t>“it is so great to see the whole nation get together and just take a time to pause, breath together and just enjoying being present</w:t>
      </w:r>
      <w:r w:rsidR="004C5E56">
        <w:rPr>
          <w:rFonts w:cs="Arial"/>
          <w:sz w:val="24"/>
          <w:szCs w:val="24"/>
          <w:lang w:val="en-CA"/>
        </w:rPr>
        <w:t>”</w:t>
      </w:r>
    </w:p>
    <w:p w14:paraId="44121CD7" w14:textId="227CE711" w:rsidR="009D63E4" w:rsidRPr="00AC2EA6" w:rsidRDefault="009D63E4" w:rsidP="009D63E4">
      <w:pPr>
        <w:pStyle w:val="ListParagraph"/>
        <w:numPr>
          <w:ilvl w:val="0"/>
          <w:numId w:val="5"/>
        </w:numPr>
        <w:shd w:val="clear" w:color="auto" w:fill="FFFFFF"/>
        <w:rPr>
          <w:rFonts w:cs="Arial"/>
          <w:sz w:val="24"/>
          <w:szCs w:val="24"/>
          <w:lang w:val="en-CA"/>
        </w:rPr>
      </w:pPr>
      <w:r w:rsidRPr="00AC2EA6">
        <w:rPr>
          <w:rFonts w:cs="Arial"/>
          <w:sz w:val="24"/>
          <w:szCs w:val="24"/>
          <w:lang w:val="en-CA"/>
        </w:rPr>
        <w:t>“I love the body scan, it brings me peace</w:t>
      </w:r>
      <w:r w:rsidR="004C5E56">
        <w:rPr>
          <w:rFonts w:cs="Arial"/>
          <w:sz w:val="24"/>
          <w:szCs w:val="24"/>
          <w:lang w:val="en-CA"/>
        </w:rPr>
        <w:t>”</w:t>
      </w:r>
      <w:r w:rsidR="00146F3E">
        <w:rPr>
          <w:rFonts w:cs="Arial"/>
          <w:sz w:val="24"/>
          <w:szCs w:val="24"/>
          <w:lang w:val="en-CA"/>
        </w:rPr>
        <w:t xml:space="preserve"> </w:t>
      </w:r>
    </w:p>
    <w:p w14:paraId="05E93B40" w14:textId="585826CF" w:rsidR="009D63E4" w:rsidRPr="00AC2EA6" w:rsidRDefault="006F34FA" w:rsidP="009D63E4">
      <w:pPr>
        <w:pStyle w:val="ListParagraph"/>
        <w:numPr>
          <w:ilvl w:val="0"/>
          <w:numId w:val="5"/>
        </w:numPr>
        <w:shd w:val="clear" w:color="auto" w:fill="FFFFFF"/>
        <w:rPr>
          <w:rFonts w:cs="Arial"/>
          <w:sz w:val="24"/>
          <w:szCs w:val="24"/>
          <w:lang w:val="en-CA"/>
        </w:rPr>
      </w:pPr>
      <w:r w:rsidRPr="00AC2EA6">
        <w:rPr>
          <w:rFonts w:cs="Arial"/>
          <w:sz w:val="24"/>
          <w:szCs w:val="24"/>
          <w:lang w:val="en-CA"/>
        </w:rPr>
        <w:t>“thanks, this exercise [mindful breathing] brings energy, I f</w:t>
      </w:r>
      <w:r w:rsidR="00535438" w:rsidRPr="00AC2EA6">
        <w:rPr>
          <w:rFonts w:cs="Arial"/>
          <w:sz w:val="24"/>
          <w:szCs w:val="24"/>
          <w:lang w:val="en-CA"/>
        </w:rPr>
        <w:t>eel more centered and focused</w:t>
      </w:r>
      <w:r w:rsidR="004C5E56">
        <w:rPr>
          <w:rFonts w:cs="Arial"/>
          <w:sz w:val="24"/>
          <w:szCs w:val="24"/>
          <w:lang w:val="en-CA"/>
        </w:rPr>
        <w:t>”</w:t>
      </w:r>
    </w:p>
    <w:p w14:paraId="5F92C33D" w14:textId="63F93A8A"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"meditating in the morning helps getting energy, being more productive, be more focus and be more centered and grounded... </w:t>
      </w:r>
      <w:r w:rsidR="003408B0" w:rsidRPr="00AC2EA6">
        <w:rPr>
          <w:rFonts w:cs="Arial"/>
          <w:sz w:val="24"/>
          <w:szCs w:val="24"/>
          <w:lang w:val="en-CA"/>
        </w:rPr>
        <w:t>it</w:t>
      </w:r>
      <w:r w:rsidRPr="00AC2EA6">
        <w:rPr>
          <w:rFonts w:cs="Arial"/>
          <w:sz w:val="24"/>
          <w:szCs w:val="24"/>
          <w:lang w:val="en-CA"/>
        </w:rPr>
        <w:t xml:space="preserve"> helps reducing the anxiety" </w:t>
      </w:r>
    </w:p>
    <w:p w14:paraId="1C58F5D2" w14:textId="55B3BA38"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"I had fun doing the "I wish you happiness" exercise, it brought smiles to people's faces... it was awesome doing it"</w:t>
      </w:r>
    </w:p>
    <w:p w14:paraId="7DE29D69" w14:textId="5AEF9B6A"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"doing these exercises in family, the level of communication with my children had changed drastically for good" </w:t>
      </w:r>
    </w:p>
    <w:p w14:paraId="79BDAF51" w14:textId="463CE984"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"These 8 weeks have been profound, I'm really grateful for guiding us through, I love your calmness and your approach, we have covered a lot of ground, and in my view I think this should be mandatory for everyone. it's that powerful"</w:t>
      </w:r>
    </w:p>
    <w:p w14:paraId="7CFB9F19" w14:textId="3E8B45F5"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"I found this course to be extremely powerful and grounding. I have ADD, this course really brought a new level of mindfulness and</w:t>
      </w:r>
      <w:r w:rsidR="00D4414D" w:rsidRPr="00AC2EA6">
        <w:rPr>
          <w:rFonts w:cs="Arial"/>
          <w:sz w:val="24"/>
          <w:szCs w:val="24"/>
          <w:lang w:val="en-CA"/>
        </w:rPr>
        <w:t xml:space="preserve"> awareness to myself. I'm also </w:t>
      </w:r>
      <w:r w:rsidRPr="00AC2EA6">
        <w:rPr>
          <w:rFonts w:cs="Arial"/>
          <w:sz w:val="24"/>
          <w:szCs w:val="24"/>
          <w:lang w:val="en-CA"/>
        </w:rPr>
        <w:t xml:space="preserve">new to the management ranks in government and this really helps to shape how I look at my relationships with my staff as </w:t>
      </w:r>
      <w:r w:rsidR="003408B0" w:rsidRPr="00AC2EA6">
        <w:rPr>
          <w:rFonts w:cs="Arial"/>
          <w:sz w:val="24"/>
          <w:szCs w:val="24"/>
          <w:lang w:val="en-CA"/>
        </w:rPr>
        <w:t>well</w:t>
      </w:r>
      <w:r w:rsidRPr="00AC2EA6">
        <w:rPr>
          <w:rFonts w:cs="Arial"/>
          <w:sz w:val="24"/>
          <w:szCs w:val="24"/>
          <w:lang w:val="en-CA"/>
        </w:rPr>
        <w:t xml:space="preserve"> and to be mindful at how I interact with them and so forth, so it was excellent. Thank you!"</w:t>
      </w:r>
    </w:p>
    <w:p w14:paraId="5C1378D8" w14:textId="30E1CFAF"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"it was very powerful, very interesting, lots of insights. I learned a lot about myself. I found the </w:t>
      </w:r>
      <w:r w:rsidR="003408B0" w:rsidRPr="00AC2EA6">
        <w:rPr>
          <w:rFonts w:cs="Arial"/>
          <w:sz w:val="24"/>
          <w:szCs w:val="24"/>
          <w:lang w:val="en-CA"/>
        </w:rPr>
        <w:t>exercises</w:t>
      </w:r>
      <w:r w:rsidRPr="00AC2EA6">
        <w:rPr>
          <w:rFonts w:cs="Arial"/>
          <w:sz w:val="24"/>
          <w:szCs w:val="24"/>
          <w:lang w:val="en-CA"/>
        </w:rPr>
        <w:t xml:space="preserve"> appropriate in me being more productive, more present in my relationships with my colleagues and also with my family. What I found really very </w:t>
      </w:r>
      <w:proofErr w:type="spellStart"/>
      <w:r w:rsidRPr="00AC2EA6">
        <w:rPr>
          <w:rFonts w:cs="Arial"/>
          <w:sz w:val="24"/>
          <w:szCs w:val="24"/>
          <w:lang w:val="en-CA"/>
        </w:rPr>
        <w:t>very</w:t>
      </w:r>
      <w:proofErr w:type="spellEnd"/>
      <w:r w:rsidRPr="00AC2EA6">
        <w:rPr>
          <w:rFonts w:cs="Arial"/>
          <w:sz w:val="24"/>
          <w:szCs w:val="24"/>
          <w:lang w:val="en-CA"/>
        </w:rPr>
        <w:t xml:space="preserve"> </w:t>
      </w:r>
      <w:proofErr w:type="spellStart"/>
      <w:r w:rsidRPr="00AC2EA6">
        <w:rPr>
          <w:rFonts w:cs="Arial"/>
          <w:sz w:val="24"/>
          <w:szCs w:val="24"/>
          <w:lang w:val="en-CA"/>
        </w:rPr>
        <w:t>very</w:t>
      </w:r>
      <w:proofErr w:type="spellEnd"/>
      <w:r w:rsidRPr="00AC2EA6">
        <w:rPr>
          <w:rFonts w:cs="Arial"/>
          <w:sz w:val="24"/>
          <w:szCs w:val="24"/>
          <w:lang w:val="en-CA"/>
        </w:rPr>
        <w:t xml:space="preserve"> interesting and intense and authentic learning experience. I agree, this should be </w:t>
      </w:r>
      <w:r w:rsidR="004C5E56">
        <w:rPr>
          <w:rFonts w:cs="Arial"/>
          <w:sz w:val="24"/>
          <w:szCs w:val="24"/>
          <w:lang w:val="en-CA"/>
        </w:rPr>
        <w:t>(</w:t>
      </w:r>
      <w:r w:rsidRPr="00AC2EA6">
        <w:rPr>
          <w:rFonts w:cs="Arial"/>
          <w:sz w:val="24"/>
          <w:szCs w:val="24"/>
          <w:lang w:val="en-CA"/>
        </w:rPr>
        <w:t>mandatory) strongly recommended</w:t>
      </w:r>
      <w:r w:rsidR="004C5E56">
        <w:rPr>
          <w:rFonts w:cs="Arial"/>
          <w:sz w:val="24"/>
          <w:szCs w:val="24"/>
          <w:lang w:val="en-CA"/>
        </w:rPr>
        <w:t>”</w:t>
      </w:r>
      <w:r w:rsidR="00753236">
        <w:rPr>
          <w:rFonts w:cs="Arial"/>
          <w:sz w:val="24"/>
          <w:szCs w:val="24"/>
          <w:lang w:val="en-CA"/>
        </w:rPr>
        <w:t xml:space="preserve"> </w:t>
      </w:r>
    </w:p>
    <w:p w14:paraId="720FCC8F" w14:textId="6CCB273C" w:rsidR="00535438" w:rsidRPr="00AC2EA6" w:rsidRDefault="00535438" w:rsidP="00535438">
      <w:pPr>
        <w:pStyle w:val="ListParagraph"/>
        <w:numPr>
          <w:ilvl w:val="0"/>
          <w:numId w:val="5"/>
        </w:numPr>
        <w:shd w:val="clear" w:color="auto" w:fill="FFFFFF"/>
        <w:rPr>
          <w:rFonts w:cs="Arial"/>
          <w:sz w:val="24"/>
          <w:szCs w:val="24"/>
          <w:lang w:val="en-CA"/>
        </w:rPr>
      </w:pPr>
      <w:r w:rsidRPr="00AC2EA6">
        <w:rPr>
          <w:rFonts w:cs="Arial"/>
          <w:sz w:val="24"/>
          <w:szCs w:val="24"/>
          <w:lang w:val="en-CA"/>
        </w:rPr>
        <w:t xml:space="preserve">"Thank you </w:t>
      </w:r>
      <w:r w:rsidR="00146F3E">
        <w:rPr>
          <w:rFonts w:cs="Arial"/>
          <w:sz w:val="24"/>
          <w:szCs w:val="24"/>
          <w:lang w:val="en-CA"/>
        </w:rPr>
        <w:t xml:space="preserve">… </w:t>
      </w:r>
      <w:r w:rsidRPr="00AC2EA6">
        <w:rPr>
          <w:rFonts w:cs="Arial"/>
          <w:sz w:val="24"/>
          <w:szCs w:val="24"/>
          <w:lang w:val="en-CA"/>
        </w:rPr>
        <w:t xml:space="preserve">for this valuable opportunity to grow personally and professionally. It has been an important adjunct to the transformational work we are doing at ISC." </w:t>
      </w:r>
      <w:r w:rsidR="00146F3E">
        <w:rPr>
          <w:rFonts w:cs="Arial"/>
          <w:sz w:val="24"/>
          <w:szCs w:val="24"/>
          <w:lang w:val="en-CA"/>
        </w:rPr>
        <w:t>–</w:t>
      </w:r>
      <w:r w:rsidRPr="00AC2EA6">
        <w:rPr>
          <w:rFonts w:cs="Arial"/>
          <w:sz w:val="24"/>
          <w:szCs w:val="24"/>
          <w:lang w:val="en-CA"/>
        </w:rPr>
        <w:t xml:space="preserve"> participant</w:t>
      </w:r>
    </w:p>
    <w:p w14:paraId="1181C931" w14:textId="58EE8C7B" w:rsidR="00E32A4A" w:rsidRDefault="00E32A4A"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E32A4A">
        <w:rPr>
          <w:rFonts w:cs="Arial"/>
          <w:sz w:val="24"/>
          <w:szCs w:val="24"/>
          <w:lang w:val="en-CA"/>
        </w:rPr>
        <w:t>I am a long-term meditator (over 30 years) and I have really appreciated being able to see how to apply my experience in a work setting.</w:t>
      </w:r>
      <w:r w:rsidR="004C5E56">
        <w:rPr>
          <w:rFonts w:cs="Arial"/>
          <w:sz w:val="24"/>
          <w:szCs w:val="24"/>
          <w:lang w:val="en-CA"/>
        </w:rPr>
        <w:t>”</w:t>
      </w:r>
      <w:r>
        <w:rPr>
          <w:rFonts w:cs="Arial"/>
          <w:sz w:val="24"/>
          <w:szCs w:val="24"/>
          <w:lang w:val="en-CA"/>
        </w:rPr>
        <w:t xml:space="preserve"> </w:t>
      </w:r>
    </w:p>
    <w:p w14:paraId="6B4DB219" w14:textId="0209357F" w:rsidR="00E32A4A" w:rsidRDefault="00E32A4A"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E32A4A">
        <w:rPr>
          <w:rFonts w:cs="Arial"/>
          <w:sz w:val="24"/>
          <w:szCs w:val="24"/>
          <w:lang w:val="en-CA"/>
        </w:rPr>
        <w:t>I real</w:t>
      </w:r>
      <w:r w:rsidR="00D24FF1">
        <w:rPr>
          <w:rFonts w:cs="Arial"/>
          <w:sz w:val="24"/>
          <w:szCs w:val="24"/>
          <w:lang w:val="en-CA"/>
        </w:rPr>
        <w:t>l</w:t>
      </w:r>
      <w:r w:rsidRPr="00E32A4A">
        <w:rPr>
          <w:rFonts w:cs="Arial"/>
          <w:sz w:val="24"/>
          <w:szCs w:val="24"/>
          <w:lang w:val="en-CA"/>
        </w:rPr>
        <w:t>y enjoyed this course. It was simple in a lot of ways but very deep in other ways</w:t>
      </w:r>
      <w:r w:rsidR="004C5E56">
        <w:rPr>
          <w:rFonts w:cs="Arial"/>
          <w:sz w:val="24"/>
          <w:szCs w:val="24"/>
          <w:lang w:val="en-CA"/>
        </w:rPr>
        <w:t>”</w:t>
      </w:r>
      <w:r>
        <w:rPr>
          <w:rFonts w:cs="Arial"/>
          <w:sz w:val="24"/>
          <w:szCs w:val="24"/>
          <w:lang w:val="en-CA"/>
        </w:rPr>
        <w:t xml:space="preserve"> </w:t>
      </w:r>
    </w:p>
    <w:p w14:paraId="6BB79FE6" w14:textId="7E8447AB"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“t</w:t>
      </w:r>
      <w:r w:rsidRPr="00D24FF1">
        <w:rPr>
          <w:rFonts w:cs="Arial"/>
          <w:sz w:val="24"/>
          <w:szCs w:val="24"/>
          <w:lang w:val="en-CA"/>
        </w:rPr>
        <w:t>his is such a worthwhile course.  It really should be "mandatory" training we have to tak</w:t>
      </w:r>
      <w:r>
        <w:rPr>
          <w:rFonts w:cs="Arial"/>
          <w:sz w:val="24"/>
          <w:szCs w:val="24"/>
          <w:lang w:val="en-CA"/>
        </w:rPr>
        <w:t>e</w:t>
      </w:r>
      <w:r w:rsidR="004C5E56">
        <w:rPr>
          <w:rFonts w:cs="Arial"/>
          <w:sz w:val="24"/>
          <w:szCs w:val="24"/>
          <w:lang w:val="en-CA"/>
        </w:rPr>
        <w:t>”</w:t>
      </w:r>
      <w:r>
        <w:rPr>
          <w:rFonts w:cs="Arial"/>
          <w:sz w:val="24"/>
          <w:szCs w:val="24"/>
          <w:lang w:val="en-CA"/>
        </w:rPr>
        <w:t xml:space="preserve"> </w:t>
      </w:r>
    </w:p>
    <w:p w14:paraId="7593279C" w14:textId="28AFBD5A"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D24FF1">
        <w:rPr>
          <w:rFonts w:cs="Arial"/>
          <w:sz w:val="24"/>
          <w:szCs w:val="24"/>
          <w:lang w:val="en-CA"/>
        </w:rPr>
        <w:t>I'm finding it easier to spend time with myself...thank you for this program and this community</w:t>
      </w:r>
      <w:r w:rsidR="004C5E56">
        <w:rPr>
          <w:rFonts w:cs="Arial"/>
          <w:sz w:val="24"/>
          <w:szCs w:val="24"/>
          <w:lang w:val="en-CA"/>
        </w:rPr>
        <w:t>”</w:t>
      </w:r>
      <w:r>
        <w:rPr>
          <w:rFonts w:cs="Arial"/>
          <w:sz w:val="24"/>
          <w:szCs w:val="24"/>
          <w:lang w:val="en-CA"/>
        </w:rPr>
        <w:t xml:space="preserve"> </w:t>
      </w:r>
    </w:p>
    <w:p w14:paraId="2F5BFDDE" w14:textId="590037BB"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D24FF1">
        <w:rPr>
          <w:rFonts w:cs="Arial"/>
          <w:sz w:val="24"/>
          <w:szCs w:val="24"/>
          <w:lang w:val="en-CA"/>
        </w:rPr>
        <w:t>This serie</w:t>
      </w:r>
      <w:r>
        <w:rPr>
          <w:rFonts w:cs="Arial"/>
          <w:sz w:val="24"/>
          <w:szCs w:val="24"/>
          <w:lang w:val="en-CA"/>
        </w:rPr>
        <w:t>s</w:t>
      </w:r>
      <w:r w:rsidRPr="00D24FF1">
        <w:rPr>
          <w:rFonts w:cs="Arial"/>
          <w:sz w:val="24"/>
          <w:szCs w:val="24"/>
          <w:lang w:val="en-CA"/>
        </w:rPr>
        <w:t xml:space="preserve"> is life changing. I hope to participate more in the future</w:t>
      </w:r>
      <w:r w:rsidR="004C5E56">
        <w:rPr>
          <w:rFonts w:cs="Arial"/>
          <w:sz w:val="24"/>
          <w:szCs w:val="24"/>
          <w:lang w:val="en-CA"/>
        </w:rPr>
        <w:t>”</w:t>
      </w:r>
      <w:r>
        <w:rPr>
          <w:rFonts w:cs="Arial"/>
          <w:sz w:val="24"/>
          <w:szCs w:val="24"/>
          <w:lang w:val="en-CA"/>
        </w:rPr>
        <w:t xml:space="preserve"> </w:t>
      </w:r>
    </w:p>
    <w:p w14:paraId="4375BC5E" w14:textId="72C83DED" w:rsidR="00D24FF1" w:rsidRDefault="00D24FF1"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D24FF1">
        <w:rPr>
          <w:rFonts w:cs="Arial"/>
          <w:sz w:val="24"/>
          <w:szCs w:val="24"/>
          <w:lang w:val="en-CA"/>
        </w:rPr>
        <w:t>It has been a Beautiful Experience.  Lots of Sharing, Lots of Love &lt;3</w:t>
      </w:r>
      <w:r w:rsidR="004C5E56">
        <w:rPr>
          <w:rFonts w:cs="Arial"/>
          <w:sz w:val="24"/>
          <w:szCs w:val="24"/>
          <w:lang w:val="en-CA"/>
        </w:rPr>
        <w:t xml:space="preserve">” </w:t>
      </w:r>
    </w:p>
    <w:p w14:paraId="06FCA403" w14:textId="160217D8" w:rsidR="005D7EE5" w:rsidRDefault="005D7EE5" w:rsidP="00535438">
      <w:pPr>
        <w:pStyle w:val="ListParagraph"/>
        <w:numPr>
          <w:ilvl w:val="0"/>
          <w:numId w:val="5"/>
        </w:numPr>
        <w:shd w:val="clear" w:color="auto" w:fill="FFFFFF"/>
        <w:rPr>
          <w:rFonts w:cs="Arial"/>
          <w:sz w:val="24"/>
          <w:szCs w:val="24"/>
          <w:lang w:val="en-CA"/>
        </w:rPr>
      </w:pPr>
      <w:r>
        <w:rPr>
          <w:rFonts w:cs="Arial"/>
          <w:sz w:val="24"/>
          <w:szCs w:val="24"/>
          <w:lang w:val="en-CA"/>
        </w:rPr>
        <w:t>“</w:t>
      </w:r>
      <w:r w:rsidRPr="005D7EE5">
        <w:rPr>
          <w:rFonts w:cs="Arial"/>
          <w:sz w:val="24"/>
          <w:szCs w:val="24"/>
          <w:lang w:val="en-CA"/>
        </w:rPr>
        <w:t>I thank you for this program.  I incorporated SCARF into my formal performance conversation and it was an extremely valuable framework</w:t>
      </w:r>
      <w:r>
        <w:rPr>
          <w:rFonts w:cs="Arial"/>
          <w:sz w:val="24"/>
          <w:szCs w:val="24"/>
          <w:lang w:val="en-CA"/>
        </w:rPr>
        <w:t>”</w:t>
      </w:r>
    </w:p>
    <w:p w14:paraId="6AB4A56F" w14:textId="4E669346" w:rsidR="004C5E56" w:rsidRPr="004C5E56" w:rsidRDefault="004C5E56" w:rsidP="00535438">
      <w:pPr>
        <w:pStyle w:val="ListParagraph"/>
        <w:numPr>
          <w:ilvl w:val="0"/>
          <w:numId w:val="5"/>
        </w:numPr>
        <w:shd w:val="clear" w:color="auto" w:fill="FFFFFF"/>
        <w:rPr>
          <w:rFonts w:cs="Arial"/>
          <w:sz w:val="24"/>
          <w:szCs w:val="24"/>
          <w:lang w:val="fr-CA"/>
        </w:rPr>
      </w:pPr>
      <w:r w:rsidRPr="004C5E56">
        <w:rPr>
          <w:rFonts w:cs="Arial"/>
          <w:sz w:val="24"/>
          <w:szCs w:val="24"/>
          <w:lang w:val="fr-CA"/>
        </w:rPr>
        <w:t>“Je n'étais pas certaine au début, mais j'ai finalement beaucoup aimé l'originalité de la forme de cette formation. Très organique, très foisonnante. Des outils et des chemins à emprunter. Beaucoup de liberté et donc, d'autonomie à développer. Merci.</w:t>
      </w:r>
      <w:r>
        <w:rPr>
          <w:rFonts w:cs="Arial"/>
          <w:sz w:val="24"/>
          <w:szCs w:val="24"/>
          <w:lang w:val="fr-CA"/>
        </w:rPr>
        <w:t xml:space="preserve">” </w:t>
      </w:r>
    </w:p>
    <w:p w14:paraId="37A7E687" w14:textId="0B41A48B" w:rsidR="00D96D7A" w:rsidRDefault="00D96D7A" w:rsidP="00C47AB8">
      <w:pPr>
        <w:shd w:val="clear" w:color="auto" w:fill="FFFFFF"/>
        <w:ind w:left="-360"/>
        <w:rPr>
          <w:rFonts w:cs="Arial"/>
          <w:b/>
          <w:sz w:val="24"/>
          <w:szCs w:val="24"/>
          <w:lang w:val="fr-CA"/>
        </w:rPr>
      </w:pPr>
    </w:p>
    <w:p w14:paraId="70522DA7" w14:textId="77777777" w:rsidR="00990E53" w:rsidRDefault="00990E53" w:rsidP="00C47AB8">
      <w:pPr>
        <w:shd w:val="clear" w:color="auto" w:fill="FFFFFF"/>
        <w:ind w:left="-360"/>
        <w:rPr>
          <w:rFonts w:cs="Arial"/>
          <w:b/>
          <w:sz w:val="24"/>
          <w:szCs w:val="24"/>
          <w:lang w:val="en-CA"/>
        </w:rPr>
      </w:pPr>
    </w:p>
    <w:p w14:paraId="5E69FD02" w14:textId="51ADFB24" w:rsidR="008A12F5" w:rsidRPr="00AC2EA6" w:rsidRDefault="00D96D7A" w:rsidP="00535438">
      <w:pPr>
        <w:shd w:val="clear" w:color="auto" w:fill="FFFFFF"/>
        <w:rPr>
          <w:rFonts w:cs="Arial"/>
          <w:b/>
          <w:sz w:val="24"/>
          <w:szCs w:val="24"/>
          <w:lang w:val="en-CA"/>
        </w:rPr>
      </w:pPr>
      <w:r>
        <w:rPr>
          <w:rFonts w:cs="Arial"/>
          <w:b/>
          <w:sz w:val="24"/>
          <w:szCs w:val="24"/>
          <w:lang w:val="en-CA"/>
        </w:rPr>
        <w:lastRenderedPageBreak/>
        <w:t xml:space="preserve">Additional Resources and </w:t>
      </w:r>
      <w:r w:rsidR="008A12F5" w:rsidRPr="00AC2EA6">
        <w:rPr>
          <w:rFonts w:cs="Arial"/>
          <w:b/>
          <w:sz w:val="24"/>
          <w:szCs w:val="24"/>
          <w:lang w:val="en-CA"/>
        </w:rPr>
        <w:t>References:</w:t>
      </w:r>
    </w:p>
    <w:p w14:paraId="231C2E5D" w14:textId="7C4DE5BA" w:rsidR="00595ACA" w:rsidRPr="00AC2EA6" w:rsidRDefault="00595ACA" w:rsidP="00595ACA">
      <w:pPr>
        <w:shd w:val="clear" w:color="auto" w:fill="FFFFFF"/>
        <w:rPr>
          <w:rFonts w:cs="Arial"/>
          <w:sz w:val="24"/>
          <w:szCs w:val="24"/>
          <w:lang w:val="en-CA"/>
        </w:rPr>
      </w:pPr>
      <w:r w:rsidRPr="00AC2EA6">
        <w:rPr>
          <w:rFonts w:cs="Arial"/>
          <w:sz w:val="24"/>
          <w:szCs w:val="24"/>
          <w:lang w:val="en-CA"/>
        </w:rPr>
        <w:t>Invitation, MCL 8 week program details and FAQ:</w:t>
      </w:r>
      <w:r w:rsidRPr="00AC2EA6">
        <w:rPr>
          <w:color w:val="1F497D"/>
          <w:lang w:val="en-CA"/>
        </w:rPr>
        <w:t xml:space="preserve"> </w:t>
      </w:r>
      <w:hyperlink r:id="rId17" w:history="1">
        <w:r w:rsidR="00C47AB8" w:rsidRPr="00A810CA">
          <w:rPr>
            <w:rStyle w:val="Hyperlink"/>
          </w:rPr>
          <w:t>https://wiki.gccollab.ca/MCLD-DLCP</w:t>
        </w:r>
      </w:hyperlink>
      <w:r w:rsidR="00C47AB8">
        <w:t xml:space="preserve"> </w:t>
      </w:r>
    </w:p>
    <w:p w14:paraId="3FA03CA9" w14:textId="0845E3EA" w:rsidR="001F5D25" w:rsidRPr="00AC2EA6" w:rsidRDefault="00CF1765" w:rsidP="001F5D25">
      <w:pPr>
        <w:shd w:val="clear" w:color="auto" w:fill="FFFFFF"/>
        <w:rPr>
          <w:rFonts w:cs="Arial"/>
          <w:sz w:val="24"/>
          <w:szCs w:val="24"/>
          <w:lang w:val="en-CA"/>
        </w:rPr>
      </w:pPr>
      <w:r w:rsidRPr="00AC2EA6">
        <w:rPr>
          <w:rFonts w:cs="Arial"/>
          <w:sz w:val="24"/>
          <w:szCs w:val="24"/>
          <w:lang w:val="en-CA"/>
        </w:rPr>
        <w:t>MCL</w:t>
      </w:r>
      <w:r w:rsidR="005B2423">
        <w:rPr>
          <w:rFonts w:cs="Arial"/>
          <w:sz w:val="24"/>
          <w:szCs w:val="24"/>
          <w:lang w:val="en-CA"/>
        </w:rPr>
        <w:t>D</w:t>
      </w:r>
      <w:r w:rsidRPr="00AC2EA6">
        <w:rPr>
          <w:rFonts w:cs="Arial"/>
          <w:sz w:val="24"/>
          <w:szCs w:val="24"/>
          <w:lang w:val="en-CA"/>
        </w:rPr>
        <w:t xml:space="preserve"> Cohort</w:t>
      </w:r>
      <w:r w:rsidR="005B2423">
        <w:rPr>
          <w:rFonts w:cs="Arial"/>
          <w:sz w:val="24"/>
          <w:szCs w:val="24"/>
          <w:lang w:val="en-CA"/>
        </w:rPr>
        <w:t xml:space="preserve">, CoP &amp; </w:t>
      </w:r>
      <w:proofErr w:type="spellStart"/>
      <w:r w:rsidR="005B2423">
        <w:rPr>
          <w:rFonts w:cs="Arial"/>
          <w:sz w:val="24"/>
          <w:szCs w:val="24"/>
          <w:lang w:val="en-CA"/>
        </w:rPr>
        <w:t>CoI</w:t>
      </w:r>
      <w:proofErr w:type="spellEnd"/>
      <w:r w:rsidRPr="00AC2EA6">
        <w:rPr>
          <w:rFonts w:cs="Arial"/>
          <w:sz w:val="24"/>
          <w:szCs w:val="24"/>
          <w:lang w:val="en-CA"/>
        </w:rPr>
        <w:t xml:space="preserve"> -</w:t>
      </w:r>
      <w:r w:rsidRPr="00AC2EA6">
        <w:rPr>
          <w:rFonts w:cs="Arial"/>
          <w:sz w:val="20"/>
          <w:szCs w:val="24"/>
          <w:lang w:val="en-CA"/>
        </w:rPr>
        <w:t xml:space="preserve"> </w:t>
      </w:r>
      <w:hyperlink r:id="rId18" w:history="1">
        <w:r w:rsidR="005B2423" w:rsidRPr="005B2423">
          <w:rPr>
            <w:rStyle w:val="Hyperlink"/>
            <w:sz w:val="16"/>
            <w:szCs w:val="16"/>
          </w:rPr>
          <w:t>https://gccollab.ca/groups/profile/7978973/mcld-program-cohort-cop-coi-program-dlpc-cohorte-cdp-et-cdi</w:t>
        </w:r>
      </w:hyperlink>
      <w:r w:rsidR="005B2423" w:rsidRPr="005B2423">
        <w:rPr>
          <w:sz w:val="16"/>
          <w:szCs w:val="16"/>
        </w:rPr>
        <w:t xml:space="preserve"> </w:t>
      </w:r>
    </w:p>
    <w:p w14:paraId="1B95D3C9" w14:textId="040E9B58" w:rsidR="008A12F5" w:rsidRPr="00AC2EA6" w:rsidRDefault="00530F20" w:rsidP="00535438">
      <w:pPr>
        <w:shd w:val="clear" w:color="auto" w:fill="FFFFFF"/>
        <w:rPr>
          <w:rFonts w:cs="Arial"/>
          <w:b/>
          <w:sz w:val="24"/>
          <w:szCs w:val="24"/>
          <w:lang w:val="en-CA"/>
        </w:rPr>
      </w:pPr>
      <w:r w:rsidRPr="00AC2EA6">
        <w:rPr>
          <w:sz w:val="24"/>
          <w:szCs w:val="24"/>
          <w:vertAlign w:val="superscript"/>
          <w:lang w:val="en-CA"/>
        </w:rPr>
        <w:t xml:space="preserve">(1) </w:t>
      </w:r>
      <w:r w:rsidR="00CF1765" w:rsidRPr="00AC2EA6">
        <w:rPr>
          <w:rFonts w:cs="Arial"/>
          <w:sz w:val="24"/>
          <w:szCs w:val="24"/>
          <w:lang w:val="en-CA"/>
        </w:rPr>
        <w:t xml:space="preserve">Article: Mediating role of resilience in the impact of mindfulness on life satisfaction and affect as indices of subjective well-being - </w:t>
      </w:r>
      <w:hyperlink r:id="rId19" w:history="1">
        <w:r w:rsidR="00CF1765" w:rsidRPr="00AC2EA6">
          <w:rPr>
            <w:rStyle w:val="Hyperlink"/>
            <w:rFonts w:cs="Arial"/>
            <w:sz w:val="20"/>
            <w:szCs w:val="24"/>
            <w:lang w:val="en-CA"/>
          </w:rPr>
          <w:t>https://www.sciencedirect.com/science/article/abs/pii/S0191886915005784</w:t>
        </w:r>
      </w:hyperlink>
      <w:r w:rsidR="00CF1765" w:rsidRPr="00AC2EA6">
        <w:rPr>
          <w:rFonts w:cs="Arial"/>
          <w:sz w:val="20"/>
          <w:szCs w:val="24"/>
          <w:lang w:val="en-CA"/>
        </w:rPr>
        <w:t xml:space="preserve"> </w:t>
      </w:r>
    </w:p>
    <w:sectPr w:rsidR="008A12F5" w:rsidRPr="00AC2EA6" w:rsidSect="00E22663">
      <w:headerReference w:type="default" r:id="rId20"/>
      <w:footerReference w:type="even" r:id="rId21"/>
      <w:footerReference w:type="first" r:id="rId22"/>
      <w:pgSz w:w="12240" w:h="15840" w:code="1"/>
      <w:pgMar w:top="450" w:right="900" w:bottom="270" w:left="1134" w:header="270" w:footer="6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C244C" w14:textId="77777777" w:rsidR="00164229" w:rsidRDefault="00164229" w:rsidP="002548E5">
      <w:pPr>
        <w:spacing w:after="0" w:line="240" w:lineRule="auto"/>
      </w:pPr>
      <w:r>
        <w:separator/>
      </w:r>
    </w:p>
  </w:endnote>
  <w:endnote w:type="continuationSeparator" w:id="0">
    <w:p w14:paraId="161BD8C5" w14:textId="77777777" w:rsidR="00164229" w:rsidRDefault="00164229" w:rsidP="00254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D2ED" w14:textId="77777777" w:rsidR="002548E5" w:rsidRDefault="002548E5">
    <w:pPr>
      <w:pStyle w:val="Footer"/>
    </w:pPr>
  </w:p>
  <w:p w14:paraId="03DAA5D8" w14:textId="77777777" w:rsidR="0041770F" w:rsidRDefault="0098042D">
    <w:pPr>
      <w:pStyle w:val="Footer"/>
    </w:pPr>
    <w:r>
      <w:t>GCDOCS # 79453277</w:t>
    </w:r>
  </w:p>
  <w:p w14:paraId="7618F77A" w14:textId="0C29D2AA" w:rsidR="002548E5" w:rsidRDefault="005521AC">
    <w:pPr>
      <w:pStyle w:val="Footer"/>
    </w:pPr>
    <w:r>
      <w:t>GCDOCS # 98909776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D17C" w14:textId="77777777" w:rsidR="002548E5" w:rsidRDefault="002548E5">
    <w:pPr>
      <w:pStyle w:val="Footer"/>
    </w:pPr>
  </w:p>
  <w:p w14:paraId="57346CD2" w14:textId="77777777" w:rsidR="0041770F" w:rsidRDefault="0098042D">
    <w:pPr>
      <w:pStyle w:val="Footer"/>
    </w:pPr>
    <w:r>
      <w:t>GCDOCS # 79453277</w:t>
    </w:r>
  </w:p>
  <w:p w14:paraId="113F87EA" w14:textId="218CB84C" w:rsidR="002548E5" w:rsidRDefault="005521AC">
    <w:pPr>
      <w:pStyle w:val="Footer"/>
    </w:pPr>
    <w:r>
      <w:t>GCDOCS # 98909776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493AE" w14:textId="77777777" w:rsidR="00164229" w:rsidRDefault="00164229" w:rsidP="002548E5">
      <w:pPr>
        <w:spacing w:after="0" w:line="240" w:lineRule="auto"/>
      </w:pPr>
      <w:r>
        <w:separator/>
      </w:r>
    </w:p>
  </w:footnote>
  <w:footnote w:type="continuationSeparator" w:id="0">
    <w:p w14:paraId="320AF7A4" w14:textId="77777777" w:rsidR="00164229" w:rsidRDefault="00164229" w:rsidP="00254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13E6" w14:textId="196F02A7" w:rsidR="00D96D7A" w:rsidRDefault="00D96D7A" w:rsidP="00D96D7A">
    <w:pPr>
      <w:pStyle w:val="Header"/>
      <w:jc w:val="right"/>
      <w:rPr>
        <w:rFonts w:eastAsia="Times New Roman"/>
        <w:lang w:val="en-CA"/>
      </w:rPr>
    </w:pPr>
    <w:r>
      <w:rPr>
        <w:rFonts w:eastAsia="Times New Roman"/>
        <w:lang w:val="en-CA"/>
      </w:rPr>
      <w:t>Classification: Unclassified</w:t>
    </w:r>
  </w:p>
  <w:p w14:paraId="6CB9676B" w14:textId="3CC9EDFF" w:rsidR="002C303F" w:rsidRDefault="00D96D7A" w:rsidP="00D96D7A">
    <w:pPr>
      <w:pStyle w:val="Header"/>
      <w:jc w:val="right"/>
    </w:pPr>
    <w:r w:rsidRPr="002C303F">
      <w:rPr>
        <w:rFonts w:eastAsia="Times New Roman"/>
        <w:lang w:val="en-CA"/>
      </w:rPr>
      <w:t>Annex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FC0"/>
    <w:multiLevelType w:val="multilevel"/>
    <w:tmpl w:val="07B0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451F"/>
    <w:multiLevelType w:val="hybridMultilevel"/>
    <w:tmpl w:val="31FE5AFC"/>
    <w:lvl w:ilvl="0" w:tplc="F1F87D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AA3A2B"/>
    <w:multiLevelType w:val="hybridMultilevel"/>
    <w:tmpl w:val="68B2CC9C"/>
    <w:lvl w:ilvl="0" w:tplc="B7D61BE4">
      <w:start w:val="81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02729A"/>
    <w:multiLevelType w:val="hybridMultilevel"/>
    <w:tmpl w:val="A044E8EC"/>
    <w:lvl w:ilvl="0" w:tplc="6A466620">
      <w:start w:val="1"/>
      <w:numFmt w:val="bullet"/>
      <w:lvlText w:val="•"/>
      <w:lvlJc w:val="left"/>
      <w:pPr>
        <w:tabs>
          <w:tab w:val="num" w:pos="720"/>
        </w:tabs>
        <w:ind w:left="720" w:hanging="360"/>
      </w:pPr>
      <w:rPr>
        <w:rFonts w:ascii="Arial" w:hAnsi="Arial" w:cs="Times New Roman" w:hint="default"/>
      </w:rPr>
    </w:lvl>
    <w:lvl w:ilvl="1" w:tplc="4CFE3272">
      <w:start w:val="1295"/>
      <w:numFmt w:val="bullet"/>
      <w:lvlText w:val="–"/>
      <w:lvlJc w:val="left"/>
      <w:pPr>
        <w:tabs>
          <w:tab w:val="num" w:pos="1440"/>
        </w:tabs>
        <w:ind w:left="1440" w:hanging="360"/>
      </w:pPr>
      <w:rPr>
        <w:rFonts w:ascii="Arial" w:hAnsi="Arial" w:cs="Times New Roman" w:hint="default"/>
      </w:rPr>
    </w:lvl>
    <w:lvl w:ilvl="2" w:tplc="A9C8DD7C">
      <w:start w:val="1"/>
      <w:numFmt w:val="bullet"/>
      <w:lvlText w:val="•"/>
      <w:lvlJc w:val="left"/>
      <w:pPr>
        <w:tabs>
          <w:tab w:val="num" w:pos="2160"/>
        </w:tabs>
        <w:ind w:left="2160" w:hanging="360"/>
      </w:pPr>
      <w:rPr>
        <w:rFonts w:ascii="Arial" w:hAnsi="Arial" w:cs="Times New Roman" w:hint="default"/>
      </w:rPr>
    </w:lvl>
    <w:lvl w:ilvl="3" w:tplc="5AC6D1E2">
      <w:start w:val="1"/>
      <w:numFmt w:val="bullet"/>
      <w:lvlText w:val="•"/>
      <w:lvlJc w:val="left"/>
      <w:pPr>
        <w:tabs>
          <w:tab w:val="num" w:pos="2880"/>
        </w:tabs>
        <w:ind w:left="2880" w:hanging="360"/>
      </w:pPr>
      <w:rPr>
        <w:rFonts w:ascii="Arial" w:hAnsi="Arial" w:cs="Times New Roman" w:hint="default"/>
      </w:rPr>
    </w:lvl>
    <w:lvl w:ilvl="4" w:tplc="425C41CE">
      <w:start w:val="1"/>
      <w:numFmt w:val="bullet"/>
      <w:lvlText w:val="•"/>
      <w:lvlJc w:val="left"/>
      <w:pPr>
        <w:tabs>
          <w:tab w:val="num" w:pos="3600"/>
        </w:tabs>
        <w:ind w:left="3600" w:hanging="360"/>
      </w:pPr>
      <w:rPr>
        <w:rFonts w:ascii="Arial" w:hAnsi="Arial" w:cs="Times New Roman" w:hint="default"/>
      </w:rPr>
    </w:lvl>
    <w:lvl w:ilvl="5" w:tplc="C9C8A084">
      <w:start w:val="1"/>
      <w:numFmt w:val="bullet"/>
      <w:lvlText w:val="•"/>
      <w:lvlJc w:val="left"/>
      <w:pPr>
        <w:tabs>
          <w:tab w:val="num" w:pos="4320"/>
        </w:tabs>
        <w:ind w:left="4320" w:hanging="360"/>
      </w:pPr>
      <w:rPr>
        <w:rFonts w:ascii="Arial" w:hAnsi="Arial" w:cs="Times New Roman" w:hint="default"/>
      </w:rPr>
    </w:lvl>
    <w:lvl w:ilvl="6" w:tplc="820EC536">
      <w:start w:val="1"/>
      <w:numFmt w:val="bullet"/>
      <w:lvlText w:val="•"/>
      <w:lvlJc w:val="left"/>
      <w:pPr>
        <w:tabs>
          <w:tab w:val="num" w:pos="5040"/>
        </w:tabs>
        <w:ind w:left="5040" w:hanging="360"/>
      </w:pPr>
      <w:rPr>
        <w:rFonts w:ascii="Arial" w:hAnsi="Arial" w:cs="Times New Roman" w:hint="default"/>
      </w:rPr>
    </w:lvl>
    <w:lvl w:ilvl="7" w:tplc="36C0C4D8">
      <w:start w:val="1"/>
      <w:numFmt w:val="bullet"/>
      <w:lvlText w:val="•"/>
      <w:lvlJc w:val="left"/>
      <w:pPr>
        <w:tabs>
          <w:tab w:val="num" w:pos="5760"/>
        </w:tabs>
        <w:ind w:left="5760" w:hanging="360"/>
      </w:pPr>
      <w:rPr>
        <w:rFonts w:ascii="Arial" w:hAnsi="Arial" w:cs="Times New Roman" w:hint="default"/>
      </w:rPr>
    </w:lvl>
    <w:lvl w:ilvl="8" w:tplc="3C1083B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485671D"/>
    <w:multiLevelType w:val="multilevel"/>
    <w:tmpl w:val="FD5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F5350"/>
    <w:multiLevelType w:val="hybridMultilevel"/>
    <w:tmpl w:val="D4C89D80"/>
    <w:lvl w:ilvl="0" w:tplc="941C66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065691"/>
    <w:multiLevelType w:val="hybridMultilevel"/>
    <w:tmpl w:val="946ECEEC"/>
    <w:lvl w:ilvl="0" w:tplc="20A23B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D5A9F"/>
    <w:multiLevelType w:val="hybridMultilevel"/>
    <w:tmpl w:val="81D2E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BF2AD3"/>
    <w:multiLevelType w:val="hybridMultilevel"/>
    <w:tmpl w:val="9E4E9FB6"/>
    <w:lvl w:ilvl="0" w:tplc="5B2E7BF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E628C2"/>
    <w:multiLevelType w:val="multilevel"/>
    <w:tmpl w:val="8E5E3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560B3"/>
    <w:multiLevelType w:val="hybridMultilevel"/>
    <w:tmpl w:val="D804D208"/>
    <w:lvl w:ilvl="0" w:tplc="76B46862">
      <w:start w:val="1"/>
      <w:numFmt w:val="bullet"/>
      <w:lvlText w:val="•"/>
      <w:lvlJc w:val="left"/>
      <w:pPr>
        <w:tabs>
          <w:tab w:val="num" w:pos="720"/>
        </w:tabs>
        <w:ind w:left="720" w:hanging="360"/>
      </w:pPr>
      <w:rPr>
        <w:rFonts w:ascii="Arial" w:hAnsi="Aria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2F4498BC">
      <w:start w:val="1"/>
      <w:numFmt w:val="bullet"/>
      <w:lvlText w:val="•"/>
      <w:lvlJc w:val="left"/>
      <w:pPr>
        <w:tabs>
          <w:tab w:val="num" w:pos="2160"/>
        </w:tabs>
        <w:ind w:left="2160" w:hanging="360"/>
      </w:pPr>
      <w:rPr>
        <w:rFonts w:ascii="Arial" w:hAnsi="Arial" w:cs="Times New Roman" w:hint="default"/>
      </w:rPr>
    </w:lvl>
    <w:lvl w:ilvl="3" w:tplc="EA72AB3C">
      <w:start w:val="1"/>
      <w:numFmt w:val="bullet"/>
      <w:lvlText w:val="•"/>
      <w:lvlJc w:val="left"/>
      <w:pPr>
        <w:tabs>
          <w:tab w:val="num" w:pos="2880"/>
        </w:tabs>
        <w:ind w:left="2880" w:hanging="360"/>
      </w:pPr>
      <w:rPr>
        <w:rFonts w:ascii="Arial" w:hAnsi="Arial" w:cs="Times New Roman" w:hint="default"/>
      </w:rPr>
    </w:lvl>
    <w:lvl w:ilvl="4" w:tplc="891A1872">
      <w:start w:val="1"/>
      <w:numFmt w:val="bullet"/>
      <w:lvlText w:val="•"/>
      <w:lvlJc w:val="left"/>
      <w:pPr>
        <w:tabs>
          <w:tab w:val="num" w:pos="3600"/>
        </w:tabs>
        <w:ind w:left="3600" w:hanging="360"/>
      </w:pPr>
      <w:rPr>
        <w:rFonts w:ascii="Arial" w:hAnsi="Arial" w:cs="Times New Roman" w:hint="default"/>
      </w:rPr>
    </w:lvl>
    <w:lvl w:ilvl="5" w:tplc="488C8DC6">
      <w:start w:val="1"/>
      <w:numFmt w:val="bullet"/>
      <w:lvlText w:val="•"/>
      <w:lvlJc w:val="left"/>
      <w:pPr>
        <w:tabs>
          <w:tab w:val="num" w:pos="4320"/>
        </w:tabs>
        <w:ind w:left="4320" w:hanging="360"/>
      </w:pPr>
      <w:rPr>
        <w:rFonts w:ascii="Arial" w:hAnsi="Arial" w:cs="Times New Roman" w:hint="default"/>
      </w:rPr>
    </w:lvl>
    <w:lvl w:ilvl="6" w:tplc="56E271E4">
      <w:start w:val="1"/>
      <w:numFmt w:val="bullet"/>
      <w:lvlText w:val="•"/>
      <w:lvlJc w:val="left"/>
      <w:pPr>
        <w:tabs>
          <w:tab w:val="num" w:pos="5040"/>
        </w:tabs>
        <w:ind w:left="5040" w:hanging="360"/>
      </w:pPr>
      <w:rPr>
        <w:rFonts w:ascii="Arial" w:hAnsi="Arial" w:cs="Times New Roman" w:hint="default"/>
      </w:rPr>
    </w:lvl>
    <w:lvl w:ilvl="7" w:tplc="BE78743A">
      <w:start w:val="1"/>
      <w:numFmt w:val="bullet"/>
      <w:lvlText w:val="•"/>
      <w:lvlJc w:val="left"/>
      <w:pPr>
        <w:tabs>
          <w:tab w:val="num" w:pos="5760"/>
        </w:tabs>
        <w:ind w:left="5760" w:hanging="360"/>
      </w:pPr>
      <w:rPr>
        <w:rFonts w:ascii="Arial" w:hAnsi="Arial" w:cs="Times New Roman" w:hint="default"/>
      </w:rPr>
    </w:lvl>
    <w:lvl w:ilvl="8" w:tplc="420E821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8412043"/>
    <w:multiLevelType w:val="hybridMultilevel"/>
    <w:tmpl w:val="99525674"/>
    <w:lvl w:ilvl="0" w:tplc="941C66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BBD55B9"/>
    <w:multiLevelType w:val="multilevel"/>
    <w:tmpl w:val="BA9A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A633F3"/>
    <w:multiLevelType w:val="hybridMultilevel"/>
    <w:tmpl w:val="32CE7BCC"/>
    <w:lvl w:ilvl="0" w:tplc="941C66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251C78"/>
    <w:multiLevelType w:val="hybridMultilevel"/>
    <w:tmpl w:val="BE5C7858"/>
    <w:lvl w:ilvl="0" w:tplc="2EB88D8A">
      <w:start w:val="1"/>
      <w:numFmt w:val="bullet"/>
      <w:lvlText w:val="•"/>
      <w:lvlJc w:val="left"/>
      <w:pPr>
        <w:tabs>
          <w:tab w:val="num" w:pos="720"/>
        </w:tabs>
        <w:ind w:left="720" w:hanging="360"/>
      </w:pPr>
      <w:rPr>
        <w:rFonts w:ascii="Arial" w:hAnsi="Arial" w:cs="Times New Roman" w:hint="default"/>
      </w:rPr>
    </w:lvl>
    <w:lvl w:ilvl="1" w:tplc="7E06143E">
      <w:start w:val="2872"/>
      <w:numFmt w:val="bullet"/>
      <w:lvlText w:val="–"/>
      <w:lvlJc w:val="left"/>
      <w:pPr>
        <w:tabs>
          <w:tab w:val="num" w:pos="1440"/>
        </w:tabs>
        <w:ind w:left="1440" w:hanging="360"/>
      </w:pPr>
      <w:rPr>
        <w:rFonts w:ascii="Arial" w:hAnsi="Arial" w:cs="Times New Roman" w:hint="default"/>
      </w:rPr>
    </w:lvl>
    <w:lvl w:ilvl="2" w:tplc="F52C6146">
      <w:start w:val="1"/>
      <w:numFmt w:val="bullet"/>
      <w:lvlText w:val="•"/>
      <w:lvlJc w:val="left"/>
      <w:pPr>
        <w:tabs>
          <w:tab w:val="num" w:pos="2160"/>
        </w:tabs>
        <w:ind w:left="2160" w:hanging="360"/>
      </w:pPr>
      <w:rPr>
        <w:rFonts w:ascii="Arial" w:hAnsi="Arial" w:cs="Times New Roman" w:hint="default"/>
      </w:rPr>
    </w:lvl>
    <w:lvl w:ilvl="3" w:tplc="4F9C7204">
      <w:start w:val="1"/>
      <w:numFmt w:val="bullet"/>
      <w:lvlText w:val="•"/>
      <w:lvlJc w:val="left"/>
      <w:pPr>
        <w:tabs>
          <w:tab w:val="num" w:pos="2880"/>
        </w:tabs>
        <w:ind w:left="2880" w:hanging="360"/>
      </w:pPr>
      <w:rPr>
        <w:rFonts w:ascii="Arial" w:hAnsi="Arial" w:cs="Times New Roman" w:hint="default"/>
      </w:rPr>
    </w:lvl>
    <w:lvl w:ilvl="4" w:tplc="A0B267B4">
      <w:start w:val="1"/>
      <w:numFmt w:val="bullet"/>
      <w:lvlText w:val="•"/>
      <w:lvlJc w:val="left"/>
      <w:pPr>
        <w:tabs>
          <w:tab w:val="num" w:pos="3600"/>
        </w:tabs>
        <w:ind w:left="3600" w:hanging="360"/>
      </w:pPr>
      <w:rPr>
        <w:rFonts w:ascii="Arial" w:hAnsi="Arial" w:cs="Times New Roman" w:hint="default"/>
      </w:rPr>
    </w:lvl>
    <w:lvl w:ilvl="5" w:tplc="C100B3EA">
      <w:start w:val="1"/>
      <w:numFmt w:val="bullet"/>
      <w:lvlText w:val="•"/>
      <w:lvlJc w:val="left"/>
      <w:pPr>
        <w:tabs>
          <w:tab w:val="num" w:pos="4320"/>
        </w:tabs>
        <w:ind w:left="4320" w:hanging="360"/>
      </w:pPr>
      <w:rPr>
        <w:rFonts w:ascii="Arial" w:hAnsi="Arial" w:cs="Times New Roman" w:hint="default"/>
      </w:rPr>
    </w:lvl>
    <w:lvl w:ilvl="6" w:tplc="C17C638A">
      <w:start w:val="1"/>
      <w:numFmt w:val="bullet"/>
      <w:lvlText w:val="•"/>
      <w:lvlJc w:val="left"/>
      <w:pPr>
        <w:tabs>
          <w:tab w:val="num" w:pos="5040"/>
        </w:tabs>
        <w:ind w:left="5040" w:hanging="360"/>
      </w:pPr>
      <w:rPr>
        <w:rFonts w:ascii="Arial" w:hAnsi="Arial" w:cs="Times New Roman" w:hint="default"/>
      </w:rPr>
    </w:lvl>
    <w:lvl w:ilvl="7" w:tplc="085E3C1E">
      <w:start w:val="1"/>
      <w:numFmt w:val="bullet"/>
      <w:lvlText w:val="•"/>
      <w:lvlJc w:val="left"/>
      <w:pPr>
        <w:tabs>
          <w:tab w:val="num" w:pos="5760"/>
        </w:tabs>
        <w:ind w:left="5760" w:hanging="360"/>
      </w:pPr>
      <w:rPr>
        <w:rFonts w:ascii="Arial" w:hAnsi="Arial" w:cs="Times New Roman" w:hint="default"/>
      </w:rPr>
    </w:lvl>
    <w:lvl w:ilvl="8" w:tplc="9CAE6B4A">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76A56900"/>
    <w:multiLevelType w:val="hybridMultilevel"/>
    <w:tmpl w:val="49D4A53A"/>
    <w:lvl w:ilvl="0" w:tplc="7A1E333C">
      <w:start w:val="1"/>
      <w:numFmt w:val="bullet"/>
      <w:lvlText w:val="•"/>
      <w:lvlJc w:val="left"/>
      <w:pPr>
        <w:tabs>
          <w:tab w:val="num" w:pos="720"/>
        </w:tabs>
        <w:ind w:left="720" w:hanging="360"/>
      </w:pPr>
      <w:rPr>
        <w:rFonts w:ascii="Arial" w:hAnsi="Aria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E502B94">
      <w:start w:val="1"/>
      <w:numFmt w:val="bullet"/>
      <w:lvlText w:val="•"/>
      <w:lvlJc w:val="left"/>
      <w:pPr>
        <w:tabs>
          <w:tab w:val="num" w:pos="2160"/>
        </w:tabs>
        <w:ind w:left="2160" w:hanging="360"/>
      </w:pPr>
      <w:rPr>
        <w:rFonts w:ascii="Arial" w:hAnsi="Arial" w:cs="Times New Roman" w:hint="default"/>
      </w:rPr>
    </w:lvl>
    <w:lvl w:ilvl="3" w:tplc="3B84837E">
      <w:start w:val="1"/>
      <w:numFmt w:val="bullet"/>
      <w:lvlText w:val="•"/>
      <w:lvlJc w:val="left"/>
      <w:pPr>
        <w:tabs>
          <w:tab w:val="num" w:pos="2880"/>
        </w:tabs>
        <w:ind w:left="2880" w:hanging="360"/>
      </w:pPr>
      <w:rPr>
        <w:rFonts w:ascii="Arial" w:hAnsi="Arial" w:cs="Times New Roman" w:hint="default"/>
      </w:rPr>
    </w:lvl>
    <w:lvl w:ilvl="4" w:tplc="0854D49A">
      <w:start w:val="1"/>
      <w:numFmt w:val="bullet"/>
      <w:lvlText w:val="•"/>
      <w:lvlJc w:val="left"/>
      <w:pPr>
        <w:tabs>
          <w:tab w:val="num" w:pos="3600"/>
        </w:tabs>
        <w:ind w:left="3600" w:hanging="360"/>
      </w:pPr>
      <w:rPr>
        <w:rFonts w:ascii="Arial" w:hAnsi="Arial" w:cs="Times New Roman" w:hint="default"/>
      </w:rPr>
    </w:lvl>
    <w:lvl w:ilvl="5" w:tplc="ADB44A8E">
      <w:start w:val="1"/>
      <w:numFmt w:val="bullet"/>
      <w:lvlText w:val="•"/>
      <w:lvlJc w:val="left"/>
      <w:pPr>
        <w:tabs>
          <w:tab w:val="num" w:pos="4320"/>
        </w:tabs>
        <w:ind w:left="4320" w:hanging="360"/>
      </w:pPr>
      <w:rPr>
        <w:rFonts w:ascii="Arial" w:hAnsi="Arial" w:cs="Times New Roman" w:hint="default"/>
      </w:rPr>
    </w:lvl>
    <w:lvl w:ilvl="6" w:tplc="9C4A745A">
      <w:start w:val="1"/>
      <w:numFmt w:val="bullet"/>
      <w:lvlText w:val="•"/>
      <w:lvlJc w:val="left"/>
      <w:pPr>
        <w:tabs>
          <w:tab w:val="num" w:pos="5040"/>
        </w:tabs>
        <w:ind w:left="5040" w:hanging="360"/>
      </w:pPr>
      <w:rPr>
        <w:rFonts w:ascii="Arial" w:hAnsi="Arial" w:cs="Times New Roman" w:hint="default"/>
      </w:rPr>
    </w:lvl>
    <w:lvl w:ilvl="7" w:tplc="138E726C">
      <w:start w:val="1"/>
      <w:numFmt w:val="bullet"/>
      <w:lvlText w:val="•"/>
      <w:lvlJc w:val="left"/>
      <w:pPr>
        <w:tabs>
          <w:tab w:val="num" w:pos="5760"/>
        </w:tabs>
        <w:ind w:left="5760" w:hanging="360"/>
      </w:pPr>
      <w:rPr>
        <w:rFonts w:ascii="Arial" w:hAnsi="Arial" w:cs="Times New Roman" w:hint="default"/>
      </w:rPr>
    </w:lvl>
    <w:lvl w:ilvl="8" w:tplc="F4CA86B4">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77444C92"/>
    <w:multiLevelType w:val="hybridMultilevel"/>
    <w:tmpl w:val="04BC0264"/>
    <w:lvl w:ilvl="0" w:tplc="8678434A">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9586F29"/>
    <w:multiLevelType w:val="hybridMultilevel"/>
    <w:tmpl w:val="2C74B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5"/>
  </w:num>
  <w:num w:numId="4">
    <w:abstractNumId w:val="13"/>
  </w:num>
  <w:num w:numId="5">
    <w:abstractNumId w:val="0"/>
  </w:num>
  <w:num w:numId="6">
    <w:abstractNumId w:val="16"/>
  </w:num>
  <w:num w:numId="7">
    <w:abstractNumId w:val="15"/>
  </w:num>
  <w:num w:numId="8">
    <w:abstractNumId w:val="10"/>
  </w:num>
  <w:num w:numId="9">
    <w:abstractNumId w:val="14"/>
  </w:num>
  <w:num w:numId="10">
    <w:abstractNumId w:val="3"/>
  </w:num>
  <w:num w:numId="11">
    <w:abstractNumId w:val="9"/>
  </w:num>
  <w:num w:numId="12">
    <w:abstractNumId w:val="17"/>
  </w:num>
  <w:num w:numId="13">
    <w:abstractNumId w:val="12"/>
  </w:num>
  <w:num w:numId="14">
    <w:abstractNumId w:val="4"/>
  </w:num>
  <w:num w:numId="15">
    <w:abstractNumId w:val="6"/>
  </w:num>
  <w:num w:numId="16">
    <w:abstractNumId w:val="2"/>
  </w:num>
  <w:num w:numId="17">
    <w:abstractNumId w:val="7"/>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B4B"/>
    <w:rsid w:val="00016E62"/>
    <w:rsid w:val="00021E34"/>
    <w:rsid w:val="00023E58"/>
    <w:rsid w:val="00025638"/>
    <w:rsid w:val="000316CA"/>
    <w:rsid w:val="00065123"/>
    <w:rsid w:val="00074A2D"/>
    <w:rsid w:val="00082F8E"/>
    <w:rsid w:val="00096EBF"/>
    <w:rsid w:val="000A46DF"/>
    <w:rsid w:val="000B5067"/>
    <w:rsid w:val="000C30C2"/>
    <w:rsid w:val="000E38BD"/>
    <w:rsid w:val="00102D6D"/>
    <w:rsid w:val="00104216"/>
    <w:rsid w:val="00127D02"/>
    <w:rsid w:val="00146F3E"/>
    <w:rsid w:val="00151013"/>
    <w:rsid w:val="00164229"/>
    <w:rsid w:val="00164A98"/>
    <w:rsid w:val="0018184D"/>
    <w:rsid w:val="001871E6"/>
    <w:rsid w:val="00195A52"/>
    <w:rsid w:val="001A1D9F"/>
    <w:rsid w:val="001A3A9E"/>
    <w:rsid w:val="001C4EDB"/>
    <w:rsid w:val="001C5656"/>
    <w:rsid w:val="001F011F"/>
    <w:rsid w:val="001F5D25"/>
    <w:rsid w:val="00212FD2"/>
    <w:rsid w:val="00217B9F"/>
    <w:rsid w:val="002220E3"/>
    <w:rsid w:val="00230C7C"/>
    <w:rsid w:val="0023650F"/>
    <w:rsid w:val="002548E5"/>
    <w:rsid w:val="00292794"/>
    <w:rsid w:val="002A4527"/>
    <w:rsid w:val="002C303F"/>
    <w:rsid w:val="002C5425"/>
    <w:rsid w:val="002E164A"/>
    <w:rsid w:val="003408B0"/>
    <w:rsid w:val="003419D7"/>
    <w:rsid w:val="0034529F"/>
    <w:rsid w:val="00347CCD"/>
    <w:rsid w:val="0035482F"/>
    <w:rsid w:val="00364F6F"/>
    <w:rsid w:val="0037088B"/>
    <w:rsid w:val="003A2ECD"/>
    <w:rsid w:val="003B08CC"/>
    <w:rsid w:val="003C234D"/>
    <w:rsid w:val="003E355C"/>
    <w:rsid w:val="00403D78"/>
    <w:rsid w:val="0041770F"/>
    <w:rsid w:val="00435B3C"/>
    <w:rsid w:val="00445A42"/>
    <w:rsid w:val="0047101A"/>
    <w:rsid w:val="00482F5D"/>
    <w:rsid w:val="004841D8"/>
    <w:rsid w:val="004A5E40"/>
    <w:rsid w:val="004B0C8F"/>
    <w:rsid w:val="004C5E56"/>
    <w:rsid w:val="004C7C3D"/>
    <w:rsid w:val="004D75E5"/>
    <w:rsid w:val="004E352F"/>
    <w:rsid w:val="004F1719"/>
    <w:rsid w:val="004F18F1"/>
    <w:rsid w:val="005153B1"/>
    <w:rsid w:val="00530F20"/>
    <w:rsid w:val="00535438"/>
    <w:rsid w:val="0053793F"/>
    <w:rsid w:val="00542E1E"/>
    <w:rsid w:val="00551DF4"/>
    <w:rsid w:val="005521AC"/>
    <w:rsid w:val="00560CCF"/>
    <w:rsid w:val="00561573"/>
    <w:rsid w:val="00572DBD"/>
    <w:rsid w:val="00592F96"/>
    <w:rsid w:val="00595ACA"/>
    <w:rsid w:val="005B2423"/>
    <w:rsid w:val="005B4624"/>
    <w:rsid w:val="005D3908"/>
    <w:rsid w:val="005D7EE5"/>
    <w:rsid w:val="005E77FA"/>
    <w:rsid w:val="005F1788"/>
    <w:rsid w:val="005F51D9"/>
    <w:rsid w:val="00617BD2"/>
    <w:rsid w:val="00620DFF"/>
    <w:rsid w:val="00630935"/>
    <w:rsid w:val="00656076"/>
    <w:rsid w:val="006569AD"/>
    <w:rsid w:val="0067399A"/>
    <w:rsid w:val="006A7B70"/>
    <w:rsid w:val="006B6002"/>
    <w:rsid w:val="006C514F"/>
    <w:rsid w:val="006D6F50"/>
    <w:rsid w:val="006E52BA"/>
    <w:rsid w:val="006F0D02"/>
    <w:rsid w:val="006F34FA"/>
    <w:rsid w:val="00744D50"/>
    <w:rsid w:val="00745C63"/>
    <w:rsid w:val="00751AE1"/>
    <w:rsid w:val="00753236"/>
    <w:rsid w:val="007632B7"/>
    <w:rsid w:val="00763848"/>
    <w:rsid w:val="00766753"/>
    <w:rsid w:val="0077038E"/>
    <w:rsid w:val="00773011"/>
    <w:rsid w:val="00777DB8"/>
    <w:rsid w:val="00780FAE"/>
    <w:rsid w:val="0079284F"/>
    <w:rsid w:val="00797588"/>
    <w:rsid w:val="00797A70"/>
    <w:rsid w:val="007A2D26"/>
    <w:rsid w:val="007B0D4D"/>
    <w:rsid w:val="007E65FD"/>
    <w:rsid w:val="00826614"/>
    <w:rsid w:val="00844C15"/>
    <w:rsid w:val="00877817"/>
    <w:rsid w:val="008813D3"/>
    <w:rsid w:val="00884902"/>
    <w:rsid w:val="008904F0"/>
    <w:rsid w:val="008A12F5"/>
    <w:rsid w:val="008B12C1"/>
    <w:rsid w:val="008B14B4"/>
    <w:rsid w:val="008C0D7B"/>
    <w:rsid w:val="008D500F"/>
    <w:rsid w:val="008D7718"/>
    <w:rsid w:val="008E3643"/>
    <w:rsid w:val="0090026D"/>
    <w:rsid w:val="00902696"/>
    <w:rsid w:val="00912E3D"/>
    <w:rsid w:val="009273AD"/>
    <w:rsid w:val="00936320"/>
    <w:rsid w:val="00936513"/>
    <w:rsid w:val="00954AA8"/>
    <w:rsid w:val="0098042D"/>
    <w:rsid w:val="00990E53"/>
    <w:rsid w:val="009A20AE"/>
    <w:rsid w:val="009A5703"/>
    <w:rsid w:val="009D63E4"/>
    <w:rsid w:val="009F74F3"/>
    <w:rsid w:val="00A04645"/>
    <w:rsid w:val="00A256C3"/>
    <w:rsid w:val="00A26168"/>
    <w:rsid w:val="00A47E0A"/>
    <w:rsid w:val="00A511C0"/>
    <w:rsid w:val="00A64411"/>
    <w:rsid w:val="00A82B4B"/>
    <w:rsid w:val="00A974B8"/>
    <w:rsid w:val="00AA07A5"/>
    <w:rsid w:val="00AA642B"/>
    <w:rsid w:val="00AB36A0"/>
    <w:rsid w:val="00AC2EA6"/>
    <w:rsid w:val="00AC4017"/>
    <w:rsid w:val="00AC60C2"/>
    <w:rsid w:val="00AD3A3E"/>
    <w:rsid w:val="00AD617B"/>
    <w:rsid w:val="00B121B1"/>
    <w:rsid w:val="00B164AE"/>
    <w:rsid w:val="00B23EE8"/>
    <w:rsid w:val="00B247EF"/>
    <w:rsid w:val="00B253E8"/>
    <w:rsid w:val="00B35B14"/>
    <w:rsid w:val="00B376CE"/>
    <w:rsid w:val="00B651C2"/>
    <w:rsid w:val="00B703B5"/>
    <w:rsid w:val="00B978C3"/>
    <w:rsid w:val="00BA1BAC"/>
    <w:rsid w:val="00BB17E8"/>
    <w:rsid w:val="00BC3CD1"/>
    <w:rsid w:val="00BC51EF"/>
    <w:rsid w:val="00BC7221"/>
    <w:rsid w:val="00BD15E3"/>
    <w:rsid w:val="00C14137"/>
    <w:rsid w:val="00C22470"/>
    <w:rsid w:val="00C228B0"/>
    <w:rsid w:val="00C3122E"/>
    <w:rsid w:val="00C33471"/>
    <w:rsid w:val="00C44163"/>
    <w:rsid w:val="00C47AB8"/>
    <w:rsid w:val="00C832F4"/>
    <w:rsid w:val="00CA0962"/>
    <w:rsid w:val="00CA595F"/>
    <w:rsid w:val="00CB378F"/>
    <w:rsid w:val="00CC026B"/>
    <w:rsid w:val="00CC56A4"/>
    <w:rsid w:val="00CF1765"/>
    <w:rsid w:val="00CF5718"/>
    <w:rsid w:val="00D24FF1"/>
    <w:rsid w:val="00D33949"/>
    <w:rsid w:val="00D35569"/>
    <w:rsid w:val="00D4414D"/>
    <w:rsid w:val="00D626D4"/>
    <w:rsid w:val="00D77990"/>
    <w:rsid w:val="00D83897"/>
    <w:rsid w:val="00D96D7A"/>
    <w:rsid w:val="00DB057E"/>
    <w:rsid w:val="00DD1595"/>
    <w:rsid w:val="00DD3D46"/>
    <w:rsid w:val="00DE7C8C"/>
    <w:rsid w:val="00DF0749"/>
    <w:rsid w:val="00DF4A09"/>
    <w:rsid w:val="00DF66DA"/>
    <w:rsid w:val="00E11F25"/>
    <w:rsid w:val="00E1274C"/>
    <w:rsid w:val="00E22663"/>
    <w:rsid w:val="00E303D8"/>
    <w:rsid w:val="00E3085C"/>
    <w:rsid w:val="00E32A4A"/>
    <w:rsid w:val="00E37601"/>
    <w:rsid w:val="00E44079"/>
    <w:rsid w:val="00E474CE"/>
    <w:rsid w:val="00E65708"/>
    <w:rsid w:val="00E67DAC"/>
    <w:rsid w:val="00E9136E"/>
    <w:rsid w:val="00E9573E"/>
    <w:rsid w:val="00E96007"/>
    <w:rsid w:val="00E96388"/>
    <w:rsid w:val="00EC5A79"/>
    <w:rsid w:val="00ED1918"/>
    <w:rsid w:val="00EE266C"/>
    <w:rsid w:val="00EF5B44"/>
    <w:rsid w:val="00F349FE"/>
    <w:rsid w:val="00F4672D"/>
    <w:rsid w:val="00F66B5D"/>
    <w:rsid w:val="00F6725F"/>
    <w:rsid w:val="00F75659"/>
    <w:rsid w:val="00F77901"/>
    <w:rsid w:val="00F81BE5"/>
    <w:rsid w:val="00F82AB0"/>
    <w:rsid w:val="00F911DE"/>
    <w:rsid w:val="00F951D6"/>
    <w:rsid w:val="00FB2478"/>
    <w:rsid w:val="00FD0849"/>
    <w:rsid w:val="00FD3315"/>
    <w:rsid w:val="00FE0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08C15"/>
  <w15:chartTrackingRefBased/>
  <w15:docId w15:val="{BB7C1483-3069-4AA6-A40D-C7983095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60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0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60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2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AC60C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22470"/>
    <w:pPr>
      <w:ind w:left="720"/>
      <w:contextualSpacing/>
    </w:pPr>
  </w:style>
  <w:style w:type="character" w:customStyle="1" w:styleId="Heading1Char">
    <w:name w:val="Heading 1 Char"/>
    <w:basedOn w:val="DefaultParagraphFont"/>
    <w:link w:val="Heading1"/>
    <w:uiPriority w:val="9"/>
    <w:rsid w:val="006B600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600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B600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26614"/>
    <w:rPr>
      <w:color w:val="0563C1" w:themeColor="hyperlink"/>
      <w:u w:val="single"/>
    </w:rPr>
  </w:style>
  <w:style w:type="paragraph" w:styleId="BalloonText">
    <w:name w:val="Balloon Text"/>
    <w:basedOn w:val="Normal"/>
    <w:link w:val="BalloonTextChar"/>
    <w:uiPriority w:val="99"/>
    <w:semiHidden/>
    <w:unhideWhenUsed/>
    <w:rsid w:val="00E960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007"/>
    <w:rPr>
      <w:rFonts w:ascii="Segoe UI" w:hAnsi="Segoe UI" w:cs="Segoe UI"/>
      <w:sz w:val="18"/>
      <w:szCs w:val="18"/>
    </w:rPr>
  </w:style>
  <w:style w:type="character" w:styleId="FollowedHyperlink">
    <w:name w:val="FollowedHyperlink"/>
    <w:basedOn w:val="DefaultParagraphFont"/>
    <w:uiPriority w:val="99"/>
    <w:semiHidden/>
    <w:unhideWhenUsed/>
    <w:rsid w:val="001871E6"/>
    <w:rPr>
      <w:color w:val="954F72" w:themeColor="followedHyperlink"/>
      <w:u w:val="single"/>
    </w:rPr>
  </w:style>
  <w:style w:type="paragraph" w:styleId="Header">
    <w:name w:val="header"/>
    <w:basedOn w:val="Normal"/>
    <w:link w:val="HeaderChar"/>
    <w:uiPriority w:val="99"/>
    <w:unhideWhenUsed/>
    <w:rsid w:val="00254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8E5"/>
  </w:style>
  <w:style w:type="paragraph" w:styleId="Footer">
    <w:name w:val="footer"/>
    <w:basedOn w:val="Normal"/>
    <w:link w:val="FooterChar"/>
    <w:uiPriority w:val="99"/>
    <w:unhideWhenUsed/>
    <w:rsid w:val="00254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8E5"/>
  </w:style>
  <w:style w:type="paragraph" w:styleId="NormalWeb">
    <w:name w:val="Normal (Web)"/>
    <w:basedOn w:val="Normal"/>
    <w:uiPriority w:val="99"/>
    <w:semiHidden/>
    <w:unhideWhenUsed/>
    <w:rsid w:val="00535438"/>
    <w:rPr>
      <w:rFonts w:ascii="Times New Roman" w:hAnsi="Times New Roman" w:cs="Times New Roman"/>
      <w:sz w:val="24"/>
      <w:szCs w:val="24"/>
    </w:rPr>
  </w:style>
  <w:style w:type="table" w:styleId="GridTable4-Accent1">
    <w:name w:val="Grid Table 4 Accent 1"/>
    <w:basedOn w:val="TableNormal"/>
    <w:uiPriority w:val="49"/>
    <w:rsid w:val="008B12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074A2D"/>
    <w:rPr>
      <w:sz w:val="16"/>
      <w:szCs w:val="16"/>
    </w:rPr>
  </w:style>
  <w:style w:type="paragraph" w:styleId="CommentText">
    <w:name w:val="annotation text"/>
    <w:basedOn w:val="Normal"/>
    <w:link w:val="CommentTextChar"/>
    <w:uiPriority w:val="99"/>
    <w:semiHidden/>
    <w:unhideWhenUsed/>
    <w:rsid w:val="00074A2D"/>
    <w:pPr>
      <w:spacing w:line="240" w:lineRule="auto"/>
    </w:pPr>
    <w:rPr>
      <w:sz w:val="20"/>
      <w:szCs w:val="20"/>
    </w:rPr>
  </w:style>
  <w:style w:type="character" w:customStyle="1" w:styleId="CommentTextChar">
    <w:name w:val="Comment Text Char"/>
    <w:basedOn w:val="DefaultParagraphFont"/>
    <w:link w:val="CommentText"/>
    <w:uiPriority w:val="99"/>
    <w:semiHidden/>
    <w:rsid w:val="00074A2D"/>
    <w:rPr>
      <w:sz w:val="20"/>
      <w:szCs w:val="20"/>
    </w:rPr>
  </w:style>
  <w:style w:type="paragraph" w:styleId="CommentSubject">
    <w:name w:val="annotation subject"/>
    <w:basedOn w:val="CommentText"/>
    <w:next w:val="CommentText"/>
    <w:link w:val="CommentSubjectChar"/>
    <w:uiPriority w:val="99"/>
    <w:semiHidden/>
    <w:unhideWhenUsed/>
    <w:rsid w:val="00074A2D"/>
    <w:rPr>
      <w:b/>
      <w:bCs/>
    </w:rPr>
  </w:style>
  <w:style w:type="character" w:customStyle="1" w:styleId="CommentSubjectChar">
    <w:name w:val="Comment Subject Char"/>
    <w:basedOn w:val="CommentTextChar"/>
    <w:link w:val="CommentSubject"/>
    <w:uiPriority w:val="99"/>
    <w:semiHidden/>
    <w:rsid w:val="00074A2D"/>
    <w:rPr>
      <w:b/>
      <w:bCs/>
      <w:sz w:val="20"/>
      <w:szCs w:val="20"/>
    </w:rPr>
  </w:style>
  <w:style w:type="table" w:styleId="ListTable4-Accent1">
    <w:name w:val="List Table 4 Accent 1"/>
    <w:basedOn w:val="TableNormal"/>
    <w:uiPriority w:val="49"/>
    <w:rsid w:val="00D96D7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A25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5891">
      <w:bodyDiv w:val="1"/>
      <w:marLeft w:val="0"/>
      <w:marRight w:val="0"/>
      <w:marTop w:val="0"/>
      <w:marBottom w:val="0"/>
      <w:divBdr>
        <w:top w:val="none" w:sz="0" w:space="0" w:color="auto"/>
        <w:left w:val="none" w:sz="0" w:space="0" w:color="auto"/>
        <w:bottom w:val="none" w:sz="0" w:space="0" w:color="auto"/>
        <w:right w:val="none" w:sz="0" w:space="0" w:color="auto"/>
      </w:divBdr>
    </w:div>
    <w:div w:id="36584962">
      <w:bodyDiv w:val="1"/>
      <w:marLeft w:val="0"/>
      <w:marRight w:val="0"/>
      <w:marTop w:val="0"/>
      <w:marBottom w:val="0"/>
      <w:divBdr>
        <w:top w:val="none" w:sz="0" w:space="0" w:color="auto"/>
        <w:left w:val="none" w:sz="0" w:space="0" w:color="auto"/>
        <w:bottom w:val="none" w:sz="0" w:space="0" w:color="auto"/>
        <w:right w:val="none" w:sz="0" w:space="0" w:color="auto"/>
      </w:divBdr>
    </w:div>
    <w:div w:id="76757083">
      <w:bodyDiv w:val="1"/>
      <w:marLeft w:val="0"/>
      <w:marRight w:val="0"/>
      <w:marTop w:val="0"/>
      <w:marBottom w:val="0"/>
      <w:divBdr>
        <w:top w:val="none" w:sz="0" w:space="0" w:color="auto"/>
        <w:left w:val="none" w:sz="0" w:space="0" w:color="auto"/>
        <w:bottom w:val="none" w:sz="0" w:space="0" w:color="auto"/>
        <w:right w:val="none" w:sz="0" w:space="0" w:color="auto"/>
      </w:divBdr>
    </w:div>
    <w:div w:id="125245813">
      <w:bodyDiv w:val="1"/>
      <w:marLeft w:val="0"/>
      <w:marRight w:val="0"/>
      <w:marTop w:val="0"/>
      <w:marBottom w:val="0"/>
      <w:divBdr>
        <w:top w:val="none" w:sz="0" w:space="0" w:color="auto"/>
        <w:left w:val="none" w:sz="0" w:space="0" w:color="auto"/>
        <w:bottom w:val="none" w:sz="0" w:space="0" w:color="auto"/>
        <w:right w:val="none" w:sz="0" w:space="0" w:color="auto"/>
      </w:divBdr>
    </w:div>
    <w:div w:id="133109051">
      <w:bodyDiv w:val="1"/>
      <w:marLeft w:val="0"/>
      <w:marRight w:val="0"/>
      <w:marTop w:val="0"/>
      <w:marBottom w:val="0"/>
      <w:divBdr>
        <w:top w:val="none" w:sz="0" w:space="0" w:color="auto"/>
        <w:left w:val="none" w:sz="0" w:space="0" w:color="auto"/>
        <w:bottom w:val="none" w:sz="0" w:space="0" w:color="auto"/>
        <w:right w:val="none" w:sz="0" w:space="0" w:color="auto"/>
      </w:divBdr>
    </w:div>
    <w:div w:id="184484286">
      <w:bodyDiv w:val="1"/>
      <w:marLeft w:val="0"/>
      <w:marRight w:val="0"/>
      <w:marTop w:val="0"/>
      <w:marBottom w:val="0"/>
      <w:divBdr>
        <w:top w:val="none" w:sz="0" w:space="0" w:color="auto"/>
        <w:left w:val="none" w:sz="0" w:space="0" w:color="auto"/>
        <w:bottom w:val="none" w:sz="0" w:space="0" w:color="auto"/>
        <w:right w:val="none" w:sz="0" w:space="0" w:color="auto"/>
      </w:divBdr>
    </w:div>
    <w:div w:id="204222951">
      <w:bodyDiv w:val="1"/>
      <w:marLeft w:val="0"/>
      <w:marRight w:val="0"/>
      <w:marTop w:val="0"/>
      <w:marBottom w:val="0"/>
      <w:divBdr>
        <w:top w:val="none" w:sz="0" w:space="0" w:color="auto"/>
        <w:left w:val="none" w:sz="0" w:space="0" w:color="auto"/>
        <w:bottom w:val="none" w:sz="0" w:space="0" w:color="auto"/>
        <w:right w:val="none" w:sz="0" w:space="0" w:color="auto"/>
      </w:divBdr>
    </w:div>
    <w:div w:id="278804063">
      <w:bodyDiv w:val="1"/>
      <w:marLeft w:val="0"/>
      <w:marRight w:val="0"/>
      <w:marTop w:val="0"/>
      <w:marBottom w:val="0"/>
      <w:divBdr>
        <w:top w:val="none" w:sz="0" w:space="0" w:color="auto"/>
        <w:left w:val="none" w:sz="0" w:space="0" w:color="auto"/>
        <w:bottom w:val="none" w:sz="0" w:space="0" w:color="auto"/>
        <w:right w:val="none" w:sz="0" w:space="0" w:color="auto"/>
      </w:divBdr>
      <w:divsChild>
        <w:div w:id="1820342425">
          <w:marLeft w:val="706"/>
          <w:marRight w:val="0"/>
          <w:marTop w:val="120"/>
          <w:marBottom w:val="0"/>
          <w:divBdr>
            <w:top w:val="none" w:sz="0" w:space="0" w:color="auto"/>
            <w:left w:val="none" w:sz="0" w:space="0" w:color="auto"/>
            <w:bottom w:val="none" w:sz="0" w:space="0" w:color="auto"/>
            <w:right w:val="none" w:sz="0" w:space="0" w:color="auto"/>
          </w:divBdr>
        </w:div>
        <w:div w:id="1533305730">
          <w:marLeft w:val="706"/>
          <w:marRight w:val="0"/>
          <w:marTop w:val="120"/>
          <w:marBottom w:val="0"/>
          <w:divBdr>
            <w:top w:val="none" w:sz="0" w:space="0" w:color="auto"/>
            <w:left w:val="none" w:sz="0" w:space="0" w:color="auto"/>
            <w:bottom w:val="none" w:sz="0" w:space="0" w:color="auto"/>
            <w:right w:val="none" w:sz="0" w:space="0" w:color="auto"/>
          </w:divBdr>
        </w:div>
        <w:div w:id="1087843219">
          <w:marLeft w:val="706"/>
          <w:marRight w:val="0"/>
          <w:marTop w:val="120"/>
          <w:marBottom w:val="0"/>
          <w:divBdr>
            <w:top w:val="none" w:sz="0" w:space="0" w:color="auto"/>
            <w:left w:val="none" w:sz="0" w:space="0" w:color="auto"/>
            <w:bottom w:val="none" w:sz="0" w:space="0" w:color="auto"/>
            <w:right w:val="none" w:sz="0" w:space="0" w:color="auto"/>
          </w:divBdr>
        </w:div>
        <w:div w:id="1801262150">
          <w:marLeft w:val="706"/>
          <w:marRight w:val="0"/>
          <w:marTop w:val="120"/>
          <w:marBottom w:val="0"/>
          <w:divBdr>
            <w:top w:val="none" w:sz="0" w:space="0" w:color="auto"/>
            <w:left w:val="none" w:sz="0" w:space="0" w:color="auto"/>
            <w:bottom w:val="none" w:sz="0" w:space="0" w:color="auto"/>
            <w:right w:val="none" w:sz="0" w:space="0" w:color="auto"/>
          </w:divBdr>
        </w:div>
        <w:div w:id="948897466">
          <w:marLeft w:val="706"/>
          <w:marRight w:val="0"/>
          <w:marTop w:val="120"/>
          <w:marBottom w:val="0"/>
          <w:divBdr>
            <w:top w:val="none" w:sz="0" w:space="0" w:color="auto"/>
            <w:left w:val="none" w:sz="0" w:space="0" w:color="auto"/>
            <w:bottom w:val="none" w:sz="0" w:space="0" w:color="auto"/>
            <w:right w:val="none" w:sz="0" w:space="0" w:color="auto"/>
          </w:divBdr>
        </w:div>
      </w:divsChild>
    </w:div>
    <w:div w:id="339049136">
      <w:bodyDiv w:val="1"/>
      <w:marLeft w:val="0"/>
      <w:marRight w:val="0"/>
      <w:marTop w:val="0"/>
      <w:marBottom w:val="0"/>
      <w:divBdr>
        <w:top w:val="none" w:sz="0" w:space="0" w:color="auto"/>
        <w:left w:val="none" w:sz="0" w:space="0" w:color="auto"/>
        <w:bottom w:val="none" w:sz="0" w:space="0" w:color="auto"/>
        <w:right w:val="none" w:sz="0" w:space="0" w:color="auto"/>
      </w:divBdr>
    </w:div>
    <w:div w:id="434525247">
      <w:bodyDiv w:val="1"/>
      <w:marLeft w:val="0"/>
      <w:marRight w:val="0"/>
      <w:marTop w:val="0"/>
      <w:marBottom w:val="0"/>
      <w:divBdr>
        <w:top w:val="none" w:sz="0" w:space="0" w:color="auto"/>
        <w:left w:val="none" w:sz="0" w:space="0" w:color="auto"/>
        <w:bottom w:val="none" w:sz="0" w:space="0" w:color="auto"/>
        <w:right w:val="none" w:sz="0" w:space="0" w:color="auto"/>
      </w:divBdr>
    </w:div>
    <w:div w:id="504785019">
      <w:bodyDiv w:val="1"/>
      <w:marLeft w:val="0"/>
      <w:marRight w:val="0"/>
      <w:marTop w:val="0"/>
      <w:marBottom w:val="0"/>
      <w:divBdr>
        <w:top w:val="none" w:sz="0" w:space="0" w:color="auto"/>
        <w:left w:val="none" w:sz="0" w:space="0" w:color="auto"/>
        <w:bottom w:val="none" w:sz="0" w:space="0" w:color="auto"/>
        <w:right w:val="none" w:sz="0" w:space="0" w:color="auto"/>
      </w:divBdr>
    </w:div>
    <w:div w:id="559288580">
      <w:bodyDiv w:val="1"/>
      <w:marLeft w:val="0"/>
      <w:marRight w:val="0"/>
      <w:marTop w:val="0"/>
      <w:marBottom w:val="0"/>
      <w:divBdr>
        <w:top w:val="none" w:sz="0" w:space="0" w:color="auto"/>
        <w:left w:val="none" w:sz="0" w:space="0" w:color="auto"/>
        <w:bottom w:val="none" w:sz="0" w:space="0" w:color="auto"/>
        <w:right w:val="none" w:sz="0" w:space="0" w:color="auto"/>
      </w:divBdr>
    </w:div>
    <w:div w:id="707074787">
      <w:bodyDiv w:val="1"/>
      <w:marLeft w:val="0"/>
      <w:marRight w:val="0"/>
      <w:marTop w:val="0"/>
      <w:marBottom w:val="0"/>
      <w:divBdr>
        <w:top w:val="none" w:sz="0" w:space="0" w:color="auto"/>
        <w:left w:val="none" w:sz="0" w:space="0" w:color="auto"/>
        <w:bottom w:val="none" w:sz="0" w:space="0" w:color="auto"/>
        <w:right w:val="none" w:sz="0" w:space="0" w:color="auto"/>
      </w:divBdr>
    </w:div>
    <w:div w:id="765342182">
      <w:bodyDiv w:val="1"/>
      <w:marLeft w:val="0"/>
      <w:marRight w:val="0"/>
      <w:marTop w:val="0"/>
      <w:marBottom w:val="0"/>
      <w:divBdr>
        <w:top w:val="none" w:sz="0" w:space="0" w:color="auto"/>
        <w:left w:val="none" w:sz="0" w:space="0" w:color="auto"/>
        <w:bottom w:val="none" w:sz="0" w:space="0" w:color="auto"/>
        <w:right w:val="none" w:sz="0" w:space="0" w:color="auto"/>
      </w:divBdr>
    </w:div>
    <w:div w:id="769933281">
      <w:bodyDiv w:val="1"/>
      <w:marLeft w:val="0"/>
      <w:marRight w:val="0"/>
      <w:marTop w:val="0"/>
      <w:marBottom w:val="0"/>
      <w:divBdr>
        <w:top w:val="none" w:sz="0" w:space="0" w:color="auto"/>
        <w:left w:val="none" w:sz="0" w:space="0" w:color="auto"/>
        <w:bottom w:val="none" w:sz="0" w:space="0" w:color="auto"/>
        <w:right w:val="none" w:sz="0" w:space="0" w:color="auto"/>
      </w:divBdr>
    </w:div>
    <w:div w:id="773139068">
      <w:bodyDiv w:val="1"/>
      <w:marLeft w:val="0"/>
      <w:marRight w:val="0"/>
      <w:marTop w:val="0"/>
      <w:marBottom w:val="0"/>
      <w:divBdr>
        <w:top w:val="none" w:sz="0" w:space="0" w:color="auto"/>
        <w:left w:val="none" w:sz="0" w:space="0" w:color="auto"/>
        <w:bottom w:val="none" w:sz="0" w:space="0" w:color="auto"/>
        <w:right w:val="none" w:sz="0" w:space="0" w:color="auto"/>
      </w:divBdr>
    </w:div>
    <w:div w:id="915280447">
      <w:bodyDiv w:val="1"/>
      <w:marLeft w:val="0"/>
      <w:marRight w:val="0"/>
      <w:marTop w:val="0"/>
      <w:marBottom w:val="0"/>
      <w:divBdr>
        <w:top w:val="none" w:sz="0" w:space="0" w:color="auto"/>
        <w:left w:val="none" w:sz="0" w:space="0" w:color="auto"/>
        <w:bottom w:val="none" w:sz="0" w:space="0" w:color="auto"/>
        <w:right w:val="none" w:sz="0" w:space="0" w:color="auto"/>
      </w:divBdr>
    </w:div>
    <w:div w:id="918052680">
      <w:bodyDiv w:val="1"/>
      <w:marLeft w:val="0"/>
      <w:marRight w:val="0"/>
      <w:marTop w:val="0"/>
      <w:marBottom w:val="0"/>
      <w:divBdr>
        <w:top w:val="none" w:sz="0" w:space="0" w:color="auto"/>
        <w:left w:val="none" w:sz="0" w:space="0" w:color="auto"/>
        <w:bottom w:val="none" w:sz="0" w:space="0" w:color="auto"/>
        <w:right w:val="none" w:sz="0" w:space="0" w:color="auto"/>
      </w:divBdr>
    </w:div>
    <w:div w:id="930743494">
      <w:bodyDiv w:val="1"/>
      <w:marLeft w:val="0"/>
      <w:marRight w:val="0"/>
      <w:marTop w:val="0"/>
      <w:marBottom w:val="0"/>
      <w:divBdr>
        <w:top w:val="none" w:sz="0" w:space="0" w:color="auto"/>
        <w:left w:val="none" w:sz="0" w:space="0" w:color="auto"/>
        <w:bottom w:val="none" w:sz="0" w:space="0" w:color="auto"/>
        <w:right w:val="none" w:sz="0" w:space="0" w:color="auto"/>
      </w:divBdr>
      <w:divsChild>
        <w:div w:id="1957176220">
          <w:marLeft w:val="0"/>
          <w:marRight w:val="0"/>
          <w:marTop w:val="0"/>
          <w:marBottom w:val="0"/>
          <w:divBdr>
            <w:top w:val="none" w:sz="0" w:space="0" w:color="auto"/>
            <w:left w:val="none" w:sz="0" w:space="0" w:color="auto"/>
            <w:bottom w:val="none" w:sz="0" w:space="0" w:color="auto"/>
            <w:right w:val="none" w:sz="0" w:space="0" w:color="auto"/>
          </w:divBdr>
          <w:divsChild>
            <w:div w:id="1232934650">
              <w:marLeft w:val="0"/>
              <w:marRight w:val="0"/>
              <w:marTop w:val="0"/>
              <w:marBottom w:val="0"/>
              <w:divBdr>
                <w:top w:val="none" w:sz="0" w:space="0" w:color="auto"/>
                <w:left w:val="none" w:sz="0" w:space="0" w:color="auto"/>
                <w:bottom w:val="none" w:sz="0" w:space="0" w:color="auto"/>
                <w:right w:val="none" w:sz="0" w:space="0" w:color="auto"/>
              </w:divBdr>
              <w:divsChild>
                <w:div w:id="918175920">
                  <w:marLeft w:val="0"/>
                  <w:marRight w:val="0"/>
                  <w:marTop w:val="0"/>
                  <w:marBottom w:val="0"/>
                  <w:divBdr>
                    <w:top w:val="none" w:sz="0" w:space="0" w:color="auto"/>
                    <w:left w:val="none" w:sz="0" w:space="0" w:color="auto"/>
                    <w:bottom w:val="none" w:sz="0" w:space="0" w:color="auto"/>
                    <w:right w:val="none" w:sz="0" w:space="0" w:color="auto"/>
                  </w:divBdr>
                  <w:divsChild>
                    <w:div w:id="1814710742">
                      <w:marLeft w:val="0"/>
                      <w:marRight w:val="0"/>
                      <w:marTop w:val="0"/>
                      <w:marBottom w:val="0"/>
                      <w:divBdr>
                        <w:top w:val="none" w:sz="0" w:space="0" w:color="auto"/>
                        <w:left w:val="none" w:sz="0" w:space="0" w:color="auto"/>
                        <w:bottom w:val="none" w:sz="0" w:space="0" w:color="auto"/>
                        <w:right w:val="none" w:sz="0" w:space="0" w:color="auto"/>
                      </w:divBdr>
                      <w:divsChild>
                        <w:div w:id="1707945943">
                          <w:marLeft w:val="0"/>
                          <w:marRight w:val="0"/>
                          <w:marTop w:val="0"/>
                          <w:marBottom w:val="0"/>
                          <w:divBdr>
                            <w:top w:val="none" w:sz="0" w:space="0" w:color="auto"/>
                            <w:left w:val="none" w:sz="0" w:space="0" w:color="auto"/>
                            <w:bottom w:val="none" w:sz="0" w:space="0" w:color="auto"/>
                            <w:right w:val="none" w:sz="0" w:space="0" w:color="auto"/>
                          </w:divBdr>
                          <w:divsChild>
                            <w:div w:id="673992582">
                              <w:marLeft w:val="0"/>
                              <w:marRight w:val="0"/>
                              <w:marTop w:val="315"/>
                              <w:marBottom w:val="0"/>
                              <w:divBdr>
                                <w:top w:val="none" w:sz="0" w:space="0" w:color="auto"/>
                                <w:left w:val="none" w:sz="0" w:space="0" w:color="auto"/>
                                <w:bottom w:val="none" w:sz="0" w:space="0" w:color="auto"/>
                                <w:right w:val="none" w:sz="0" w:space="0" w:color="auto"/>
                              </w:divBdr>
                              <w:divsChild>
                                <w:div w:id="1525050707">
                                  <w:marLeft w:val="0"/>
                                  <w:marRight w:val="0"/>
                                  <w:marTop w:val="0"/>
                                  <w:marBottom w:val="0"/>
                                  <w:divBdr>
                                    <w:top w:val="none" w:sz="0" w:space="0" w:color="auto"/>
                                    <w:left w:val="none" w:sz="0" w:space="0" w:color="auto"/>
                                    <w:bottom w:val="none" w:sz="0" w:space="0" w:color="auto"/>
                                    <w:right w:val="none" w:sz="0" w:space="0" w:color="auto"/>
                                  </w:divBdr>
                                  <w:divsChild>
                                    <w:div w:id="903419538">
                                      <w:marLeft w:val="0"/>
                                      <w:marRight w:val="0"/>
                                      <w:marTop w:val="315"/>
                                      <w:marBottom w:val="0"/>
                                      <w:divBdr>
                                        <w:top w:val="none" w:sz="0" w:space="0" w:color="auto"/>
                                        <w:left w:val="none" w:sz="0" w:space="0" w:color="auto"/>
                                        <w:bottom w:val="none" w:sz="0" w:space="0" w:color="auto"/>
                                        <w:right w:val="none" w:sz="0" w:space="0" w:color="auto"/>
                                      </w:divBdr>
                                      <w:divsChild>
                                        <w:div w:id="203642087">
                                          <w:marLeft w:val="0"/>
                                          <w:marRight w:val="0"/>
                                          <w:marTop w:val="0"/>
                                          <w:marBottom w:val="0"/>
                                          <w:divBdr>
                                            <w:top w:val="none" w:sz="0" w:space="0" w:color="auto"/>
                                            <w:left w:val="none" w:sz="0" w:space="0" w:color="auto"/>
                                            <w:bottom w:val="none" w:sz="0" w:space="0" w:color="auto"/>
                                            <w:right w:val="none" w:sz="0" w:space="0" w:color="auto"/>
                                          </w:divBdr>
                                          <w:divsChild>
                                            <w:div w:id="2073310499">
                                              <w:marLeft w:val="0"/>
                                              <w:marRight w:val="0"/>
                                              <w:marTop w:val="0"/>
                                              <w:marBottom w:val="0"/>
                                              <w:divBdr>
                                                <w:top w:val="none" w:sz="0" w:space="0" w:color="auto"/>
                                                <w:left w:val="none" w:sz="0" w:space="0" w:color="auto"/>
                                                <w:bottom w:val="none" w:sz="0" w:space="0" w:color="auto"/>
                                                <w:right w:val="none" w:sz="0" w:space="0" w:color="auto"/>
                                              </w:divBdr>
                                              <w:divsChild>
                                                <w:div w:id="2132476427">
                                                  <w:marLeft w:val="0"/>
                                                  <w:marRight w:val="0"/>
                                                  <w:marTop w:val="0"/>
                                                  <w:marBottom w:val="0"/>
                                                  <w:divBdr>
                                                    <w:top w:val="none" w:sz="0" w:space="0" w:color="auto"/>
                                                    <w:left w:val="none" w:sz="0" w:space="0" w:color="auto"/>
                                                    <w:bottom w:val="none" w:sz="0" w:space="0" w:color="auto"/>
                                                    <w:right w:val="none" w:sz="0" w:space="0" w:color="auto"/>
                                                  </w:divBdr>
                                                  <w:divsChild>
                                                    <w:div w:id="249975119">
                                                      <w:marLeft w:val="0"/>
                                                      <w:marRight w:val="0"/>
                                                      <w:marTop w:val="0"/>
                                                      <w:marBottom w:val="0"/>
                                                      <w:divBdr>
                                                        <w:top w:val="none" w:sz="0" w:space="0" w:color="auto"/>
                                                        <w:left w:val="none" w:sz="0" w:space="0" w:color="auto"/>
                                                        <w:bottom w:val="none" w:sz="0" w:space="0" w:color="auto"/>
                                                        <w:right w:val="none" w:sz="0" w:space="0" w:color="auto"/>
                                                      </w:divBdr>
                                                    </w:div>
                                                    <w:div w:id="1402681965">
                                                      <w:marLeft w:val="0"/>
                                                      <w:marRight w:val="0"/>
                                                      <w:marTop w:val="0"/>
                                                      <w:marBottom w:val="0"/>
                                                      <w:divBdr>
                                                        <w:top w:val="none" w:sz="0" w:space="0" w:color="auto"/>
                                                        <w:left w:val="none" w:sz="0" w:space="0" w:color="auto"/>
                                                        <w:bottom w:val="none" w:sz="0" w:space="0" w:color="auto"/>
                                                        <w:right w:val="none" w:sz="0" w:space="0" w:color="auto"/>
                                                      </w:divBdr>
                                                    </w:div>
                                                    <w:div w:id="1924871611">
                                                      <w:marLeft w:val="0"/>
                                                      <w:marRight w:val="0"/>
                                                      <w:marTop w:val="0"/>
                                                      <w:marBottom w:val="0"/>
                                                      <w:divBdr>
                                                        <w:top w:val="none" w:sz="0" w:space="0" w:color="auto"/>
                                                        <w:left w:val="none" w:sz="0" w:space="0" w:color="auto"/>
                                                        <w:bottom w:val="none" w:sz="0" w:space="0" w:color="auto"/>
                                                        <w:right w:val="none" w:sz="0" w:space="0" w:color="auto"/>
                                                      </w:divBdr>
                                                    </w:div>
                                                    <w:div w:id="18823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2808811">
      <w:bodyDiv w:val="1"/>
      <w:marLeft w:val="0"/>
      <w:marRight w:val="0"/>
      <w:marTop w:val="0"/>
      <w:marBottom w:val="0"/>
      <w:divBdr>
        <w:top w:val="none" w:sz="0" w:space="0" w:color="auto"/>
        <w:left w:val="none" w:sz="0" w:space="0" w:color="auto"/>
        <w:bottom w:val="none" w:sz="0" w:space="0" w:color="auto"/>
        <w:right w:val="none" w:sz="0" w:space="0" w:color="auto"/>
      </w:divBdr>
    </w:div>
    <w:div w:id="1022971358">
      <w:bodyDiv w:val="1"/>
      <w:marLeft w:val="0"/>
      <w:marRight w:val="0"/>
      <w:marTop w:val="0"/>
      <w:marBottom w:val="0"/>
      <w:divBdr>
        <w:top w:val="none" w:sz="0" w:space="0" w:color="auto"/>
        <w:left w:val="none" w:sz="0" w:space="0" w:color="auto"/>
        <w:bottom w:val="none" w:sz="0" w:space="0" w:color="auto"/>
        <w:right w:val="none" w:sz="0" w:space="0" w:color="auto"/>
      </w:divBdr>
    </w:div>
    <w:div w:id="1055741168">
      <w:bodyDiv w:val="1"/>
      <w:marLeft w:val="0"/>
      <w:marRight w:val="0"/>
      <w:marTop w:val="0"/>
      <w:marBottom w:val="0"/>
      <w:divBdr>
        <w:top w:val="none" w:sz="0" w:space="0" w:color="auto"/>
        <w:left w:val="none" w:sz="0" w:space="0" w:color="auto"/>
        <w:bottom w:val="none" w:sz="0" w:space="0" w:color="auto"/>
        <w:right w:val="none" w:sz="0" w:space="0" w:color="auto"/>
      </w:divBdr>
    </w:div>
    <w:div w:id="1141732800">
      <w:bodyDiv w:val="1"/>
      <w:marLeft w:val="0"/>
      <w:marRight w:val="0"/>
      <w:marTop w:val="0"/>
      <w:marBottom w:val="0"/>
      <w:divBdr>
        <w:top w:val="none" w:sz="0" w:space="0" w:color="auto"/>
        <w:left w:val="none" w:sz="0" w:space="0" w:color="auto"/>
        <w:bottom w:val="none" w:sz="0" w:space="0" w:color="auto"/>
        <w:right w:val="none" w:sz="0" w:space="0" w:color="auto"/>
      </w:divBdr>
    </w:div>
    <w:div w:id="1345084260">
      <w:bodyDiv w:val="1"/>
      <w:marLeft w:val="0"/>
      <w:marRight w:val="0"/>
      <w:marTop w:val="0"/>
      <w:marBottom w:val="0"/>
      <w:divBdr>
        <w:top w:val="none" w:sz="0" w:space="0" w:color="auto"/>
        <w:left w:val="none" w:sz="0" w:space="0" w:color="auto"/>
        <w:bottom w:val="none" w:sz="0" w:space="0" w:color="auto"/>
        <w:right w:val="none" w:sz="0" w:space="0" w:color="auto"/>
      </w:divBdr>
    </w:div>
    <w:div w:id="1358850323">
      <w:bodyDiv w:val="1"/>
      <w:marLeft w:val="0"/>
      <w:marRight w:val="0"/>
      <w:marTop w:val="0"/>
      <w:marBottom w:val="0"/>
      <w:divBdr>
        <w:top w:val="none" w:sz="0" w:space="0" w:color="auto"/>
        <w:left w:val="none" w:sz="0" w:space="0" w:color="auto"/>
        <w:bottom w:val="none" w:sz="0" w:space="0" w:color="auto"/>
        <w:right w:val="none" w:sz="0" w:space="0" w:color="auto"/>
      </w:divBdr>
    </w:div>
    <w:div w:id="1477067748">
      <w:bodyDiv w:val="1"/>
      <w:marLeft w:val="0"/>
      <w:marRight w:val="0"/>
      <w:marTop w:val="0"/>
      <w:marBottom w:val="0"/>
      <w:divBdr>
        <w:top w:val="none" w:sz="0" w:space="0" w:color="auto"/>
        <w:left w:val="none" w:sz="0" w:space="0" w:color="auto"/>
        <w:bottom w:val="none" w:sz="0" w:space="0" w:color="auto"/>
        <w:right w:val="none" w:sz="0" w:space="0" w:color="auto"/>
      </w:divBdr>
    </w:div>
    <w:div w:id="1530682715">
      <w:bodyDiv w:val="1"/>
      <w:marLeft w:val="0"/>
      <w:marRight w:val="0"/>
      <w:marTop w:val="0"/>
      <w:marBottom w:val="0"/>
      <w:divBdr>
        <w:top w:val="none" w:sz="0" w:space="0" w:color="auto"/>
        <w:left w:val="none" w:sz="0" w:space="0" w:color="auto"/>
        <w:bottom w:val="none" w:sz="0" w:space="0" w:color="auto"/>
        <w:right w:val="none" w:sz="0" w:space="0" w:color="auto"/>
      </w:divBdr>
    </w:div>
    <w:div w:id="1541941320">
      <w:bodyDiv w:val="1"/>
      <w:marLeft w:val="0"/>
      <w:marRight w:val="0"/>
      <w:marTop w:val="0"/>
      <w:marBottom w:val="0"/>
      <w:divBdr>
        <w:top w:val="none" w:sz="0" w:space="0" w:color="auto"/>
        <w:left w:val="none" w:sz="0" w:space="0" w:color="auto"/>
        <w:bottom w:val="none" w:sz="0" w:space="0" w:color="auto"/>
        <w:right w:val="none" w:sz="0" w:space="0" w:color="auto"/>
      </w:divBdr>
    </w:div>
    <w:div w:id="1592740172">
      <w:bodyDiv w:val="1"/>
      <w:marLeft w:val="0"/>
      <w:marRight w:val="0"/>
      <w:marTop w:val="0"/>
      <w:marBottom w:val="0"/>
      <w:divBdr>
        <w:top w:val="none" w:sz="0" w:space="0" w:color="auto"/>
        <w:left w:val="none" w:sz="0" w:space="0" w:color="auto"/>
        <w:bottom w:val="none" w:sz="0" w:space="0" w:color="auto"/>
        <w:right w:val="none" w:sz="0" w:space="0" w:color="auto"/>
      </w:divBdr>
    </w:div>
    <w:div w:id="1655185744">
      <w:bodyDiv w:val="1"/>
      <w:marLeft w:val="0"/>
      <w:marRight w:val="0"/>
      <w:marTop w:val="0"/>
      <w:marBottom w:val="0"/>
      <w:divBdr>
        <w:top w:val="none" w:sz="0" w:space="0" w:color="auto"/>
        <w:left w:val="none" w:sz="0" w:space="0" w:color="auto"/>
        <w:bottom w:val="none" w:sz="0" w:space="0" w:color="auto"/>
        <w:right w:val="none" w:sz="0" w:space="0" w:color="auto"/>
      </w:divBdr>
    </w:div>
    <w:div w:id="1659264704">
      <w:bodyDiv w:val="1"/>
      <w:marLeft w:val="0"/>
      <w:marRight w:val="0"/>
      <w:marTop w:val="0"/>
      <w:marBottom w:val="0"/>
      <w:divBdr>
        <w:top w:val="none" w:sz="0" w:space="0" w:color="auto"/>
        <w:left w:val="none" w:sz="0" w:space="0" w:color="auto"/>
        <w:bottom w:val="none" w:sz="0" w:space="0" w:color="auto"/>
        <w:right w:val="none" w:sz="0" w:space="0" w:color="auto"/>
      </w:divBdr>
    </w:div>
    <w:div w:id="1678146201">
      <w:bodyDiv w:val="1"/>
      <w:marLeft w:val="0"/>
      <w:marRight w:val="0"/>
      <w:marTop w:val="0"/>
      <w:marBottom w:val="0"/>
      <w:divBdr>
        <w:top w:val="none" w:sz="0" w:space="0" w:color="auto"/>
        <w:left w:val="none" w:sz="0" w:space="0" w:color="auto"/>
        <w:bottom w:val="none" w:sz="0" w:space="0" w:color="auto"/>
        <w:right w:val="none" w:sz="0" w:space="0" w:color="auto"/>
      </w:divBdr>
    </w:div>
    <w:div w:id="1887329340">
      <w:bodyDiv w:val="1"/>
      <w:marLeft w:val="0"/>
      <w:marRight w:val="0"/>
      <w:marTop w:val="0"/>
      <w:marBottom w:val="0"/>
      <w:divBdr>
        <w:top w:val="none" w:sz="0" w:space="0" w:color="auto"/>
        <w:left w:val="none" w:sz="0" w:space="0" w:color="auto"/>
        <w:bottom w:val="none" w:sz="0" w:space="0" w:color="auto"/>
        <w:right w:val="none" w:sz="0" w:space="0" w:color="auto"/>
      </w:divBdr>
    </w:div>
    <w:div w:id="1970894331">
      <w:bodyDiv w:val="1"/>
      <w:marLeft w:val="0"/>
      <w:marRight w:val="0"/>
      <w:marTop w:val="0"/>
      <w:marBottom w:val="0"/>
      <w:divBdr>
        <w:top w:val="none" w:sz="0" w:space="0" w:color="auto"/>
        <w:left w:val="none" w:sz="0" w:space="0" w:color="auto"/>
        <w:bottom w:val="none" w:sz="0" w:space="0" w:color="auto"/>
        <w:right w:val="none" w:sz="0" w:space="0" w:color="auto"/>
      </w:divBdr>
    </w:div>
    <w:div w:id="2019457901">
      <w:bodyDiv w:val="1"/>
      <w:marLeft w:val="0"/>
      <w:marRight w:val="0"/>
      <w:marTop w:val="0"/>
      <w:marBottom w:val="0"/>
      <w:divBdr>
        <w:top w:val="none" w:sz="0" w:space="0" w:color="auto"/>
        <w:left w:val="none" w:sz="0" w:space="0" w:color="auto"/>
        <w:bottom w:val="none" w:sz="0" w:space="0" w:color="auto"/>
        <w:right w:val="none" w:sz="0" w:space="0" w:color="auto"/>
      </w:divBdr>
    </w:div>
    <w:div w:id="2039356707">
      <w:bodyDiv w:val="1"/>
      <w:marLeft w:val="0"/>
      <w:marRight w:val="0"/>
      <w:marTop w:val="0"/>
      <w:marBottom w:val="0"/>
      <w:divBdr>
        <w:top w:val="none" w:sz="0" w:space="0" w:color="auto"/>
        <w:left w:val="none" w:sz="0" w:space="0" w:color="auto"/>
        <w:bottom w:val="none" w:sz="0" w:space="0" w:color="auto"/>
        <w:right w:val="none" w:sz="0" w:space="0" w:color="auto"/>
      </w:divBdr>
    </w:div>
    <w:div w:id="2060208093">
      <w:bodyDiv w:val="1"/>
      <w:marLeft w:val="0"/>
      <w:marRight w:val="0"/>
      <w:marTop w:val="0"/>
      <w:marBottom w:val="0"/>
      <w:divBdr>
        <w:top w:val="none" w:sz="0" w:space="0" w:color="auto"/>
        <w:left w:val="none" w:sz="0" w:space="0" w:color="auto"/>
        <w:bottom w:val="none" w:sz="0" w:space="0" w:color="auto"/>
        <w:right w:val="none" w:sz="0" w:space="0" w:color="auto"/>
      </w:divBdr>
    </w:div>
    <w:div w:id="2105571057">
      <w:bodyDiv w:val="1"/>
      <w:marLeft w:val="0"/>
      <w:marRight w:val="0"/>
      <w:marTop w:val="0"/>
      <w:marBottom w:val="0"/>
      <w:divBdr>
        <w:top w:val="none" w:sz="0" w:space="0" w:color="auto"/>
        <w:left w:val="none" w:sz="0" w:space="0" w:color="auto"/>
        <w:bottom w:val="none" w:sz="0" w:space="0" w:color="auto"/>
        <w:right w:val="none" w:sz="0" w:space="0" w:color="auto"/>
      </w:divBdr>
    </w:div>
    <w:div w:id="2124032961">
      <w:bodyDiv w:val="1"/>
      <w:marLeft w:val="0"/>
      <w:marRight w:val="0"/>
      <w:marTop w:val="0"/>
      <w:marBottom w:val="0"/>
      <w:divBdr>
        <w:top w:val="none" w:sz="0" w:space="0" w:color="auto"/>
        <w:left w:val="none" w:sz="0" w:space="0" w:color="auto"/>
        <w:bottom w:val="none" w:sz="0" w:space="0" w:color="auto"/>
        <w:right w:val="none" w:sz="0" w:space="0" w:color="auto"/>
      </w:divBdr>
    </w:div>
    <w:div w:id="2144038144">
      <w:bodyDiv w:val="1"/>
      <w:marLeft w:val="0"/>
      <w:marRight w:val="0"/>
      <w:marTop w:val="0"/>
      <w:marBottom w:val="0"/>
      <w:divBdr>
        <w:top w:val="none" w:sz="0" w:space="0" w:color="auto"/>
        <w:left w:val="none" w:sz="0" w:space="0" w:color="auto"/>
        <w:bottom w:val="none" w:sz="0" w:space="0" w:color="auto"/>
        <w:right w:val="none" w:sz="0" w:space="0" w:color="auto"/>
      </w:divBdr>
    </w:div>
    <w:div w:id="214735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https://gccollab.ca/groups/profile/7978973/mcld-program-cohort-cop-coi-program-dlpc-cohorte-cdp-et-cd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iki.gccollab.ca/MCLD-DLC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ciencedirect.com/science/article/abs/pii/S019188691500578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ki.gccollab.ca/Convergence"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onzalezal\Documents\OD%20&amp;%20CM%20Stuff\MCLD%202022%20program%20-%20gcd\MCLD%20Final%20Analysis%20-%20June%20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6036745406823"/>
          <c:y val="4.1887899943989552E-2"/>
          <c:w val="0.55912370953630797"/>
          <c:h val="0.95811210005601044"/>
        </c:manualLayout>
      </c:layout>
      <c:pieChart>
        <c:varyColors val="1"/>
        <c:ser>
          <c:idx val="0"/>
          <c:order val="0"/>
          <c:tx>
            <c:strRef>
              <c:f>Sheet1!$B$1</c:f>
              <c:strCache>
                <c:ptCount val="1"/>
                <c:pt idx="0">
                  <c:v>Column1</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C4A-4562-B654-FD000189085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C4A-4562-B654-FD000189085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C4A-4562-B654-FD000189085F}"/>
              </c:ext>
            </c:extLst>
          </c:dPt>
          <c:dLbls>
            <c:dLbl>
              <c:idx val="0"/>
              <c:layout>
                <c:manualLayout>
                  <c:x val="-5.9402813412368395E-2"/>
                  <c:y val="6.7613375859663108E-2"/>
                </c:manualLayout>
              </c:layout>
              <c:tx>
                <c:rich>
                  <a:bodyPr/>
                  <a:lstStyle/>
                  <a:p>
                    <a:fld id="{AE56988C-7076-45A8-BE6E-E355D3377363}" type="CATEGORYNAME">
                      <a:rPr lang="en-US"/>
                      <a:pPr/>
                      <a:t>[CATEGORY NAME]</a:t>
                    </a:fld>
                    <a:r>
                      <a:rPr lang="en-US" baseline="0"/>
                      <a:t> </a:t>
                    </a:r>
                    <a:fld id="{BFCA308A-5362-40FE-9BCF-91D01297C041}" type="PERCENTAGE">
                      <a:rPr lang="en-US"/>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5081925152614348"/>
                      <c:h val="0.1580379746835443"/>
                    </c:manualLayout>
                  </c15:layout>
                  <c15:dlblFieldTable/>
                  <c15:showDataLabelsRange val="0"/>
                </c:ext>
                <c:ext xmlns:c16="http://schemas.microsoft.com/office/drawing/2014/chart" uri="{C3380CC4-5D6E-409C-BE32-E72D297353CC}">
                  <c16:uniqueId val="{00000001-EC4A-4562-B654-FD000189085F}"/>
                </c:ext>
              </c:extLst>
            </c:dLbl>
            <c:dLbl>
              <c:idx val="1"/>
              <c:layout>
                <c:manualLayout>
                  <c:x val="-6.0840042466601789E-3"/>
                  <c:y val="4.1138742150901991E-2"/>
                </c:manualLayout>
              </c:layout>
              <c:tx>
                <c:rich>
                  <a:bodyPr/>
                  <a:lstStyle/>
                  <a:p>
                    <a:fld id="{CB210124-A1D8-486F-9B2F-20ECC1DB0E42}" type="CATEGORYNAME">
                      <a:rPr lang="en-US"/>
                      <a:pPr/>
                      <a:t>[CATEGORY NAME]</a:t>
                    </a:fld>
                    <a:r>
                      <a:rPr lang="en-US" baseline="0"/>
                      <a:t> </a:t>
                    </a:r>
                    <a:fld id="{A1FD4FD5-5CE3-4DFA-8749-F476492C7E75}" type="PERCENTAGE">
                      <a:rPr lang="en-US"/>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9648898522516143"/>
                      <c:h val="0.1580379746835443"/>
                    </c:manualLayout>
                  </c15:layout>
                  <c15:dlblFieldTable/>
                  <c15:showDataLabelsRange val="0"/>
                </c:ext>
                <c:ext xmlns:c16="http://schemas.microsoft.com/office/drawing/2014/chart" uri="{C3380CC4-5D6E-409C-BE32-E72D297353CC}">
                  <c16:uniqueId val="{00000003-EC4A-4562-B654-FD000189085F}"/>
                </c:ext>
              </c:extLst>
            </c:dLbl>
            <c:dLbl>
              <c:idx val="2"/>
              <c:layout>
                <c:manualLayout>
                  <c:x val="0.25390648500398122"/>
                  <c:y val="-0.16694034685537726"/>
                </c:manualLayout>
              </c:layout>
              <c:tx>
                <c:rich>
                  <a:bodyPr/>
                  <a:lstStyle/>
                  <a:p>
                    <a:fld id="{12D0AC88-B78B-4665-B370-1E25F22F2E1F}" type="CATEGORYNAME">
                      <a:rPr lang="en-US"/>
                      <a:pPr/>
                      <a:t>[CATEGORY NAME]</a:t>
                    </a:fld>
                    <a:r>
                      <a:rPr lang="en-US" baseline="0"/>
                      <a:t> </a:t>
                    </a:r>
                    <a:fld id="{B756CCF2-2D22-44BC-885E-D9E1D86767E2}" type="PERCENTAGE">
                      <a:rPr lang="en-US"/>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47630850216756615"/>
                      <c:h val="0.40654689524568915"/>
                    </c:manualLayout>
                  </c15:layout>
                  <c15:dlblFieldTable/>
                  <c15:showDataLabelsRange val="0"/>
                </c:ext>
                <c:ext xmlns:c16="http://schemas.microsoft.com/office/drawing/2014/chart" uri="{C3380CC4-5D6E-409C-BE32-E72D297353CC}">
                  <c16:uniqueId val="{00000005-EC4A-4562-B654-FD000189085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ISC</c:v>
                </c:pt>
                <c:pt idx="1">
                  <c:v>CIRNAC</c:v>
                </c:pt>
                <c:pt idx="2">
                  <c:v>Other Government Departments</c:v>
                </c:pt>
              </c:strCache>
            </c:strRef>
          </c:cat>
          <c:val>
            <c:numRef>
              <c:f>Sheet1!$B$2:$B$4</c:f>
              <c:numCache>
                <c:formatCode>General</c:formatCode>
                <c:ptCount val="3"/>
                <c:pt idx="0">
                  <c:v>32</c:v>
                </c:pt>
                <c:pt idx="1">
                  <c:v>9</c:v>
                </c:pt>
                <c:pt idx="2">
                  <c:v>198</c:v>
                </c:pt>
              </c:numCache>
            </c:numRef>
          </c:val>
          <c:extLst>
            <c:ext xmlns:c16="http://schemas.microsoft.com/office/drawing/2014/chart" uri="{C3380CC4-5D6E-409C-BE32-E72D297353CC}">
              <c16:uniqueId val="{00000006-EC4A-4562-B654-FD000189085F}"/>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900" b="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MCLD 2022 (English) - Key Findings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'C+333MoreFreq'!$E$29</c:f>
              <c:strCache>
                <c:ptCount val="1"/>
                <c:pt idx="0">
                  <c:v>Pre Assessment
(n=239)</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'C+333MoreFreq'!$D$30:$D$34</c:f>
              <c:strCache>
                <c:ptCount val="5"/>
                <c:pt idx="0">
                  <c:v>Employee Engagement</c:v>
                </c:pt>
                <c:pt idx="1">
                  <c:v>Sounder Decision Making</c:v>
                </c:pt>
                <c:pt idx="2">
                  <c:v>Behavioural Risk</c:v>
                </c:pt>
                <c:pt idx="3">
                  <c:v>Well Being</c:v>
                </c:pt>
                <c:pt idx="4">
                  <c:v>Resiliency</c:v>
                </c:pt>
              </c:strCache>
            </c:strRef>
          </c:cat>
          <c:val>
            <c:numRef>
              <c:f>'C+333MoreFreq'!$E$30:$E$34</c:f>
              <c:numCache>
                <c:formatCode>0.0%</c:formatCode>
                <c:ptCount val="5"/>
                <c:pt idx="0">
                  <c:v>0.12121212121212122</c:v>
                </c:pt>
                <c:pt idx="1">
                  <c:v>0.47698744769874479</c:v>
                </c:pt>
                <c:pt idx="2">
                  <c:v>0.44769874476987448</c:v>
                </c:pt>
                <c:pt idx="3">
                  <c:v>0.54545454545454541</c:v>
                </c:pt>
                <c:pt idx="4">
                  <c:v>0.45454545454545453</c:v>
                </c:pt>
              </c:numCache>
            </c:numRef>
          </c:val>
          <c:extLst>
            <c:ext xmlns:c16="http://schemas.microsoft.com/office/drawing/2014/chart" uri="{C3380CC4-5D6E-409C-BE32-E72D297353CC}">
              <c16:uniqueId val="{00000000-133B-477E-ABB7-2557E2C0E4FD}"/>
            </c:ext>
          </c:extLst>
        </c:ser>
        <c:ser>
          <c:idx val="1"/>
          <c:order val="1"/>
          <c:tx>
            <c:strRef>
              <c:f>'C+333MoreFreq'!$F$29</c:f>
              <c:strCache>
                <c:ptCount val="1"/>
                <c:pt idx="0">
                  <c:v>Final Assessment
(n=99)</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'C+333MoreFreq'!$D$30:$D$34</c:f>
              <c:strCache>
                <c:ptCount val="5"/>
                <c:pt idx="0">
                  <c:v>Employee Engagement</c:v>
                </c:pt>
                <c:pt idx="1">
                  <c:v>Sounder Decision Making</c:v>
                </c:pt>
                <c:pt idx="2">
                  <c:v>Behavioural Risk</c:v>
                </c:pt>
                <c:pt idx="3">
                  <c:v>Well Being</c:v>
                </c:pt>
                <c:pt idx="4">
                  <c:v>Resiliency</c:v>
                </c:pt>
              </c:strCache>
            </c:strRef>
          </c:cat>
          <c:val>
            <c:numRef>
              <c:f>'C+333MoreFreq'!$F$30:$F$34</c:f>
              <c:numCache>
                <c:formatCode>0.0%</c:formatCode>
                <c:ptCount val="5"/>
                <c:pt idx="0">
                  <c:v>0.24686192468619247</c:v>
                </c:pt>
                <c:pt idx="1">
                  <c:v>0.70707070707070707</c:v>
                </c:pt>
                <c:pt idx="2">
                  <c:v>0.24242424242424243</c:v>
                </c:pt>
                <c:pt idx="3">
                  <c:v>0.7531380753138075</c:v>
                </c:pt>
                <c:pt idx="4">
                  <c:v>0.59414225941422594</c:v>
                </c:pt>
              </c:numCache>
            </c:numRef>
          </c:val>
          <c:extLst>
            <c:ext xmlns:c16="http://schemas.microsoft.com/office/drawing/2014/chart" uri="{C3380CC4-5D6E-409C-BE32-E72D297353CC}">
              <c16:uniqueId val="{00000001-133B-477E-ABB7-2557E2C0E4FD}"/>
            </c:ext>
          </c:extLst>
        </c:ser>
        <c:dLbls>
          <c:showLegendKey val="0"/>
          <c:showVal val="0"/>
          <c:showCatName val="0"/>
          <c:showSerName val="0"/>
          <c:showPercent val="0"/>
          <c:showBubbleSize val="0"/>
        </c:dLbls>
        <c:gapWidth val="80"/>
        <c:overlap val="25"/>
        <c:axId val="994603088"/>
        <c:axId val="994601776"/>
      </c:barChart>
      <c:catAx>
        <c:axId val="994603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994601776"/>
        <c:crosses val="autoZero"/>
        <c:auto val="1"/>
        <c:lblAlgn val="ctr"/>
        <c:lblOffset val="100"/>
        <c:noMultiLvlLbl val="0"/>
      </c:catAx>
      <c:valAx>
        <c:axId val="994601776"/>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9460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0.76594</cdr:x>
      <cdr:y>0.86649</cdr:y>
    </cdr:from>
    <cdr:to>
      <cdr:x>0.96857</cdr:x>
      <cdr:y>1</cdr:y>
    </cdr:to>
    <cdr:sp macro="" textlink="">
      <cdr:nvSpPr>
        <cdr:cNvPr id="2" name="TextBox 1">
          <a:extLst xmlns:a="http://schemas.openxmlformats.org/drawingml/2006/main">
            <a:ext uri="{FF2B5EF4-FFF2-40B4-BE49-F238E27FC236}">
              <a16:creationId xmlns:a16="http://schemas.microsoft.com/office/drawing/2014/main" id="{EF4735AE-88C0-462C-B69A-9577DAEC7ECB}"/>
            </a:ext>
          </a:extLst>
        </cdr:cNvPr>
        <cdr:cNvSpPr txBox="1"/>
      </cdr:nvSpPr>
      <cdr:spPr>
        <a:xfrm xmlns:a="http://schemas.openxmlformats.org/drawingml/2006/main">
          <a:off x="4963886" y="3158836"/>
          <a:ext cx="1313232" cy="48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solidFill>
                <a:schemeClr val="tx1">
                  <a:lumMod val="65000"/>
                  <a:lumOff val="35000"/>
                </a:schemeClr>
              </a:solidFill>
              <a:effectLst/>
              <a:latin typeface="+mn-lt"/>
              <a:ea typeface="+mn-ea"/>
              <a:cs typeface="+mn-cs"/>
            </a:rPr>
            <a:t>* "Almost Always"</a:t>
          </a:r>
          <a:r>
            <a:rPr lang="en-US" sz="800" baseline="0">
              <a:solidFill>
                <a:schemeClr val="tx1">
                  <a:lumMod val="65000"/>
                  <a:lumOff val="35000"/>
                </a:schemeClr>
              </a:solidFill>
              <a:effectLst/>
              <a:latin typeface="+mn-lt"/>
              <a:ea typeface="+mn-ea"/>
              <a:cs typeface="+mn-cs"/>
            </a:rPr>
            <a:t>,</a:t>
          </a:r>
          <a:br>
            <a:rPr lang="en-US" sz="800" baseline="0">
              <a:solidFill>
                <a:schemeClr val="tx1">
                  <a:lumMod val="65000"/>
                  <a:lumOff val="35000"/>
                </a:schemeClr>
              </a:solidFill>
              <a:effectLst/>
              <a:latin typeface="+mn-lt"/>
              <a:ea typeface="+mn-ea"/>
              <a:cs typeface="+mn-cs"/>
            </a:rPr>
          </a:br>
          <a:r>
            <a:rPr lang="en-US" sz="800" baseline="0">
              <a:solidFill>
                <a:schemeClr val="tx1">
                  <a:lumMod val="65000"/>
                  <a:lumOff val="35000"/>
                </a:schemeClr>
              </a:solidFill>
              <a:effectLst/>
              <a:latin typeface="+mn-lt"/>
              <a:ea typeface="+mn-ea"/>
              <a:cs typeface="+mn-cs"/>
            </a:rPr>
            <a:t>   "Very Frequently", and </a:t>
          </a:r>
          <a:br>
            <a:rPr lang="en-US" sz="800" baseline="0">
              <a:solidFill>
                <a:schemeClr val="tx1">
                  <a:lumMod val="65000"/>
                  <a:lumOff val="35000"/>
                </a:schemeClr>
              </a:solidFill>
              <a:effectLst/>
              <a:latin typeface="+mn-lt"/>
              <a:ea typeface="+mn-ea"/>
              <a:cs typeface="+mn-cs"/>
            </a:rPr>
          </a:br>
          <a:r>
            <a:rPr lang="en-US" sz="800" baseline="0">
              <a:solidFill>
                <a:schemeClr val="tx1">
                  <a:lumMod val="65000"/>
                  <a:lumOff val="35000"/>
                </a:schemeClr>
              </a:solidFill>
              <a:effectLst/>
              <a:latin typeface="+mn-lt"/>
              <a:ea typeface="+mn-ea"/>
              <a:cs typeface="+mn-cs"/>
            </a:rPr>
            <a:t>  "Somewhat Frequently"</a:t>
          </a:r>
          <a:endParaRPr lang="en-US" sz="800">
            <a:solidFill>
              <a:schemeClr val="tx1">
                <a:lumMod val="65000"/>
                <a:lumOff val="35000"/>
              </a:schemeClr>
            </a:solidFill>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44285F619E741B725D53886F339EE" ma:contentTypeVersion="0" ma:contentTypeDescription="Create a new document." ma:contentTypeScope="" ma:versionID="4d1521b9050e58579451e5b973c36ca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8DA0C-1713-42AB-A594-14FFB7D66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5923B21-6B3B-4259-8477-28235DF318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28224D-6008-4F50-8AC0-E39BB2212CA4}">
  <ds:schemaRefs>
    <ds:schemaRef ds:uri="http://schemas.microsoft.com/sharepoint/v3/contenttype/forms"/>
  </ds:schemaRefs>
</ds:datastoreItem>
</file>

<file path=customXml/itemProps4.xml><?xml version="1.0" encoding="utf-8"?>
<ds:datastoreItem xmlns:ds="http://schemas.openxmlformats.org/officeDocument/2006/customXml" ds:itemID="{E935954E-6576-4B72-8ECA-19937C619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1668</Words>
  <Characters>9510</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CIC</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Scanlan.Todd</dc:creator>
  <cp:keywords/>
  <dc:description/>
  <cp:lastModifiedBy>Gonzalez, Alejandro</cp:lastModifiedBy>
  <cp:revision>8</cp:revision>
  <cp:lastPrinted>2019-08-07T18:36:00Z</cp:lastPrinted>
  <dcterms:created xsi:type="dcterms:W3CDTF">2023-01-17T16:05:00Z</dcterms:created>
  <dcterms:modified xsi:type="dcterms:W3CDTF">2023-01-24T14:32:00Z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0x01010009944285F619E741B725D53886F339EE</vt:lpwstr>
  </property>
</Properties>
</file>