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21EB35FB" w:rsidR="00F854B4" w:rsidRPr="002038D9" w:rsidRDefault="005616F9">
      <w:pPr>
        <w:rPr>
          <w:rFonts w:ascii="Arial" w:eastAsia="Calibri" w:hAnsi="Arial" w:cs="Arial"/>
          <w:caps/>
        </w:rPr>
      </w:pPr>
      <w:r>
        <w:rPr>
          <w:rFonts w:ascii="Arial" w:eastAsia="Calibri" w:hAnsi="Arial" w:cs="Arial"/>
          <w:caps/>
        </w:rPr>
        <w:br w:type="page"/>
      </w:r>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001F98">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001F98">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team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001F98">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001F98">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001F98">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001F98">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001F98">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001F98">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001F98">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001F98">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001F98">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001F98">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001F98">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001F98">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001F98">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001F98">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001F98">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001F98">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001F98">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001F98">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001F98">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001F98">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001F98">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001F98">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001F98">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001F98">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001F98">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001F98">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001F98">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001F98">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001F98">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001F98">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001F98">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001F98">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001F98">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001F98">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001F98">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001F98">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001F98">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001F98">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001F98">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001F98">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001F98">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001F98">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001F98">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001F98">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001F98">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001F98">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001F98">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001F98">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001F98">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0" w:name="_Home"/>
      <w:bookmarkEnd w:id="0"/>
      <w:r>
        <w:rPr>
          <w:b/>
          <w:lang w:val="en-US"/>
        </w:rPr>
        <w:br w:type="page"/>
      </w:r>
    </w:p>
    <w:p w14:paraId="064AA65E" w14:textId="77777777" w:rsidR="009A42EB" w:rsidRPr="00F2203F" w:rsidRDefault="009A42EB" w:rsidP="009A42EB">
      <w:pPr>
        <w:pStyle w:val="Heading1"/>
        <w:rPr>
          <w:b/>
          <w:lang w:val="en-US"/>
        </w:rPr>
      </w:pPr>
      <w:bookmarkStart w:id="1" w:name="_Toc68099220"/>
      <w:r>
        <w:rPr>
          <w:b/>
          <w:lang w:val="en-US"/>
        </w:rPr>
        <w:lastRenderedPageBreak/>
        <w:t>About us</w:t>
      </w:r>
      <w:bookmarkEnd w:id="1"/>
    </w:p>
    <w:p w14:paraId="5398AD0C" w14:textId="508AFDDF" w:rsidR="00DD047A" w:rsidRDefault="0025543C" w:rsidP="001F0748">
      <w:pPr>
        <w:rPr>
          <w:lang w:val="en-US"/>
        </w:rPr>
      </w:pPr>
      <w:r>
        <w:t>We are the</w:t>
      </w:r>
      <w:r w:rsidR="009A42EB">
        <w:t xml:space="preserve"> Workplace Change Management National Centre of Expertise (WCM NCoE),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2" w:name="_Our_role"/>
      <w:bookmarkStart w:id="3" w:name="_Toc68099221"/>
      <w:bookmarkEnd w:id="2"/>
      <w:r w:rsidRPr="00FE72FF">
        <w:rPr>
          <w:b/>
          <w:lang w:val="en-US"/>
        </w:rPr>
        <w:t>Our role</w:t>
      </w:r>
      <w:bookmarkEnd w:id="3"/>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4" w:name="_Our_team"/>
      <w:bookmarkStart w:id="5" w:name="_Toc68099222"/>
      <w:bookmarkEnd w:id="4"/>
      <w:r w:rsidRPr="00FE72FF">
        <w:rPr>
          <w:b/>
          <w:lang w:val="en-US"/>
        </w:rPr>
        <w:t>Our team</w:t>
      </w:r>
      <w:bookmarkEnd w:id="5"/>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0B923B27" w14:textId="3EBCBFDA" w:rsidR="000F6ED9" w:rsidRPr="00B72686" w:rsidRDefault="008A2E43" w:rsidP="000F6ED9">
      <w:pPr>
        <w:rPr>
          <w:lang w:val="en-US"/>
        </w:rPr>
      </w:pPr>
      <w:r w:rsidRPr="008A2E43">
        <w:rPr>
          <w:noProof/>
          <w:color w:val="0070C0"/>
          <w:lang w:eastAsia="en-CA"/>
        </w:rPr>
        <w:drawing>
          <wp:inline distT="0" distB="0" distL="0" distR="0" wp14:anchorId="6A18D945" wp14:editId="62F73144">
            <wp:extent cx="400929" cy="446379"/>
            <wp:effectExtent l="0" t="0" r="0" b="0"/>
            <wp:docPr id="52" name="Picture 52" descr="Isabelle Dup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coneIsabelle_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767" cy="476260"/>
                    </a:xfrm>
                    <a:prstGeom prst="rect">
                      <a:avLst/>
                    </a:prstGeom>
                  </pic:spPr>
                </pic:pic>
              </a:graphicData>
            </a:graphic>
          </wp:inline>
        </w:drawing>
      </w:r>
      <w:hyperlink r:id="rId12" w:history="1">
        <w:r w:rsidR="000F6ED9" w:rsidRPr="00AE0418">
          <w:rPr>
            <w:rStyle w:val="Hyperlink"/>
            <w:b/>
            <w:color w:val="0070C0"/>
            <w:u w:val="single"/>
            <w:lang w:val="en-US"/>
          </w:rPr>
          <w:t>Isabelle Dupel</w:t>
        </w:r>
      </w:hyperlink>
      <w:r w:rsidR="000F6ED9">
        <w:rPr>
          <w:lang w:val="en-US"/>
        </w:rPr>
        <w:t>–Workplace Change Management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4" w:history="1">
        <w:r w:rsidR="000F6ED9" w:rsidRPr="00AE0418">
          <w:rPr>
            <w:rStyle w:val="Hyperlink"/>
            <w:b/>
            <w:color w:val="0070C0"/>
            <w:u w:val="single"/>
            <w:lang w:val="en-US"/>
          </w:rPr>
          <w:t>Carine Paré</w:t>
        </w:r>
      </w:hyperlink>
      <w:r w:rsidR="000F6ED9">
        <w:rPr>
          <w:lang w:val="en-US"/>
        </w:rPr>
        <w:t>–Workplace Change Management Senior Advisor</w:t>
      </w:r>
      <w:bookmarkStart w:id="6" w:name="_GoBack"/>
      <w:bookmarkEnd w:id="6"/>
    </w:p>
    <w:p w14:paraId="557CD257" w14:textId="783A53E4" w:rsidR="00214187" w:rsidRPr="00B72686" w:rsidRDefault="00214187" w:rsidP="00214187">
      <w:r w:rsidRPr="008A2E43">
        <w:rPr>
          <w:noProof/>
          <w:color w:val="0070C0"/>
          <w:lang w:eastAsia="en-CA"/>
        </w:rPr>
        <w:drawing>
          <wp:inline distT="0" distB="0" distL="0" distR="0" wp14:anchorId="309E2D72" wp14:editId="5382E9F0">
            <wp:extent cx="400685" cy="400685"/>
            <wp:effectExtent l="0" t="0" r="0" b="0"/>
            <wp:docPr id="53" name="Picture 53" descr="Nadiah Sadi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coneSuesan_D.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400812" cy="400812"/>
                    </a:xfrm>
                    <a:prstGeom prst="rect">
                      <a:avLst/>
                    </a:prstGeom>
                  </pic:spPr>
                </pic:pic>
              </a:graphicData>
            </a:graphic>
          </wp:inline>
        </w:drawing>
      </w:r>
      <w:r w:rsidRPr="00214187">
        <w:t xml:space="preserve"> </w:t>
      </w:r>
      <w:hyperlink r:id="rId16" w:history="1">
        <w:r w:rsidRPr="005C28D2">
          <w:rPr>
            <w:rStyle w:val="Hyperlink"/>
            <w:b/>
            <w:color w:val="0070C0"/>
            <w:u w:val="single"/>
            <w:lang w:val="en-US"/>
          </w:rPr>
          <w:t>Nadiah Sadighi</w:t>
        </w:r>
      </w:hyperlink>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7" w:name="_Our_story"/>
      <w:bookmarkStart w:id="8" w:name="_Toc68099223"/>
      <w:bookmarkEnd w:id="7"/>
      <w:r w:rsidRPr="00FE72FF">
        <w:rPr>
          <w:b/>
          <w:lang w:val="en-US"/>
        </w:rPr>
        <w:t>Our story</w:t>
      </w:r>
      <w:bookmarkEnd w:id="8"/>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r w:rsidR="008D0D8D" w:rsidRPr="00834A1F">
        <w:rPr>
          <w:i/>
          <w:lang w:val="en-US"/>
        </w:rPr>
        <w:t>Prosci</w:t>
      </w:r>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GCpedia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 xml:space="preserve">or a request we received from a </w:t>
      </w:r>
      <w:r w:rsidR="00FB3C00" w:rsidRPr="000B70F3">
        <w:rPr>
          <w:lang w:val="en-US"/>
        </w:rPr>
        <w:lastRenderedPageBreak/>
        <w:t>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Playbook, each document undergoes a rigorous review process by the team, including a language review before and after it is sent to translation. It is important to us to create quality documentation that can be 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9" w:name="_Workplace_change_management"/>
      <w:bookmarkStart w:id="10" w:name="_Toc68099224"/>
      <w:bookmarkEnd w:id="9"/>
      <w:r w:rsidRPr="00FE72FF">
        <w:rPr>
          <w:b/>
          <w:lang w:val="en-US"/>
        </w:rPr>
        <w:t>W</w:t>
      </w:r>
      <w:r w:rsidR="00AE0418" w:rsidRPr="00FE72FF">
        <w:rPr>
          <w:b/>
          <w:lang w:val="en-US"/>
        </w:rPr>
        <w:t>orkplace change management</w:t>
      </w:r>
      <w:bookmarkEnd w:id="10"/>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1" w:name="_When_to_start"/>
      <w:bookmarkStart w:id="12" w:name="_Toc68099225"/>
      <w:bookmarkEnd w:id="11"/>
      <w:r w:rsidRPr="00FE72FF">
        <w:rPr>
          <w:b/>
          <w:lang w:val="en-US"/>
        </w:rPr>
        <w:t>When to start</w:t>
      </w:r>
      <w:bookmarkEnd w:id="12"/>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3" w:name="_How_to_start"/>
      <w:bookmarkStart w:id="14" w:name="_Toc68099226"/>
      <w:bookmarkEnd w:id="13"/>
      <w:r w:rsidRPr="00FE72FF">
        <w:rPr>
          <w:b/>
          <w:lang w:val="en-US"/>
        </w:rPr>
        <w:t xml:space="preserve">How </w:t>
      </w:r>
      <w:r w:rsidR="000F6ED9" w:rsidRPr="00FE72FF">
        <w:rPr>
          <w:b/>
          <w:lang w:val="en-US"/>
        </w:rPr>
        <w:t>to</w:t>
      </w:r>
      <w:r w:rsidRPr="00FE72FF">
        <w:rPr>
          <w:b/>
          <w:lang w:val="en-US"/>
        </w:rPr>
        <w:t xml:space="preserve"> start</w:t>
      </w:r>
      <w:bookmarkEnd w:id="14"/>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7" w:history="1">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 xml:space="preserve">orkplace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8"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5" w:name="_Contact_us"/>
      <w:bookmarkStart w:id="16" w:name="_Toc68099227"/>
      <w:bookmarkEnd w:id="15"/>
      <w:r w:rsidRPr="00FE72FF">
        <w:rPr>
          <w:b/>
          <w:lang w:val="en-US"/>
        </w:rPr>
        <w:t>Contact us</w:t>
      </w:r>
      <w:bookmarkEnd w:id="16"/>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WCM NCoE and start your organization’s workplace change management process today, please</w:t>
      </w:r>
      <w:r w:rsidRPr="00461C0B">
        <w:rPr>
          <w:b/>
          <w:color w:val="0070C0"/>
          <w:lang w:val="en-US"/>
        </w:rPr>
        <w:t xml:space="preserve"> </w:t>
      </w:r>
      <w:hyperlink r:id="rId19"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7" w:name="_Workplace_Change_Management_1"/>
      <w:bookmarkStart w:id="18" w:name="_Toc68099228"/>
      <w:bookmarkEnd w:id="17"/>
      <w:r w:rsidRPr="00FE72FF">
        <w:rPr>
          <w:b/>
          <w:lang w:val="en-US"/>
        </w:rPr>
        <w:t>Workplace Change Management Community of Practice</w:t>
      </w:r>
      <w:bookmarkEnd w:id="18"/>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r>
        <w:rPr>
          <w:rFonts w:ascii="Calibri" w:eastAsia="Calibri" w:hAnsi="Calibri" w:cs="Times New Roman"/>
          <w:lang w:val="en-US"/>
        </w:rPr>
        <w:t>CoP)</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lastRenderedPageBreak/>
        <w:t xml:space="preserve">The WCM CoP’s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showcase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20" w:history="1">
        <w:r w:rsidRPr="00AE0418">
          <w:rPr>
            <w:rStyle w:val="Hyperlink"/>
            <w:b/>
            <w:color w:val="0070C0"/>
            <w:u w:val="single"/>
            <w:lang w:val="en-US"/>
          </w:rPr>
          <w:t>WCM CoP group on GCconnex</w:t>
        </w:r>
      </w:hyperlink>
      <w:r>
        <w:rPr>
          <w:lang w:val="en-US"/>
        </w:rPr>
        <w:t xml:space="preserve"> to receive the most up-to-date information about </w:t>
      </w:r>
      <w:r w:rsidRPr="002C7D68">
        <w:rPr>
          <w:lang w:val="en-US"/>
        </w:rPr>
        <w:t xml:space="preserve">WCM CoP </w:t>
      </w:r>
      <w:r>
        <w:rPr>
          <w:lang w:val="en-US"/>
        </w:rPr>
        <w:t>meetings, ask questions to the WCM NCoE and fellow change managers, or start a discussion on a specific topic.</w:t>
      </w:r>
    </w:p>
    <w:p w14:paraId="59EC8191" w14:textId="77777777" w:rsidR="0076022F" w:rsidRDefault="0076022F" w:rsidP="009203E0">
      <w:pPr>
        <w:pStyle w:val="Heading1"/>
        <w:rPr>
          <w:b/>
          <w:lang w:val="en-US"/>
        </w:rPr>
      </w:pPr>
      <w:bookmarkStart w:id="19" w:name="_CM_Playbook"/>
      <w:bookmarkEnd w:id="19"/>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20" w:name="_Toc68099229"/>
      <w:r w:rsidRPr="00FE72FF">
        <w:rPr>
          <w:b/>
          <w:lang w:val="en-US"/>
        </w:rPr>
        <w:lastRenderedPageBreak/>
        <w:t>CM Playbook</w:t>
      </w:r>
      <w:bookmarkEnd w:id="20"/>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1" w:name="_Let’s_start_here"/>
      <w:bookmarkEnd w:id="21"/>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21">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2" w:name="_Toc68099230"/>
      <w:r w:rsidRPr="00FE72FF">
        <w:rPr>
          <w:b/>
          <w:color w:val="auto"/>
          <w:lang w:val="en-US"/>
        </w:rPr>
        <w:t>Let’s start here</w:t>
      </w:r>
      <w:bookmarkEnd w:id="22"/>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r w:rsidRPr="00834A1F">
        <w:rPr>
          <w:rFonts w:eastAsia="Times New Roman" w:cstheme="minorHAnsi"/>
          <w:i/>
          <w:lang w:val="en" w:eastAsia="en-CA"/>
        </w:rPr>
        <w:t>Prosci</w:t>
      </w:r>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3"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r>
        <w:t>a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001F98" w:rsidP="00AB79BC">
      <w:pPr>
        <w:rPr>
          <w:rFonts w:eastAsia="Times New Roman" w:cstheme="minorHAnsi"/>
          <w:b/>
          <w:bCs/>
          <w:color w:val="0070C0"/>
          <w:u w:val="single"/>
          <w:lang w:val="en" w:eastAsia="en-CA"/>
        </w:rPr>
      </w:pPr>
      <w:hyperlink r:id="rId24"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5"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6">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3" w:name="_Strategize"/>
      <w:bookmarkStart w:id="24" w:name="_Toc68099231"/>
      <w:bookmarkEnd w:id="23"/>
      <w:r w:rsidRPr="00FE72FF">
        <w:rPr>
          <w:rFonts w:eastAsia="Times New Roman"/>
          <w:b/>
          <w:lang w:val="en" w:eastAsia="en-CA"/>
        </w:rPr>
        <w:t>Strategize</w:t>
      </w:r>
      <w:bookmarkEnd w:id="24"/>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5" w:name="_Integrate_the_workplace"/>
      <w:bookmarkStart w:id="26" w:name="_Toc68099232"/>
      <w:bookmarkEnd w:id="25"/>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6"/>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r</w:t>
      </w:r>
      <w:r w:rsidRPr="00B35753">
        <w:rPr>
          <w:rFonts w:eastAsia="Times New Roman" w:cstheme="minorHAnsi"/>
          <w:lang w:val="en" w:eastAsia="en-CA"/>
        </w:rPr>
        <w:t xml:space="preserve">eflects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7" w:name="_Assess_your_organization"/>
      <w:bookmarkStart w:id="28" w:name="_Toc68099233"/>
      <w:bookmarkEnd w:id="27"/>
      <w:r w:rsidRPr="00DD0E84">
        <w:rPr>
          <w:b/>
          <w:lang w:val="en-US"/>
        </w:rPr>
        <w:t>Assess your organization</w:t>
      </w:r>
      <w:bookmarkEnd w:id="28"/>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7" w:history="1">
        <w:r w:rsidRPr="00F01727">
          <w:rPr>
            <w:rStyle w:val="Hyperlink"/>
            <w:rFonts w:eastAsia="Times New Roman" w:cstheme="minorHAnsi"/>
            <w:b/>
            <w:i/>
            <w:color w:val="0070C0"/>
            <w:u w:val="single"/>
            <w:lang w:val="en" w:eastAsia="en-CA"/>
          </w:rPr>
          <w:t>GCworkplace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types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r w:rsidRPr="00F1781E">
        <w:rPr>
          <w:rFonts w:eastAsia="Times New Roman" w:cstheme="minorHAnsi"/>
          <w:color w:val="000000" w:themeColor="text1"/>
          <w:lang w:val="en" w:eastAsia="en-CA"/>
        </w:rPr>
        <w:t>level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001F98" w:rsidP="00A47177">
      <w:pPr>
        <w:rPr>
          <w:b/>
          <w:color w:val="0070C0"/>
          <w:u w:val="single"/>
          <w:lang w:val="en-US"/>
        </w:rPr>
      </w:pPr>
      <w:hyperlink r:id="rId28"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r w:rsidRPr="009C6611">
        <w:rPr>
          <w:rFonts w:eastAsia="Times New Roman" w:cstheme="minorHAnsi"/>
          <w:color w:val="000000" w:themeColor="text1"/>
          <w:lang w:val="en" w:eastAsia="en-CA"/>
        </w:rPr>
        <w:t>identify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001F98" w:rsidP="00A47177">
      <w:pPr>
        <w:rPr>
          <w:rStyle w:val="Hyperlink"/>
          <w:b/>
          <w:color w:val="0070C0"/>
          <w:u w:val="single"/>
          <w:lang w:val="en-US"/>
        </w:rPr>
      </w:pPr>
      <w:hyperlink r:id="rId29"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communication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be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001F98" w:rsidP="00A33687">
      <w:pPr>
        <w:rPr>
          <w:rStyle w:val="Hyperlink"/>
          <w:b/>
          <w:color w:val="0070C0"/>
          <w:u w:val="single"/>
        </w:rPr>
      </w:pPr>
      <w:hyperlink r:id="rId30"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001F98" w:rsidP="00A16C8B">
      <w:pPr>
        <w:spacing w:after="0"/>
        <w:jc w:val="both"/>
        <w:rPr>
          <w:rFonts w:ascii="Arial" w:hAnsi="Arial" w:cs="Arial"/>
          <w:lang w:val="en"/>
        </w:rPr>
      </w:pPr>
      <w:hyperlink r:id="rId31"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2"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3"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r w:rsidRPr="007237F5">
        <w:rPr>
          <w:rFonts w:eastAsia="Times New Roman" w:cstheme="minorHAnsi"/>
          <w:color w:val="000000" w:themeColor="text1"/>
          <w:lang w:val="en" w:eastAsia="en-CA"/>
        </w:rPr>
        <w:t xml:space="preserve">can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4"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9" w:name="_Determine_the_change"/>
      <w:bookmarkStart w:id="30" w:name="_Toc68099234"/>
      <w:bookmarkEnd w:id="29"/>
      <w:r w:rsidRPr="00BC4912">
        <w:rPr>
          <w:b/>
          <w:lang w:val="en-US"/>
        </w:rPr>
        <w:t>Determine the change management team</w:t>
      </w:r>
      <w:bookmarkEnd w:id="30"/>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5"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manager’s</w:t>
      </w:r>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6"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GCconnex pages </w:t>
      </w:r>
      <w:r w:rsidRPr="00C57FEB">
        <w:rPr>
          <w:rFonts w:cstheme="minorHAnsi"/>
          <w:i/>
          <w:iCs/>
          <w:lang w:val="en"/>
        </w:rPr>
        <w:t>(post template coming soon!)</w:t>
      </w:r>
    </w:p>
    <w:p w14:paraId="704BD52A" w14:textId="77777777" w:rsidR="00A604BC" w:rsidRPr="00C57FEB" w:rsidRDefault="00001F98"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001F98" w:rsidP="00E12943">
      <w:pPr>
        <w:numPr>
          <w:ilvl w:val="1"/>
          <w:numId w:val="24"/>
        </w:numPr>
        <w:spacing w:after="0" w:line="240" w:lineRule="auto"/>
        <w:ind w:hanging="357"/>
        <w:rPr>
          <w:rStyle w:val="Hyperlink"/>
          <w:rFonts w:eastAsia="Times New Roman"/>
          <w:b/>
          <w:color w:val="0070C0"/>
          <w:u w:val="single"/>
          <w:lang w:eastAsia="en-CA"/>
        </w:rPr>
      </w:pPr>
      <w:hyperlink r:id="rId38"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001F98" w:rsidP="00E12943">
      <w:pPr>
        <w:numPr>
          <w:ilvl w:val="1"/>
          <w:numId w:val="24"/>
        </w:numPr>
        <w:spacing w:after="0" w:line="240" w:lineRule="auto"/>
        <w:ind w:hanging="357"/>
        <w:rPr>
          <w:rStyle w:val="Hyperlink"/>
          <w:rFonts w:eastAsia="Times New Roman"/>
          <w:b/>
          <w:color w:val="0070C0"/>
          <w:u w:val="single"/>
          <w:lang w:eastAsia="en-CA"/>
        </w:rPr>
      </w:pPr>
      <w:hyperlink r:id="rId39"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Offer a micro-mission, secondment,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C57FEB">
        <w:rPr>
          <w:rFonts w:asciiTheme="minorHAnsi" w:hAnsiTheme="minorHAnsi" w:cstheme="minorHAnsi"/>
          <w:color w:val="FFFFFF"/>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40"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38131620"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41"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First, contact the </w:t>
      </w:r>
      <w:hyperlink r:id="rId42" w:history="1">
        <w:r w:rsidRPr="00C57FEB">
          <w:rPr>
            <w:rStyle w:val="Hyperlink"/>
            <w:rFonts w:asciiTheme="minorHAnsi" w:hAnsiTheme="minorHAnsi" w:cstheme="minorHAnsi"/>
            <w:b/>
            <w:color w:val="0070C0"/>
            <w:sz w:val="22"/>
            <w:szCs w:val="22"/>
            <w:u w:val="single"/>
            <w:lang w:val="en"/>
          </w:rPr>
          <w:t>WCM NCoE</w:t>
        </w:r>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ensure there are terms of references (ToR)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perform a gap analysis for each of the groups to define their needs in terms of training, tools, support, coaching, etc.</w:t>
      </w:r>
    </w:p>
    <w:p w14:paraId="0C6BFBB9" w14:textId="77777777" w:rsidR="00A604BC" w:rsidRPr="00A47177" w:rsidRDefault="00001F98" w:rsidP="00A604BC">
      <w:pPr>
        <w:pStyle w:val="NormalWeb"/>
        <w:rPr>
          <w:rStyle w:val="Hyperlink"/>
          <w:rFonts w:asciiTheme="minorHAnsi" w:hAnsiTheme="minorHAnsi" w:cstheme="minorHAnsi"/>
          <w:b/>
          <w:color w:val="0070C0"/>
          <w:sz w:val="22"/>
          <w:szCs w:val="22"/>
          <w:u w:val="single"/>
          <w:lang w:val="en"/>
        </w:rPr>
      </w:pPr>
      <w:hyperlink r:id="rId43"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4"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Generic statement of work template to suit ProServices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001F98" w:rsidP="00147B06">
      <w:pPr>
        <w:spacing w:after="0"/>
        <w:jc w:val="both"/>
        <w:rPr>
          <w:rFonts w:eastAsia="Times New Roman" w:cstheme="minorHAnsi"/>
          <w:b/>
          <w:color w:val="0070C0"/>
          <w:sz w:val="24"/>
          <w:u w:val="single"/>
          <w:lang w:eastAsia="en-CA"/>
        </w:rPr>
      </w:pPr>
      <w:hyperlink r:id="rId46"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7"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001F98" w:rsidP="00BF77CF">
      <w:pPr>
        <w:spacing w:after="0"/>
        <w:jc w:val="both"/>
        <w:rPr>
          <w:rFonts w:eastAsia="Times New Roman" w:cstheme="minorHAnsi"/>
          <w:b/>
          <w:color w:val="0070C0"/>
          <w:sz w:val="24"/>
          <w:u w:val="single"/>
          <w:lang w:eastAsia="en-CA"/>
        </w:rPr>
      </w:pPr>
      <w:hyperlink r:id="rId48"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9">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1" w:name="_Plan"/>
      <w:bookmarkStart w:id="32" w:name="_Toc68099235"/>
      <w:bookmarkEnd w:id="31"/>
      <w:r w:rsidRPr="00FE72FF">
        <w:rPr>
          <w:b/>
          <w:color w:val="0070C0"/>
        </w:rPr>
        <w:t>Plan</w:t>
      </w:r>
      <w:bookmarkEnd w:id="32"/>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3" w:name="_From_strategy_to"/>
      <w:bookmarkStart w:id="34" w:name="_Toc68099236"/>
      <w:bookmarkEnd w:id="33"/>
      <w:r w:rsidRPr="00BC4912">
        <w:rPr>
          <w:b/>
        </w:rPr>
        <w:t>From strategy to plans</w:t>
      </w:r>
      <w:bookmarkEnd w:id="34"/>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001F98" w:rsidP="008F6AC7">
      <w:pPr>
        <w:spacing w:after="0" w:line="240" w:lineRule="auto"/>
        <w:jc w:val="both"/>
        <w:rPr>
          <w:b/>
          <w:u w:val="single"/>
        </w:rPr>
      </w:pPr>
      <w:hyperlink r:id="rId50"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001F98" w:rsidP="008F6AC7">
      <w:pPr>
        <w:spacing w:after="0" w:line="240" w:lineRule="auto"/>
        <w:jc w:val="both"/>
        <w:rPr>
          <w:rStyle w:val="Hyperlink"/>
          <w:b/>
          <w:color w:val="0070C0"/>
          <w:u w:val="single"/>
        </w:rPr>
      </w:pPr>
      <w:hyperlink r:id="rId51"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001F98" w:rsidP="008F6AC7">
      <w:pPr>
        <w:spacing w:after="0" w:line="240" w:lineRule="auto"/>
        <w:rPr>
          <w:rStyle w:val="Hyperlink"/>
          <w:rFonts w:eastAsia="Times New Roman" w:cstheme="minorHAnsi"/>
          <w:color w:val="auto"/>
          <w:lang w:eastAsia="en-CA"/>
        </w:rPr>
      </w:pPr>
      <w:hyperlink r:id="rId52"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001F98" w:rsidP="008F6AC7">
      <w:pPr>
        <w:spacing w:after="0" w:line="240" w:lineRule="auto"/>
        <w:jc w:val="both"/>
        <w:rPr>
          <w:rStyle w:val="Hyperlink"/>
          <w:rFonts w:eastAsia="Times New Roman" w:cstheme="minorHAnsi"/>
          <w:b/>
          <w:color w:val="0070C0"/>
          <w:u w:val="single"/>
          <w:lang w:eastAsia="en-CA"/>
        </w:rPr>
      </w:pPr>
      <w:hyperlink r:id="rId53"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4"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5" w:name="_Communication_plan"/>
      <w:bookmarkEnd w:id="35"/>
    </w:p>
    <w:p w14:paraId="7723F911" w14:textId="041A6C1C" w:rsidR="00757AD0" w:rsidRPr="00BC4912" w:rsidRDefault="00757AD0" w:rsidP="00757AD0">
      <w:pPr>
        <w:pStyle w:val="Heading2"/>
        <w:rPr>
          <w:b/>
        </w:rPr>
      </w:pPr>
      <w:bookmarkStart w:id="36" w:name="_Toc68099237"/>
      <w:r w:rsidRPr="00BC4912">
        <w:rPr>
          <w:b/>
        </w:rPr>
        <w:t>Communication plan</w:t>
      </w:r>
      <w:bookmarkEnd w:id="36"/>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Each level of change will impact the timing, type of activity, audience, sender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001F98" w:rsidP="006A493E">
      <w:pPr>
        <w:spacing w:after="0"/>
        <w:rPr>
          <w:rStyle w:val="Hyperlink"/>
          <w:b/>
          <w:color w:val="0070C0"/>
          <w:u w:val="single"/>
          <w:lang w:val="en"/>
        </w:rPr>
      </w:pPr>
      <w:hyperlink r:id="rId55"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Additional GCworkplace links:</w:t>
      </w:r>
    </w:p>
    <w:p w14:paraId="4B9FF8A0" w14:textId="266A5323" w:rsidR="00C32442" w:rsidRPr="0098148A" w:rsidRDefault="00001F98" w:rsidP="00E12943">
      <w:pPr>
        <w:pStyle w:val="ListParagraph"/>
        <w:numPr>
          <w:ilvl w:val="0"/>
          <w:numId w:val="33"/>
        </w:numPr>
        <w:spacing w:after="0"/>
        <w:jc w:val="both"/>
        <w:rPr>
          <w:rFonts w:eastAsia="Times New Roman" w:cstheme="minorHAnsi"/>
          <w:color w:val="000000" w:themeColor="text1"/>
          <w:lang w:val="en" w:eastAsia="en-CA"/>
        </w:rPr>
      </w:pPr>
      <w:hyperlink r:id="rId56" w:history="1">
        <w:r w:rsidR="00C32442" w:rsidRPr="0098148A">
          <w:rPr>
            <w:rStyle w:val="Hyperlink"/>
            <w:rFonts w:cstheme="minorHAnsi"/>
            <w:b/>
            <w:color w:val="0070C0"/>
            <w:u w:val="single"/>
            <w:lang w:val="en"/>
          </w:rPr>
          <w:t>The GCworkplace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001F98" w:rsidP="00F538D2">
      <w:pPr>
        <w:spacing w:after="0"/>
        <w:rPr>
          <w:b/>
          <w:color w:val="0070C0"/>
          <w:u w:val="single"/>
          <w:lang w:val="en"/>
        </w:rPr>
      </w:pPr>
      <w:hyperlink r:id="rId57"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7" w:name="_Engagement_plan"/>
      <w:bookmarkStart w:id="38" w:name="_Toc68099238"/>
      <w:bookmarkEnd w:id="37"/>
      <w:r w:rsidRPr="00BC4912">
        <w:rPr>
          <w:b/>
        </w:rPr>
        <w:t>Engagement plan</w:t>
      </w:r>
      <w:bookmarkEnd w:id="38"/>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9" w:name="_Training_plan"/>
      <w:bookmarkStart w:id="40" w:name="_Toc68099239"/>
      <w:bookmarkEnd w:id="39"/>
      <w:r w:rsidRPr="00BC4912">
        <w:rPr>
          <w:b/>
        </w:rPr>
        <w:lastRenderedPageBreak/>
        <w:t>Training plan</w:t>
      </w:r>
      <w:bookmarkEnd w:id="40"/>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001F98" w:rsidP="0098148A">
      <w:pPr>
        <w:spacing w:after="0"/>
        <w:jc w:val="both"/>
        <w:rPr>
          <w:b/>
          <w:color w:val="0070C0"/>
          <w:u w:val="single"/>
          <w:lang w:val="en"/>
        </w:rPr>
      </w:pPr>
      <w:hyperlink r:id="rId58" w:history="1">
        <w:r w:rsidR="001D0181">
          <w:rPr>
            <w:rStyle w:val="Hyperlink"/>
            <w:b/>
            <w:color w:val="0070C0"/>
            <w:u w:val="single"/>
            <w:lang w:val="en"/>
          </w:rPr>
          <w:t>Download the training plan template</w:t>
        </w:r>
      </w:hyperlink>
    </w:p>
    <w:p w14:paraId="5846638B" w14:textId="2AF7F0AD" w:rsidR="005E043B" w:rsidRDefault="00001F98" w:rsidP="0098148A">
      <w:pPr>
        <w:spacing w:after="0"/>
        <w:jc w:val="both"/>
        <w:rPr>
          <w:rStyle w:val="Hyperlink"/>
          <w:b/>
          <w:color w:val="0070C0"/>
          <w:u w:val="single"/>
          <w:lang w:val="en"/>
        </w:rPr>
      </w:pPr>
      <w:hyperlink r:id="rId59"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60">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1" w:name="_Implement"/>
      <w:bookmarkStart w:id="42" w:name="_Toc68099240"/>
      <w:bookmarkEnd w:id="41"/>
      <w:r w:rsidRPr="00FE72FF">
        <w:rPr>
          <w:b/>
          <w:color w:val="12632F" w:themeColor="accent3" w:themeShade="BF"/>
          <w:lang w:val="en"/>
        </w:rPr>
        <w:t>Implement</w:t>
      </w:r>
      <w:bookmarkEnd w:id="42"/>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3" w:name="_Communications"/>
      <w:bookmarkStart w:id="44" w:name="_Toc68099241"/>
      <w:bookmarkEnd w:id="43"/>
      <w:r w:rsidRPr="00BC4912">
        <w:rPr>
          <w:rFonts w:eastAsia="Times New Roman"/>
          <w:b/>
          <w:lang w:val="en"/>
        </w:rPr>
        <w:t>Communications</w:t>
      </w:r>
      <w:bookmarkEnd w:id="44"/>
    </w:p>
    <w:p w14:paraId="7EB4CE73" w14:textId="38BF67A5" w:rsidR="00C511A0" w:rsidRPr="00FE72FF" w:rsidRDefault="00C511A0" w:rsidP="00EB7353">
      <w:pPr>
        <w:pStyle w:val="Heading3"/>
        <w:jc w:val="both"/>
        <w:rPr>
          <w:b/>
          <w:lang w:val="en"/>
        </w:rPr>
      </w:pPr>
      <w:bookmarkStart w:id="45" w:name="_Generic_messages"/>
      <w:bookmarkStart w:id="46" w:name="_Toc68099242"/>
      <w:bookmarkEnd w:id="45"/>
      <w:r w:rsidRPr="00FE72FF">
        <w:rPr>
          <w:b/>
          <w:lang w:val="en"/>
        </w:rPr>
        <w:t xml:space="preserve">Generic </w:t>
      </w:r>
      <w:r w:rsidR="00553A58" w:rsidRPr="00FE72FF">
        <w:rPr>
          <w:b/>
          <w:lang w:val="en"/>
        </w:rPr>
        <w:t>m</w:t>
      </w:r>
      <w:r w:rsidRPr="00FE72FF">
        <w:rPr>
          <w:b/>
          <w:lang w:val="en"/>
        </w:rPr>
        <w:t>essages</w:t>
      </w:r>
      <w:bookmarkEnd w:id="46"/>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423F169B" w14:textId="77777777" w:rsidR="002A3983" w:rsidRDefault="002A3983" w:rsidP="002A3983">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5D47D334" w14:textId="77777777" w:rsidR="00A47177" w:rsidRPr="002A3983" w:rsidRDefault="00A47177" w:rsidP="002A3983">
      <w:pPr>
        <w:rPr>
          <w:lang w:val="en" w:eastAsia="en-CA"/>
        </w:rPr>
      </w:pPr>
    </w:p>
    <w:p w14:paraId="374CD73D" w14:textId="5DF3F20C" w:rsidR="00C511A0" w:rsidRDefault="00C511A0" w:rsidP="00C511A0">
      <w:pPr>
        <w:jc w:val="both"/>
        <w:rPr>
          <w:b/>
        </w:rPr>
      </w:pPr>
      <w:r>
        <w:rPr>
          <w:b/>
        </w:rPr>
        <w:t>Project launch</w:t>
      </w:r>
    </w:p>
    <w:p w14:paraId="4FDEE351" w14:textId="77777777" w:rsidR="00C511A0" w:rsidRPr="00E4181E" w:rsidRDefault="00C511A0" w:rsidP="00C511A0">
      <w:pPr>
        <w:jc w:val="both"/>
      </w:pPr>
      <w:r w:rsidRPr="00E4181E">
        <w:t xml:space="preserve">The announcement of the project launch is the first and most important message that will be sent during the workplace modernization project. To be most impactful, this announcement should be made by the project sponsor or champion(s) in a town hall setting with all the employees affected. Following the initial announcement, an email from the project sponsor or champion(s) should follow. </w:t>
      </w:r>
    </w:p>
    <w:p w14:paraId="34C38413" w14:textId="77777777" w:rsidR="00C511A0" w:rsidRPr="00A47177" w:rsidRDefault="00C511A0" w:rsidP="008B3542">
      <w:pPr>
        <w:rPr>
          <w:i/>
          <w:color w:val="000000" w:themeColor="text1"/>
          <w:lang w:val="en-US"/>
        </w:rPr>
      </w:pPr>
      <w:r w:rsidRPr="00A47177">
        <w:rPr>
          <w:i/>
          <w:color w:val="000000" w:themeColor="text1"/>
          <w:lang w:val="en-US"/>
        </w:rPr>
        <w:t>Template for messaging on project launch coming soon!</w:t>
      </w:r>
    </w:p>
    <w:p w14:paraId="3E787E35" w14:textId="21F7E981" w:rsidR="008B3542" w:rsidRPr="00A47177" w:rsidRDefault="00001F98" w:rsidP="00F538D2">
      <w:pPr>
        <w:rPr>
          <w:b/>
          <w:i/>
          <w:color w:val="000000" w:themeColor="text1"/>
          <w:lang w:val="en"/>
        </w:rPr>
      </w:pPr>
      <w:hyperlink r:id="rId62"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3" w:history="1">
        <w:r w:rsidRPr="00A00CEF">
          <w:rPr>
            <w:rStyle w:val="Hyperlink"/>
            <w:b/>
            <w:color w:val="0070C0"/>
            <w:u w:val="single"/>
          </w:rPr>
          <w:t>GCworkplace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Information on the GCworkplace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GCworkplace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lastRenderedPageBreak/>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001F98" w:rsidP="0011229D">
      <w:pPr>
        <w:rPr>
          <w:rStyle w:val="Hyperlink"/>
          <w:b/>
          <w:color w:val="0070C0"/>
          <w:u w:val="single"/>
          <w:lang w:val="en"/>
        </w:rPr>
      </w:pPr>
      <w:hyperlink r:id="rId64"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Design decisions (colours, furniture, etc.)</w:t>
      </w:r>
    </w:p>
    <w:p w14:paraId="4E2F4723" w14:textId="77777777" w:rsidR="00C511A0" w:rsidRPr="00E4181E" w:rsidRDefault="00C511A0" w:rsidP="00C511A0">
      <w:pPr>
        <w:jc w:val="both"/>
      </w:pPr>
      <w:r w:rsidRPr="00E4181E">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001F98" w:rsidP="0011229D">
      <w:pPr>
        <w:rPr>
          <w:rStyle w:val="Hyperlink"/>
          <w:b/>
          <w:color w:val="0070C0"/>
          <w:u w:val="single"/>
          <w:lang w:val="en"/>
        </w:rPr>
      </w:pPr>
      <w:hyperlink r:id="rId65"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001F98" w:rsidP="0011229D">
      <w:pPr>
        <w:spacing w:after="0"/>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A great way to ease employees’ transition to their new workplace is to provide a comprehensive kit that contains everything they need to know once they’ve moved in. It can be included as a section on your intranet page or as an interactive PDF saved in GCdocs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Floor plans (zones, workpoints,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lastRenderedPageBreak/>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001F98" w:rsidP="0011229D">
      <w:pPr>
        <w:rPr>
          <w:rStyle w:val="Hyperlink"/>
          <w:b/>
          <w:color w:val="0070C0"/>
          <w:sz w:val="20"/>
          <w:u w:val="single"/>
          <w:lang w:val="en"/>
        </w:rPr>
      </w:pPr>
      <w:hyperlink r:id="rId67"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7" w:name="_Web_presence"/>
      <w:bookmarkStart w:id="48" w:name="_Toc68099243"/>
      <w:bookmarkEnd w:id="47"/>
      <w:r w:rsidRPr="00FE72FF">
        <w:rPr>
          <w:b/>
          <w:lang w:val="en-US"/>
        </w:rPr>
        <w:t>Web presence</w:t>
      </w:r>
      <w:bookmarkEnd w:id="48"/>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68" w:history="1">
        <w:r w:rsidRPr="00E4181E">
          <w:t>intranet page template</w:t>
        </w:r>
      </w:hyperlink>
      <w:r w:rsidRPr="00E4181E">
        <w:rPr>
          <w:lang w:val="en"/>
        </w:rPr>
        <w:t xml:space="preserve"> as a starting point. A web presence can come in alternative forms; from social media to a GCpedia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001F98" w:rsidP="00753720">
      <w:pPr>
        <w:spacing w:after="0" w:line="240" w:lineRule="auto"/>
        <w:jc w:val="both"/>
        <w:rPr>
          <w:rStyle w:val="Hyperlink"/>
          <w:b/>
          <w:color w:val="0070C0"/>
          <w:szCs w:val="20"/>
          <w:u w:val="single"/>
          <w:lang w:val="en"/>
        </w:rPr>
      </w:pPr>
      <w:hyperlink r:id="rId69" w:history="1">
        <w:r w:rsidR="009260BA" w:rsidRPr="00A47177">
          <w:rPr>
            <w:rStyle w:val="Hyperlink"/>
            <w:b/>
            <w:color w:val="0070C0"/>
            <w:szCs w:val="20"/>
            <w:u w:val="single"/>
            <w:lang w:val="en"/>
          </w:rPr>
          <w:t>Download the intranet template</w:t>
        </w:r>
      </w:hyperlink>
    </w:p>
    <w:p w14:paraId="74EE9815" w14:textId="1C524EDA" w:rsidR="00F87374" w:rsidRPr="00A47177" w:rsidRDefault="00001F98" w:rsidP="00753720">
      <w:pPr>
        <w:spacing w:after="0" w:line="240" w:lineRule="auto"/>
        <w:rPr>
          <w:b/>
          <w:color w:val="0070C0"/>
          <w:u w:val="single"/>
          <w:lang w:val="en"/>
        </w:rPr>
      </w:pPr>
      <w:hyperlink r:id="rId70"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9" w:name="_FAQ"/>
      <w:bookmarkStart w:id="50" w:name="_Toc68099244"/>
      <w:bookmarkEnd w:id="49"/>
      <w:r w:rsidRPr="008B6114">
        <w:rPr>
          <w:rStyle w:val="Strong"/>
          <w:bCs w:val="0"/>
        </w:rPr>
        <w:t>FAQ</w:t>
      </w:r>
      <w:bookmarkEnd w:id="50"/>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1"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001F98" w:rsidP="00753720">
      <w:pPr>
        <w:spacing w:after="0" w:line="240" w:lineRule="auto"/>
        <w:jc w:val="both"/>
        <w:rPr>
          <w:b/>
          <w:color w:val="0070C0"/>
          <w:u w:val="single"/>
          <w:lang w:val="en"/>
        </w:rPr>
      </w:pPr>
      <w:hyperlink r:id="rId72" w:history="1">
        <w:r w:rsidR="00003B03" w:rsidRPr="00A47177">
          <w:rPr>
            <w:rStyle w:val="Hyperlink"/>
            <w:b/>
            <w:color w:val="0070C0"/>
            <w:u w:val="single"/>
            <w:lang w:val="en"/>
          </w:rPr>
          <w:t>Download the FAQ template</w:t>
        </w:r>
      </w:hyperlink>
    </w:p>
    <w:p w14:paraId="29C358CC" w14:textId="32D160D7" w:rsidR="00F87374" w:rsidRPr="00A47177" w:rsidRDefault="00001F98" w:rsidP="00753720">
      <w:pPr>
        <w:spacing w:after="0" w:line="240" w:lineRule="auto"/>
        <w:rPr>
          <w:b/>
          <w:color w:val="0070C0"/>
          <w:sz w:val="24"/>
          <w:u w:val="single"/>
          <w:lang w:val="en"/>
        </w:rPr>
      </w:pPr>
      <w:hyperlink r:id="rId73"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1" w:name="_Key_workplace_modernization"/>
      <w:bookmarkStart w:id="52" w:name="_Toc68099245"/>
      <w:bookmarkEnd w:id="51"/>
      <w:r w:rsidRPr="008B6114">
        <w:rPr>
          <w:b/>
          <w:lang w:val="en"/>
        </w:rPr>
        <w:t>Key workplace modernization topics</w:t>
      </w:r>
      <w:bookmarkEnd w:id="52"/>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001F98" w:rsidP="008B3542">
      <w:pPr>
        <w:spacing w:after="0"/>
        <w:rPr>
          <w:b/>
        </w:rPr>
      </w:pPr>
      <w:hyperlink r:id="rId74"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001F98" w:rsidP="008B3542">
      <w:pPr>
        <w:spacing w:after="0"/>
        <w:jc w:val="both"/>
        <w:rPr>
          <w:b/>
          <w:color w:val="0070C0"/>
          <w:u w:val="single"/>
          <w:lang w:val="en"/>
        </w:rPr>
      </w:pPr>
      <w:hyperlink r:id="rId75"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001F98" w:rsidP="00214187">
      <w:pPr>
        <w:pStyle w:val="ListParagraph"/>
        <w:numPr>
          <w:ilvl w:val="0"/>
          <w:numId w:val="49"/>
        </w:numPr>
        <w:spacing w:after="0"/>
        <w:rPr>
          <w:rStyle w:val="Hyperlink"/>
          <w:b/>
          <w:color w:val="0070C0"/>
          <w:u w:val="single"/>
        </w:rPr>
      </w:pPr>
      <w:hyperlink r:id="rId76" w:history="1">
        <w:r w:rsidR="007E7C5E" w:rsidRPr="007E7C5E">
          <w:rPr>
            <w:rStyle w:val="Hyperlink"/>
            <w:b/>
            <w:color w:val="0070C0"/>
            <w:u w:val="single"/>
          </w:rPr>
          <w:t>Getting the most out of GCworkplace</w:t>
        </w:r>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Additional GCworkplace links:</w:t>
      </w:r>
    </w:p>
    <w:p w14:paraId="3134A8F8" w14:textId="77777777" w:rsidR="008B3542" w:rsidRPr="00A00CEF" w:rsidRDefault="00001F98" w:rsidP="00E12943">
      <w:pPr>
        <w:pStyle w:val="ListParagraph"/>
        <w:numPr>
          <w:ilvl w:val="0"/>
          <w:numId w:val="9"/>
        </w:numPr>
        <w:spacing w:after="0"/>
        <w:jc w:val="both"/>
        <w:rPr>
          <w:rStyle w:val="Hyperlink"/>
          <w:b/>
          <w:color w:val="0070C0"/>
          <w:u w:val="single"/>
          <w:lang w:val="en"/>
        </w:rPr>
      </w:pPr>
      <w:hyperlink r:id="rId77" w:history="1">
        <w:r w:rsidR="008B3542" w:rsidRPr="00A00CEF">
          <w:rPr>
            <w:rStyle w:val="Hyperlink"/>
            <w:b/>
            <w:color w:val="0070C0"/>
            <w:u w:val="single"/>
            <w:lang w:val="en"/>
          </w:rPr>
          <w:t>GCworkplace GCpedia page</w:t>
        </w:r>
      </w:hyperlink>
    </w:p>
    <w:p w14:paraId="5341CBAD" w14:textId="2EB8A6A3" w:rsidR="008B3542" w:rsidRDefault="00001F98" w:rsidP="00E12943">
      <w:pPr>
        <w:pStyle w:val="ListParagraph"/>
        <w:numPr>
          <w:ilvl w:val="0"/>
          <w:numId w:val="9"/>
        </w:numPr>
        <w:spacing w:after="0"/>
        <w:jc w:val="both"/>
        <w:rPr>
          <w:rStyle w:val="Hyperlink"/>
          <w:b/>
          <w:color w:val="0070C0"/>
          <w:u w:val="single"/>
          <w:lang w:val="en"/>
        </w:rPr>
      </w:pPr>
      <w:hyperlink r:id="rId78"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001F98" w:rsidP="0011229D">
      <w:pPr>
        <w:spacing w:after="0"/>
        <w:rPr>
          <w:rStyle w:val="Hyperlink"/>
          <w:b/>
          <w:color w:val="0070C0"/>
          <w:u w:val="single"/>
          <w:lang w:val="en"/>
        </w:rPr>
      </w:pPr>
      <w:hyperlink r:id="rId79"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001F98" w:rsidP="008B3542">
      <w:pPr>
        <w:rPr>
          <w:b/>
        </w:rPr>
      </w:pPr>
      <w:hyperlink r:id="rId80"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001F98" w:rsidP="00753720">
      <w:pPr>
        <w:spacing w:after="0" w:line="240" w:lineRule="auto"/>
        <w:jc w:val="both"/>
        <w:rPr>
          <w:b/>
          <w:color w:val="0070C0"/>
          <w:sz w:val="24"/>
          <w:u w:val="single"/>
        </w:rPr>
      </w:pPr>
      <w:hyperlink r:id="rId81" w:history="1">
        <w:r w:rsidR="0033416C" w:rsidRPr="00A47177">
          <w:rPr>
            <w:rStyle w:val="Hyperlink"/>
            <w:b/>
            <w:color w:val="0070C0"/>
            <w:u w:val="single"/>
            <w:lang w:val="en"/>
          </w:rPr>
          <w:t>Download the mobile and flexible fact sheet</w:t>
        </w:r>
      </w:hyperlink>
    </w:p>
    <w:p w14:paraId="54EE5599" w14:textId="360827CF" w:rsidR="008B3542" w:rsidRPr="00E21346" w:rsidRDefault="00001F98" w:rsidP="00753720">
      <w:pPr>
        <w:spacing w:after="0" w:line="240" w:lineRule="auto"/>
        <w:rPr>
          <w:b/>
          <w:color w:val="0070C0"/>
          <w:sz w:val="20"/>
          <w:u w:val="single"/>
          <w:lang w:val="en"/>
        </w:rPr>
      </w:pPr>
      <w:hyperlink r:id="rId82"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001F98" w:rsidP="008B3542">
      <w:pPr>
        <w:rPr>
          <w:b/>
        </w:rPr>
      </w:pPr>
      <w:hyperlink r:id="rId83"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001F98" w:rsidP="00753720">
      <w:pPr>
        <w:spacing w:after="0" w:line="240" w:lineRule="auto"/>
        <w:jc w:val="both"/>
        <w:rPr>
          <w:b/>
          <w:sz w:val="24"/>
          <w:u w:val="single"/>
        </w:rPr>
      </w:pPr>
      <w:hyperlink r:id="rId84" w:history="1">
        <w:r w:rsidR="00E471B2" w:rsidRPr="00A47177">
          <w:rPr>
            <w:rStyle w:val="Hyperlink"/>
            <w:b/>
            <w:color w:val="0070C0"/>
            <w:u w:val="single"/>
          </w:rPr>
          <w:t>Download the digital and collaborative fact sheet</w:t>
        </w:r>
      </w:hyperlink>
    </w:p>
    <w:p w14:paraId="17076FE4" w14:textId="286E97B7" w:rsidR="008B3542" w:rsidRPr="00A47177" w:rsidRDefault="00001F98" w:rsidP="00753720">
      <w:pPr>
        <w:spacing w:after="0" w:line="240" w:lineRule="auto"/>
        <w:rPr>
          <w:b/>
          <w:color w:val="0070C0"/>
          <w:u w:val="single"/>
          <w:lang w:val="en"/>
        </w:rPr>
      </w:pPr>
      <w:hyperlink r:id="rId85"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001F98" w:rsidP="008B3542">
      <w:pPr>
        <w:rPr>
          <w:b/>
        </w:rPr>
      </w:pPr>
      <w:hyperlink r:id="rId86"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001F98" w:rsidP="00753720">
      <w:pPr>
        <w:spacing w:after="0" w:line="240" w:lineRule="auto"/>
        <w:jc w:val="both"/>
        <w:rPr>
          <w:b/>
          <w:color w:val="0070C0"/>
          <w:u w:val="single"/>
        </w:rPr>
      </w:pPr>
      <w:hyperlink r:id="rId87" w:history="1">
        <w:r w:rsidR="00BD0373" w:rsidRPr="00A47177">
          <w:rPr>
            <w:rStyle w:val="Hyperlink"/>
            <w:b/>
            <w:color w:val="0070C0"/>
            <w:u w:val="single"/>
          </w:rPr>
          <w:t>Download the well-being fact sheet</w:t>
        </w:r>
      </w:hyperlink>
    </w:p>
    <w:p w14:paraId="08486B36" w14:textId="319869D8" w:rsidR="008B3542" w:rsidRPr="00A47177" w:rsidRDefault="00001F98" w:rsidP="00753720">
      <w:pPr>
        <w:spacing w:after="0" w:line="240" w:lineRule="auto"/>
        <w:rPr>
          <w:b/>
          <w:color w:val="0070C0"/>
          <w:u w:val="single"/>
          <w:lang w:val="en"/>
        </w:rPr>
      </w:pPr>
      <w:hyperlink r:id="rId88"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001F98" w:rsidP="008B3542">
      <w:pPr>
        <w:rPr>
          <w:b/>
        </w:rPr>
      </w:pPr>
      <w:hyperlink r:id="rId89"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001F98" w:rsidP="0011229D">
      <w:pPr>
        <w:spacing w:after="0"/>
        <w:rPr>
          <w:rStyle w:val="Hyperlink"/>
          <w:b/>
          <w:color w:val="0070C0"/>
          <w:u w:val="single"/>
          <w:lang w:val="en"/>
        </w:rPr>
      </w:pPr>
      <w:hyperlink r:id="rId90" w:history="1">
        <w:r w:rsidR="00BD0373" w:rsidRPr="00A47177">
          <w:rPr>
            <w:rStyle w:val="Hyperlink"/>
            <w:b/>
            <w:color w:val="0070C0"/>
            <w:u w:val="single"/>
            <w:lang w:val="en"/>
          </w:rPr>
          <w:t>Download the etiquette fact sheet</w:t>
        </w:r>
      </w:hyperlink>
    </w:p>
    <w:p w14:paraId="2B82E8B3" w14:textId="21DD0E5F" w:rsidR="008B3542" w:rsidRPr="00A47177" w:rsidRDefault="00001F98" w:rsidP="0011229D">
      <w:pPr>
        <w:spacing w:after="0"/>
        <w:rPr>
          <w:b/>
          <w:color w:val="0070C0"/>
          <w:u w:val="single"/>
          <w:lang w:val="en"/>
        </w:rPr>
      </w:pPr>
      <w:hyperlink r:id="rId91"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3" w:name="_Engagement"/>
      <w:bookmarkStart w:id="54" w:name="_Toc68099246"/>
      <w:bookmarkEnd w:id="53"/>
      <w:r w:rsidRPr="00BC4912">
        <w:rPr>
          <w:b/>
        </w:rPr>
        <w:t>Engagement</w:t>
      </w:r>
      <w:bookmarkEnd w:id="54"/>
    </w:p>
    <w:p w14:paraId="4E34BE13" w14:textId="586CC447" w:rsidR="00A47177" w:rsidRPr="00A47177" w:rsidRDefault="008B3542" w:rsidP="00A47177">
      <w:pPr>
        <w:pStyle w:val="Heading3"/>
        <w:jc w:val="both"/>
        <w:rPr>
          <w:b/>
        </w:rPr>
      </w:pPr>
      <w:bookmarkStart w:id="55" w:name="_Demonstrate"/>
      <w:bookmarkStart w:id="56" w:name="_Toc68099247"/>
      <w:bookmarkEnd w:id="55"/>
      <w:r w:rsidRPr="00FE72FF">
        <w:rPr>
          <w:b/>
        </w:rPr>
        <w:t>Demonstrate</w:t>
      </w:r>
      <w:bookmarkEnd w:id="56"/>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lastRenderedPageBreak/>
        <w:t>A great way to build ADKAR in employees and get them familiarized with GCworkplace is through a live-in program. Such a space offers employees the chance to live the changes and work in a space that is similar to what their new office will be like (e.g. Wi-Fi-equipped, ergonomic desks and chairs, low panel walls, variety of workpoints,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r>
        <w:rPr>
          <w:b/>
        </w:rPr>
        <w:t>GCworkplace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GCworkplace vision. A GCworkplace environment might be available for a visit near you. To organize a visit for your project team or your senior management team, </w:t>
      </w:r>
      <w:hyperlink r:id="rId92"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t xml:space="preserve">We also invite you to </w:t>
      </w:r>
      <w:r w:rsidRPr="00E4181E">
        <w:rPr>
          <w:rFonts w:cstheme="minorHAnsi"/>
        </w:rPr>
        <w:t>explore and learn more about recently modernized workplaces through our</w:t>
      </w:r>
      <w:hyperlink r:id="rId93"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r>
        <w:rPr>
          <w:b/>
        </w:rPr>
        <w:t>GCcoworking sites</w:t>
      </w:r>
    </w:p>
    <w:p w14:paraId="3C69904C" w14:textId="583DDCB1" w:rsidR="00EB7353" w:rsidRDefault="00EB7353" w:rsidP="00EB7353">
      <w:pPr>
        <w:jc w:val="both"/>
        <w:rPr>
          <w:rStyle w:val="Hyperlink"/>
        </w:rPr>
      </w:pPr>
      <w:r w:rsidRPr="00E4181E">
        <w:rPr>
          <w:lang w:val="en"/>
        </w:rPr>
        <w:t xml:space="preserve">GCcoworking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4" w:history="1">
        <w:r w:rsidRPr="00A00CEF">
          <w:rPr>
            <w:rStyle w:val="Hyperlink"/>
            <w:b/>
            <w:color w:val="0070C0"/>
            <w:u w:val="single"/>
          </w:rPr>
          <w:t>GCcoworking GCpedia page</w:t>
        </w:r>
      </w:hyperlink>
      <w:r w:rsidRPr="00E4181E">
        <w:t xml:space="preserve"> or contact the </w:t>
      </w:r>
      <w:hyperlink r:id="rId95" w:history="1">
        <w:r w:rsidRPr="00A00CEF">
          <w:rPr>
            <w:rStyle w:val="Hyperlink"/>
            <w:b/>
            <w:color w:val="0070C0"/>
            <w:u w:val="single"/>
            <w:lang w:val="en-US"/>
          </w:rPr>
          <w:t>GCcoworking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Pop-up GCworkplace</w:t>
      </w:r>
    </w:p>
    <w:p w14:paraId="6B49F3F8" w14:textId="34741867" w:rsidR="00EB7353" w:rsidRDefault="00EB7353" w:rsidP="00EB7353">
      <w:pPr>
        <w:jc w:val="both"/>
        <w:rPr>
          <w:rStyle w:val="Hyperlink"/>
        </w:rPr>
      </w:pPr>
      <w:r w:rsidRPr="00E4181E">
        <w:t xml:space="preserve">The Pop-up GCworkplace recreates a micro workplace to demonstrate the concept of a variety of workpoints that you can find in modern workplaces and in an activity-based working (ABW) environment. All client departments can borrow the Pop-up GCworkplace for a predetermined period and set it up in their spaces for their employees to visit and use. Find out more on the </w:t>
      </w:r>
      <w:hyperlink r:id="rId96" w:history="1">
        <w:r w:rsidRPr="00A00CEF">
          <w:rPr>
            <w:rStyle w:val="Hyperlink"/>
            <w:b/>
            <w:color w:val="0070C0"/>
            <w:u w:val="single"/>
          </w:rPr>
          <w:t>Pop-up GCpedia page</w:t>
        </w:r>
      </w:hyperlink>
      <w:r w:rsidRPr="00E4181E">
        <w:t xml:space="preserve"> or contact the </w:t>
      </w:r>
      <w:hyperlink r:id="rId97" w:history="1">
        <w:r w:rsidRPr="00A00CEF">
          <w:rPr>
            <w:rStyle w:val="Hyperlink"/>
            <w:b/>
            <w:color w:val="0070C0"/>
            <w:u w:val="single"/>
            <w:lang w:val="en-US"/>
          </w:rPr>
          <w:t>GCworkplace generic mailbox</w:t>
        </w:r>
      </w:hyperlink>
      <w:r w:rsidRPr="00E4181E">
        <w:rPr>
          <w:rStyle w:val="Hyperlink"/>
        </w:rPr>
        <w:t xml:space="preserve"> to reserve the Pop-up GCworkplace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001F98" w:rsidP="00214187">
      <w:pPr>
        <w:pStyle w:val="ListParagraph"/>
        <w:numPr>
          <w:ilvl w:val="0"/>
          <w:numId w:val="50"/>
        </w:numPr>
        <w:jc w:val="both"/>
        <w:rPr>
          <w:b/>
          <w:color w:val="0070C0"/>
          <w:u w:val="single"/>
          <w:lang w:val="fr-CA"/>
        </w:rPr>
      </w:pPr>
      <w:hyperlink r:id="rId98"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001F98" w:rsidP="00214187">
      <w:pPr>
        <w:pStyle w:val="ListParagraph"/>
        <w:numPr>
          <w:ilvl w:val="0"/>
          <w:numId w:val="50"/>
        </w:numPr>
        <w:jc w:val="both"/>
        <w:rPr>
          <w:rStyle w:val="Hyperlink"/>
          <w:b/>
          <w:color w:val="0070C0"/>
          <w:u w:val="single"/>
          <w:lang w:val="fr-CA"/>
        </w:rPr>
      </w:pPr>
      <w:hyperlink r:id="rId99"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7" w:name="_Present"/>
      <w:bookmarkStart w:id="58" w:name="_Toc68099248"/>
      <w:bookmarkEnd w:id="57"/>
      <w:r w:rsidRPr="00FE72FF">
        <w:rPr>
          <w:b/>
        </w:rPr>
        <w:t>Present</w:t>
      </w:r>
      <w:bookmarkEnd w:id="58"/>
    </w:p>
    <w:p w14:paraId="71D8EC41" w14:textId="1171CAD6" w:rsidR="00EB7353" w:rsidRPr="00B31455" w:rsidRDefault="00EB7353" w:rsidP="00EB7353">
      <w:pPr>
        <w:jc w:val="both"/>
        <w:rPr>
          <w:b/>
        </w:rPr>
      </w:pPr>
      <w:r w:rsidRPr="00B31455">
        <w:rPr>
          <w:b/>
        </w:rPr>
        <w:t>GCworkplace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001F98" w:rsidP="00EB7353">
      <w:pPr>
        <w:jc w:val="both"/>
        <w:rPr>
          <w:b/>
          <w:color w:val="0070C0"/>
          <w:u w:val="single"/>
        </w:rPr>
      </w:pPr>
      <w:hyperlink r:id="rId100" w:history="1">
        <w:r w:rsidR="00EB7353" w:rsidRPr="00A00CEF">
          <w:rPr>
            <w:rStyle w:val="Hyperlink"/>
            <w:b/>
            <w:color w:val="0070C0"/>
            <w:u w:val="single"/>
          </w:rPr>
          <w:t>GCworkplace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 xml:space="preserve">If this is your organization’s first modernization project, consider doing a call out to employees who may have previously worked for a department with modernized spaces, or reach out to the workplace change management community on our </w:t>
      </w:r>
      <w:hyperlink r:id="rId101" w:history="1">
        <w:r w:rsidRPr="00407690">
          <w:rPr>
            <w:rFonts w:eastAsia="Times New Roman" w:cstheme="minorHAnsi"/>
            <w:b/>
            <w:color w:val="0070C0"/>
            <w:u w:val="single"/>
            <w:lang w:val="en" w:eastAsia="en-CA"/>
          </w:rPr>
          <w:t>GCconnex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2" w:history="1">
        <w:r w:rsidRPr="00407690">
          <w:rPr>
            <w:rFonts w:eastAsia="Times New Roman" w:cstheme="minorHAnsi"/>
            <w:b/>
            <w:color w:val="0070C0"/>
            <w:u w:val="single"/>
            <w:lang w:val="en" w:eastAsia="en-CA"/>
          </w:rPr>
          <w:t>GCworkplace testimonials GCpedia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001F98" w:rsidP="00142512">
      <w:pPr>
        <w:spacing w:before="100" w:beforeAutospacing="1" w:after="100" w:afterAutospacing="1" w:line="240" w:lineRule="auto"/>
        <w:rPr>
          <w:rFonts w:eastAsia="Times New Roman" w:cstheme="minorHAnsi"/>
          <w:lang w:val="en" w:eastAsia="en-CA"/>
        </w:rPr>
      </w:pPr>
      <w:hyperlink r:id="rId103"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4"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5"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r w:rsidRPr="00407690">
        <w:rPr>
          <w:rFonts w:cstheme="minorHAnsi"/>
        </w:rPr>
        <w:t>Powerpoint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08"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lastRenderedPageBreak/>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001F98" w:rsidP="0011229D">
      <w:pPr>
        <w:spacing w:after="0"/>
        <w:rPr>
          <w:rStyle w:val="Hyperlink"/>
          <w:b/>
          <w:color w:val="auto"/>
        </w:rPr>
      </w:pPr>
      <w:hyperlink r:id="rId109"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001F98" w:rsidP="00EB7353">
      <w:pPr>
        <w:jc w:val="both"/>
        <w:rPr>
          <w:b/>
        </w:rPr>
      </w:pPr>
      <w:hyperlink r:id="rId110"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9" w:name="_Consult"/>
      <w:bookmarkEnd w:id="59"/>
    </w:p>
    <w:p w14:paraId="35FE985F" w14:textId="7924DDFF" w:rsidR="008B3542" w:rsidRPr="004D351A" w:rsidRDefault="00EB7353" w:rsidP="00EB7353">
      <w:pPr>
        <w:pStyle w:val="Heading3"/>
        <w:rPr>
          <w:b/>
        </w:rPr>
      </w:pPr>
      <w:bookmarkStart w:id="60" w:name="_Toc68099249"/>
      <w:r w:rsidRPr="004D351A">
        <w:rPr>
          <w:b/>
        </w:rPr>
        <w:t>Consult</w:t>
      </w:r>
      <w:bookmarkEnd w:id="60"/>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r>
        <w:rPr>
          <w:b/>
        </w:rPr>
        <w:t xml:space="preserve">GCworkplace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GCworkplace,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60A2BFAF" w:rsidR="0011229D" w:rsidRPr="00A47177" w:rsidRDefault="00001F98" w:rsidP="000E4319">
      <w:pPr>
        <w:jc w:val="both"/>
        <w:rPr>
          <w:b/>
          <w:color w:val="0070C0"/>
          <w:u w:val="single"/>
          <w:lang w:val="en-US"/>
        </w:rPr>
      </w:pPr>
      <w:hyperlink r:id="rId111"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w:t>
      </w:r>
      <w:r w:rsidRPr="00E4181E">
        <w:lastRenderedPageBreak/>
        <w:t xml:space="preserve">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001F98" w:rsidP="00EB7353">
      <w:pPr>
        <w:jc w:val="both"/>
        <w:rPr>
          <w:b/>
          <w:color w:val="0070C0"/>
          <w:u w:val="single"/>
        </w:rPr>
      </w:pPr>
      <w:hyperlink r:id="rId112"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3" w:history="1">
        <w:r w:rsidRPr="0011229D">
          <w:rPr>
            <w:rStyle w:val="Hyperlink"/>
            <w:i/>
            <w:color w:val="0070C0"/>
            <w:u w:val="single"/>
            <w:lang w:val="en-US"/>
          </w:rPr>
          <w:t>GCworkplace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001F98" w:rsidP="00EB7353">
      <w:pPr>
        <w:jc w:val="both"/>
        <w:rPr>
          <w:b/>
          <w:color w:val="0070C0"/>
          <w:u w:val="single"/>
        </w:rPr>
      </w:pPr>
      <w:hyperlink r:id="rId114"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1" w:name="_Involve"/>
      <w:bookmarkStart w:id="62" w:name="_Toc68099250"/>
      <w:bookmarkEnd w:id="61"/>
      <w:r w:rsidRPr="00FE72FF">
        <w:rPr>
          <w:b/>
        </w:rPr>
        <w:t>Involve</w:t>
      </w:r>
      <w:bookmarkEnd w:id="62"/>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lastRenderedPageBreak/>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001F98" w:rsidP="008F01D3">
      <w:pPr>
        <w:rPr>
          <w:b/>
          <w:color w:val="0070C0"/>
          <w:szCs w:val="20"/>
          <w:u w:val="single"/>
        </w:rPr>
      </w:pPr>
      <w:hyperlink r:id="rId116" w:history="1">
        <w:r w:rsidR="008F01D3" w:rsidRPr="00A47177">
          <w:rPr>
            <w:rStyle w:val="Hyperlink"/>
            <w:b/>
            <w:color w:val="0070C0"/>
            <w:szCs w:val="20"/>
            <w:u w:val="single"/>
          </w:rPr>
          <w:t>Download the PDF</w:t>
        </w:r>
      </w:hyperlink>
    </w:p>
    <w:p w14:paraId="102A550A" w14:textId="27CC83A8" w:rsidR="00EB7353" w:rsidRPr="00A47177" w:rsidRDefault="00001F98" w:rsidP="0011229D">
      <w:pPr>
        <w:spacing w:after="0"/>
        <w:rPr>
          <w:rStyle w:val="Hyperlink"/>
          <w:b/>
          <w:i/>
          <w:color w:val="0070C0"/>
          <w:u w:val="single"/>
          <w:lang w:val="en"/>
        </w:rPr>
      </w:pPr>
      <w:hyperlink r:id="rId117"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3" w:name="_Training"/>
      <w:bookmarkStart w:id="64" w:name="_Toc68099251"/>
      <w:bookmarkEnd w:id="63"/>
      <w:r w:rsidRPr="00BC4912">
        <w:rPr>
          <w:b/>
        </w:rPr>
        <w:t>Training</w:t>
      </w:r>
      <w:bookmarkEnd w:id="64"/>
    </w:p>
    <w:p w14:paraId="2A3785E2" w14:textId="3C21EA75" w:rsidR="00EB7353" w:rsidRPr="00FE72FF" w:rsidRDefault="00EB7353" w:rsidP="00EB7353">
      <w:pPr>
        <w:pStyle w:val="Heading3"/>
        <w:rPr>
          <w:b/>
        </w:rPr>
      </w:pPr>
      <w:bookmarkStart w:id="65" w:name="_Toolkits"/>
      <w:bookmarkStart w:id="66" w:name="_Toc68099252"/>
      <w:bookmarkEnd w:id="65"/>
      <w:r w:rsidRPr="00FE72FF">
        <w:rPr>
          <w:b/>
        </w:rPr>
        <w:t>Toolkits</w:t>
      </w:r>
      <w:bookmarkEnd w:id="66"/>
    </w:p>
    <w:p w14:paraId="08CFB98B" w14:textId="77777777" w:rsidR="008A6781" w:rsidRPr="00BC4912" w:rsidRDefault="00001F98" w:rsidP="008A6781">
      <w:pPr>
        <w:spacing w:after="0"/>
        <w:rPr>
          <w:b/>
          <w:lang w:val="en"/>
        </w:rPr>
      </w:pPr>
      <w:hyperlink r:id="rId118"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001F98" w:rsidP="002C73B2">
      <w:pPr>
        <w:spacing w:after="0"/>
        <w:rPr>
          <w:rStyle w:val="Hyperlink"/>
          <w:b/>
          <w:color w:val="0070C0"/>
          <w:u w:val="single"/>
        </w:rPr>
      </w:pPr>
      <w:hyperlink r:id="rId119"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001F98" w:rsidP="00E12943">
      <w:pPr>
        <w:pStyle w:val="ListParagraph"/>
        <w:numPr>
          <w:ilvl w:val="0"/>
          <w:numId w:val="16"/>
        </w:numPr>
        <w:spacing w:after="0"/>
        <w:rPr>
          <w:rStyle w:val="Hyperlink"/>
          <w:b/>
          <w:color w:val="0070C0"/>
          <w:u w:val="single"/>
        </w:rPr>
      </w:pPr>
      <w:hyperlink r:id="rId120"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001F98" w:rsidP="002C73B2">
      <w:pPr>
        <w:spacing w:after="0"/>
        <w:rPr>
          <w:rStyle w:val="Hyperlink"/>
          <w:b/>
          <w:color w:val="0070C0"/>
          <w:u w:val="single"/>
        </w:rPr>
      </w:pPr>
      <w:hyperlink r:id="rId121"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001F98" w:rsidP="00E12943">
      <w:pPr>
        <w:pStyle w:val="ListParagraph"/>
        <w:numPr>
          <w:ilvl w:val="0"/>
          <w:numId w:val="16"/>
        </w:numPr>
        <w:spacing w:after="0"/>
        <w:rPr>
          <w:rStyle w:val="Hyperlink"/>
          <w:b/>
          <w:color w:val="0070C0"/>
          <w:u w:val="single"/>
        </w:rPr>
      </w:pPr>
      <w:hyperlink r:id="rId122"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001F98" w:rsidP="0098148A">
      <w:pPr>
        <w:spacing w:after="0"/>
        <w:rPr>
          <w:b/>
          <w:lang w:val="en"/>
        </w:rPr>
      </w:pPr>
      <w:hyperlink r:id="rId123"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001F98" w:rsidP="00EB7353">
      <w:pPr>
        <w:rPr>
          <w:b/>
          <w:color w:val="0070C0"/>
          <w:u w:val="single"/>
        </w:rPr>
      </w:pPr>
      <w:hyperlink r:id="rId124"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7" w:name="_Workshops"/>
      <w:bookmarkStart w:id="68" w:name="_Toc68099253"/>
      <w:bookmarkEnd w:id="67"/>
      <w:r w:rsidRPr="00FE72FF">
        <w:rPr>
          <w:b/>
        </w:rPr>
        <w:t>Workshops</w:t>
      </w:r>
      <w:bookmarkEnd w:id="68"/>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001F98" w:rsidP="00DA7A24">
      <w:pPr>
        <w:jc w:val="both"/>
        <w:rPr>
          <w:rStyle w:val="Hyperlink"/>
          <w:b/>
          <w:color w:val="0070C0"/>
          <w:u w:val="single"/>
          <w:lang w:val="en"/>
        </w:rPr>
      </w:pPr>
      <w:hyperlink r:id="rId125"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6">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9" w:name="_Measure"/>
      <w:bookmarkStart w:id="70" w:name="_Toc68099254"/>
      <w:bookmarkEnd w:id="69"/>
      <w:r w:rsidRPr="00FE72FF">
        <w:rPr>
          <w:b/>
          <w:color w:val="8F6B00" w:themeColor="accent4" w:themeShade="BF"/>
          <w:lang w:val="en"/>
        </w:rPr>
        <w:t>Measure</w:t>
      </w:r>
      <w:bookmarkEnd w:id="70"/>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1" w:name="_Measurements_and_metrics"/>
      <w:bookmarkStart w:id="72" w:name="_Toc68099255"/>
      <w:bookmarkEnd w:id="71"/>
      <w:r w:rsidRPr="00BC4912">
        <w:rPr>
          <w:b/>
          <w:lang w:val="en"/>
        </w:rPr>
        <w:t>Measurements and metrics</w:t>
      </w:r>
      <w:bookmarkEnd w:id="72"/>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lastRenderedPageBreak/>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3" w:name="_Organizational_(project)_performanc"/>
      <w:bookmarkStart w:id="74" w:name="_Toc68099256"/>
      <w:bookmarkEnd w:id="73"/>
      <w:r w:rsidRPr="00FE72FF">
        <w:rPr>
          <w:b/>
        </w:rPr>
        <w:t>Organizational</w:t>
      </w:r>
      <w:r w:rsidR="00A544D5" w:rsidRPr="00FE72FF">
        <w:rPr>
          <w:b/>
        </w:rPr>
        <w:t xml:space="preserve"> (project)</w:t>
      </w:r>
      <w:r w:rsidRPr="00FE72FF">
        <w:rPr>
          <w:b/>
        </w:rPr>
        <w:t xml:space="preserve"> performance</w:t>
      </w:r>
      <w:bookmarkEnd w:id="74"/>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001F98" w:rsidP="001C13CA">
            <w:pPr>
              <w:spacing w:line="276" w:lineRule="auto"/>
              <w:rPr>
                <w:rFonts w:eastAsia="Times New Roman" w:cstheme="minorHAnsi"/>
                <w:b/>
                <w:color w:val="0070C0"/>
                <w:u w:val="single"/>
                <w:lang w:val="en" w:eastAsia="en-CA"/>
              </w:rPr>
            </w:pPr>
            <w:hyperlink r:id="rId127"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28"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29"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0"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through team meetings, focus groups, townhalls,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001F98" w:rsidP="00BC4912">
      <w:pPr>
        <w:spacing w:after="0"/>
        <w:rPr>
          <w:rStyle w:val="Hyperlink"/>
          <w:b/>
          <w:color w:val="0070C0"/>
          <w:u w:val="single"/>
          <w:lang w:val="en"/>
        </w:rPr>
      </w:pPr>
      <w:hyperlink r:id="rId131"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5" w:name="_Individual_(people)_performance"/>
      <w:bookmarkStart w:id="76" w:name="_Toc68099257"/>
      <w:bookmarkEnd w:id="75"/>
      <w:r w:rsidRPr="00FE72FF">
        <w:rPr>
          <w:b/>
        </w:rPr>
        <w:t>Individual</w:t>
      </w:r>
      <w:r w:rsidR="00A544D5" w:rsidRPr="00FE72FF">
        <w:rPr>
          <w:b/>
        </w:rPr>
        <w:t xml:space="preserve"> (people)</w:t>
      </w:r>
      <w:r w:rsidRPr="00FE72FF">
        <w:rPr>
          <w:b/>
        </w:rPr>
        <w:t xml:space="preserve"> performance</w:t>
      </w:r>
      <w:bookmarkEnd w:id="76"/>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001F98" w:rsidP="00FB14DA">
            <w:pPr>
              <w:spacing w:line="276" w:lineRule="auto"/>
              <w:rPr>
                <w:rFonts w:eastAsia="Times New Roman" w:cstheme="minorHAnsi"/>
                <w:b/>
                <w:color w:val="0070C0"/>
                <w:u w:val="single"/>
                <w:lang w:val="en" w:eastAsia="en-CA"/>
              </w:rPr>
            </w:pPr>
            <w:hyperlink r:id="rId132"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3"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4"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7" w:name="_Change_management_(program)"/>
      <w:bookmarkStart w:id="78" w:name="_Toc68099258"/>
      <w:bookmarkEnd w:id="77"/>
      <w:r w:rsidRPr="00FE72FF">
        <w:rPr>
          <w:b/>
        </w:rPr>
        <w:t xml:space="preserve">Change management </w:t>
      </w:r>
      <w:r w:rsidR="00A544D5" w:rsidRPr="00FE72FF">
        <w:rPr>
          <w:b/>
        </w:rPr>
        <w:t xml:space="preserve">(program) </w:t>
      </w:r>
      <w:r w:rsidRPr="00FE72FF">
        <w:rPr>
          <w:b/>
        </w:rPr>
        <w:t>performance</w:t>
      </w:r>
      <w:bookmarkEnd w:id="78"/>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001F98" w:rsidP="00D077E3">
            <w:pPr>
              <w:spacing w:line="276" w:lineRule="auto"/>
              <w:rPr>
                <w:rStyle w:val="Hyperlink"/>
                <w:rFonts w:eastAsia="Times New Roman" w:cstheme="minorHAnsi"/>
                <w:b/>
                <w:color w:val="0070C0"/>
                <w:u w:val="single"/>
                <w:lang w:eastAsia="en-CA"/>
              </w:rPr>
            </w:pPr>
            <w:hyperlink r:id="rId135"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9" w:name="_Sustain_the_change"/>
      <w:bookmarkStart w:id="80" w:name="_Toc68099259"/>
      <w:bookmarkEnd w:id="79"/>
      <w:r w:rsidRPr="00B6211E">
        <w:rPr>
          <w:b/>
          <w:lang w:val="en"/>
        </w:rPr>
        <w:t>Sustain the change</w:t>
      </w:r>
      <w:bookmarkEnd w:id="80"/>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7C6C03">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HR):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r w:rsidRPr="00E4181E">
              <w:rPr>
                <w:rFonts w:asciiTheme="minorHAnsi" w:eastAsiaTheme="minorHAnsi" w:hAnsiTheme="minorHAnsi" w:cstheme="minorBidi"/>
                <w:sz w:val="22"/>
                <w:szCs w:val="22"/>
                <w:lang w:val="en-CA"/>
              </w:rPr>
              <w:t>ew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1" w:name="_Managing_“the_new"/>
      <w:bookmarkStart w:id="82" w:name="_Toc68099260"/>
      <w:bookmarkEnd w:id="81"/>
      <w:r w:rsidRPr="00FE72FF">
        <w:rPr>
          <w:b/>
          <w:lang w:val="en"/>
        </w:rPr>
        <w:t>Managing “the new normal”</w:t>
      </w:r>
      <w:bookmarkEnd w:id="82"/>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001F98" w:rsidP="00B6211E">
      <w:pPr>
        <w:spacing w:after="0"/>
        <w:rPr>
          <w:rStyle w:val="Hyperlink"/>
          <w:b/>
          <w:i/>
          <w:color w:val="0070C0"/>
          <w:sz w:val="20"/>
          <w:u w:val="single"/>
          <w:lang w:val="en"/>
        </w:rPr>
      </w:pPr>
      <w:hyperlink r:id="rId136"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3" w:name="_Managing_resistance"/>
      <w:bookmarkStart w:id="84" w:name="_Toc68099261"/>
      <w:bookmarkEnd w:id="83"/>
      <w:r w:rsidRPr="00FE72FF">
        <w:rPr>
          <w:b/>
        </w:rPr>
        <w:t>Managing resistance</w:t>
      </w:r>
      <w:bookmarkEnd w:id="84"/>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001F98" w:rsidP="00B6211E">
      <w:pPr>
        <w:spacing w:after="0"/>
        <w:rPr>
          <w:rStyle w:val="Hyperlink"/>
          <w:b/>
          <w:i/>
          <w:color w:val="0070C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5" w:name="_Celebrate!"/>
      <w:bookmarkStart w:id="86" w:name="_Toc68099262"/>
      <w:bookmarkEnd w:id="85"/>
      <w:r w:rsidRPr="00B6211E">
        <w:rPr>
          <w:b/>
          <w:color w:val="013365" w:themeColor="accent1" w:themeShade="BF"/>
          <w:sz w:val="26"/>
          <w:szCs w:val="26"/>
          <w:lang w:val="en"/>
        </w:rPr>
        <w:lastRenderedPageBreak/>
        <w:t>Celebrate!</w:t>
      </w:r>
      <w:bookmarkEnd w:id="86"/>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Use staff meetings, recurrent team meetings and townhalls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39">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7" w:name="_Glossary"/>
      <w:bookmarkStart w:id="88" w:name="_Toc68099263"/>
      <w:bookmarkEnd w:id="87"/>
      <w:r w:rsidRPr="00421B61">
        <w:rPr>
          <w:rStyle w:val="Hyperlink"/>
          <w:b/>
          <w:color w:val="013365" w:themeColor="accent1" w:themeShade="BF"/>
        </w:rPr>
        <w:t>Glossary</w:t>
      </w:r>
      <w:bookmarkEnd w:id="88"/>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5C28D2"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5C28D2"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les activité (MTAA) est un environnement qui soutient une nouvelle façon de travailler et qui est basé sur le principe du travail axé sur les activité. </w:t>
            </w:r>
          </w:p>
        </w:tc>
      </w:tr>
      <w:tr w:rsidR="00C7559E" w:rsidRPr="005C28D2"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Prosci ADKAR® Model is a goal-oriented change management model that guides individual and organizational change. Created by Prosci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Prosci ADKAR® est un modèle de gestion du changement orienté vers un objectif qui guide le changement individuel et organisationnel. Créé par le fondateur de Prosci, Jeff Hiatt,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adopteur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donne vie à la vision du changement. </w:t>
            </w:r>
          </w:p>
        </w:tc>
      </w:tr>
      <w:tr w:rsidR="00C7559E" w:rsidRPr="005C28D2"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5C28D2"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5C28D2"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5C28D2"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5C28D2"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throught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5C28D2" w14:paraId="3FA9FFF3" w14:textId="77777777" w:rsidTr="00C7559E">
        <w:tc>
          <w:tcPr>
            <w:tcW w:w="0" w:type="auto"/>
            <w:hideMark/>
          </w:tcPr>
          <w:p w14:paraId="72C17A2E" w14:textId="77777777" w:rsidR="00C7559E" w:rsidRPr="009E2902" w:rsidRDefault="00C7559E" w:rsidP="00C7559E">
            <w:pPr>
              <w:rPr>
                <w:b/>
                <w:lang w:eastAsia="en-CA"/>
              </w:rPr>
            </w:pPr>
            <w:r w:rsidRPr="009E2902">
              <w:rPr>
                <w:b/>
                <w:lang w:eastAsia="en-CA"/>
              </w:rPr>
              <w:t>GCworkplace</w:t>
            </w:r>
          </w:p>
          <w:p w14:paraId="037933EC" w14:textId="77777777" w:rsidR="00C7559E" w:rsidRPr="00C7559E" w:rsidRDefault="00C7559E" w:rsidP="00C7559E">
            <w:pPr>
              <w:rPr>
                <w:lang w:eastAsia="en-CA"/>
              </w:rPr>
            </w:pPr>
            <w:r w:rsidRPr="00C7559E">
              <w:rPr>
                <w:lang w:eastAsia="en-CA"/>
              </w:rPr>
              <w:t xml:space="preserve">GCworkplace is the term adopted by the Government of Canada for workplace modernization. It is based on the implementation of activity-based working (ABW), which is a way of working that offers all employees shared use of a variety of workpoints, allowing them to choose the optimal setting to perform their tasks and functions. It optimizes office space and is based on the seven dimensions of creating a flexible, healthy, efficient, </w:t>
            </w:r>
            <w:r w:rsidRPr="00C7559E">
              <w:rPr>
                <w:lang w:eastAsia="en-CA"/>
              </w:rPr>
              <w:lastRenderedPageBreak/>
              <w:t>inclusive, collaborative, green and technologically advanced digital space. GCworkplace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5C28D2"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5C28D2"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5C28D2"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9" w:name="_Quick_links"/>
      <w:bookmarkStart w:id="90" w:name="_Toc68099264"/>
      <w:bookmarkEnd w:id="89"/>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90"/>
    </w:p>
    <w:p w14:paraId="04E41527" w14:textId="1BE4B281" w:rsidR="006A1B6E" w:rsidRPr="00FE72FF" w:rsidRDefault="006A1B6E" w:rsidP="006A1B6E">
      <w:pPr>
        <w:pStyle w:val="Heading1"/>
        <w:rPr>
          <w:b/>
          <w:color w:val="000000" w:themeColor="text1"/>
          <w:lang w:val="en"/>
        </w:rPr>
      </w:pPr>
      <w:bookmarkStart w:id="91" w:name="_Toc68099265"/>
      <w:r w:rsidRPr="00FE72FF">
        <w:rPr>
          <w:b/>
          <w:color w:val="000000" w:themeColor="text1"/>
          <w:lang w:val="en"/>
        </w:rPr>
        <w:t>General</w:t>
      </w:r>
      <w:bookmarkEnd w:id="91"/>
    </w:p>
    <w:p w14:paraId="4DE67502" w14:textId="0062CAAF" w:rsidR="00D868AA" w:rsidRDefault="00001F98" w:rsidP="00743A3E">
      <w:pPr>
        <w:pStyle w:val="NoSpacing"/>
        <w:rPr>
          <w:rStyle w:val="Hyperlink"/>
          <w:rFonts w:cstheme="minorHAnsi"/>
          <w:u w:val="single"/>
        </w:rPr>
      </w:pPr>
      <w:hyperlink r:id="rId140" w:history="1">
        <w:r w:rsidR="00D868AA" w:rsidRPr="00C877C9">
          <w:rPr>
            <w:rStyle w:val="Hyperlink"/>
            <w:rFonts w:cstheme="minorHAnsi"/>
            <w:u w:val="single"/>
          </w:rPr>
          <w:t>Workplace Change Management Playbook at a glance</w:t>
        </w:r>
      </w:hyperlink>
      <w:r w:rsidR="00D868AA" w:rsidRPr="00C877C9">
        <w:br/>
      </w:r>
      <w:hyperlink r:id="rId141" w:history="1">
        <w:r w:rsidR="00D868AA" w:rsidRPr="00C877C9">
          <w:rPr>
            <w:rStyle w:val="Hyperlink"/>
            <w:rFonts w:cstheme="minorHAnsi"/>
            <w:u w:val="single"/>
          </w:rPr>
          <w:t xml:space="preserve">Workplace Change Management Community of Practice </w:t>
        </w:r>
      </w:hyperlink>
      <w:r w:rsidR="00D868AA" w:rsidRPr="00C877C9">
        <w:br/>
      </w:r>
      <w:hyperlink r:id="rId142" w:history="1">
        <w:r w:rsidR="00D868AA" w:rsidRPr="00C877C9">
          <w:rPr>
            <w:rStyle w:val="Hyperlink"/>
            <w:rFonts w:cstheme="minorHAnsi"/>
            <w:u w:val="single"/>
          </w:rPr>
          <w:t>GCworkplace GCpedia page</w:t>
        </w:r>
      </w:hyperlink>
      <w:r w:rsidR="00D868AA" w:rsidRPr="00C877C9">
        <w:br/>
      </w:r>
      <w:hyperlink r:id="rId143" w:history="1">
        <w:r w:rsidR="00D868AA" w:rsidRPr="00C877C9">
          <w:rPr>
            <w:rStyle w:val="Hyperlink"/>
            <w:rFonts w:cstheme="minorHAnsi"/>
            <w:u w:val="single"/>
          </w:rPr>
          <w:t>GCworkplace GCconnex group</w:t>
        </w:r>
      </w:hyperlink>
      <w:r w:rsidR="00D868AA" w:rsidRPr="00C877C9">
        <w:br/>
      </w:r>
      <w:hyperlink r:id="rId144" w:history="1">
        <w:r w:rsidR="00D868AA" w:rsidRPr="00C877C9">
          <w:rPr>
            <w:rStyle w:val="Hyperlink"/>
            <w:rFonts w:cstheme="minorHAnsi"/>
            <w:u w:val="single"/>
          </w:rPr>
          <w:t>GCworkplace vision presentation</w:t>
        </w:r>
      </w:hyperlink>
      <w:r w:rsidR="00D868AA" w:rsidRPr="00C877C9">
        <w:br/>
      </w:r>
      <w:hyperlink r:id="rId145" w:history="1">
        <w:r w:rsidR="00D868AA" w:rsidRPr="00C877C9">
          <w:rPr>
            <w:rStyle w:val="Hyperlink"/>
            <w:rFonts w:cstheme="minorHAnsi"/>
            <w:u w:val="single"/>
          </w:rPr>
          <w:t>GCworkplace generic mailbox</w:t>
        </w:r>
      </w:hyperlink>
    </w:p>
    <w:p w14:paraId="71A3F8B3" w14:textId="77777777" w:rsidR="00D868AA" w:rsidRDefault="00001F98" w:rsidP="00743A3E">
      <w:pPr>
        <w:pStyle w:val="NoSpacing"/>
        <w:rPr>
          <w:rStyle w:val="Hyperlink"/>
          <w:rFonts w:cstheme="minorHAnsi"/>
          <w:u w:val="single"/>
        </w:rPr>
      </w:pPr>
      <w:hyperlink r:id="rId146" w:history="1">
        <w:r w:rsidR="00D868AA" w:rsidRPr="00C877C9">
          <w:rPr>
            <w:rStyle w:val="Hyperlink"/>
            <w:rFonts w:cstheme="minorHAnsi"/>
            <w:u w:val="single"/>
          </w:rPr>
          <w:t>GCworkplace Transformation Playbook</w:t>
        </w:r>
      </w:hyperlink>
      <w:r w:rsidR="00D868AA" w:rsidRPr="00C877C9">
        <w:br/>
      </w:r>
      <w:hyperlink r:id="rId147" w:history="1">
        <w:r w:rsidR="00D868AA" w:rsidRPr="00C877C9">
          <w:rPr>
            <w:rStyle w:val="Hyperlink"/>
            <w:rFonts w:cstheme="minorHAnsi"/>
            <w:u w:val="single"/>
          </w:rPr>
          <w:t>GCcoworking GCpedia page</w:t>
        </w:r>
      </w:hyperlink>
      <w:r w:rsidR="00D868AA" w:rsidRPr="00C877C9">
        <w:br/>
      </w:r>
      <w:hyperlink r:id="rId148" w:history="1">
        <w:r w:rsidR="00D868AA" w:rsidRPr="00C877C9">
          <w:rPr>
            <w:rStyle w:val="Hyperlink"/>
            <w:rFonts w:cstheme="minorHAnsi"/>
            <w:u w:val="single"/>
          </w:rPr>
          <w:t>GCworkplace testimonials GCpedia page</w:t>
        </w:r>
      </w:hyperlink>
      <w:r w:rsidR="00D868AA" w:rsidRPr="00C877C9">
        <w:br/>
      </w:r>
      <w:hyperlink r:id="rId149" w:history="1">
        <w:r w:rsidR="00D868AA" w:rsidRPr="00C877C9">
          <w:rPr>
            <w:rStyle w:val="Hyperlink"/>
            <w:rFonts w:cstheme="minorHAnsi"/>
            <w:u w:val="single"/>
          </w:rPr>
          <w:t>Workplace performance survey</w:t>
        </w:r>
      </w:hyperlink>
      <w:r w:rsidR="00D868AA" w:rsidRPr="00C877C9">
        <w:br/>
      </w:r>
      <w:hyperlink r:id="rId150" w:history="1">
        <w:r w:rsidR="00D868AA" w:rsidRPr="00C877C9">
          <w:rPr>
            <w:rStyle w:val="Hyperlink"/>
            <w:rFonts w:cstheme="minorHAnsi"/>
            <w:u w:val="single"/>
          </w:rPr>
          <w:t>Change Management Cloud</w:t>
        </w:r>
      </w:hyperlink>
      <w:r w:rsidR="00D868AA" w:rsidRPr="00C877C9">
        <w:br/>
      </w:r>
      <w:hyperlink r:id="rId151" w:history="1">
        <w:r w:rsidR="00D868AA" w:rsidRPr="00C877C9">
          <w:rPr>
            <w:rStyle w:val="Hyperlink"/>
            <w:rFonts w:cstheme="minorHAnsi"/>
            <w:u w:val="single"/>
          </w:rPr>
          <w:t>Project story collection</w:t>
        </w:r>
      </w:hyperlink>
    </w:p>
    <w:p w14:paraId="68AD5FF0" w14:textId="1A745EE4" w:rsidR="00D868AA" w:rsidRPr="00D868AA" w:rsidRDefault="00001F98" w:rsidP="00743A3E">
      <w:pPr>
        <w:pStyle w:val="NoSpacing"/>
      </w:pPr>
      <w:hyperlink r:id="rId152"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2" w:name="_Toc68099266"/>
      <w:r w:rsidRPr="00FE72FF">
        <w:rPr>
          <w:b/>
          <w:color w:val="012243" w:themeColor="accent1" w:themeShade="80"/>
          <w:lang w:val="en"/>
        </w:rPr>
        <w:t>Strategize</w:t>
      </w:r>
      <w:bookmarkEnd w:id="92"/>
    </w:p>
    <w:p w14:paraId="22AD3315" w14:textId="15A54754" w:rsidR="005958DD" w:rsidRDefault="00001F98" w:rsidP="00743A3E">
      <w:pPr>
        <w:pStyle w:val="NoSpacing"/>
        <w:rPr>
          <w:rStyle w:val="Hyperlink"/>
          <w:rFonts w:cstheme="minorHAnsi"/>
          <w:u w:val="single"/>
          <w:lang w:val="en"/>
        </w:rPr>
      </w:pPr>
      <w:hyperlink r:id="rId153" w:history="1">
        <w:r w:rsidR="00C877C9" w:rsidRPr="00C877C9">
          <w:rPr>
            <w:rStyle w:val="Hyperlink"/>
            <w:rFonts w:cstheme="minorHAnsi"/>
            <w:u w:val="single"/>
            <w:lang w:val="en"/>
          </w:rPr>
          <w:t>Change inventory and impact assessment</w:t>
        </w:r>
      </w:hyperlink>
      <w:r w:rsidR="00C877C9" w:rsidRPr="00C877C9">
        <w:rPr>
          <w:lang w:val="en"/>
        </w:rPr>
        <w:br/>
      </w:r>
      <w:hyperlink r:id="rId154" w:history="1">
        <w:r w:rsidR="00C877C9" w:rsidRPr="00C877C9">
          <w:rPr>
            <w:rStyle w:val="Hyperlink"/>
            <w:rFonts w:cstheme="minorHAnsi"/>
            <w:u w:val="single"/>
            <w:lang w:val="en"/>
          </w:rPr>
          <w:t>Change readiness assessment</w:t>
        </w:r>
        <w:r w:rsidR="00C877C9" w:rsidRPr="00C877C9">
          <w:rPr>
            <w:lang w:val="en"/>
          </w:rPr>
          <w:br/>
        </w:r>
      </w:hyperlink>
      <w:hyperlink r:id="rId155" w:history="1">
        <w:r w:rsidR="00C877C9" w:rsidRPr="00C877C9">
          <w:rPr>
            <w:rStyle w:val="Hyperlink"/>
            <w:rFonts w:cstheme="minorHAnsi"/>
            <w:u w:val="single"/>
            <w:lang w:val="en"/>
          </w:rPr>
          <w:t>ADKAR change-o-meter</w:t>
        </w:r>
      </w:hyperlink>
      <w:r w:rsidR="00C877C9" w:rsidRPr="00C877C9">
        <w:rPr>
          <w:lang w:val="en"/>
        </w:rPr>
        <w:br/>
      </w:r>
      <w:hyperlink r:id="rId156" w:history="1">
        <w:r w:rsidR="00C877C9" w:rsidRPr="00C877C9">
          <w:rPr>
            <w:rStyle w:val="Hyperlink"/>
            <w:rFonts w:cstheme="minorHAnsi"/>
            <w:u w:val="single"/>
            <w:lang w:val="en"/>
          </w:rPr>
          <w:t>Stakeholders map</w:t>
        </w:r>
      </w:hyperlink>
      <w:r w:rsidR="00C877C9" w:rsidRPr="00C877C9">
        <w:rPr>
          <w:lang w:val="en"/>
        </w:rPr>
        <w:br/>
      </w:r>
      <w:hyperlink r:id="rId157" w:history="1">
        <w:r w:rsidR="00C877C9" w:rsidRPr="00C877C9">
          <w:rPr>
            <w:rStyle w:val="Hyperlink"/>
            <w:rFonts w:cstheme="minorHAnsi"/>
            <w:u w:val="single"/>
            <w:lang w:val="en"/>
          </w:rPr>
          <w:t>Project readiness assessment tool</w:t>
        </w:r>
      </w:hyperlink>
    </w:p>
    <w:p w14:paraId="5102E61A" w14:textId="7B82211F" w:rsidR="00C877C9" w:rsidRDefault="00001F98" w:rsidP="00743A3E">
      <w:pPr>
        <w:pStyle w:val="NoSpacing"/>
        <w:rPr>
          <w:rStyle w:val="Hyperlink"/>
          <w:rFonts w:cstheme="minorHAnsi"/>
          <w:u w:val="single"/>
          <w:lang w:val="en"/>
        </w:rPr>
      </w:pPr>
      <w:hyperlink r:id="rId158"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59"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0" w:history="1">
        <w:r w:rsidR="00FD3F0A" w:rsidRPr="00FD3F0A">
          <w:rPr>
            <w:rStyle w:val="Hyperlink"/>
            <w:rFonts w:cstheme="minorHAnsi"/>
            <w:u w:val="single"/>
            <w:lang w:val="en"/>
          </w:rPr>
          <w:t>Hiring a Change Manager through the Career Marketplace on GCconnex</w:t>
        </w:r>
      </w:hyperlink>
      <w:r w:rsidR="00C877C9" w:rsidRPr="00C877C9">
        <w:rPr>
          <w:lang w:val="en"/>
        </w:rPr>
        <w:br/>
      </w:r>
      <w:hyperlink r:id="rId161" w:history="1">
        <w:r w:rsidR="00C877C9" w:rsidRPr="00C877C9">
          <w:rPr>
            <w:rStyle w:val="Hyperlink"/>
            <w:rFonts w:cstheme="minorHAnsi"/>
            <w:u w:val="single"/>
            <w:lang w:val="en"/>
          </w:rPr>
          <w:t>Change management team 3Rs template</w:t>
        </w:r>
      </w:hyperlink>
      <w:r w:rsidR="00C877C9" w:rsidRPr="00C877C9">
        <w:rPr>
          <w:lang w:val="en"/>
        </w:rPr>
        <w:br/>
      </w:r>
      <w:hyperlink r:id="rId162"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3"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4"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5"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6"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3" w:name="_Toc68099267"/>
      <w:r w:rsidRPr="00FE72FF">
        <w:rPr>
          <w:b/>
          <w:color w:val="0070C0"/>
          <w:lang w:val="en"/>
        </w:rPr>
        <w:t>Plan</w:t>
      </w:r>
      <w:bookmarkEnd w:id="93"/>
    </w:p>
    <w:p w14:paraId="15DCEF8B" w14:textId="5753D37E" w:rsidR="005958DD" w:rsidRPr="005958DD" w:rsidRDefault="00001F98" w:rsidP="00743A3E">
      <w:pPr>
        <w:pStyle w:val="NoSpacing"/>
        <w:rPr>
          <w:rStyle w:val="Hyperlink"/>
          <w:b/>
          <w:color w:val="0070C0"/>
          <w:lang w:val="en"/>
        </w:rPr>
      </w:pPr>
      <w:hyperlink r:id="rId167" w:history="1">
        <w:r w:rsidR="00C877C9" w:rsidRPr="00C877C9">
          <w:rPr>
            <w:rStyle w:val="Hyperlink"/>
            <w:rFonts w:cstheme="minorHAnsi"/>
            <w:u w:val="single"/>
            <w:lang w:val="en"/>
          </w:rPr>
          <w:t>CM/PM integrated plan template</w:t>
        </w:r>
      </w:hyperlink>
    </w:p>
    <w:p w14:paraId="2F584B5F" w14:textId="5452E7AB" w:rsidR="00FD3F0A" w:rsidRDefault="00001F98" w:rsidP="00743A3E">
      <w:pPr>
        <w:pStyle w:val="NoSpacing"/>
        <w:rPr>
          <w:rStyle w:val="Hyperlink"/>
          <w:rFonts w:cstheme="minorHAnsi"/>
          <w:u w:val="single"/>
          <w:lang w:val="en"/>
        </w:rPr>
      </w:pPr>
      <w:hyperlink r:id="rId168"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69"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0"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Training plan template</w:t>
        </w:r>
      </w:hyperlink>
    </w:p>
    <w:p w14:paraId="478B8A87" w14:textId="6E4374DB" w:rsidR="00FD3F0A" w:rsidRPr="00C877C9" w:rsidRDefault="00001F98" w:rsidP="00743A3E">
      <w:pPr>
        <w:pStyle w:val="NoSpacing"/>
        <w:rPr>
          <w:rStyle w:val="Hyperlink"/>
          <w:rFonts w:cstheme="minorHAnsi"/>
          <w:u w:val="single"/>
          <w:lang w:val="en"/>
        </w:rPr>
      </w:pPr>
      <w:hyperlink r:id="rId172"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3"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4" w:name="_Toc68099268"/>
      <w:r w:rsidRPr="00FE72FF">
        <w:rPr>
          <w:b/>
          <w:color w:val="12632F" w:themeColor="accent3" w:themeShade="BF"/>
        </w:rPr>
        <w:t>Implement</w:t>
      </w:r>
      <w:bookmarkEnd w:id="94"/>
    </w:p>
    <w:p w14:paraId="7FFC3BB4" w14:textId="6A8F1224" w:rsidR="000F7847" w:rsidRDefault="00C877C9" w:rsidP="00743A3E">
      <w:pPr>
        <w:pStyle w:val="NoSpacing"/>
        <w:rPr>
          <w:rStyle w:val="Hyperlink"/>
          <w:rFonts w:cstheme="minorHAnsi"/>
          <w:u w:val="single"/>
          <w:lang w:val="en"/>
        </w:rPr>
      </w:pPr>
      <w:r w:rsidRPr="00C877C9">
        <w:rPr>
          <w:lang w:val="en"/>
        </w:rPr>
        <w:t xml:space="preserve">Message template - Project launch </w:t>
      </w:r>
      <w:r w:rsidRPr="00C877C9">
        <w:rPr>
          <w:i/>
          <w:iCs/>
          <w:lang w:val="en"/>
        </w:rPr>
        <w:t>(</w:t>
      </w:r>
      <w:r>
        <w:rPr>
          <w:i/>
          <w:iCs/>
          <w:lang w:val="en"/>
        </w:rPr>
        <w:t>C</w:t>
      </w:r>
      <w:r w:rsidRPr="00C877C9">
        <w:rPr>
          <w:i/>
          <w:iCs/>
          <w:lang w:val="en"/>
        </w:rPr>
        <w:t>oming soon!)</w:t>
      </w:r>
      <w:r w:rsidRPr="00C877C9">
        <w:rPr>
          <w:lang w:val="en"/>
        </w:rPr>
        <w:br/>
        <w:t xml:space="preserve">Message template – Functional programming </w:t>
      </w:r>
      <w:r w:rsidRPr="00C877C9">
        <w:rPr>
          <w:i/>
          <w:iCs/>
          <w:lang w:val="en"/>
        </w:rPr>
        <w:t>(</w:t>
      </w:r>
      <w:r>
        <w:rPr>
          <w:i/>
          <w:iCs/>
          <w:lang w:val="en"/>
        </w:rPr>
        <w:t>C</w:t>
      </w:r>
      <w:r w:rsidRPr="00C877C9">
        <w:rPr>
          <w:i/>
          <w:iCs/>
          <w:lang w:val="en"/>
        </w:rPr>
        <w:t>oming soon!)</w:t>
      </w:r>
      <w:r w:rsidRPr="00C877C9">
        <w:rPr>
          <w:lang w:val="en"/>
        </w:rPr>
        <w:br/>
      </w:r>
      <w:hyperlink r:id="rId174" w:history="1">
        <w:r w:rsidRPr="00C877C9">
          <w:rPr>
            <w:rStyle w:val="Hyperlink"/>
            <w:rFonts w:cstheme="minorHAnsi"/>
            <w:u w:val="single"/>
            <w:lang w:val="en"/>
          </w:rPr>
          <w:t>Intranet page template</w:t>
        </w:r>
      </w:hyperlink>
      <w:r w:rsidRPr="00C877C9">
        <w:rPr>
          <w:lang w:val="en"/>
        </w:rPr>
        <w:br/>
      </w:r>
      <w:hyperlink r:id="rId175" w:history="1">
        <w:r w:rsidRPr="00C877C9">
          <w:rPr>
            <w:rStyle w:val="Hyperlink"/>
            <w:rFonts w:cstheme="minorHAnsi"/>
            <w:u w:val="single"/>
            <w:lang w:val="en"/>
          </w:rPr>
          <w:t>FAQ template</w:t>
        </w:r>
      </w:hyperlink>
      <w:r w:rsidRPr="00C877C9">
        <w:rPr>
          <w:lang w:val="en"/>
        </w:rPr>
        <w:br/>
      </w:r>
      <w:hyperlink r:id="rId176" w:history="1">
        <w:r w:rsidRPr="00C877C9">
          <w:rPr>
            <w:rStyle w:val="Hyperlink"/>
            <w:rFonts w:cstheme="minorHAnsi"/>
            <w:u w:val="single"/>
            <w:lang w:val="en"/>
          </w:rPr>
          <w:t>Getting the most out of GCworkplace</w:t>
        </w:r>
      </w:hyperlink>
      <w:r w:rsidRPr="00C877C9">
        <w:rPr>
          <w:lang w:val="en"/>
        </w:rPr>
        <w:br/>
      </w:r>
      <w:hyperlink r:id="rId177" w:history="1">
        <w:r w:rsidRPr="00C877C9">
          <w:rPr>
            <w:rStyle w:val="Hyperlink"/>
            <w:rFonts w:cstheme="minorHAnsi"/>
            <w:u w:val="single"/>
            <w:lang w:val="en"/>
          </w:rPr>
          <w:t>Fact Sheet–ABW</w:t>
        </w:r>
      </w:hyperlink>
      <w:r w:rsidRPr="00C877C9">
        <w:rPr>
          <w:lang w:val="en"/>
        </w:rPr>
        <w:br/>
      </w:r>
      <w:hyperlink r:id="rId178" w:history="1">
        <w:r w:rsidRPr="00C877C9">
          <w:rPr>
            <w:rStyle w:val="Hyperlink"/>
            <w:rFonts w:cstheme="minorHAnsi"/>
            <w:u w:val="single"/>
            <w:lang w:val="en"/>
          </w:rPr>
          <w:t>Fact sheet–Mobile and flexible</w:t>
        </w:r>
      </w:hyperlink>
      <w:r w:rsidRPr="00C877C9">
        <w:rPr>
          <w:lang w:val="en"/>
        </w:rPr>
        <w:br/>
      </w:r>
      <w:hyperlink r:id="rId179" w:history="1">
        <w:r w:rsidRPr="00C877C9">
          <w:rPr>
            <w:rStyle w:val="Hyperlink"/>
            <w:rFonts w:cstheme="minorHAnsi"/>
            <w:u w:val="single"/>
            <w:lang w:val="en"/>
          </w:rPr>
          <w:t>Fact sheet–Digital and collaborative</w:t>
        </w:r>
      </w:hyperlink>
      <w:r w:rsidRPr="00C877C9">
        <w:rPr>
          <w:lang w:val="en"/>
        </w:rPr>
        <w:br/>
      </w:r>
      <w:hyperlink r:id="rId180" w:history="1">
        <w:r w:rsidRPr="00C877C9">
          <w:rPr>
            <w:rStyle w:val="Hyperlink"/>
            <w:rFonts w:cstheme="minorHAnsi"/>
            <w:u w:val="single"/>
            <w:lang w:val="en"/>
          </w:rPr>
          <w:t>Fact sheet–Etiquette</w:t>
        </w:r>
      </w:hyperlink>
      <w:r w:rsidRPr="00C877C9">
        <w:rPr>
          <w:lang w:val="en"/>
        </w:rPr>
        <w:br/>
      </w:r>
      <w:hyperlink r:id="rId181" w:history="1">
        <w:r w:rsidRPr="00C877C9">
          <w:rPr>
            <w:rStyle w:val="Hyperlink"/>
            <w:rFonts w:cstheme="minorHAnsi"/>
            <w:u w:val="single"/>
            <w:lang w:val="en"/>
          </w:rPr>
          <w:t>Fact sheet–Well-being</w:t>
        </w:r>
      </w:hyperlink>
      <w:r w:rsidRPr="00C877C9">
        <w:rPr>
          <w:lang w:val="en"/>
        </w:rPr>
        <w:br/>
      </w:r>
      <w:hyperlink r:id="rId182" w:history="1">
        <w:r w:rsidRPr="00C877C9">
          <w:rPr>
            <w:rStyle w:val="Hyperlink"/>
            <w:rFonts w:cstheme="minorHAnsi"/>
            <w:u w:val="single"/>
            <w:lang w:val="en"/>
          </w:rPr>
          <w:t>Meeting in-a-box</w:t>
        </w:r>
      </w:hyperlink>
      <w:r w:rsidRPr="00C877C9">
        <w:rPr>
          <w:lang w:val="en"/>
        </w:rPr>
        <w:br/>
      </w:r>
      <w:hyperlink r:id="rId183" w:history="1">
        <w:r w:rsidRPr="00C877C9">
          <w:rPr>
            <w:rStyle w:val="Hyperlink"/>
            <w:rFonts w:cstheme="minorHAnsi"/>
            <w:u w:val="single"/>
            <w:lang w:val="en"/>
          </w:rPr>
          <w:t>ADKAR change-o-meter</w:t>
        </w:r>
      </w:hyperlink>
      <w:r w:rsidRPr="00C877C9">
        <w:rPr>
          <w:lang w:val="en"/>
        </w:rPr>
        <w:br/>
      </w:r>
      <w:hyperlink r:id="rId184" w:history="1">
        <w:r w:rsidRPr="00C877C9">
          <w:rPr>
            <w:rStyle w:val="Hyperlink"/>
            <w:rFonts w:cstheme="minorHAnsi"/>
            <w:u w:val="single"/>
            <w:lang w:val="en"/>
          </w:rPr>
          <w:t>Manager toolkit</w:t>
        </w:r>
      </w:hyperlink>
      <w:r w:rsidRPr="00C877C9">
        <w:rPr>
          <w:lang w:val="en"/>
        </w:rPr>
        <w:br/>
      </w:r>
      <w:hyperlink r:id="rId185" w:history="1">
        <w:r w:rsidRPr="00C877C9">
          <w:rPr>
            <w:rStyle w:val="Hyperlink"/>
            <w:rFonts w:cstheme="minorHAnsi"/>
            <w:u w:val="single"/>
            <w:lang w:val="en"/>
          </w:rPr>
          <w:t>Leadership toolkit</w:t>
        </w:r>
      </w:hyperlink>
    </w:p>
    <w:p w14:paraId="3EEE218B" w14:textId="5D375C7B" w:rsidR="00C877C9" w:rsidRPr="00C877C9" w:rsidRDefault="00001F98" w:rsidP="00743A3E">
      <w:pPr>
        <w:pStyle w:val="NoSpacing"/>
        <w:rPr>
          <w:lang w:val="en"/>
        </w:rPr>
      </w:pPr>
      <w:hyperlink r:id="rId186"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87" w:history="1">
        <w:r w:rsidR="00C877C9" w:rsidRPr="00C877C9">
          <w:rPr>
            <w:rStyle w:val="Hyperlink"/>
            <w:rFonts w:cstheme="minorHAnsi"/>
            <w:u w:val="single"/>
            <w:lang w:val="en"/>
          </w:rPr>
          <w:t>Change agent toolkit</w:t>
        </w:r>
      </w:hyperlink>
      <w:r w:rsidR="00C877C9" w:rsidRPr="00C877C9">
        <w:rPr>
          <w:lang w:val="en"/>
        </w:rPr>
        <w:br/>
      </w:r>
      <w:hyperlink r:id="rId188" w:history="1">
        <w:r w:rsidR="00C877C9" w:rsidRPr="00C877C9">
          <w:rPr>
            <w:rStyle w:val="Hyperlink"/>
            <w:rFonts w:cstheme="minorHAnsi"/>
            <w:u w:val="single"/>
            <w:lang w:val="en"/>
          </w:rPr>
          <w:t>QUIZ–Adaptability and flexibility</w:t>
        </w:r>
      </w:hyperlink>
      <w:r w:rsidR="00C877C9" w:rsidRPr="00C877C9">
        <w:rPr>
          <w:lang w:val="en"/>
        </w:rPr>
        <w:br/>
      </w:r>
      <w:hyperlink r:id="rId189" w:history="1">
        <w:r w:rsidR="00C877C9" w:rsidRPr="00C877C9">
          <w:rPr>
            <w:rStyle w:val="Hyperlink"/>
            <w:rFonts w:cstheme="minorHAnsi"/>
            <w:u w:val="single"/>
            <w:lang w:val="en"/>
          </w:rPr>
          <w:t>QUIZ–Change readiness</w:t>
        </w:r>
      </w:hyperlink>
      <w:r w:rsidR="00C877C9" w:rsidRPr="00C877C9">
        <w:rPr>
          <w:lang w:val="en"/>
        </w:rPr>
        <w:br/>
      </w:r>
      <w:hyperlink r:id="rId190" w:history="1">
        <w:r w:rsidR="00C877C9" w:rsidRPr="00C877C9">
          <w:rPr>
            <w:rStyle w:val="Hyperlink"/>
            <w:rFonts w:cstheme="minorHAnsi"/>
            <w:u w:val="single"/>
            <w:lang w:val="en"/>
          </w:rPr>
          <w:t>QUIZ–Change resilience</w:t>
        </w:r>
      </w:hyperlink>
      <w:r w:rsidR="00C877C9" w:rsidRPr="00C877C9">
        <w:rPr>
          <w:lang w:val="en"/>
        </w:rPr>
        <w:br/>
      </w:r>
      <w:hyperlink r:id="rId191" w:history="1">
        <w:r w:rsidR="00C877C9" w:rsidRPr="00C877C9">
          <w:rPr>
            <w:rStyle w:val="Hyperlink"/>
            <w:rFonts w:cstheme="minorHAnsi"/>
            <w:u w:val="single"/>
            <w:lang w:val="en"/>
          </w:rPr>
          <w:t>Being mobile–best practices for a manager</w:t>
        </w:r>
      </w:hyperlink>
      <w:r w:rsidR="00C877C9" w:rsidRPr="00C877C9">
        <w:rPr>
          <w:lang w:val="en"/>
        </w:rPr>
        <w:br/>
      </w:r>
      <w:hyperlink r:id="rId192" w:history="1">
        <w:r w:rsidR="00C877C9" w:rsidRPr="00C877C9">
          <w:rPr>
            <w:rStyle w:val="Hyperlink"/>
            <w:rFonts w:cstheme="minorHAnsi"/>
            <w:u w:val="single"/>
            <w:lang w:val="en"/>
          </w:rPr>
          <w:t>Managing reactions to change</w:t>
        </w:r>
      </w:hyperlink>
      <w:r w:rsidR="00C877C9" w:rsidRPr="00C877C9">
        <w:rPr>
          <w:lang w:val="en"/>
        </w:rPr>
        <w:br/>
      </w:r>
      <w:hyperlink r:id="rId193" w:history="1">
        <w:r w:rsidR="00C877C9" w:rsidRPr="00C877C9">
          <w:rPr>
            <w:rStyle w:val="Hyperlink"/>
            <w:rFonts w:cstheme="minorHAnsi"/>
            <w:u w:val="single"/>
            <w:lang w:val="en"/>
          </w:rPr>
          <w:t>Managing resistance to change</w:t>
        </w:r>
      </w:hyperlink>
      <w:r w:rsidR="00C877C9" w:rsidRPr="00C877C9">
        <w:rPr>
          <w:lang w:val="en"/>
        </w:rPr>
        <w:br/>
      </w:r>
      <w:hyperlink r:id="rId194" w:history="1">
        <w:r w:rsidR="00C877C9" w:rsidRPr="00C877C9">
          <w:rPr>
            <w:rStyle w:val="Hyperlink"/>
            <w:rFonts w:cstheme="minorHAnsi"/>
            <w:u w:val="single"/>
            <w:lang w:val="en"/>
          </w:rPr>
          <w:t>Dealing with difficult questions</w:t>
        </w:r>
      </w:hyperlink>
      <w:r w:rsidR="00C877C9" w:rsidRPr="00C877C9">
        <w:rPr>
          <w:lang w:val="en"/>
        </w:rPr>
        <w:br/>
      </w:r>
      <w:hyperlink r:id="rId195" w:history="1">
        <w:r w:rsidR="00C877C9" w:rsidRPr="00C877C9">
          <w:rPr>
            <w:rStyle w:val="Hyperlink"/>
            <w:rFonts w:cstheme="minorHAnsi"/>
            <w:u w:val="single"/>
            <w:lang w:val="en"/>
          </w:rPr>
          <w:t>Promoting resilience to change</w:t>
        </w:r>
      </w:hyperlink>
    </w:p>
    <w:p w14:paraId="5089972E" w14:textId="2121F214" w:rsidR="00C877C9" w:rsidRPr="00C877C9" w:rsidRDefault="00001F98" w:rsidP="00743A3E">
      <w:pPr>
        <w:pStyle w:val="NoSpacing"/>
        <w:rPr>
          <w:rStyle w:val="Hyperlink"/>
          <w:rFonts w:cstheme="minorHAnsi"/>
          <w:u w:val="single"/>
        </w:rPr>
      </w:pPr>
      <w:hyperlink r:id="rId196"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197"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198"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199"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0"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workshop–GCworkplace workpoints vision board (Word)</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3"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5" w:name="_Toc68099269"/>
      <w:r w:rsidRPr="00FE72FF">
        <w:rPr>
          <w:b/>
          <w:color w:val="8F6B00" w:themeColor="accent4" w:themeShade="BF"/>
          <w:lang w:val="en"/>
        </w:rPr>
        <w:t>Measure</w:t>
      </w:r>
      <w:bookmarkEnd w:id="95"/>
    </w:p>
    <w:p w14:paraId="616C3604" w14:textId="356D1434" w:rsidR="005958DD" w:rsidRDefault="00001F98" w:rsidP="00743A3E">
      <w:pPr>
        <w:pStyle w:val="NoSpacing"/>
        <w:rPr>
          <w:rStyle w:val="Hyperlink"/>
          <w:rFonts w:eastAsia="Times New Roman" w:cstheme="minorHAnsi"/>
          <w:u w:val="single"/>
          <w:lang w:val="en" w:eastAsia="en-CA"/>
        </w:rPr>
      </w:pPr>
      <w:hyperlink r:id="rId204"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5"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06"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07"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08"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6" w:name="_Toc68099270"/>
      <w:r w:rsidRPr="005958DD">
        <w:rPr>
          <w:b/>
          <w:lang w:val="en-US"/>
        </w:rPr>
        <w:t>ANNEX</w:t>
      </w:r>
      <w:bookmarkEnd w:id="96"/>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7" w:name="_Toc68099271"/>
      <w:r w:rsidRPr="000470BD">
        <w:rPr>
          <w:b/>
          <w:lang w:val="en"/>
        </w:rPr>
        <w:t>Return to the workplace change management toolkit</w:t>
      </w:r>
      <w:bookmarkEnd w:id="97"/>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What is included:</w:t>
      </w:r>
    </w:p>
    <w:p w14:paraId="3F195DA5" w14:textId="57A893CD" w:rsidR="005958DD" w:rsidRPr="00A737A5" w:rsidRDefault="00001F98" w:rsidP="005958DD">
      <w:pPr>
        <w:pStyle w:val="ListParagraph"/>
        <w:numPr>
          <w:ilvl w:val="0"/>
          <w:numId w:val="32"/>
        </w:numPr>
        <w:ind w:left="720"/>
        <w:rPr>
          <w:rFonts w:cstheme="minorHAnsi"/>
          <w:lang w:val="en"/>
        </w:rPr>
      </w:pPr>
      <w:hyperlink r:id="rId210"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4B2A4B52"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Process to create an employee-centric approach for the RTW</w:t>
      </w:r>
    </w:p>
    <w:p w14:paraId="30987476"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Examples of communication, engagement and training activities</w:t>
      </w:r>
    </w:p>
    <w:p w14:paraId="63B8AD61"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Links to reference material</w:t>
      </w:r>
    </w:p>
    <w:p w14:paraId="3EE04C43" w14:textId="1AD3944A" w:rsidR="005958DD" w:rsidRPr="00A737A5" w:rsidRDefault="00001F98" w:rsidP="005958DD">
      <w:pPr>
        <w:pStyle w:val="ListParagraph"/>
        <w:numPr>
          <w:ilvl w:val="0"/>
          <w:numId w:val="31"/>
        </w:numPr>
        <w:ind w:left="720"/>
        <w:rPr>
          <w:rFonts w:cstheme="minorHAnsi"/>
          <w:lang w:val="en"/>
        </w:rPr>
      </w:pPr>
      <w:hyperlink r:id="rId211"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3DDA8101" w14:textId="779A9AF2" w:rsidR="005958DD" w:rsidRPr="00A737A5" w:rsidRDefault="00001F98" w:rsidP="005958DD">
      <w:pPr>
        <w:rPr>
          <w:rFonts w:cstheme="minorHAnsi"/>
          <w:lang w:val="en"/>
        </w:rPr>
      </w:pPr>
      <w:hyperlink r:id="rId212"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1.951KB)</w:t>
      </w:r>
    </w:p>
    <w:p w14:paraId="0641FDD4" w14:textId="77777777" w:rsidR="005958DD" w:rsidRPr="005958DD" w:rsidRDefault="005958DD" w:rsidP="006A1B6E">
      <w:pPr>
        <w:rPr>
          <w:lang w:val="en"/>
        </w:rPr>
      </w:pPr>
    </w:p>
    <w:sectPr w:rsidR="005958DD" w:rsidRPr="005958DD" w:rsidSect="00AE0418">
      <w:headerReference w:type="default" r:id="rId213"/>
      <w:footerReference w:type="default" r:id="rId214"/>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F22BC" w14:textId="77777777" w:rsidR="00001F98" w:rsidRDefault="00001F98" w:rsidP="00697198">
      <w:pPr>
        <w:spacing w:after="0" w:line="240" w:lineRule="auto"/>
      </w:pPr>
      <w:r>
        <w:separator/>
      </w:r>
    </w:p>
  </w:endnote>
  <w:endnote w:type="continuationSeparator" w:id="0">
    <w:p w14:paraId="7E94A5C7" w14:textId="77777777" w:rsidR="00001F98" w:rsidRDefault="00001F98"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666616"/>
      <w:docPartObj>
        <w:docPartGallery w:val="Page Numbers (Bottom of Page)"/>
        <w:docPartUnique/>
      </w:docPartObj>
    </w:sdtPr>
    <w:sdtEndPr>
      <w:rPr>
        <w:noProof/>
      </w:rPr>
    </w:sdtEndPr>
    <w:sdtContent>
      <w:p w14:paraId="3383DCF4" w14:textId="3E3E8C3C" w:rsidR="00E97A95" w:rsidRDefault="00E97A95">
        <w:pPr>
          <w:pStyle w:val="Footer"/>
          <w:jc w:val="center"/>
        </w:pPr>
        <w:r>
          <w:fldChar w:fldCharType="begin"/>
        </w:r>
        <w:r>
          <w:instrText xml:space="preserve"> PAGE   \* MERGEFORMAT </w:instrText>
        </w:r>
        <w:r>
          <w:fldChar w:fldCharType="separate"/>
        </w:r>
        <w:r w:rsidR="005C28D2">
          <w:rPr>
            <w:noProof/>
          </w:rPr>
          <w:t>26</w:t>
        </w:r>
        <w:r>
          <w:rPr>
            <w:noProof/>
          </w:rPr>
          <w:fldChar w:fldCharType="end"/>
        </w:r>
      </w:p>
    </w:sdtContent>
  </w:sdt>
  <w:p w14:paraId="0404B217" w14:textId="62BDD31F" w:rsidR="00E97A95" w:rsidRDefault="00E97A95">
    <w:pPr>
      <w:pStyle w:val="Footer"/>
    </w:pPr>
    <w:r w:rsidRPr="000E56F8">
      <w:rPr>
        <w:noProof/>
        <w:lang w:eastAsia="en-CA"/>
      </w:rPr>
      <w:drawing>
        <wp:anchor distT="0" distB="0" distL="114300" distR="114300" simplePos="0" relativeHeight="251658240" behindDoc="0" locked="0" layoutInCell="1" allowOverlap="1" wp14:anchorId="69616553" wp14:editId="3D76314A">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descr="Image result for canada wordmar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wordmar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255FE9E">
          <wp:simplePos x="0" y="0"/>
          <wp:positionH relativeFrom="column">
            <wp:posOffset>0</wp:posOffset>
          </wp:positionH>
          <wp:positionV relativeFrom="paragraph">
            <wp:posOffset>52070</wp:posOffset>
          </wp:positionV>
          <wp:extent cx="782320" cy="206375"/>
          <wp:effectExtent l="0" t="0" r="0" b="3175"/>
          <wp:wrapSquare wrapText="bothSides"/>
          <wp:docPr id="8" name="Picture 8" descr="Smaller GC workplace logo at the bottom of the page" title="GC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workplace-FullColou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48EA3" w14:textId="77777777" w:rsidR="00001F98" w:rsidRDefault="00001F98" w:rsidP="00697198">
      <w:pPr>
        <w:spacing w:after="0" w:line="240" w:lineRule="auto"/>
      </w:pPr>
      <w:r>
        <w:separator/>
      </w:r>
    </w:p>
  </w:footnote>
  <w:footnote w:type="continuationSeparator" w:id="0">
    <w:p w14:paraId="67299B71" w14:textId="77777777" w:rsidR="00001F98" w:rsidRDefault="00001F98" w:rsidP="006971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58D1" w14:textId="1A47A644" w:rsidR="00E97A95" w:rsidRDefault="00E97A95">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E97A95" w:rsidRDefault="00E97A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2"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6"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5"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5"/>
  </w:num>
  <w:num w:numId="4">
    <w:abstractNumId w:val="14"/>
  </w:num>
  <w:num w:numId="5">
    <w:abstractNumId w:val="20"/>
  </w:num>
  <w:num w:numId="6">
    <w:abstractNumId w:val="11"/>
  </w:num>
  <w:num w:numId="7">
    <w:abstractNumId w:val="2"/>
  </w:num>
  <w:num w:numId="8">
    <w:abstractNumId w:val="46"/>
  </w:num>
  <w:num w:numId="9">
    <w:abstractNumId w:val="25"/>
  </w:num>
  <w:num w:numId="10">
    <w:abstractNumId w:val="21"/>
  </w:num>
  <w:num w:numId="11">
    <w:abstractNumId w:val="6"/>
  </w:num>
  <w:num w:numId="12">
    <w:abstractNumId w:val="33"/>
  </w:num>
  <w:num w:numId="13">
    <w:abstractNumId w:val="35"/>
  </w:num>
  <w:num w:numId="14">
    <w:abstractNumId w:val="9"/>
  </w:num>
  <w:num w:numId="15">
    <w:abstractNumId w:val="7"/>
  </w:num>
  <w:num w:numId="16">
    <w:abstractNumId w:val="34"/>
  </w:num>
  <w:num w:numId="17">
    <w:abstractNumId w:val="18"/>
  </w:num>
  <w:num w:numId="18">
    <w:abstractNumId w:val="8"/>
  </w:num>
  <w:num w:numId="19">
    <w:abstractNumId w:val="45"/>
  </w:num>
  <w:num w:numId="20">
    <w:abstractNumId w:val="10"/>
  </w:num>
  <w:num w:numId="21">
    <w:abstractNumId w:val="24"/>
  </w:num>
  <w:num w:numId="22">
    <w:abstractNumId w:val="23"/>
  </w:num>
  <w:num w:numId="23">
    <w:abstractNumId w:val="29"/>
  </w:num>
  <w:num w:numId="24">
    <w:abstractNumId w:val="43"/>
  </w:num>
  <w:num w:numId="25">
    <w:abstractNumId w:val="17"/>
  </w:num>
  <w:num w:numId="26">
    <w:abstractNumId w:val="4"/>
  </w:num>
  <w:num w:numId="27">
    <w:abstractNumId w:val="12"/>
  </w:num>
  <w:num w:numId="28">
    <w:abstractNumId w:val="28"/>
  </w:num>
  <w:num w:numId="29">
    <w:abstractNumId w:val="42"/>
  </w:num>
  <w:num w:numId="30">
    <w:abstractNumId w:val="26"/>
  </w:num>
  <w:num w:numId="31">
    <w:abstractNumId w:val="31"/>
  </w:num>
  <w:num w:numId="32">
    <w:abstractNumId w:val="5"/>
  </w:num>
  <w:num w:numId="33">
    <w:abstractNumId w:val="37"/>
  </w:num>
  <w:num w:numId="34">
    <w:abstractNumId w:val="39"/>
  </w:num>
  <w:num w:numId="35">
    <w:abstractNumId w:val="44"/>
  </w:num>
  <w:num w:numId="36">
    <w:abstractNumId w:val="3"/>
  </w:num>
  <w:num w:numId="37">
    <w:abstractNumId w:val="36"/>
  </w:num>
  <w:num w:numId="38">
    <w:abstractNumId w:val="27"/>
  </w:num>
  <w:num w:numId="39">
    <w:abstractNumId w:val="38"/>
  </w:num>
  <w:num w:numId="40">
    <w:abstractNumId w:val="47"/>
  </w:num>
  <w:num w:numId="41">
    <w:abstractNumId w:val="32"/>
  </w:num>
  <w:num w:numId="42">
    <w:abstractNumId w:val="48"/>
  </w:num>
  <w:num w:numId="43">
    <w:abstractNumId w:val="1"/>
  </w:num>
  <w:num w:numId="44">
    <w:abstractNumId w:val="13"/>
  </w:num>
  <w:num w:numId="45">
    <w:abstractNumId w:val="22"/>
  </w:num>
  <w:num w:numId="46">
    <w:abstractNumId w:val="0"/>
  </w:num>
  <w:num w:numId="47">
    <w:abstractNumId w:val="19"/>
  </w:num>
  <w:num w:numId="48">
    <w:abstractNumId w:val="40"/>
  </w:num>
  <w:num w:numId="49">
    <w:abstractNumId w:val="41"/>
  </w:num>
  <w:num w:numId="50">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F0736"/>
    <w:rsid w:val="001F0748"/>
    <w:rsid w:val="001F4FFF"/>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70B1C"/>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7690"/>
    <w:rsid w:val="00415E86"/>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4190"/>
    <w:rsid w:val="004F7360"/>
    <w:rsid w:val="005147BE"/>
    <w:rsid w:val="00514916"/>
    <w:rsid w:val="00515B1B"/>
    <w:rsid w:val="005202C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82E12"/>
    <w:rsid w:val="00687DCE"/>
    <w:rsid w:val="006901B1"/>
    <w:rsid w:val="006942FB"/>
    <w:rsid w:val="00697198"/>
    <w:rsid w:val="006A1B6E"/>
    <w:rsid w:val="006A28DA"/>
    <w:rsid w:val="006A493E"/>
    <w:rsid w:val="006D0D0A"/>
    <w:rsid w:val="006D3098"/>
    <w:rsid w:val="006E18F3"/>
    <w:rsid w:val="006E40A2"/>
    <w:rsid w:val="006E7823"/>
    <w:rsid w:val="006F6ABD"/>
    <w:rsid w:val="006F74B8"/>
    <w:rsid w:val="007015CD"/>
    <w:rsid w:val="00702E53"/>
    <w:rsid w:val="007127D2"/>
    <w:rsid w:val="007161B6"/>
    <w:rsid w:val="00734953"/>
    <w:rsid w:val="00742B22"/>
    <w:rsid w:val="00743A3E"/>
    <w:rsid w:val="00746977"/>
    <w:rsid w:val="00753720"/>
    <w:rsid w:val="00757633"/>
    <w:rsid w:val="00757AD0"/>
    <w:rsid w:val="0076022F"/>
    <w:rsid w:val="00766C9B"/>
    <w:rsid w:val="0077174D"/>
    <w:rsid w:val="00774079"/>
    <w:rsid w:val="00775F35"/>
    <w:rsid w:val="00777270"/>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C0F"/>
    <w:rsid w:val="008B3542"/>
    <w:rsid w:val="008B6114"/>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B1EED"/>
    <w:rsid w:val="009B4F6B"/>
    <w:rsid w:val="009B5AB1"/>
    <w:rsid w:val="009C3C28"/>
    <w:rsid w:val="009C6611"/>
    <w:rsid w:val="009D504F"/>
    <w:rsid w:val="009E2902"/>
    <w:rsid w:val="009F7D5B"/>
    <w:rsid w:val="00A00CEF"/>
    <w:rsid w:val="00A034D0"/>
    <w:rsid w:val="00A16C8B"/>
    <w:rsid w:val="00A17679"/>
    <w:rsid w:val="00A31A5D"/>
    <w:rsid w:val="00A33687"/>
    <w:rsid w:val="00A449B3"/>
    <w:rsid w:val="00A47177"/>
    <w:rsid w:val="00A544D5"/>
    <w:rsid w:val="00A604BC"/>
    <w:rsid w:val="00A709BD"/>
    <w:rsid w:val="00A737A5"/>
    <w:rsid w:val="00A73D8A"/>
    <w:rsid w:val="00A77EEC"/>
    <w:rsid w:val="00A96835"/>
    <w:rsid w:val="00AB6C87"/>
    <w:rsid w:val="00AB79BC"/>
    <w:rsid w:val="00AC14F5"/>
    <w:rsid w:val="00AC3A23"/>
    <w:rsid w:val="00AC3CB7"/>
    <w:rsid w:val="00AC6B81"/>
    <w:rsid w:val="00AD1865"/>
    <w:rsid w:val="00AD24D0"/>
    <w:rsid w:val="00AD4902"/>
    <w:rsid w:val="00AE0418"/>
    <w:rsid w:val="00AE1C54"/>
    <w:rsid w:val="00AF44CE"/>
    <w:rsid w:val="00B11B93"/>
    <w:rsid w:val="00B1730A"/>
    <w:rsid w:val="00B20544"/>
    <w:rsid w:val="00B31455"/>
    <w:rsid w:val="00B34134"/>
    <w:rsid w:val="00B3459D"/>
    <w:rsid w:val="00B37139"/>
    <w:rsid w:val="00B407DB"/>
    <w:rsid w:val="00B55231"/>
    <w:rsid w:val="00B55A0D"/>
    <w:rsid w:val="00B57681"/>
    <w:rsid w:val="00B62021"/>
    <w:rsid w:val="00B6211E"/>
    <w:rsid w:val="00B736BC"/>
    <w:rsid w:val="00B92E9D"/>
    <w:rsid w:val="00BB68AA"/>
    <w:rsid w:val="00BC1562"/>
    <w:rsid w:val="00BC4912"/>
    <w:rsid w:val="00BC4E85"/>
    <w:rsid w:val="00BC7CEA"/>
    <w:rsid w:val="00BD0373"/>
    <w:rsid w:val="00BD5177"/>
    <w:rsid w:val="00BE6948"/>
    <w:rsid w:val="00BF3B5A"/>
    <w:rsid w:val="00BF77CF"/>
    <w:rsid w:val="00C13BC8"/>
    <w:rsid w:val="00C22EF0"/>
    <w:rsid w:val="00C31CCF"/>
    <w:rsid w:val="00C32442"/>
    <w:rsid w:val="00C33A48"/>
    <w:rsid w:val="00C42892"/>
    <w:rsid w:val="00C43095"/>
    <w:rsid w:val="00C45E2B"/>
    <w:rsid w:val="00C511A0"/>
    <w:rsid w:val="00C5569A"/>
    <w:rsid w:val="00C57FEB"/>
    <w:rsid w:val="00C72EE2"/>
    <w:rsid w:val="00C7559E"/>
    <w:rsid w:val="00C877C9"/>
    <w:rsid w:val="00CA1E0B"/>
    <w:rsid w:val="00CB137B"/>
    <w:rsid w:val="00CB6C73"/>
    <w:rsid w:val="00CC44DD"/>
    <w:rsid w:val="00CD0E50"/>
    <w:rsid w:val="00CD216A"/>
    <w:rsid w:val="00CF65DA"/>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6231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connex.gc.ca/file/group/28332343/all" TargetMode="External"/><Relationship Id="rId21" Type="http://schemas.openxmlformats.org/officeDocument/2006/relationships/image" Target="media/image6.PNG"/><Relationship Id="rId42" Type="http://schemas.openxmlformats.org/officeDocument/2006/relationships/hyperlink" Target="mailto:TPSGC.SIMilieudeTravailGC-RPSGCWorkplace.PWGSC@tpsgc-pwgsc.gc.ca" TargetMode="External"/><Relationship Id="rId63" Type="http://schemas.openxmlformats.org/officeDocument/2006/relationships/hyperlink" Target="https://gccollab.ca/groups/profile/2233774/engcworkplace-interior-design-resource-centrefrcentre-de-ressources-de-design-dintu00e9rieur-du-milieu-de-travail-gc" TargetMode="External"/><Relationship Id="rId84" Type="http://schemas.openxmlformats.org/officeDocument/2006/relationships/hyperlink" Target="https://wiki.gccollab.ca/images/c/c9/Fact_sheet_-_Digital_and_collaborative_EN.docx"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2/26/%E2%80%9CNotice_of_interest%E2%80%9D_e-mail_template_BILINGUAL.docx" TargetMode="External"/><Relationship Id="rId170" Type="http://schemas.openxmlformats.org/officeDocument/2006/relationships/hyperlink" Target="https://wiki.gccollab.ca/images/b/b7/003_WCM_Engagement_Plan_Template.docx" TargetMode="External"/><Relationship Id="rId191" Type="http://schemas.openxmlformats.org/officeDocument/2006/relationships/hyperlink" Target="https://wiki.gccollab.ca/images/5/5b/Being_mobile_-_best_practices_for_a_manager_EN.pptx" TargetMode="External"/><Relationship Id="rId205" Type="http://schemas.openxmlformats.org/officeDocument/2006/relationships/hyperlink" Target="https://wiki.gccollab.ca/images/f/f0/Tool_2_-_Change_Readiness_Assessment_%28triangle%29.xlsx" TargetMode="External"/><Relationship Id="rId107" Type="http://schemas.openxmlformats.org/officeDocument/2006/relationships/hyperlink" Target="https://wiki.gccollab.ca/images/5/52/TEMPLATE_Inside_the_ABW_studio-ADMIN_Facilitation_plan.docx" TargetMode="External"/><Relationship Id="rId11" Type="http://schemas.openxmlformats.org/officeDocument/2006/relationships/image" Target="media/image3.jpeg"/><Relationship Id="rId32" Type="http://schemas.openxmlformats.org/officeDocument/2006/relationships/hyperlink" Target="https://wiki.gccollab.ca/images/7/75/Tool_5_-Sponsorship_assessment_EN.zip" TargetMode="External"/><Relationship Id="rId37"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3" Type="http://schemas.openxmlformats.org/officeDocument/2006/relationships/hyperlink" Target="https://wiki.gccollab.ca/images/2/24/CM_activity_tracker_template.docx" TargetMode="External"/><Relationship Id="rId58" Type="http://schemas.openxmlformats.org/officeDocument/2006/relationships/hyperlink" Target="https://wiki.gccollab.ca/images/1/10/004_WCM_Training_Plan_Template.docx" TargetMode="External"/><Relationship Id="rId74" Type="http://schemas.openxmlformats.org/officeDocument/2006/relationships/hyperlink" Target="https://www.gcpedia.gc.ca/gcwiki/images/a/aa/Fact_sheet_-_ABW_EN.docx" TargetMode="External"/><Relationship Id="rId79" Type="http://schemas.openxmlformats.org/officeDocument/2006/relationships/hyperlink" Target="https://gcconnex.gc.ca/file/group/28332343/all" TargetMode="External"/><Relationship Id="rId102" Type="http://schemas.openxmlformats.org/officeDocument/2006/relationships/hyperlink" Target="https://www.gcpedia.gc.ca/wiki/GCworkplace_testimonials" TargetMode="External"/><Relationship Id="rId123" Type="http://schemas.openxmlformats.org/officeDocument/2006/relationships/hyperlink" Target="https://www.gcpedia.gc.ca/gcwiki/images/e/ee/Change_Agent_toolkit_EN.docx" TargetMode="External"/><Relationship Id="rId128" Type="http://schemas.openxmlformats.org/officeDocument/2006/relationships/hyperlink" Target="https://www.gcpedia.gc.ca/wiki/GCworkplace/Resources/Workplace_Performance_Survey" TargetMode="External"/><Relationship Id="rId144" Type="http://schemas.openxmlformats.org/officeDocument/2006/relationships/hyperlink" Target="https://gcconnex.gc.ca/file/view/31421157/pspc-ws-gcworkplace-vision-epptx" TargetMode="External"/><Relationship Id="rId149" Type="http://schemas.openxmlformats.org/officeDocument/2006/relationships/hyperlink" Target="https://www.gcpedia.gc.ca/wiki/GCworkplace/Resources/Workplace_Performance_Survey" TargetMode="External"/><Relationship Id="rId5" Type="http://schemas.openxmlformats.org/officeDocument/2006/relationships/webSettings" Target="webSettings.xml"/><Relationship Id="rId90" Type="http://schemas.openxmlformats.org/officeDocument/2006/relationships/hyperlink" Target="https://wiki.gccollab.ca/images/3/30/Fact_sheet_-_Etiquette_EN.docx" TargetMode="External"/><Relationship Id="rId95" Type="http://schemas.openxmlformats.org/officeDocument/2006/relationships/hyperlink" Target="mailto:TPSGC.cotravailGC-GCcoworking.PWGSC@tpsgc-pwgsc.gc.ca" TargetMode="External"/><Relationship Id="rId160" Type="http://schemas.openxmlformats.org/officeDocument/2006/relationships/hyperlink" Target="https://wiki.gccollab.ca/images/8/86/Hiring_a_Change_Manager_through_the_Career_Marketplace_on_GCconnex.docx" TargetMode="External"/><Relationship Id="rId165" Type="http://schemas.openxmlformats.org/officeDocument/2006/relationships/hyperlink" Target="https://wiki.gccollab.ca/images/a/ae/STEP_4_-_Change_Management_Strategy_Template.docx" TargetMode="External"/><Relationship Id="rId181" Type="http://schemas.openxmlformats.org/officeDocument/2006/relationships/hyperlink" Target="https://wiki.gccollab.ca/images/2/2f/Fact_sheet_-_Well-being_EN.docx" TargetMode="External"/><Relationship Id="rId186" Type="http://schemas.openxmlformats.org/officeDocument/2006/relationships/hyperlink" Target="https://wiki.gccollab.ca/images/0/07/Sponsor_Guide-Roles_and_Responsibilities_EN.pptx" TargetMode="External"/><Relationship Id="rId216" Type="http://schemas.openxmlformats.org/officeDocument/2006/relationships/theme" Target="theme/theme1.xml"/><Relationship Id="rId211" Type="http://schemas.openxmlformats.org/officeDocument/2006/relationships/hyperlink" Target="https://wiki.gccollab.ca/images/3/34/RTW_PM-CM_Integrated_plan_-_Change_inventory_and_impact_assessment.xlsx" TargetMode="External"/><Relationship Id="rId22" Type="http://schemas.openxmlformats.org/officeDocument/2006/relationships/image" Target="media/image7.png"/><Relationship Id="rId27" Type="http://schemas.openxmlformats.org/officeDocument/2006/relationships/hyperlink" Target="https://www.gcpedia.gc.ca/wiki/GCworkplace/Transformation_Playbook" TargetMode="External"/><Relationship Id="rId43" Type="http://schemas.openxmlformats.org/officeDocument/2006/relationships/hyperlink" Target="https://gcconnex.gc.ca/file/group/28332343/all" TargetMode="External"/><Relationship Id="rId48" Type="http://schemas.openxmlformats.org/officeDocument/2006/relationships/hyperlink" Target="https://gcconnex.gc.ca/file/group/28332343/all"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wiki.gccollab.ca/images/a/a6/001_Intranet_Page_Template_EN.docx" TargetMode="External"/><Relationship Id="rId113" Type="http://schemas.openxmlformats.org/officeDocument/2006/relationships/hyperlink" Target="mailto:TPSGC.SIMilieudeTravailGC-RPSGCWorkplace.PWGSC@tpsgc-pwgsc.gc.ca?subject=Milieu%20de%20travail%20GC%20instantan&#233;%20/%20Pop-up%20GCworkplace" TargetMode="External"/><Relationship Id="rId118" Type="http://schemas.openxmlformats.org/officeDocument/2006/relationships/hyperlink" Target="https://www.gcpedia.gc.ca/gcwiki/images/e/e2/Managers_toolkit_EN.docx" TargetMode="External"/><Relationship Id="rId134" Type="http://schemas.openxmlformats.org/officeDocument/2006/relationships/hyperlink" Target="https://wiki.gccollab.ca/images/4/4c/Feedback_Strategy_Options.docx" TargetMode="External"/><Relationship Id="rId139" Type="http://schemas.openxmlformats.org/officeDocument/2006/relationships/image" Target="media/image15.PNG"/><Relationship Id="rId80" Type="http://schemas.openxmlformats.org/officeDocument/2006/relationships/hyperlink" Target="https://www.gcpedia.gc.ca/gcwiki/images/6/6f/Fact_sheet_-_Mobile_and_flexible_EN.docx" TargetMode="External"/><Relationship Id="rId85" Type="http://schemas.openxmlformats.org/officeDocument/2006/relationships/hyperlink" Target="https://gcconnex.gc.ca/file/group/28332343/all" TargetMode="External"/><Relationship Id="rId150" Type="http://schemas.openxmlformats.org/officeDocument/2006/relationships/hyperlink" Target="https://www.gcpedia.gc.ca/wiki/Nuage_de_la_GC_du_milieu_de_travail_GC" TargetMode="External"/><Relationship Id="rId155" Type="http://schemas.openxmlformats.org/officeDocument/2006/relationships/hyperlink" Target="https://wiki.gccollab.ca/images/1/1a/Tool_3_-_ADKAR_change-o-metre_EN.zip" TargetMode="External"/><Relationship Id="rId171" Type="http://schemas.openxmlformats.org/officeDocument/2006/relationships/hyperlink" Target="https://wiki.gccollab.ca/images/1/10/004_WCM_Training_Plan_Template.docx" TargetMode="External"/><Relationship Id="rId176" Type="http://schemas.openxmlformats.org/officeDocument/2006/relationships/hyperlink" Target="https://wiki.gccollab.ca/images/9/94/ABW_-_Getting_the_most_out_of_GCworkplace_EN.docx" TargetMode="External"/><Relationship Id="rId192" Type="http://schemas.openxmlformats.org/officeDocument/2006/relationships/hyperlink" Target="https://wiki.gccollab.ca/images/1/17/Managing_Reactions_to_Change_EN.docx" TargetMode="External"/><Relationship Id="rId197" Type="http://schemas.openxmlformats.org/officeDocument/2006/relationships/hyperlink" Target="https://wiki.gccollab.ca/images/d/d0/TO_READ_FIRST-_facilitator_guide_EN.docx" TargetMode="External"/><Relationship Id="rId206" Type="http://schemas.openxmlformats.org/officeDocument/2006/relationships/hyperlink" Target="https://wiki.gccollab.ca/images/4/4c/Feedback_Strategy_Options.docx" TargetMode="External"/><Relationship Id="rId201" Type="http://schemas.openxmlformats.org/officeDocument/2006/relationships/hyperlink" Target="https://wiki.gccollab.ca/images/a/aa/GCworkplace_workpoints_vision_board_EN.docx" TargetMode="External"/><Relationship Id="rId12" Type="http://schemas.openxmlformats.org/officeDocument/2006/relationships/hyperlink" Target="mailto:Isabelle.Dupel@tpsgc-pwgsc.gc.ca" TargetMode="External"/><Relationship Id="rId17" Type="http://schemas.openxmlformats.org/officeDocument/2006/relationships/hyperlink" Target="https://www.gcpedia.gc.ca/wiki/GCworkplace_Modernization_Roadmap" TargetMode="External"/><Relationship Id="rId33" Type="http://schemas.openxmlformats.org/officeDocument/2006/relationships/hyperlink" Target="https://www.gcpedia.gc.ca/wiki/GCworkplace/Resources/Workplace_Performance_Survey" TargetMode="External"/><Relationship Id="rId38" Type="http://schemas.openxmlformats.org/officeDocument/2006/relationships/hyperlink" Target="https://gcconnex.gc.ca/groups/about/28332343" TargetMode="External"/><Relationship Id="rId59" Type="http://schemas.openxmlformats.org/officeDocument/2006/relationships/hyperlink" Target="https://gcconnex.gc.ca/file/group/28332343/all" TargetMode="External"/><Relationship Id="rId103" Type="http://schemas.openxmlformats.org/officeDocument/2006/relationships/hyperlink" Target="https://wiki.gccollab.ca/images/9/9d/Inside_the_ABW_studio-Package.zip" TargetMode="External"/><Relationship Id="rId108" Type="http://schemas.openxmlformats.org/officeDocument/2006/relationships/hyperlink" Target="https://wiki.gccollab.ca/images/2/2a/TEMPLATE_Inside_the_ABW_studio-ADMIN_Speaking_points.docx" TargetMode="External"/><Relationship Id="rId124" Type="http://schemas.openxmlformats.org/officeDocument/2006/relationships/hyperlink" Target="https://wiki.gccollab.ca/images/e/ee/Change_Agent_toolkit_EN.docx" TargetMode="External"/><Relationship Id="rId129" Type="http://schemas.openxmlformats.org/officeDocument/2006/relationships/hyperlink" Target="https://wiki.gccollab.ca/images/f/f0/Tool_2_-_Change_Readiness_Assessment_%28triangle%29.xlsx" TargetMode="External"/><Relationship Id="rId54" Type="http://schemas.openxmlformats.org/officeDocument/2006/relationships/hyperlink" Target="https://wiki.gccollab.ca/images/9/93/Workplace_modernization_performance_tracker.docx" TargetMode="External"/><Relationship Id="rId70" Type="http://schemas.openxmlformats.org/officeDocument/2006/relationships/hyperlink" Target="https://gcconnex.gc.ca/file/group/28332343/all" TargetMode="External"/><Relationship Id="rId75" Type="http://schemas.openxmlformats.org/officeDocument/2006/relationships/hyperlink" Target="https://wiki.gccollab.ca/images/a/aa/Fact_sheet_-_ABW_EN.docx" TargetMode="External"/><Relationship Id="rId91" Type="http://schemas.openxmlformats.org/officeDocument/2006/relationships/hyperlink" Target="https://gcconnex.gc.ca/file/group/28332343/all" TargetMode="External"/><Relationship Id="rId96" Type="http://schemas.openxmlformats.org/officeDocument/2006/relationships/hyperlink" Target="https://www.gcpedia.gc.ca/wiki/Pop-up_GCworkplace" TargetMode="External"/><Relationship Id="rId140" Type="http://schemas.openxmlformats.org/officeDocument/2006/relationships/hyperlink" Target="https://wiki.gccollab.ca/images/3/3b/CMPlaybook_at_a_glance-EN.pdf" TargetMode="External"/><Relationship Id="rId145" Type="http://schemas.openxmlformats.org/officeDocument/2006/relationships/hyperlink" Target="mailto:TPSGC.SIMilieudeTravailGC-RPSGCWorkplace.PWGSC@tpsgc-pwgsc.gc.ca" TargetMode="External"/><Relationship Id="rId161" Type="http://schemas.openxmlformats.org/officeDocument/2006/relationships/hyperlink" Target="https://wiki.gccollab.ca/images/8/83/STEP_3_-_Integrated_Team_3R_model-descriptions_and_working_document.docx" TargetMode="External"/><Relationship Id="rId166" Type="http://schemas.openxmlformats.org/officeDocument/2006/relationships/hyperlink" Target="https://wiki.gccollab.ca/images/7/7a/STEP_4_Change_Management_Strategy_PPT_Template_E_.pptx" TargetMode="External"/><Relationship Id="rId182" Type="http://schemas.openxmlformats.org/officeDocument/2006/relationships/hyperlink" Target="https://wiki.gccollab.ca/images/5/5d/Meeting_in_a_Box.docx" TargetMode="External"/><Relationship Id="rId187" Type="http://schemas.openxmlformats.org/officeDocument/2006/relationships/hyperlink" Target="https://wiki.gccollab.ca/images/e/ee/Change_Agent_toolkit_EN.doc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e/e6/Return_to_the_workplace_change_management_toolkit_EN.zip" TargetMode="External"/><Relationship Id="rId23" Type="http://schemas.openxmlformats.org/officeDocument/2006/relationships/hyperlink" Target="https://www.gcpedia.gc.ca/gcwiki/images/9/98/CMPlaybook-Quick_Ref_Guide_E_%28v1%29.pdf" TargetMode="External"/><Relationship Id="rId28" Type="http://schemas.openxmlformats.org/officeDocument/2006/relationships/hyperlink" Target="https://wiki.gccollab.ca/images/d/d3/Tool_1_-_Change_Inventory_and_Impact_Assessment_EN.xlsx.xlsm" TargetMode="External"/><Relationship Id="rId49" Type="http://schemas.openxmlformats.org/officeDocument/2006/relationships/image" Target="media/image9.PNG"/><Relationship Id="rId114" Type="http://schemas.openxmlformats.org/officeDocument/2006/relationships/hyperlink" Target="https://wiki.gccollab.ca/images/6/69/Tool_3_-_ADKAR_Change-o-meter_EN.zip" TargetMode="External"/><Relationship Id="rId119" Type="http://schemas.openxmlformats.org/officeDocument/2006/relationships/hyperlink" Target="https://wiki.gccollab.ca/images/e/e2/Managers_toolkit_EN.docx" TargetMode="External"/><Relationship Id="rId44" Type="http://schemas.openxmlformats.org/officeDocument/2006/relationships/hyperlink" Target="https://wiki.gccollab.ca/images/8/83/STEP_3_-_Integrated_Team_3R_model-descriptions_and_working_document.docx" TargetMode="External"/><Relationship Id="rId60" Type="http://schemas.openxmlformats.org/officeDocument/2006/relationships/image" Target="media/image10.PNG"/><Relationship Id="rId65" Type="http://schemas.openxmlformats.org/officeDocument/2006/relationships/hyperlink" Target="https://gcconnex.gc.ca/file/group/28332343/all" TargetMode="External"/><Relationship Id="rId81" Type="http://schemas.openxmlformats.org/officeDocument/2006/relationships/hyperlink" Target="https://wiki.gccollab.ca/images/6/6f/Fact_sheet_-_Mobile_and_flexible_EN.docx" TargetMode="External"/><Relationship Id="rId86" Type="http://schemas.openxmlformats.org/officeDocument/2006/relationships/hyperlink" Target="https://www.gcpedia.gc.ca/gcwiki/images/2/2f/Fact_sheet_-_Well-being_EN.docx" TargetMode="External"/><Relationship Id="rId130" Type="http://schemas.openxmlformats.org/officeDocument/2006/relationships/hyperlink" Target="https://wiki.gccollab.ca/images/4/4c/Feedback_Strategy_Options.docx" TargetMode="External"/><Relationship Id="rId135" Type="http://schemas.openxmlformats.org/officeDocument/2006/relationships/hyperlink" Target="https://wiki.gccollab.ca/images/2/24/CM_activity_tracker_template.docx" TargetMode="External"/><Relationship Id="rId151" Type="http://schemas.openxmlformats.org/officeDocument/2006/relationships/hyperlink" Target="https://www.gcpedia.gc.ca/wiki/GCworkplace_Project_Story_Collection" TargetMode="External"/><Relationship Id="rId156" Type="http://schemas.openxmlformats.org/officeDocument/2006/relationships/hyperlink" Target="https://wiki.gccollab.ca/images/9/98/Tool_4_-_Stakeholder_map_model.docx" TargetMode="External"/><Relationship Id="rId177" Type="http://schemas.openxmlformats.org/officeDocument/2006/relationships/hyperlink" Target="https://wiki.gccollab.ca/images/a/aa/Fact_sheet_-_ABW_EN.docx" TargetMode="External"/><Relationship Id="rId198" Type="http://schemas.openxmlformats.org/officeDocument/2006/relationships/hyperlink" Target="https://wiki.gccollab.ca/images/0/00/Presentation-ABW_VIRTUAL_WORKSHOP_IN-A-BOX_EN.pptx" TargetMode="External"/><Relationship Id="rId172" Type="http://schemas.openxmlformats.org/officeDocument/2006/relationships/hyperlink" Target="https://wiki.gccollab.ca/images/9/93/Workplace_modernization_performance_tracker.docx" TargetMode="External"/><Relationship Id="rId193" Type="http://schemas.openxmlformats.org/officeDocument/2006/relationships/hyperlink" Target="https://wiki.gccollab.ca/images/1/19/Managing_Resistance_to_Change_EN.docx" TargetMode="External"/><Relationship Id="rId202" Type="http://schemas.openxmlformats.org/officeDocument/2006/relationships/hyperlink" Target="https://wiki.gccollab.ca/images/5/5b/ABW_Workshop_Score_card_EN.xlsx" TargetMode="External"/><Relationship Id="rId207" Type="http://schemas.openxmlformats.org/officeDocument/2006/relationships/hyperlink" Target="https://wiki.gccollab.ca/images/6/69/Tool_3_-_ADKAR_Change-o-meter_EN.zip" TargetMode="External"/><Relationship Id="rId13" Type="http://schemas.openxmlformats.org/officeDocument/2006/relationships/image" Target="media/image4.jpeg"/><Relationship Id="rId18" Type="http://schemas.openxmlformats.org/officeDocument/2006/relationships/hyperlink" Target="https://www.gcpedia.gc.ca/wiki/GCWorkplace_Change_Management_Playbook" TargetMode="External"/><Relationship Id="rId39" Type="http://schemas.openxmlformats.org/officeDocument/2006/relationships/hyperlink" Target="https://gcconnex.gc.ca/groups/profile/7617072/career-marketplace-carrefour-de-carriere-carrefour-de-carriere-career-marketplace" TargetMode="External"/><Relationship Id="rId109" Type="http://schemas.openxmlformats.org/officeDocument/2006/relationships/hyperlink" Target="https://www.gcpedia.gc.ca/gcwiki/images/5/5d/Meeting_in_a_Box.docx" TargetMode="External"/><Relationship Id="rId34" Type="http://schemas.openxmlformats.org/officeDocument/2006/relationships/hyperlink" Target="https://wiki.gccollab.ca/images/1/1a/Tool_3_-_ADKAR_change-o-metre_EN.zip" TargetMode="External"/><Relationship Id="rId50" Type="http://schemas.openxmlformats.org/officeDocument/2006/relationships/hyperlink" Target="https://wiki.gccollab.ca/images/6/65/001_CM-PM_integrated_plan_tool_EN.xlsx" TargetMode="External"/><Relationship Id="rId55" Type="http://schemas.openxmlformats.org/officeDocument/2006/relationships/hyperlink" Target="https://wiki.gccollab.ca/images/c/c7/002_WCM_Communication_Plan_Template.docx" TargetMode="External"/><Relationship Id="rId76" Type="http://schemas.openxmlformats.org/officeDocument/2006/relationships/hyperlink" Target="https://wiki.gccollab.ca/images/9/94/ABW_-_Getting_the_most_out_of_GCworkplace_EN.docx" TargetMode="External"/><Relationship Id="rId97" Type="http://schemas.openxmlformats.org/officeDocument/2006/relationships/hyperlink" Target="mailto:TPSGC.SIMilieudeTravailGC-RPSGCWorkplace.PWGSC@tpsgc-pwgsc.gc.ca?subject=Milieu%20de%20travail%20GC%20instantan&#233;%20/%20Pop-up%20GCworkplace" TargetMode="External"/><Relationship Id="rId104" Type="http://schemas.openxmlformats.org/officeDocument/2006/relationships/hyperlink" Target="https://wiki.gccollab.ca/images/e/ea/TEMPLATE_Inside_the_ABW_studio-Initial_EMAIL_invite.docx" TargetMode="External"/><Relationship Id="rId120" Type="http://schemas.openxmlformats.org/officeDocument/2006/relationships/hyperlink" Target="https://wiki.gccollab.ca/images/5/5d/Meeting_in_a_Box.docx" TargetMode="External"/><Relationship Id="rId125" Type="http://schemas.openxmlformats.org/officeDocument/2006/relationships/hyperlink" Target="https://wiki.gccollab.ca/images/c/cf/ABW_Workshop.zip" TargetMode="External"/><Relationship Id="rId141" Type="http://schemas.openxmlformats.org/officeDocument/2006/relationships/hyperlink" Target="https://gcconnex.gc.ca/groups/about/28332343" TargetMode="External"/><Relationship Id="rId146" Type="http://schemas.openxmlformats.org/officeDocument/2006/relationships/hyperlink" Target="https://www.gcpedia.gc.ca/wiki/GCworkplace/Transformation_Playbook" TargetMode="External"/><Relationship Id="rId167" Type="http://schemas.openxmlformats.org/officeDocument/2006/relationships/hyperlink" Target="https://wiki.gccollab.ca/images/6/65/001_CM-PM_integrated_plan_tool_EN.xlsx" TargetMode="External"/><Relationship Id="rId188" Type="http://schemas.openxmlformats.org/officeDocument/2006/relationships/hyperlink" Target="https://wiki.gccollab.ca/images/0/0a/QUIZ_Adaptability_and_flexibility_EN.docx" TargetMode="External"/><Relationship Id="rId7" Type="http://schemas.openxmlformats.org/officeDocument/2006/relationships/endnotes" Target="endnotes.xml"/><Relationship Id="rId71" Type="http://schemas.openxmlformats.org/officeDocument/2006/relationships/hyperlink" Target="https://gcdocs.gc.ca/tpsgc-pwgsc/llisapi.dll/link/160323695" TargetMode="External"/><Relationship Id="rId92" Type="http://schemas.openxmlformats.org/officeDocument/2006/relationships/hyperlink" Target="mailto:SI%20Milieu%20de%20Travail%20GC%20/%20RPS%20GC%20Workplace%20(TPSGCTPSGC.SIMilieudeTravailGC-RPSGCWorkplace.PWGSC@tpsgc-pwgsc.gc.ca" TargetMode="External"/><Relationship Id="rId162" Type="http://schemas.openxmlformats.org/officeDocument/2006/relationships/hyperlink" Target="https://wiki.gccollab.ca/images/6/6f/Role%2C_function_and_key_compentencies_of_a_change_management_practiontioner.docx" TargetMode="External"/><Relationship Id="rId183" Type="http://schemas.openxmlformats.org/officeDocument/2006/relationships/hyperlink" Target="https://wiki.gccollab.ca/images/6/69/Tool_3_-_ADKAR_Change-o-meter_EN.zip" TargetMode="External"/><Relationship Id="rId21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iki.gccollab.ca/images/f/f0/Tool_2_-_Change_Readiness_Assessment_%28triangle%29.xlsx" TargetMode="External"/><Relationship Id="rId24" Type="http://schemas.openxmlformats.org/officeDocument/2006/relationships/hyperlink" Target="https://wiki.gccollab.ca/images/3/3b/CMPlaybook_at_a_glance-EN.pdf" TargetMode="External"/><Relationship Id="rId40" Type="http://schemas.openxmlformats.org/officeDocument/2006/relationships/hyperlink" Target="https://wiki.gccollab.ca/images/e/e9/STEP_3_-_Statement_of_Work_for_Workplace_Transformation_CM_Services_Template_EN.docx" TargetMode="External"/><Relationship Id="rId45" Type="http://schemas.openxmlformats.org/officeDocument/2006/relationships/hyperlink" Target="https://wiki.gccollab.ca/images/a/ae/STEP_4_-_Change_Management_Strategy_Template.doc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wiki.gccollab.ca/images/2/2f/Fact_sheet_-_Well-being_EN.docx" TargetMode="External"/><Relationship Id="rId110" Type="http://schemas.openxmlformats.org/officeDocument/2006/relationships/hyperlink" Target="https://wiki.gccollab.ca/images/5/5d/Meeting_in_a_Box.docx" TargetMode="External"/><Relationship Id="rId115" Type="http://schemas.openxmlformats.org/officeDocument/2006/relationships/image" Target="media/image12.jpg"/><Relationship Id="rId131" Type="http://schemas.openxmlformats.org/officeDocument/2006/relationships/hyperlink" Target="https://gcconnex.gc.ca/file/group/28332343/all" TargetMode="External"/><Relationship Id="rId136" Type="http://schemas.openxmlformats.org/officeDocument/2006/relationships/hyperlink" Target="https://gcconnex.gc.ca/file/group/28332343/all" TargetMode="External"/><Relationship Id="rId157" Type="http://schemas.openxmlformats.org/officeDocument/2006/relationships/hyperlink" Target="https://wiki.gccollab.ca/images/6/68/Project_Readiness_Assessment_Tool_EN.xlsx" TargetMode="External"/><Relationship Id="rId178" Type="http://schemas.openxmlformats.org/officeDocument/2006/relationships/hyperlink" Target="https://wiki.gccollab.ca/images/6/6f/Fact_sheet_-_Mobile_and_flexible_EN.docx" TargetMode="External"/><Relationship Id="rId61" Type="http://schemas.openxmlformats.org/officeDocument/2006/relationships/image" Target="media/image11.png"/><Relationship Id="rId82" Type="http://schemas.openxmlformats.org/officeDocument/2006/relationships/hyperlink" Target="https://gcconnex.gc.ca/file/group/28332343/all" TargetMode="External"/><Relationship Id="rId152" Type="http://schemas.openxmlformats.org/officeDocument/2006/relationships/hyperlink" Target="https://wiki.gccollab.ca/images/2/22/Sponsorship_toolkit.zip" TargetMode="External"/><Relationship Id="rId173" Type="http://schemas.openxmlformats.org/officeDocument/2006/relationships/hyperlink" Target="https://wiki.gccollab.ca/images/2/24/CM_activity_tracker_template.docx" TargetMode="External"/><Relationship Id="rId194" Type="http://schemas.openxmlformats.org/officeDocument/2006/relationships/hyperlink" Target="https://wiki.gccollab.ca/images/9/9f/Dealing_with_difficult_questions.docx" TargetMode="External"/><Relationship Id="rId199" Type="http://schemas.openxmlformats.org/officeDocument/2006/relationships/hyperlink" Target="https://wiki.gccollab.ca/images/5/51/ABW_Workshop_-_Employee_worksheet_Bil.docx" TargetMode="External"/><Relationship Id="rId203" Type="http://schemas.openxmlformats.org/officeDocument/2006/relationships/hyperlink" Target="https://wiki.gccollab.ca/images/d/da/ABW_VIRTUAL_Workshop_Evaluation_Form_EN_.docx" TargetMode="External"/><Relationship Id="rId208" Type="http://schemas.openxmlformats.org/officeDocument/2006/relationships/hyperlink" Target="https://wiki.gccollab.ca/images/2/24/CM_activity_tracker_template.docx" TargetMode="External"/><Relationship Id="rId19" Type="http://schemas.openxmlformats.org/officeDocument/2006/relationships/hyperlink" Target="mailto:TPSGC.SIMilieudeTravailGC-RPSGCWorkplace.PWGSC@tpsgc-pwgsc.gc.ca?subject=Communiquer%20avec%20le%20CEN%20de%20la%20GdC%20/%20Contact%20the%20WCM%20NCoE" TargetMode="External"/><Relationship Id="rId14" Type="http://schemas.openxmlformats.org/officeDocument/2006/relationships/hyperlink" Target="mailto:Carine.Pare@tpsgc-pwgsc.gc.ca" TargetMode="External"/><Relationship Id="rId30" Type="http://schemas.openxmlformats.org/officeDocument/2006/relationships/hyperlink" Target="https://wiki.gccollab.ca/images/9/98/Tool_4_-_Stakeholder_map_model.docx" TargetMode="External"/><Relationship Id="rId35" Type="http://schemas.openxmlformats.org/officeDocument/2006/relationships/hyperlink" Target="https://wiki.gccollab.ca/images/8/83/STEP_3_-_Integrated_Team_3R_model-descriptions_and_working_document.docx" TargetMode="External"/><Relationship Id="rId56" Type="http://schemas.openxmlformats.org/officeDocument/2006/relationships/hyperlink" Target="https://www.gcpedia.gc.ca/wiki/GCworkplace/Communications_Tool_kit" TargetMode="External"/><Relationship Id="rId77" Type="http://schemas.openxmlformats.org/officeDocument/2006/relationships/hyperlink" Target="https://www.gcpedia.gc.ca/wiki/GCworkplace" TargetMode="External"/><Relationship Id="rId100" Type="http://schemas.openxmlformats.org/officeDocument/2006/relationships/hyperlink" Target="https://www.gcpedia.gc.ca/wiki/GCworkplace_presentation_material" TargetMode="External"/><Relationship Id="rId105" Type="http://schemas.openxmlformats.org/officeDocument/2006/relationships/hyperlink" Target="https://wiki.gccollab.ca/images/1/1f/TEMPLATE_Inside_the_ABW_studio-Agenda_and_instructions_EMAIL.docx" TargetMode="External"/><Relationship Id="rId126" Type="http://schemas.openxmlformats.org/officeDocument/2006/relationships/image" Target="media/image13.PNG"/><Relationship Id="rId147" Type="http://schemas.openxmlformats.org/officeDocument/2006/relationships/hyperlink" Target="https://www.gcpedia.gc.ca/wiki/GCcoworking" TargetMode="External"/><Relationship Id="rId168" Type="http://schemas.openxmlformats.org/officeDocument/2006/relationships/hyperlink" Target="https://wiki.gccollab.ca/images/8/80/005_WCM_Sponsorship_roadmap_template_EN.docx" TargetMode="External"/><Relationship Id="rId8" Type="http://schemas.openxmlformats.org/officeDocument/2006/relationships/image" Target="media/image1.png"/><Relationship Id="rId51" Type="http://schemas.openxmlformats.org/officeDocument/2006/relationships/hyperlink" Target="https://wiki.gccollab.ca/images/8/86/001_CM_approach_and_timeline_presentation_EN.pptx" TargetMode="External"/><Relationship Id="rId72" Type="http://schemas.openxmlformats.org/officeDocument/2006/relationships/hyperlink" Target="https://wiki.gccollab.ca/images/d/d7/002_FAQ_Template_EN.docx" TargetMode="External"/><Relationship Id="rId93" Type="http://schemas.openxmlformats.org/officeDocument/2006/relationships/hyperlink" Target="http://www.gcpedia.gc.ca/wiki/GCworkplace_Project_Story_Collection" TargetMode="External"/><Relationship Id="rId98" Type="http://schemas.openxmlformats.org/officeDocument/2006/relationships/hyperlink" Target="https://www.youtube.com/watch?v=NtKOVdOHIl4&amp;feature=youtu.be" TargetMode="External"/><Relationship Id="rId121" Type="http://schemas.openxmlformats.org/officeDocument/2006/relationships/hyperlink" Target="https://wiki.gccollab.ca/images/5/59/Leadership_toolkit.docx" TargetMode="External"/><Relationship Id="rId142" Type="http://schemas.openxmlformats.org/officeDocument/2006/relationships/hyperlink" Target="http://www.gcpedia.gc.ca/wiki/GCworkplace" TargetMode="External"/><Relationship Id="rId163" Type="http://schemas.openxmlformats.org/officeDocument/2006/relationships/hyperlink" Target="https://wiki.gccollab.ca/images/e/e9/STEP_3_-_Statement_of_Work_for_Workplace_Transformation_CM_Services_Template_EN.docx" TargetMode="External"/><Relationship Id="rId184" Type="http://schemas.openxmlformats.org/officeDocument/2006/relationships/hyperlink" Target="https://wiki.gccollab.ca/images/e/e2/Managers_toolkit_EN.docx" TargetMode="External"/><Relationship Id="rId189" Type="http://schemas.openxmlformats.org/officeDocument/2006/relationships/hyperlink" Target="https://wiki.gccollab.ca/images/5/5c/QUIZ_Change_readiness_EN.docx" TargetMode="Externa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https://gcconnex.gc.ca/discussion/owner/28332343"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f/f3/Engagement_activities_infographic-EN.pdf" TargetMode="External"/><Relationship Id="rId137" Type="http://schemas.openxmlformats.org/officeDocument/2006/relationships/image" Target="media/image14.png"/><Relationship Id="rId158" Type="http://schemas.openxmlformats.org/officeDocument/2006/relationships/hyperlink" Target="https://wiki.gccollab.ca/images/7/75/Tool_5_-Sponsorship_assessment_EN.zip" TargetMode="External"/><Relationship Id="rId20" Type="http://schemas.openxmlformats.org/officeDocument/2006/relationships/hyperlink" Target="https://gcconnex.gc.ca/groups/about/28332343" TargetMode="External"/><Relationship Id="rId41" Type="http://schemas.openxmlformats.org/officeDocument/2006/relationships/hyperlink" Target="https://www.gcpedia.gc.ca/wiki/Nuage_de_la_GC_du_milieu_de_travail_GC" TargetMode="External"/><Relationship Id="rId62" Type="http://schemas.openxmlformats.org/officeDocument/2006/relationships/hyperlink" Target="https://gcconnex.gc.ca/file/group/28332343/all" TargetMode="External"/><Relationship Id="rId83" Type="http://schemas.openxmlformats.org/officeDocument/2006/relationships/hyperlink" Target="https://www.gcpedia.gc.ca/gcwiki/images/c/c9/Fact_sheet_-_Digital_and_collaborative_EN.docx" TargetMode="External"/><Relationship Id="rId88" Type="http://schemas.openxmlformats.org/officeDocument/2006/relationships/hyperlink" Target="https://gcconnex.gc.ca/file/group/28332343/all" TargetMode="External"/><Relationship Id="rId111" Type="http://schemas.openxmlformats.org/officeDocument/2006/relationships/hyperlink" Target="https://gccollab.ca/file/download/3730885" TargetMode="External"/><Relationship Id="rId132" Type="http://schemas.openxmlformats.org/officeDocument/2006/relationships/hyperlink" Target="https://wiki.gccollab.ca/images/9/93/Workplace_modernization_performance_tracker.docx" TargetMode="External"/><Relationship Id="rId153" Type="http://schemas.openxmlformats.org/officeDocument/2006/relationships/hyperlink" Target="https://wiki.gccollab.ca/images/d/d3/Tool_1_-_Change_Inventory_and_Impact_Assessment_EN.xlsx.xlsm" TargetMode="External"/><Relationship Id="rId174" Type="http://schemas.openxmlformats.org/officeDocument/2006/relationships/hyperlink" Target="https://wiki.gccollab.ca/images/a/a6/001_Intranet_Page_Template_EN.docx" TargetMode="External"/><Relationship Id="rId179" Type="http://schemas.openxmlformats.org/officeDocument/2006/relationships/hyperlink" Target="https://wiki.gccollab.ca/images/c/c9/Fact_sheet_-_Digital_and_collaborative_EN.docx" TargetMode="External"/><Relationship Id="rId195" Type="http://schemas.openxmlformats.org/officeDocument/2006/relationships/hyperlink" Target="https://wiki.gccollab.ca/images/5/54/Promoting_Resilience_to_Change_EN.docx" TargetMode="External"/><Relationship Id="rId209" Type="http://schemas.openxmlformats.org/officeDocument/2006/relationships/hyperlink" Target="https://wiki.gccollab.ca/images/b/be/Lessons_Learned_Template.docx" TargetMode="External"/><Relationship Id="rId190" Type="http://schemas.openxmlformats.org/officeDocument/2006/relationships/hyperlink" Target="https://wiki.gccollab.ca/images/c/c8/QUIZ_Change_resilience_EN.docx" TargetMode="External"/><Relationship Id="rId204" Type="http://schemas.openxmlformats.org/officeDocument/2006/relationships/hyperlink" Target="https://wiki.gccollab.ca/images/9/93/Workplace_modernization_performance_tracker.docx" TargetMode="External"/><Relationship Id="rId15" Type="http://schemas.openxmlformats.org/officeDocument/2006/relationships/image" Target="media/image5.png"/><Relationship Id="rId36" Type="http://schemas.openxmlformats.org/officeDocument/2006/relationships/hyperlink" Target="https://wiki.gccollab.ca/images/6/6f/Role%2C_function_and_key_compentencies_of_a_change_management_practiontioner.docx"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5/TEMPLATE_Inside_the_ABW_studio-PPT.pptx" TargetMode="External"/><Relationship Id="rId127" Type="http://schemas.openxmlformats.org/officeDocument/2006/relationships/hyperlink" Target="https://wiki.gccollab.ca/images/9/93/Workplace_modernization_performance_tracker.docx" TargetMode="External"/><Relationship Id="rId10" Type="http://schemas.openxmlformats.org/officeDocument/2006/relationships/hyperlink" Target="mailto:Chantal.Bemeur@tpsgc-pwgsc.gc.ca" TargetMode="External"/><Relationship Id="rId31" Type="http://schemas.openxmlformats.org/officeDocument/2006/relationships/hyperlink" Target="https://wiki.gccollab.ca/images/6/68/Project_Readiness_Assessment_Tool_EN.xlsx" TargetMode="External"/><Relationship Id="rId52" Type="http://schemas.openxmlformats.org/officeDocument/2006/relationships/hyperlink" Target="https://wiki.gccollab.ca/images/8/80/005_WCM_Sponsorship_roadmap_template_EN.docx" TargetMode="External"/><Relationship Id="rId73" Type="http://schemas.openxmlformats.org/officeDocument/2006/relationships/hyperlink" Target="https://gcconnex.gc.ca/file/group/28332343/all" TargetMode="External"/><Relationship Id="rId78" Type="http://schemas.openxmlformats.org/officeDocument/2006/relationships/hyperlink" Target="https://www.gcpedia.gc.ca/wiki/GCworkplace_Project_Story_Collection" TargetMode="External"/><Relationship Id="rId94" Type="http://schemas.openxmlformats.org/officeDocument/2006/relationships/hyperlink" Target="https://www.gcpedia.gc.ca/wiki/GCcoworking" TargetMode="External"/><Relationship Id="rId99" Type="http://schemas.openxmlformats.org/officeDocument/2006/relationships/hyperlink" Target="https://www.youtube.com/watch?v=DcPHnnZB7W8&amp;list=PLKBQ-bLoxgSW_A4yV-mINvMRI2150ozPO&amp;index=21" TargetMode="External"/><Relationship Id="rId101" Type="http://schemas.openxmlformats.org/officeDocument/2006/relationships/hyperlink" Target="https://gcconnex.gc.ca/groups/about/28332343" TargetMode="External"/><Relationship Id="rId122" Type="http://schemas.openxmlformats.org/officeDocument/2006/relationships/hyperlink" Target="https://wiki.gccollab.ca/images/0/07/Sponsor_Guide-Roles_and_Responsibilities_EN.pptx" TargetMode="External"/><Relationship Id="rId143" Type="http://schemas.openxmlformats.org/officeDocument/2006/relationships/hyperlink" Target="https://gcconnex.gc.ca/file/group/177195/" TargetMode="External"/><Relationship Id="rId148" Type="http://schemas.openxmlformats.org/officeDocument/2006/relationships/hyperlink" Target="https://www.gcpedia.gc.ca/wiki/GCworkplace_testimonials" TargetMode="External"/><Relationship Id="rId164" Type="http://schemas.openxmlformats.org/officeDocument/2006/relationships/hyperlink" Target="https://wiki.gccollab.ca/images/9/9c/STEP_3_-_Evaluation_Criteria_for_Workplace_Transformation_CM_Services_Template_EN.docx" TargetMode="External"/><Relationship Id="rId169" Type="http://schemas.openxmlformats.org/officeDocument/2006/relationships/hyperlink" Target="https://wiki.gccollab.ca/images/c/c7/002_WCM_Communication_Plan_Template.docx" TargetMode="External"/><Relationship Id="rId185" Type="http://schemas.openxmlformats.org/officeDocument/2006/relationships/hyperlink" Target="https://wiki.gccollab.ca/images/5/59/Leadership_toolkit.docx"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3/30/Fact_sheet_-_Etiquette_EN.docx" TargetMode="External"/><Relationship Id="rId210" Type="http://schemas.openxmlformats.org/officeDocument/2006/relationships/hyperlink" Target="https://wiki.gccollab.ca/images/6/6f/RTW_change_management_toolkit_EN.pptx" TargetMode="External"/><Relationship Id="rId215" Type="http://schemas.openxmlformats.org/officeDocument/2006/relationships/fontTable" Target="fontTable.xml"/><Relationship Id="rId26" Type="http://schemas.openxmlformats.org/officeDocument/2006/relationships/image" Target="media/image8.PNG"/><Relationship Id="rId47" Type="http://schemas.openxmlformats.org/officeDocument/2006/relationships/hyperlink" Target="https://wiki.gccollab.ca/images/7/7a/STEP_4_Change_Management_Strategy_PPT_Template_E_.pptx" TargetMode="External"/><Relationship Id="rId68" Type="http://schemas.openxmlformats.org/officeDocument/2006/relationships/hyperlink" Target="https://gcdocs.gc.ca/tpsgc-pwgsc/llisapi.dll?func=ll&amp;objaction=overview&amp;objid=67343784" TargetMode="External"/><Relationship Id="rId89" Type="http://schemas.openxmlformats.org/officeDocument/2006/relationships/hyperlink" Target="https://www.gcpedia.gc.ca/gcwiki/images/3/30/Fact_sheet_-_Etiquette_EN.docx" TargetMode="External"/><Relationship Id="rId112" Type="http://schemas.openxmlformats.org/officeDocument/2006/relationships/hyperlink" Target="https://www.gcpedia.gc.ca/wiki/GCworkplace/Resources/Workplace_Performance_Survey" TargetMode="External"/><Relationship Id="rId133" Type="http://schemas.openxmlformats.org/officeDocument/2006/relationships/hyperlink" Target="https://wiki.gccollab.ca/images/6/69/Tool_3_-_ADKAR_Change-o-meter_EN.zip" TargetMode="External"/><Relationship Id="rId154" Type="http://schemas.openxmlformats.org/officeDocument/2006/relationships/hyperlink" Target="https://wiki.gccollab.ca/images/f/f0/Tool_2_-_Change_Readiness_Assessment_%28triangle%29.xlsx" TargetMode="External"/><Relationship Id="rId175" Type="http://schemas.openxmlformats.org/officeDocument/2006/relationships/hyperlink" Target="https://wiki.gccollab.ca/images/d/d7/002_FAQ_Template_EN.docx" TargetMode="External"/><Relationship Id="rId196" Type="http://schemas.openxmlformats.org/officeDocument/2006/relationships/hyperlink" Target="https://wiki.gccollab.ca/images/c/cf/ABW_Workshop.zip" TargetMode="External"/><Relationship Id="rId200" Type="http://schemas.openxmlformats.org/officeDocument/2006/relationships/hyperlink" Target="https://wiki.gccollab.ca/images/a/ac/GCworkplace_workpoints_vision_board.Bil.pptx" TargetMode="External"/><Relationship Id="rId16" Type="http://schemas.openxmlformats.org/officeDocument/2006/relationships/hyperlink" Target="mailto:Nadiah.Sadighi@tpsgc-pwgsc.gc.c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310CE-86AC-46B9-9E00-C640E058A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1</Pages>
  <Words>15857</Words>
  <Characters>90389</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Isabelle Dupel</cp:lastModifiedBy>
  <cp:revision>39</cp:revision>
  <dcterms:created xsi:type="dcterms:W3CDTF">2021-02-09T13:57:00Z</dcterms:created>
  <dcterms:modified xsi:type="dcterms:W3CDTF">2021-04-09T15:50:00Z</dcterms:modified>
</cp:coreProperties>
</file>