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E6433" w14:textId="745946EE" w:rsidR="00FE34B1" w:rsidRPr="006224C7" w:rsidRDefault="003976D7" w:rsidP="00FE34B1">
      <w:pPr>
        <w:pStyle w:val="Title"/>
        <w:rPr>
          <w:rFonts w:cstheme="majorHAnsi"/>
          <w:color w:val="FFFFFF" w:themeColor="background1"/>
          <w:sz w:val="56"/>
          <w:szCs w:val="56"/>
        </w:rPr>
      </w:pPr>
      <w:r w:rsidRPr="006224C7">
        <w:rPr>
          <w:rFonts w:cstheme="majorHAnsi"/>
          <w:noProof/>
          <w:color w:val="FFFFFF" w:themeColor="background1"/>
          <w:sz w:val="56"/>
          <w:szCs w:val="56"/>
        </w:rPr>
        <mc:AlternateContent>
          <mc:Choice Requires="wps">
            <w:drawing>
              <wp:anchor distT="0" distB="0" distL="114300" distR="114300" simplePos="0" relativeHeight="251662336" behindDoc="1" locked="0" layoutInCell="1" allowOverlap="1" wp14:anchorId="78DD435D" wp14:editId="0E3A2989">
                <wp:simplePos x="0" y="0"/>
                <wp:positionH relativeFrom="column">
                  <wp:posOffset>666750</wp:posOffset>
                </wp:positionH>
                <wp:positionV relativeFrom="paragraph">
                  <wp:posOffset>-1703070</wp:posOffset>
                </wp:positionV>
                <wp:extent cx="3479800" cy="685800"/>
                <wp:effectExtent l="0" t="0" r="0" b="0"/>
                <wp:wrapNone/>
                <wp:docPr id="612343777" name="Text Box 12"/>
                <wp:cNvGraphicFramePr/>
                <a:graphic xmlns:a="http://schemas.openxmlformats.org/drawingml/2006/main">
                  <a:graphicData uri="http://schemas.microsoft.com/office/word/2010/wordprocessingShape">
                    <wps:wsp>
                      <wps:cNvSpPr txBox="1"/>
                      <wps:spPr>
                        <a:xfrm>
                          <a:off x="0" y="0"/>
                          <a:ext cx="3479800" cy="685800"/>
                        </a:xfrm>
                        <a:prstGeom prst="rect">
                          <a:avLst/>
                        </a:prstGeom>
                        <a:noFill/>
                        <a:ln w="6350">
                          <a:noFill/>
                        </a:ln>
                      </wps:spPr>
                      <wps:txbx>
                        <w:txbxContent>
                          <w:p w14:paraId="5E46EE9D" w14:textId="1DEEDEA4" w:rsidR="0079354D" w:rsidRPr="00D14A3A" w:rsidRDefault="003976D7">
                            <w:pP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CM Program in-a-box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DD435D" id="_x0000_t202" coordsize="21600,21600" o:spt="202" path="m,l,21600r21600,l21600,xe">
                <v:stroke joinstyle="miter"/>
                <v:path gradientshapeok="t" o:connecttype="rect"/>
              </v:shapetype>
              <v:shape id="Text Box 12" o:spid="_x0000_s1026" type="#_x0000_t202" style="position:absolute;margin-left:52.5pt;margin-top:-134.1pt;width:274pt;height:54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" filled="f" stroked="f" strokeweight=".5pt">
                <v:textbox>
                  <w:txbxContent>
                    <w:p w14:paraId="5E46EE9D" w14:textId="1DEEDEA4" w:rsidR="0079354D" w:rsidRPr="00D14A3A" w:rsidRDefault="003976D7">
                      <w:pP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CM Program in-a-box</w:t>
                      </w:r>
                    </w:p>
                  </w:txbxContent>
                </v:textbox>
              </v:shape>
            </w:pict>
          </mc:Fallback>
        </mc:AlternateContent>
      </w:r>
      <w:r w:rsidR="00F4207D" w:rsidRPr="006224C7">
        <w:rPr>
          <w:rFonts w:cstheme="majorHAnsi"/>
          <w:b w:val="0"/>
          <w:bCs/>
          <w:noProof/>
          <w:sz w:val="48"/>
          <w:szCs w:val="48"/>
        </w:rPr>
        <mc:AlternateContent>
          <mc:Choice Requires="wps">
            <w:drawing>
              <wp:anchor distT="0" distB="0" distL="114300" distR="114300" simplePos="0" relativeHeight="251674624" behindDoc="0" locked="0" layoutInCell="1" allowOverlap="1" wp14:anchorId="415D9B8F" wp14:editId="24CD59EA">
                <wp:simplePos x="0" y="0"/>
                <wp:positionH relativeFrom="column">
                  <wp:posOffset>-317500</wp:posOffset>
                </wp:positionH>
                <wp:positionV relativeFrom="paragraph">
                  <wp:posOffset>-241300</wp:posOffset>
                </wp:positionV>
                <wp:extent cx="4914900" cy="704850"/>
                <wp:effectExtent l="0" t="0" r="0" b="0"/>
                <wp:wrapNone/>
                <wp:docPr id="1084131063" name="Zone de texte 2"/>
                <wp:cNvGraphicFramePr/>
                <a:graphic xmlns:a="http://schemas.openxmlformats.org/drawingml/2006/main">
                  <a:graphicData uri="http://schemas.microsoft.com/office/word/2010/wordprocessingShape">
                    <wps:wsp>
                      <wps:cNvSpPr txBox="1"/>
                      <wps:spPr>
                        <a:xfrm>
                          <a:off x="0" y="0"/>
                          <a:ext cx="4914900" cy="704850"/>
                        </a:xfrm>
                        <a:prstGeom prst="rect">
                          <a:avLst/>
                        </a:prstGeom>
                        <a:noFill/>
                        <a:ln w="6350">
                          <a:noFill/>
                        </a:ln>
                      </wps:spPr>
                      <wps:txbx>
                        <w:txbxContent>
                          <w:p w14:paraId="17AC6749" w14:textId="3E368486" w:rsidR="00B45F02" w:rsidRPr="0072026E" w:rsidRDefault="004F31D0" w:rsidP="0072026E">
                            <w:pPr>
                              <w:rPr>
                                <w:b/>
                                <w:bCs/>
                                <w:color w:val="FFFFFF" w:themeColor="background1"/>
                                <w:sz w:val="40"/>
                                <w:szCs w:val="40"/>
                                <w:lang w:val="en-CA"/>
                              </w:rPr>
                            </w:pPr>
                            <w:bookmarkStart w:id="0" w:name="_Toc202444023"/>
                            <w:bookmarkStart w:id="1" w:name="_Toc202510879"/>
                            <w:bookmarkStart w:id="2" w:name="_Toc204069537"/>
                            <w:r w:rsidRPr="0072026E">
                              <w:rPr>
                                <w:b/>
                                <w:bCs/>
                                <w:color w:val="FFFFFF" w:themeColor="background1"/>
                                <w:sz w:val="40"/>
                                <w:szCs w:val="40"/>
                                <w:lang w:val="en-CA"/>
                              </w:rPr>
                              <w:t>Pre-written articles – communications toolkit</w:t>
                            </w:r>
                            <w:r w:rsidR="00B45F02" w:rsidRPr="0072026E">
                              <w:rPr>
                                <w:b/>
                                <w:bCs/>
                                <w:color w:val="FFFFFF" w:themeColor="background1"/>
                                <w:sz w:val="40"/>
                                <w:szCs w:val="40"/>
                                <w:lang w:val="en-CA"/>
                              </w:rPr>
                              <w:t xml:space="preserve"> </w:t>
                            </w:r>
                            <w:bookmarkEnd w:id="0"/>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D9B8F" id="Zone de texte 2" o:spid="_x0000_s1027" type="#_x0000_t202" style="position:absolute;margin-left:-25pt;margin-top:-19pt;width:387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" filled="f" stroked="f" strokeweight=".5pt">
                <v:textbox>
                  <w:txbxContent>
                    <w:p w14:paraId="17AC6749" w14:textId="3E368486" w:rsidR="00B45F02" w:rsidRPr="0072026E" w:rsidRDefault="004F31D0" w:rsidP="0072026E">
                      <w:pPr>
                        <w:rPr>
                          <w:b/>
                          <w:bCs/>
                          <w:color w:val="FFFFFF" w:themeColor="background1"/>
                          <w:sz w:val="40"/>
                          <w:szCs w:val="40"/>
                          <w:lang w:val="en-CA"/>
                        </w:rPr>
                      </w:pPr>
                      <w:bookmarkStart w:id="3" w:name="_Toc202444023"/>
                      <w:bookmarkStart w:id="4" w:name="_Toc202510879"/>
                      <w:bookmarkStart w:id="5" w:name="_Toc204069537"/>
                      <w:r w:rsidRPr="0072026E">
                        <w:rPr>
                          <w:b/>
                          <w:bCs/>
                          <w:color w:val="FFFFFF" w:themeColor="background1"/>
                          <w:sz w:val="40"/>
                          <w:szCs w:val="40"/>
                          <w:lang w:val="en-CA"/>
                        </w:rPr>
                        <w:t>Pre-written articles – communications toolkit</w:t>
                      </w:r>
                      <w:r w:rsidR="00B45F02" w:rsidRPr="0072026E">
                        <w:rPr>
                          <w:b/>
                          <w:bCs/>
                          <w:color w:val="FFFFFF" w:themeColor="background1"/>
                          <w:sz w:val="40"/>
                          <w:szCs w:val="40"/>
                          <w:lang w:val="en-CA"/>
                        </w:rPr>
                        <w:t xml:space="preserve"> </w:t>
                      </w:r>
                      <w:bookmarkEnd w:id="3"/>
                      <w:bookmarkEnd w:id="4"/>
                      <w:bookmarkEnd w:id="5"/>
                    </w:p>
                  </w:txbxContent>
                </v:textbox>
              </v:shape>
            </w:pict>
          </mc:Fallback>
        </mc:AlternateContent>
      </w:r>
      <w:r w:rsidR="00142998" w:rsidRPr="006224C7">
        <w:rPr>
          <w:rFonts w:cstheme="majorHAnsi"/>
          <w:b w:val="0"/>
          <w:bCs/>
          <w:noProof/>
          <w:sz w:val="56"/>
          <w:szCs w:val="56"/>
        </w:rPr>
        <w:drawing>
          <wp:anchor distT="0" distB="0" distL="114300" distR="114300" simplePos="0" relativeHeight="251661312" behindDoc="1" locked="0" layoutInCell="1" allowOverlap="1" wp14:anchorId="44CFB9F8" wp14:editId="534DA209">
            <wp:simplePos x="0" y="0"/>
            <wp:positionH relativeFrom="column">
              <wp:posOffset>-734147</wp:posOffset>
            </wp:positionH>
            <wp:positionV relativeFrom="paragraph">
              <wp:posOffset>-2118360</wp:posOffset>
            </wp:positionV>
            <wp:extent cx="7823638" cy="2626269"/>
            <wp:effectExtent l="0" t="0" r="6350" b="3175"/>
            <wp:wrapNone/>
            <wp:docPr id="163570183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01832" name="Picture 8">
                      <a:extLst>
                        <a:ext uri="{C183D7F6-B498-43B3-948B-1728B52AA6E4}">
                          <adec:decorative xmlns:adec="http://schemas.microsoft.com/office/drawing/2017/decorative" val="1"/>
                        </a:ext>
                      </a:extLst>
                    </pic:cNvPr>
                    <pic:cNvPicPr/>
                  </pic:nvPicPr>
                  <pic:blipFill>
                    <a:blip r:embed="rId8" cstate="screen">
                      <a:alphaModFix amt="20000"/>
                      <a:extLst>
                        <a:ext uri="{28A0092B-C50C-407E-A947-70E740481C1C}">
                          <a14:useLocalDpi xmlns:a14="http://schemas.microsoft.com/office/drawing/2010/main"/>
                        </a:ext>
                      </a:extLst>
                    </a:blip>
                    <a:srcRect/>
                    <a:stretch>
                      <a:fillRect/>
                    </a:stretch>
                  </pic:blipFill>
                  <pic:spPr bwMode="auto">
                    <a:xfrm>
                      <a:off x="0" y="0"/>
                      <a:ext cx="7823638" cy="26262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53C6" w:rsidRPr="006224C7">
        <w:rPr>
          <w:rFonts w:cstheme="majorHAnsi"/>
          <w:noProof/>
          <w:color w:val="FFFFFF" w:themeColor="background1"/>
          <w:sz w:val="56"/>
          <w:szCs w:val="56"/>
        </w:rPr>
        <mc:AlternateContent>
          <mc:Choice Requires="wps">
            <w:drawing>
              <wp:anchor distT="0" distB="0" distL="114300" distR="114300" simplePos="0" relativeHeight="251656191" behindDoc="1" locked="0" layoutInCell="1" allowOverlap="1" wp14:anchorId="66727689" wp14:editId="26CD1D9A">
                <wp:simplePos x="0" y="0"/>
                <wp:positionH relativeFrom="column">
                  <wp:posOffset>-714375</wp:posOffset>
                </wp:positionH>
                <wp:positionV relativeFrom="page">
                  <wp:posOffset>-76200</wp:posOffset>
                </wp:positionV>
                <wp:extent cx="7804150" cy="2895600"/>
                <wp:effectExtent l="0" t="0" r="25400" b="19050"/>
                <wp:wrapNone/>
                <wp:docPr id="74893973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2895600"/>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346E6E" id="Rectangle 5" o:spid="_x0000_s1026" alt="&quot;&quot;" style="position:absolute;margin-left:-56.25pt;margin-top:-6pt;width:614.5pt;height:228pt;z-index:-25166028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" fillcolor="#7f7f7f [1612]" strokecolor="#19230c [484]" strokeweight="1pt">
                <w10:wrap anchory="page"/>
              </v:rect>
            </w:pict>
          </mc:Fallback>
        </mc:AlternateContent>
      </w:r>
      <w:r w:rsidR="0093567D" w:rsidRPr="006224C7">
        <w:rPr>
          <w:rFonts w:cstheme="majorHAnsi"/>
          <w:noProof/>
          <w:color w:val="FFFFFF" w:themeColor="background1"/>
          <w:sz w:val="56"/>
          <w:szCs w:val="56"/>
        </w:rPr>
        <mc:AlternateContent>
          <mc:Choice Requires="wps">
            <w:drawing>
              <wp:anchor distT="0" distB="0" distL="114300" distR="114300" simplePos="0" relativeHeight="251657215" behindDoc="1" locked="0" layoutInCell="1" allowOverlap="1" wp14:anchorId="1A7E71AC" wp14:editId="679D2484">
                <wp:simplePos x="0" y="0"/>
                <wp:positionH relativeFrom="column">
                  <wp:posOffset>-686757</wp:posOffset>
                </wp:positionH>
                <wp:positionV relativeFrom="paragraph">
                  <wp:posOffset>533400</wp:posOffset>
                </wp:positionV>
                <wp:extent cx="7804150" cy="466725"/>
                <wp:effectExtent l="0" t="0" r="6350" b="9525"/>
                <wp:wrapNone/>
                <wp:docPr id="621578539"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466725"/>
                        </a:xfrm>
                        <a:prstGeom prst="rect">
                          <a:avLst/>
                        </a:prstGeom>
                        <a:solidFill>
                          <a:srgbClr val="B2CE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B002B" id="Rectangle 6" o:spid="_x0000_s1026" alt="&quot;&quot;" style="position:absolute;margin-left:-54.1pt;margin-top:42pt;width:614.5pt;height:36.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" fillcolor="#b2ce79" stroked="f" strokeweight="1pt"/>
            </w:pict>
          </mc:Fallback>
        </mc:AlternateContent>
      </w:r>
      <w:r w:rsidR="006A5A0F" w:rsidRPr="006224C7">
        <w:rPr>
          <w:rFonts w:cstheme="majorHAnsi"/>
          <w:noProof/>
          <w:color w:val="FFFFFF" w:themeColor="background1"/>
          <w:sz w:val="56"/>
          <w:szCs w:val="56"/>
        </w:rPr>
        <w:drawing>
          <wp:anchor distT="0" distB="0" distL="114300" distR="114300" simplePos="0" relativeHeight="251663360" behindDoc="1" locked="0" layoutInCell="1" allowOverlap="1" wp14:anchorId="133B03CE" wp14:editId="0A9A0D13">
            <wp:simplePos x="0" y="0"/>
            <wp:positionH relativeFrom="column">
              <wp:posOffset>-3411</wp:posOffset>
            </wp:positionH>
            <wp:positionV relativeFrom="paragraph">
              <wp:posOffset>-1985749</wp:posOffset>
            </wp:positionV>
            <wp:extent cx="673950" cy="750627"/>
            <wp:effectExtent l="0" t="0" r="0" b="0"/>
            <wp:wrapNone/>
            <wp:docPr id="86051422" name="Picture 13" descr="Program-in-a-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1422" name="Picture 13" descr="Program-in-a-box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310" cy="755483"/>
                    </a:xfrm>
                    <a:prstGeom prst="rect">
                      <a:avLst/>
                    </a:prstGeom>
                  </pic:spPr>
                </pic:pic>
              </a:graphicData>
            </a:graphic>
            <wp14:sizeRelH relativeFrom="page">
              <wp14:pctWidth>0</wp14:pctWidth>
            </wp14:sizeRelH>
            <wp14:sizeRelV relativeFrom="page">
              <wp14:pctHeight>0</wp14:pctHeight>
            </wp14:sizeRelV>
          </wp:anchor>
        </w:drawing>
      </w:r>
      <w:r w:rsidR="00127F58" w:rsidRPr="006224C7">
        <w:rPr>
          <w:rFonts w:cstheme="majorHAnsi"/>
          <w:noProof/>
          <w:color w:val="FFFFFF" w:themeColor="background1"/>
          <w:sz w:val="56"/>
          <w:szCs w:val="56"/>
        </w:rPr>
        <w:drawing>
          <wp:anchor distT="0" distB="0" distL="114300" distR="114300" simplePos="0" relativeHeight="251658240" behindDoc="0" locked="0" layoutInCell="1" allowOverlap="1" wp14:anchorId="7B86B279" wp14:editId="52F45988">
            <wp:simplePos x="0" y="0"/>
            <wp:positionH relativeFrom="column">
              <wp:posOffset>5314950</wp:posOffset>
            </wp:positionH>
            <wp:positionV relativeFrom="paragraph">
              <wp:posOffset>-1238108</wp:posOffset>
            </wp:positionV>
            <wp:extent cx="3545205" cy="3948430"/>
            <wp:effectExtent l="0" t="0" r="0" b="0"/>
            <wp:wrapNone/>
            <wp:docPr id="54523455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34556"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5205" cy="3948430"/>
                    </a:xfrm>
                    <a:prstGeom prst="rect">
                      <a:avLst/>
                    </a:prstGeom>
                  </pic:spPr>
                </pic:pic>
              </a:graphicData>
            </a:graphic>
            <wp14:sizeRelH relativeFrom="page">
              <wp14:pctWidth>0</wp14:pctWidth>
            </wp14:sizeRelH>
            <wp14:sizeRelV relativeFrom="page">
              <wp14:pctHeight>0</wp14:pctHeight>
            </wp14:sizeRelV>
          </wp:anchor>
        </w:drawing>
      </w:r>
      <w:r w:rsidR="001234C8" w:rsidRPr="006224C7">
        <w:rPr>
          <w:rFonts w:cstheme="majorHAnsi"/>
          <w:noProof/>
          <w:color w:val="FFFFFF" w:themeColor="background1"/>
          <w:sz w:val="56"/>
          <w:szCs w:val="56"/>
        </w:rPr>
        <mc:AlternateContent>
          <mc:Choice Requires="wps">
            <w:drawing>
              <wp:anchor distT="0" distB="0" distL="114300" distR="114300" simplePos="0" relativeHeight="251660288" behindDoc="1" locked="0" layoutInCell="1" allowOverlap="1" wp14:anchorId="6357641D" wp14:editId="1DA44F59">
                <wp:simplePos x="0" y="0"/>
                <wp:positionH relativeFrom="column">
                  <wp:posOffset>-714375</wp:posOffset>
                </wp:positionH>
                <wp:positionV relativeFrom="paragraph">
                  <wp:posOffset>-2276474</wp:posOffset>
                </wp:positionV>
                <wp:extent cx="7804150" cy="190500"/>
                <wp:effectExtent l="0" t="0" r="6350" b="1270"/>
                <wp:wrapNone/>
                <wp:docPr id="450879258"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190500"/>
                        </a:xfrm>
                        <a:prstGeom prst="rect">
                          <a:avLst/>
                        </a:prstGeom>
                        <a:solidFill>
                          <a:srgbClr val="52854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66D33" id="Rectangle 6" o:spid="_x0000_s1026" alt="&quot;&quot;" style="position:absolute;margin-left:-56.25pt;margin-top:-179.25pt;width:614.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" fillcolor="#528547" stroked="f" strokeweight="1pt"/>
            </w:pict>
          </mc:Fallback>
        </mc:AlternateContent>
      </w:r>
    </w:p>
    <w:p w14:paraId="64F99848" w14:textId="401B1B31" w:rsidR="00866DE9" w:rsidRPr="006224C7" w:rsidRDefault="00FA1A61" w:rsidP="00B12EF3">
      <w:pPr>
        <w:pStyle w:val="Subtitle"/>
        <w:spacing w:after="7920"/>
        <w:rPr>
          <w:rFonts w:cstheme="majorHAnsi"/>
          <w:b w:val="0"/>
          <w:bCs w:val="0"/>
          <w:sz w:val="48"/>
          <w:szCs w:val="48"/>
        </w:rPr>
      </w:pPr>
      <w:r>
        <w:rPr>
          <w:rFonts w:cstheme="majorHAnsi"/>
          <w:b w:val="0"/>
          <w:bCs w:val="0"/>
          <w:noProof/>
          <w:sz w:val="48"/>
          <w:szCs w:val="48"/>
        </w:rPr>
        <mc:AlternateContent>
          <mc:Choice Requires="wps">
            <w:drawing>
              <wp:anchor distT="0" distB="0" distL="114300" distR="114300" simplePos="0" relativeHeight="251677696" behindDoc="0" locked="0" layoutInCell="1" allowOverlap="1" wp14:anchorId="6AEEFE64" wp14:editId="47B11F32">
                <wp:simplePos x="0" y="0"/>
                <wp:positionH relativeFrom="column">
                  <wp:posOffset>-318770</wp:posOffset>
                </wp:positionH>
                <wp:positionV relativeFrom="paragraph">
                  <wp:posOffset>195580</wp:posOffset>
                </wp:positionV>
                <wp:extent cx="5286375" cy="504968"/>
                <wp:effectExtent l="0" t="0" r="0" b="0"/>
                <wp:wrapNone/>
                <wp:docPr id="42886237" name="Zone de texte 1"/>
                <wp:cNvGraphicFramePr/>
                <a:graphic xmlns:a="http://schemas.openxmlformats.org/drawingml/2006/main">
                  <a:graphicData uri="http://schemas.microsoft.com/office/word/2010/wordprocessingShape">
                    <wps:wsp>
                      <wps:cNvSpPr txBox="1"/>
                      <wps:spPr>
                        <a:xfrm>
                          <a:off x="0" y="0"/>
                          <a:ext cx="5286375" cy="504968"/>
                        </a:xfrm>
                        <a:prstGeom prst="rect">
                          <a:avLst/>
                        </a:prstGeom>
                        <a:noFill/>
                        <a:ln w="6350">
                          <a:noFill/>
                        </a:ln>
                      </wps:spPr>
                      <wps:txbx>
                        <w:txbxContent>
                          <w:p w14:paraId="7992F8CB" w14:textId="5A6A2EE6" w:rsidR="00FA1A61" w:rsidRPr="001B4761" w:rsidRDefault="001B4761">
                            <w:pPr>
                              <w:rPr>
                                <w:sz w:val="28"/>
                                <w:szCs w:val="28"/>
                                <w:lang w:val="en-CA"/>
                              </w:rPr>
                            </w:pPr>
                            <w:r w:rsidRPr="001B4761">
                              <w:rPr>
                                <w:sz w:val="28"/>
                                <w:szCs w:val="28"/>
                                <w:lang w:val="en-CA"/>
                              </w:rPr>
                              <w:t>Workplace Change Management</w:t>
                            </w:r>
                            <w:r>
                              <w:rPr>
                                <w:sz w:val="28"/>
                                <w:szCs w:val="28"/>
                                <w:lang w:val="en-CA"/>
                              </w:rPr>
                              <w:t xml:space="preserve"> </w:t>
                            </w:r>
                            <w:r w:rsidR="00FA1A61" w:rsidRPr="001B4761">
                              <w:rPr>
                                <w:sz w:val="28"/>
                                <w:szCs w:val="28"/>
                                <w:lang w:val="en-CA"/>
                              </w:rPr>
                              <w:t xml:space="preserve">National Centre of Expertise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FE64" id="Zone de texte 1" o:spid="_x0000_s1028" type="#_x0000_t202" style="position:absolute;margin-left:-25.1pt;margin-top:15.4pt;width:416.2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mgHAIAADM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" filled="f" stroked="f" strokeweight=".5pt">
                <v:textbox>
                  <w:txbxContent>
                    <w:p w14:paraId="7992F8CB" w14:textId="5A6A2EE6" w:rsidR="00FA1A61" w:rsidRPr="001B4761" w:rsidRDefault="001B4761">
                      <w:pPr>
                        <w:rPr>
                          <w:sz w:val="28"/>
                          <w:szCs w:val="28"/>
                          <w:lang w:val="en-CA"/>
                        </w:rPr>
                      </w:pPr>
                      <w:r w:rsidRPr="001B4761">
                        <w:rPr>
                          <w:sz w:val="28"/>
                          <w:szCs w:val="28"/>
                          <w:lang w:val="en-CA"/>
                        </w:rPr>
                        <w:t>Workplace Change Management</w:t>
                      </w:r>
                      <w:r>
                        <w:rPr>
                          <w:sz w:val="28"/>
                          <w:szCs w:val="28"/>
                          <w:lang w:val="en-CA"/>
                        </w:rPr>
                        <w:t xml:space="preserve"> </w:t>
                      </w:r>
                      <w:r w:rsidR="00FA1A61" w:rsidRPr="001B4761">
                        <w:rPr>
                          <w:sz w:val="28"/>
                          <w:szCs w:val="28"/>
                          <w:lang w:val="en-CA"/>
                        </w:rPr>
                        <w:t xml:space="preserve">National Centre of Expertise  </w:t>
                      </w:r>
                    </w:p>
                  </w:txbxContent>
                </v:textbox>
              </v:shape>
            </w:pict>
          </mc:Fallback>
        </mc:AlternateContent>
      </w:r>
    </w:p>
    <w:p w14:paraId="43B8C518" w14:textId="5C77794D" w:rsidR="00B27464" w:rsidRPr="001B4761" w:rsidRDefault="00B27464" w:rsidP="00B27464">
      <w:pPr>
        <w:rPr>
          <w:rFonts w:ascii="Avenir Next LT Pro" w:hAnsi="Avenir Next LT Pro"/>
          <w:lang w:val="en-CA"/>
        </w:rPr>
      </w:pPr>
      <w:r w:rsidRPr="001B4761">
        <w:rPr>
          <w:rFonts w:ascii="Avenir Next LT Pro" w:hAnsi="Avenir Next LT Pro"/>
          <w:lang w:val="en-CA"/>
        </w:rPr>
        <w:t>Date: July 2025</w:t>
      </w:r>
    </w:p>
    <w:p w14:paraId="2B47B057" w14:textId="25BD9F26" w:rsidR="00B27464" w:rsidRPr="001B4761" w:rsidRDefault="00B27464" w:rsidP="00B27464">
      <w:pPr>
        <w:rPr>
          <w:rFonts w:ascii="Avenir Next LT Pro" w:hAnsi="Avenir Next LT Pro"/>
          <w:lang w:val="en-CA"/>
        </w:rPr>
      </w:pPr>
      <w:r w:rsidRPr="001B4761">
        <w:rPr>
          <w:rFonts w:ascii="Avenir Next LT Pro" w:hAnsi="Avenir Next LT Pro"/>
          <w:lang w:val="en-CA"/>
        </w:rPr>
        <w:t>Version: 1</w:t>
      </w:r>
    </w:p>
    <w:p w14:paraId="7FB9C6D4" w14:textId="29105BE3" w:rsidR="001C5CA6" w:rsidRPr="001B4761" w:rsidRDefault="001C5CA6">
      <w:pPr>
        <w:spacing w:after="160" w:line="259" w:lineRule="auto"/>
        <w:rPr>
          <w:rFonts w:asciiTheme="majorHAnsi" w:eastAsiaTheme="majorEastAsia" w:hAnsiTheme="majorHAnsi" w:cstheme="majorBidi"/>
          <w:sz w:val="60"/>
          <w:szCs w:val="60"/>
          <w:lang w:val="en-CA"/>
        </w:rPr>
        <w:sectPr w:rsidR="001C5CA6" w:rsidRPr="001B4761" w:rsidSect="00142998">
          <w:headerReference w:type="even" r:id="rId11"/>
          <w:headerReference w:type="default" r:id="rId12"/>
          <w:footerReference w:type="even" r:id="rId13"/>
          <w:footerReference w:type="default" r:id="rId14"/>
          <w:headerReference w:type="first" r:id="rId15"/>
          <w:footerReference w:type="first" r:id="rId16"/>
          <w:type w:val="oddPage"/>
          <w:pgSz w:w="12240" w:h="15840"/>
          <w:pgMar w:top="3600" w:right="1080" w:bottom="720" w:left="1080" w:header="144" w:footer="0" w:gutter="0"/>
          <w:cols w:space="708"/>
          <w:docGrid w:linePitch="360"/>
        </w:sectPr>
      </w:pPr>
      <w:bookmarkStart w:id="3" w:name="_Toc175307738"/>
    </w:p>
    <w:sdt>
      <w:sdtPr>
        <w:rPr>
          <w:rFonts w:asciiTheme="minorHAnsi" w:eastAsiaTheme="minorHAnsi" w:hAnsiTheme="minorHAnsi" w:cstheme="minorBidi"/>
          <w:b w:val="0"/>
          <w:bCs w:val="0"/>
          <w:color w:val="auto"/>
          <w:kern w:val="2"/>
          <w:sz w:val="24"/>
          <w:szCs w:val="24"/>
          <w14:ligatures w14:val="standardContextual"/>
        </w:rPr>
        <w:id w:val="-873617205"/>
        <w:docPartObj>
          <w:docPartGallery w:val="Table of Contents"/>
          <w:docPartUnique/>
        </w:docPartObj>
      </w:sdtPr>
      <w:sdtEndPr>
        <w:rPr>
          <w:color w:val="000000" w:themeColor="text1"/>
        </w:rPr>
      </w:sdtEndPr>
      <w:sdtContent>
        <w:p w14:paraId="09B71B97" w14:textId="77777777" w:rsidR="0072026E" w:rsidRPr="002B6588" w:rsidRDefault="007437B7" w:rsidP="000F3FFB">
          <w:pPr>
            <w:pStyle w:val="TOCHeading"/>
            <w:rPr>
              <w:noProof/>
              <w:lang w:val="en-CA"/>
            </w:rPr>
          </w:pPr>
          <w:r w:rsidRPr="001B4761">
            <w:rPr>
              <w:lang w:val="en-CA"/>
            </w:rPr>
            <w:t>Table of Contents</w:t>
          </w:r>
          <w:r w:rsidR="001C5CA6" w:rsidRPr="006224C7">
            <w:fldChar w:fldCharType="begin"/>
          </w:r>
          <w:r w:rsidR="001C5CA6" w:rsidRPr="001B4761">
            <w:rPr>
              <w:lang w:val="en-CA"/>
            </w:rPr>
            <w:instrText xml:space="preserve"> TOC \o "1-3" \h \z \u </w:instrText>
          </w:r>
          <w:r w:rsidR="001C5CA6" w:rsidRPr="006224C7">
            <w:fldChar w:fldCharType="separate"/>
          </w:r>
        </w:p>
        <w:p w14:paraId="50AA38E9" w14:textId="478912CB" w:rsidR="0072026E" w:rsidRDefault="0072026E">
          <w:pPr>
            <w:pStyle w:val="TOC1"/>
            <w:rPr>
              <w:rFonts w:eastAsiaTheme="minorEastAsia"/>
              <w:color w:val="auto"/>
              <w:lang w:val="en-CA" w:eastAsia="en-CA"/>
            </w:rPr>
          </w:pPr>
          <w:hyperlink w:anchor="_Toc204344344" w:history="1">
            <w:r w:rsidRPr="00AD7EC2">
              <w:rPr>
                <w:rStyle w:val="Hyperlink"/>
                <w:lang w:val="en-CA"/>
              </w:rPr>
              <w:t>About this document</w:t>
            </w:r>
            <w:r>
              <w:rPr>
                <w:webHidden/>
              </w:rPr>
              <w:tab/>
            </w:r>
            <w:r>
              <w:rPr>
                <w:webHidden/>
              </w:rPr>
              <w:fldChar w:fldCharType="begin"/>
            </w:r>
            <w:r>
              <w:rPr>
                <w:webHidden/>
              </w:rPr>
              <w:instrText xml:space="preserve"> PAGEREF _Toc204344344 \h </w:instrText>
            </w:r>
            <w:r>
              <w:rPr>
                <w:webHidden/>
              </w:rPr>
            </w:r>
            <w:r>
              <w:rPr>
                <w:webHidden/>
              </w:rPr>
              <w:fldChar w:fldCharType="separate"/>
            </w:r>
            <w:r>
              <w:rPr>
                <w:webHidden/>
              </w:rPr>
              <w:t>1</w:t>
            </w:r>
            <w:r>
              <w:rPr>
                <w:webHidden/>
              </w:rPr>
              <w:fldChar w:fldCharType="end"/>
            </w:r>
          </w:hyperlink>
        </w:p>
        <w:p w14:paraId="2D56204E" w14:textId="33050804" w:rsidR="0072026E" w:rsidRDefault="0072026E">
          <w:pPr>
            <w:pStyle w:val="TOC1"/>
            <w:rPr>
              <w:rFonts w:eastAsiaTheme="minorEastAsia"/>
              <w:color w:val="auto"/>
              <w:lang w:val="en-CA" w:eastAsia="en-CA"/>
            </w:rPr>
          </w:pPr>
          <w:hyperlink w:anchor="_Toc204344345" w:history="1">
            <w:r w:rsidRPr="00AD7EC2">
              <w:rPr>
                <w:rStyle w:val="Hyperlink"/>
              </w:rPr>
              <w:t>Neighbourhoods</w:t>
            </w:r>
            <w:r>
              <w:rPr>
                <w:webHidden/>
              </w:rPr>
              <w:tab/>
            </w:r>
            <w:r>
              <w:rPr>
                <w:webHidden/>
              </w:rPr>
              <w:fldChar w:fldCharType="begin"/>
            </w:r>
            <w:r>
              <w:rPr>
                <w:webHidden/>
              </w:rPr>
              <w:instrText xml:space="preserve"> PAGEREF _Toc204344345 \h </w:instrText>
            </w:r>
            <w:r>
              <w:rPr>
                <w:webHidden/>
              </w:rPr>
            </w:r>
            <w:r>
              <w:rPr>
                <w:webHidden/>
              </w:rPr>
              <w:fldChar w:fldCharType="separate"/>
            </w:r>
            <w:r>
              <w:rPr>
                <w:webHidden/>
              </w:rPr>
              <w:t>2</w:t>
            </w:r>
            <w:r>
              <w:rPr>
                <w:webHidden/>
              </w:rPr>
              <w:fldChar w:fldCharType="end"/>
            </w:r>
          </w:hyperlink>
        </w:p>
        <w:p w14:paraId="5C222C1F" w14:textId="2A896DB3" w:rsidR="0072026E" w:rsidRDefault="0072026E">
          <w:pPr>
            <w:pStyle w:val="TOC1"/>
            <w:rPr>
              <w:rFonts w:eastAsiaTheme="minorEastAsia"/>
              <w:color w:val="auto"/>
              <w:lang w:val="en-CA" w:eastAsia="en-CA"/>
            </w:rPr>
          </w:pPr>
          <w:hyperlink w:anchor="_Toc204344346" w:history="1">
            <w:r w:rsidRPr="00AD7EC2">
              <w:rPr>
                <w:rStyle w:val="Hyperlink"/>
              </w:rPr>
              <w:t>Quiet zone</w:t>
            </w:r>
            <w:r>
              <w:rPr>
                <w:webHidden/>
              </w:rPr>
              <w:tab/>
            </w:r>
            <w:r>
              <w:rPr>
                <w:webHidden/>
              </w:rPr>
              <w:fldChar w:fldCharType="begin"/>
            </w:r>
            <w:r>
              <w:rPr>
                <w:webHidden/>
              </w:rPr>
              <w:instrText xml:space="preserve"> PAGEREF _Toc204344346 \h </w:instrText>
            </w:r>
            <w:r>
              <w:rPr>
                <w:webHidden/>
              </w:rPr>
            </w:r>
            <w:r>
              <w:rPr>
                <w:webHidden/>
              </w:rPr>
              <w:fldChar w:fldCharType="separate"/>
            </w:r>
            <w:r>
              <w:rPr>
                <w:webHidden/>
              </w:rPr>
              <w:t>3</w:t>
            </w:r>
            <w:r>
              <w:rPr>
                <w:webHidden/>
              </w:rPr>
              <w:fldChar w:fldCharType="end"/>
            </w:r>
          </w:hyperlink>
        </w:p>
        <w:p w14:paraId="26038EA9" w14:textId="05496355" w:rsidR="0072026E" w:rsidRDefault="0072026E">
          <w:pPr>
            <w:pStyle w:val="TOC1"/>
            <w:rPr>
              <w:rFonts w:eastAsiaTheme="minorEastAsia"/>
              <w:color w:val="auto"/>
              <w:lang w:val="en-CA" w:eastAsia="en-CA"/>
            </w:rPr>
          </w:pPr>
          <w:hyperlink w:anchor="_Toc204344347" w:history="1">
            <w:r w:rsidRPr="00AD7EC2">
              <w:rPr>
                <w:rStyle w:val="Hyperlink"/>
                <w:lang w:val="en-CA"/>
              </w:rPr>
              <w:t>Unassigned workpoints</w:t>
            </w:r>
            <w:r>
              <w:rPr>
                <w:webHidden/>
              </w:rPr>
              <w:tab/>
            </w:r>
            <w:r>
              <w:rPr>
                <w:webHidden/>
              </w:rPr>
              <w:fldChar w:fldCharType="begin"/>
            </w:r>
            <w:r>
              <w:rPr>
                <w:webHidden/>
              </w:rPr>
              <w:instrText xml:space="preserve"> PAGEREF _Toc204344347 \h </w:instrText>
            </w:r>
            <w:r>
              <w:rPr>
                <w:webHidden/>
              </w:rPr>
            </w:r>
            <w:r>
              <w:rPr>
                <w:webHidden/>
              </w:rPr>
              <w:fldChar w:fldCharType="separate"/>
            </w:r>
            <w:r>
              <w:rPr>
                <w:webHidden/>
              </w:rPr>
              <w:t>4</w:t>
            </w:r>
            <w:r>
              <w:rPr>
                <w:webHidden/>
              </w:rPr>
              <w:fldChar w:fldCharType="end"/>
            </w:r>
          </w:hyperlink>
        </w:p>
        <w:p w14:paraId="7184A45C" w14:textId="6ABC6A97" w:rsidR="0072026E" w:rsidRDefault="0072026E">
          <w:pPr>
            <w:pStyle w:val="TOC1"/>
            <w:rPr>
              <w:rFonts w:eastAsiaTheme="minorEastAsia"/>
              <w:color w:val="auto"/>
              <w:lang w:val="en-CA" w:eastAsia="en-CA"/>
            </w:rPr>
          </w:pPr>
          <w:hyperlink w:anchor="_Toc204344348" w:history="1">
            <w:r w:rsidRPr="00AD7EC2">
              <w:rPr>
                <w:rStyle w:val="Hyperlink"/>
              </w:rPr>
              <w:t>Personal storage</w:t>
            </w:r>
            <w:r>
              <w:rPr>
                <w:webHidden/>
              </w:rPr>
              <w:tab/>
            </w:r>
            <w:r>
              <w:rPr>
                <w:webHidden/>
              </w:rPr>
              <w:fldChar w:fldCharType="begin"/>
            </w:r>
            <w:r>
              <w:rPr>
                <w:webHidden/>
              </w:rPr>
              <w:instrText xml:space="preserve"> PAGEREF _Toc204344348 \h </w:instrText>
            </w:r>
            <w:r>
              <w:rPr>
                <w:webHidden/>
              </w:rPr>
            </w:r>
            <w:r>
              <w:rPr>
                <w:webHidden/>
              </w:rPr>
              <w:fldChar w:fldCharType="separate"/>
            </w:r>
            <w:r>
              <w:rPr>
                <w:webHidden/>
              </w:rPr>
              <w:t>5</w:t>
            </w:r>
            <w:r>
              <w:rPr>
                <w:webHidden/>
              </w:rPr>
              <w:fldChar w:fldCharType="end"/>
            </w:r>
          </w:hyperlink>
        </w:p>
        <w:p w14:paraId="08A25BC1" w14:textId="3F2EC716" w:rsidR="0072026E" w:rsidRDefault="0072026E">
          <w:pPr>
            <w:pStyle w:val="TOC1"/>
            <w:rPr>
              <w:rFonts w:eastAsiaTheme="minorEastAsia"/>
              <w:color w:val="auto"/>
              <w:lang w:val="en-CA" w:eastAsia="en-CA"/>
            </w:rPr>
          </w:pPr>
          <w:hyperlink w:anchor="_Toc204344349" w:history="1">
            <w:r w:rsidRPr="00AD7EC2">
              <w:rPr>
                <w:rStyle w:val="Hyperlink"/>
              </w:rPr>
              <w:t>Ergonomy</w:t>
            </w:r>
            <w:r>
              <w:rPr>
                <w:webHidden/>
              </w:rPr>
              <w:tab/>
            </w:r>
            <w:r>
              <w:rPr>
                <w:webHidden/>
              </w:rPr>
              <w:fldChar w:fldCharType="begin"/>
            </w:r>
            <w:r>
              <w:rPr>
                <w:webHidden/>
              </w:rPr>
              <w:instrText xml:space="preserve"> PAGEREF _Toc204344349 \h </w:instrText>
            </w:r>
            <w:r>
              <w:rPr>
                <w:webHidden/>
              </w:rPr>
            </w:r>
            <w:r>
              <w:rPr>
                <w:webHidden/>
              </w:rPr>
              <w:fldChar w:fldCharType="separate"/>
            </w:r>
            <w:r>
              <w:rPr>
                <w:webHidden/>
              </w:rPr>
              <w:t>6</w:t>
            </w:r>
            <w:r>
              <w:rPr>
                <w:webHidden/>
              </w:rPr>
              <w:fldChar w:fldCharType="end"/>
            </w:r>
          </w:hyperlink>
        </w:p>
        <w:p w14:paraId="0D11790A" w14:textId="5A41C8F6" w:rsidR="007B63CE" w:rsidRPr="006224C7" w:rsidRDefault="001C5CA6" w:rsidP="007B63CE">
          <w:r w:rsidRPr="006224C7">
            <w:fldChar w:fldCharType="end"/>
          </w:r>
        </w:p>
      </w:sdtContent>
    </w:sdt>
    <w:p w14:paraId="495D4D12" w14:textId="77777777" w:rsidR="007B63CE" w:rsidRPr="006224C7" w:rsidRDefault="007B63CE" w:rsidP="007B63CE">
      <w:pPr>
        <w:sectPr w:rsidR="007B63CE" w:rsidRPr="006224C7" w:rsidSect="003A213E">
          <w:headerReference w:type="default" r:id="rId17"/>
          <w:type w:val="evenPage"/>
          <w:pgSz w:w="12240" w:h="15840"/>
          <w:pgMar w:top="1440" w:right="1080" w:bottom="1080" w:left="1080" w:header="432" w:footer="432" w:gutter="0"/>
          <w:pgNumType w:fmt="lowerRoman"/>
          <w:cols w:space="708"/>
          <w:docGrid w:linePitch="360"/>
        </w:sectPr>
      </w:pPr>
    </w:p>
    <w:p w14:paraId="2DC946D8" w14:textId="1FA24C46" w:rsidR="00866DE9" w:rsidRPr="001B4761" w:rsidRDefault="004042BE" w:rsidP="003602A2">
      <w:pPr>
        <w:pStyle w:val="Heading1"/>
        <w:rPr>
          <w:lang w:val="en-CA"/>
        </w:rPr>
      </w:pPr>
      <w:bookmarkStart w:id="4" w:name="_Toc204344344"/>
      <w:bookmarkEnd w:id="3"/>
      <w:r w:rsidRPr="001B4761">
        <w:rPr>
          <w:lang w:val="en-CA"/>
        </w:rPr>
        <w:lastRenderedPageBreak/>
        <w:t xml:space="preserve">About this </w:t>
      </w:r>
      <w:r w:rsidR="004F31D0">
        <w:rPr>
          <w:lang w:val="en-CA"/>
        </w:rPr>
        <w:t>document</w:t>
      </w:r>
      <w:bookmarkEnd w:id="4"/>
    </w:p>
    <w:p w14:paraId="57E578F8" w14:textId="77777777" w:rsidR="0072026E" w:rsidRPr="0072026E" w:rsidRDefault="0072026E" w:rsidP="0072026E">
      <w:pPr>
        <w:spacing w:after="0"/>
        <w:rPr>
          <w:lang w:val="en-CA"/>
        </w:rPr>
      </w:pPr>
      <w:bookmarkStart w:id="5" w:name="_Toc175307739"/>
      <w:r w:rsidRPr="0072026E">
        <w:rPr>
          <w:lang w:val="en-CA"/>
        </w:rPr>
        <w:t xml:space="preserve">The pre-written articles are built around a </w:t>
      </w:r>
      <w:r w:rsidRPr="0072026E">
        <w:rPr>
          <w:i/>
          <w:iCs/>
          <w:lang w:val="en-CA"/>
        </w:rPr>
        <w:t>“write once, publish everywhere”</w:t>
      </w:r>
      <w:r w:rsidRPr="0072026E">
        <w:rPr>
          <w:lang w:val="en-CA"/>
        </w:rPr>
        <w:t xml:space="preserve"> approach and are intended for use across multiple internal platforms, such as your intranet page, newsletter, and collaboration tools like MS Teams. Each article covers a key theme or message related to the unassigned workplace model and can be adapted to reflect your organization’s specific context.</w:t>
      </w:r>
    </w:p>
    <w:p w14:paraId="195E981D" w14:textId="77777777" w:rsidR="0072026E" w:rsidRPr="0072026E" w:rsidRDefault="0072026E" w:rsidP="0072026E">
      <w:pPr>
        <w:spacing w:after="0"/>
        <w:rPr>
          <w:lang w:val="en-CA"/>
        </w:rPr>
      </w:pPr>
    </w:p>
    <w:p w14:paraId="02F83271" w14:textId="5CFE5817" w:rsidR="00143A0E" w:rsidRDefault="0072026E" w:rsidP="0072026E">
      <w:pPr>
        <w:spacing w:after="0"/>
        <w:rPr>
          <w:lang w:val="en-CA"/>
        </w:rPr>
      </w:pPr>
      <w:r w:rsidRPr="0072026E">
        <w:rPr>
          <w:lang w:val="en-CA"/>
        </w:rPr>
        <w:t>Don’t hesitate to customize the articles as needed and schedule them to align with project milestones. Republish strategically to reinforce key messages over time.</w:t>
      </w:r>
    </w:p>
    <w:p w14:paraId="5E71DA85" w14:textId="77777777" w:rsidR="0072026E" w:rsidRPr="001B4761" w:rsidRDefault="0072026E" w:rsidP="0072026E">
      <w:pPr>
        <w:spacing w:after="0"/>
        <w:rPr>
          <w:lang w:val="en-CA"/>
        </w:rPr>
      </w:pPr>
    </w:p>
    <w:bookmarkEnd w:id="5"/>
    <w:p w14:paraId="2B2089DB" w14:textId="22E47DF7" w:rsidR="00786A5C" w:rsidRPr="00786A5C" w:rsidRDefault="00786A5C" w:rsidP="00786A5C">
      <w:pPr>
        <w:rPr>
          <w:i/>
          <w:iCs/>
          <w:lang w:val="en-CA"/>
        </w:rPr>
      </w:pPr>
      <w:r w:rsidRPr="00786A5C">
        <w:rPr>
          <w:i/>
          <w:iCs/>
          <w:lang w:val="en-CA"/>
        </w:rPr>
        <w:t xml:space="preserve">The </w:t>
      </w:r>
      <w:hyperlink r:id="rId18" w:history="1">
        <w:r w:rsidRPr="0072026E">
          <w:rPr>
            <w:rStyle w:val="Hyperlink"/>
            <w:i/>
            <w:iCs/>
            <w:color w:val="0070C0"/>
            <w:lang w:val="en-CA"/>
          </w:rPr>
          <w:t>French version</w:t>
        </w:r>
      </w:hyperlink>
      <w:r w:rsidRPr="00786A5C">
        <w:rPr>
          <w:i/>
          <w:iCs/>
          <w:lang w:val="en-CA"/>
        </w:rPr>
        <w:t xml:space="preserve"> of this </w:t>
      </w:r>
      <w:r w:rsidR="002B6588">
        <w:rPr>
          <w:i/>
          <w:iCs/>
          <w:lang w:val="en-CA"/>
        </w:rPr>
        <w:t>document</w:t>
      </w:r>
      <w:r w:rsidRPr="00786A5C">
        <w:rPr>
          <w:i/>
          <w:iCs/>
          <w:lang w:val="en-CA"/>
        </w:rPr>
        <w:t xml:space="preserve"> is available.</w:t>
      </w:r>
    </w:p>
    <w:p w14:paraId="58F6FF8C" w14:textId="4D05DD19" w:rsidR="004F31D0" w:rsidRDefault="004F31D0">
      <w:pPr>
        <w:spacing w:after="160" w:line="259" w:lineRule="auto"/>
        <w:rPr>
          <w:lang w:val="en-CA"/>
        </w:rPr>
      </w:pPr>
      <w:r>
        <w:rPr>
          <w:lang w:val="en-CA"/>
        </w:rPr>
        <w:br w:type="page"/>
      </w:r>
    </w:p>
    <w:p w14:paraId="74FFE238" w14:textId="7A6C8D3F" w:rsidR="00786A5C" w:rsidRPr="002B6588" w:rsidRDefault="004F31D0" w:rsidP="00657CC6">
      <w:pPr>
        <w:pStyle w:val="Heading1"/>
        <w:rPr>
          <w:lang w:val="en-CA"/>
        </w:rPr>
      </w:pPr>
      <w:bookmarkStart w:id="6" w:name="_Toc204344345"/>
      <w:r w:rsidRPr="002B6588">
        <w:rPr>
          <w:lang w:val="en-CA"/>
        </w:rPr>
        <w:lastRenderedPageBreak/>
        <w:t>Neighbourhoods</w:t>
      </w:r>
      <w:bookmarkEnd w:id="6"/>
    </w:p>
    <w:p w14:paraId="27D0B8F7" w14:textId="77777777" w:rsidR="004F31D0" w:rsidRPr="004F31D0" w:rsidRDefault="004F31D0" w:rsidP="004F31D0">
      <w:pPr>
        <w:rPr>
          <w:b/>
          <w:bCs/>
          <w:color w:val="157135" w:themeColor="accent3" w:themeShade="BF"/>
          <w:sz w:val="36"/>
          <w:szCs w:val="36"/>
          <w:lang w:val="en-CA"/>
        </w:rPr>
      </w:pPr>
      <w:r w:rsidRPr="004F31D0">
        <w:rPr>
          <w:b/>
          <w:bCs/>
          <w:color w:val="157135" w:themeColor="accent3" w:themeShade="BF"/>
          <w:sz w:val="36"/>
          <w:szCs w:val="36"/>
          <w:lang w:val="en-CA"/>
        </w:rPr>
        <w:t>Living better together in our assigned neighborhoods</w:t>
      </w:r>
    </w:p>
    <w:p w14:paraId="0D549EA5" w14:textId="77777777" w:rsidR="004F31D0" w:rsidRPr="004F31D0" w:rsidRDefault="004F31D0" w:rsidP="004F31D0">
      <w:pPr>
        <w:rPr>
          <w:b/>
          <w:bCs/>
          <w:sz w:val="32"/>
          <w:szCs w:val="32"/>
        </w:rPr>
      </w:pPr>
      <w:r w:rsidRPr="004F31D0">
        <w:rPr>
          <w:b/>
          <w:bCs/>
          <w:sz w:val="32"/>
          <w:szCs w:val="32"/>
        </w:rPr>
        <w:t>What you need to know</w:t>
      </w:r>
    </w:p>
    <w:p w14:paraId="0256DB4A" w14:textId="77777777" w:rsidR="004F31D0" w:rsidRPr="004F31D0" w:rsidRDefault="004F31D0" w:rsidP="004F31D0">
      <w:pPr>
        <w:pStyle w:val="NormalWeb"/>
        <w:numPr>
          <w:ilvl w:val="0"/>
          <w:numId w:val="50"/>
        </w:numPr>
        <w:spacing w:before="100" w:beforeAutospacing="1" w:after="100" w:afterAutospacing="1"/>
        <w:rPr>
          <w:rFonts w:asciiTheme="minorHAnsi" w:hAnsiTheme="minorHAnsi"/>
          <w:b/>
          <w:bCs/>
          <w:lang w:val="en-CA"/>
        </w:rPr>
      </w:pPr>
      <w:r w:rsidRPr="004F31D0">
        <w:rPr>
          <w:rFonts w:asciiTheme="minorHAnsi" w:hAnsiTheme="minorHAnsi"/>
          <w:lang w:val="en-CA"/>
        </w:rPr>
        <w:t xml:space="preserve">Each neighbourhood is assigned to </w:t>
      </w:r>
      <w:r w:rsidRPr="004F31D0">
        <w:rPr>
          <w:rFonts w:asciiTheme="minorHAnsi" w:hAnsiTheme="minorHAnsi"/>
          <w:b/>
          <w:bCs/>
          <w:lang w:val="en-CA"/>
        </w:rPr>
        <w:t xml:space="preserve">one or more </w:t>
      </w:r>
      <w:r w:rsidRPr="004F31D0">
        <w:rPr>
          <w:rFonts w:asciiTheme="minorHAnsi" w:hAnsiTheme="minorHAnsi"/>
          <w:b/>
          <w:bCs/>
          <w:highlight w:val="yellow"/>
          <w:lang w:val="en-CA"/>
        </w:rPr>
        <w:t>[branch, sectors, team]</w:t>
      </w:r>
      <w:r w:rsidRPr="004F31D0">
        <w:rPr>
          <w:rFonts w:asciiTheme="minorHAnsi" w:hAnsiTheme="minorHAnsi"/>
          <w:b/>
          <w:bCs/>
          <w:lang w:val="en-CA"/>
        </w:rPr>
        <w:t xml:space="preserve"> within our organization.</w:t>
      </w:r>
    </w:p>
    <w:p w14:paraId="592753F6" w14:textId="77777777" w:rsidR="004F31D0" w:rsidRPr="00CD1D55" w:rsidRDefault="004F31D0" w:rsidP="004F31D0">
      <w:pPr>
        <w:pStyle w:val="NormalWeb"/>
        <w:numPr>
          <w:ilvl w:val="0"/>
          <w:numId w:val="50"/>
        </w:numPr>
        <w:spacing w:before="100" w:beforeAutospacing="1" w:after="100" w:afterAutospacing="1"/>
        <w:rPr>
          <w:rFonts w:asciiTheme="minorHAnsi" w:hAnsiTheme="minorHAnsi"/>
        </w:rPr>
      </w:pPr>
      <w:r w:rsidRPr="004F31D0">
        <w:rPr>
          <w:rFonts w:asciiTheme="minorHAnsi" w:hAnsiTheme="minorHAnsi"/>
          <w:b/>
          <w:bCs/>
          <w:lang w:val="en-CA"/>
        </w:rPr>
        <w:t xml:space="preserve"> </w:t>
      </w:r>
      <w:r w:rsidRPr="00CD1D55">
        <w:rPr>
          <w:rFonts w:asciiTheme="minorHAnsi" w:hAnsiTheme="minorHAnsi"/>
          <w:b/>
          <w:bCs/>
        </w:rPr>
        <w:t>of our organization</w:t>
      </w:r>
      <w:r w:rsidRPr="00CD1D55">
        <w:rPr>
          <w:rFonts w:asciiTheme="minorHAnsi" w:hAnsiTheme="minorHAnsi"/>
        </w:rPr>
        <w:t>.</w:t>
      </w:r>
    </w:p>
    <w:p w14:paraId="54CCF968" w14:textId="77777777" w:rsidR="004F31D0" w:rsidRPr="004F31D0" w:rsidRDefault="004F31D0" w:rsidP="004F31D0">
      <w:pPr>
        <w:pStyle w:val="NormalWeb"/>
        <w:numPr>
          <w:ilvl w:val="0"/>
          <w:numId w:val="50"/>
        </w:numPr>
        <w:spacing w:before="100" w:beforeAutospacing="1" w:after="100" w:afterAutospacing="1"/>
        <w:rPr>
          <w:rFonts w:asciiTheme="minorHAnsi" w:hAnsiTheme="minorHAnsi"/>
          <w:lang w:val="en-CA"/>
        </w:rPr>
      </w:pPr>
      <w:r w:rsidRPr="004F31D0">
        <w:rPr>
          <w:rFonts w:asciiTheme="minorHAnsi" w:hAnsiTheme="minorHAnsi"/>
          <w:lang w:val="en-CA"/>
        </w:rPr>
        <w:t xml:space="preserve">These are environments designed to promote </w:t>
      </w:r>
      <w:r w:rsidRPr="004F31D0">
        <w:rPr>
          <w:rFonts w:asciiTheme="minorHAnsi" w:hAnsiTheme="minorHAnsi"/>
          <w:b/>
          <w:bCs/>
          <w:lang w:val="en-CA"/>
        </w:rPr>
        <w:t>collaboration, well-being, and productivity</w:t>
      </w:r>
      <w:r w:rsidRPr="004F31D0">
        <w:rPr>
          <w:rFonts w:asciiTheme="minorHAnsi" w:hAnsiTheme="minorHAnsi"/>
          <w:lang w:val="en-CA"/>
        </w:rPr>
        <w:t>.</w:t>
      </w:r>
    </w:p>
    <w:p w14:paraId="5688F0FB" w14:textId="77777777" w:rsidR="004F31D0" w:rsidRPr="004F31D0" w:rsidRDefault="004F31D0" w:rsidP="004F31D0">
      <w:pPr>
        <w:pStyle w:val="NormalWeb"/>
        <w:numPr>
          <w:ilvl w:val="0"/>
          <w:numId w:val="50"/>
        </w:numPr>
        <w:spacing w:before="100" w:beforeAutospacing="1" w:after="100" w:afterAutospacing="1"/>
        <w:rPr>
          <w:rFonts w:asciiTheme="minorHAnsi" w:hAnsiTheme="minorHAnsi"/>
          <w:lang w:val="en-CA"/>
        </w:rPr>
      </w:pPr>
      <w:r w:rsidRPr="004F31D0">
        <w:rPr>
          <w:rFonts w:asciiTheme="minorHAnsi" w:hAnsiTheme="minorHAnsi"/>
          <w:lang w:val="en-CA"/>
        </w:rPr>
        <w:t xml:space="preserve">A good neighborhood atmosphere requires </w:t>
      </w:r>
      <w:r w:rsidRPr="004F31D0">
        <w:rPr>
          <w:rFonts w:asciiTheme="minorHAnsi" w:hAnsiTheme="minorHAnsi"/>
          <w:b/>
          <w:bCs/>
          <w:lang w:val="en-CA"/>
        </w:rPr>
        <w:t>simple gestures</w:t>
      </w:r>
      <w:r w:rsidRPr="004F31D0">
        <w:rPr>
          <w:rFonts w:asciiTheme="minorHAnsi" w:hAnsiTheme="minorHAnsi"/>
          <w:lang w:val="en-CA"/>
        </w:rPr>
        <w:t xml:space="preserve"> and </w:t>
      </w:r>
      <w:r w:rsidRPr="004F31D0">
        <w:rPr>
          <w:rFonts w:asciiTheme="minorHAnsi" w:hAnsiTheme="minorHAnsi"/>
          <w:b/>
          <w:bCs/>
          <w:lang w:val="en-CA"/>
        </w:rPr>
        <w:t>everyday courtesy.</w:t>
      </w:r>
    </w:p>
    <w:p w14:paraId="5E91C418" w14:textId="77777777" w:rsidR="004F31D0" w:rsidRPr="004F31D0" w:rsidRDefault="004F31D0" w:rsidP="004F31D0">
      <w:pPr>
        <w:rPr>
          <w:b/>
          <w:bCs/>
          <w:sz w:val="32"/>
          <w:szCs w:val="32"/>
          <w:lang w:val="en-CA"/>
        </w:rPr>
      </w:pPr>
      <w:r w:rsidRPr="004F31D0">
        <w:rPr>
          <w:b/>
          <w:bCs/>
          <w:sz w:val="32"/>
          <w:szCs w:val="32"/>
          <w:lang w:val="en-CA"/>
        </w:rPr>
        <w:t>Spaces designed for us</w:t>
      </w:r>
    </w:p>
    <w:p w14:paraId="191CB0AD" w14:textId="77777777" w:rsidR="004F31D0" w:rsidRPr="004F31D0" w:rsidRDefault="004F31D0" w:rsidP="004F31D0">
      <w:pPr>
        <w:pStyle w:val="NormalWeb"/>
        <w:rPr>
          <w:rFonts w:asciiTheme="minorHAnsi" w:hAnsiTheme="minorHAnsi"/>
          <w:lang w:val="en-CA"/>
        </w:rPr>
      </w:pPr>
      <w:r w:rsidRPr="004F31D0">
        <w:rPr>
          <w:rFonts w:asciiTheme="minorHAnsi" w:hAnsiTheme="minorHAnsi"/>
          <w:lang w:val="en-CA"/>
        </w:rPr>
        <w:t xml:space="preserve">Neighbourhoods are more than just work areas; they are our </w:t>
      </w:r>
      <w:r w:rsidRPr="004F31D0">
        <w:rPr>
          <w:rFonts w:asciiTheme="minorHAnsi" w:hAnsiTheme="minorHAnsi"/>
          <w:b/>
          <w:bCs/>
          <w:lang w:val="en-CA"/>
        </w:rPr>
        <w:t>professional living spaces</w:t>
      </w:r>
      <w:r w:rsidRPr="004F31D0">
        <w:rPr>
          <w:rFonts w:asciiTheme="minorHAnsi" w:hAnsiTheme="minorHAnsi"/>
          <w:lang w:val="en-CA"/>
        </w:rPr>
        <w:t xml:space="preserve">. Shared among colleagues from the same sector or partner sectors, they are designed to meet our needs: focus, collaboration, informal meetings, and more. For everyone to feel at home, </w:t>
      </w:r>
      <w:r w:rsidRPr="004F31D0">
        <w:rPr>
          <w:rFonts w:asciiTheme="minorHAnsi" w:hAnsiTheme="minorHAnsi"/>
          <w:b/>
          <w:bCs/>
          <w:lang w:val="en-CA"/>
        </w:rPr>
        <w:t>respect and cooperation are essential</w:t>
      </w:r>
      <w:r w:rsidRPr="004F31D0">
        <w:rPr>
          <w:rFonts w:asciiTheme="minorHAnsi" w:hAnsiTheme="minorHAnsi"/>
          <w:lang w:val="en-CA"/>
        </w:rPr>
        <w:t>.</w:t>
      </w:r>
    </w:p>
    <w:p w14:paraId="7CB29C29" w14:textId="77777777" w:rsidR="004F31D0" w:rsidRPr="004F31D0" w:rsidRDefault="004F31D0" w:rsidP="004F31D0">
      <w:pPr>
        <w:rPr>
          <w:b/>
          <w:bCs/>
          <w:sz w:val="32"/>
          <w:szCs w:val="32"/>
          <w:lang w:val="en-CA"/>
        </w:rPr>
      </w:pPr>
      <w:r w:rsidRPr="004F31D0">
        <w:rPr>
          <w:b/>
          <w:bCs/>
          <w:sz w:val="32"/>
          <w:szCs w:val="32"/>
          <w:lang w:val="en-CA"/>
        </w:rPr>
        <w:t>Best practices to adopt</w:t>
      </w:r>
    </w:p>
    <w:p w14:paraId="6B1DBD63" w14:textId="77777777" w:rsidR="004F31D0" w:rsidRPr="004F31D0" w:rsidRDefault="004F31D0" w:rsidP="004F31D0">
      <w:pPr>
        <w:pStyle w:val="NormalWeb"/>
        <w:numPr>
          <w:ilvl w:val="0"/>
          <w:numId w:val="52"/>
        </w:numPr>
        <w:spacing w:before="100" w:beforeAutospacing="1" w:after="100" w:afterAutospacing="1"/>
        <w:rPr>
          <w:rFonts w:asciiTheme="minorHAnsi" w:hAnsiTheme="minorHAnsi"/>
          <w:lang w:val="en-CA"/>
        </w:rPr>
      </w:pPr>
      <w:r w:rsidRPr="004F31D0">
        <w:rPr>
          <w:rFonts w:asciiTheme="minorHAnsi" w:hAnsiTheme="minorHAnsi"/>
          <w:b/>
          <w:bCs/>
          <w:lang w:val="en-CA"/>
        </w:rPr>
        <w:t>Keep the space tidy</w:t>
      </w:r>
      <w:r w:rsidRPr="004F31D0">
        <w:rPr>
          <w:rFonts w:asciiTheme="minorHAnsi" w:hAnsiTheme="minorHAnsi"/>
          <w:lang w:val="en-CA"/>
        </w:rPr>
        <w:t>: After a meeting or break, think of others.</w:t>
      </w:r>
    </w:p>
    <w:p w14:paraId="6EF77FC4" w14:textId="77777777" w:rsidR="004F31D0" w:rsidRPr="004F31D0" w:rsidRDefault="004F31D0" w:rsidP="004F31D0">
      <w:pPr>
        <w:pStyle w:val="NormalWeb"/>
        <w:numPr>
          <w:ilvl w:val="0"/>
          <w:numId w:val="52"/>
        </w:numPr>
        <w:spacing w:before="100" w:beforeAutospacing="1" w:after="100" w:afterAutospacing="1"/>
        <w:rPr>
          <w:rFonts w:asciiTheme="minorHAnsi" w:hAnsiTheme="minorHAnsi"/>
          <w:lang w:val="en-CA"/>
        </w:rPr>
      </w:pPr>
      <w:r w:rsidRPr="004F31D0">
        <w:rPr>
          <w:rFonts w:asciiTheme="minorHAnsi" w:hAnsiTheme="minorHAnsi"/>
          <w:b/>
          <w:bCs/>
          <w:lang w:val="en-CA"/>
        </w:rPr>
        <w:t>Maintain a respectful attitude</w:t>
      </w:r>
      <w:r w:rsidRPr="004F31D0">
        <w:rPr>
          <w:rFonts w:asciiTheme="minorHAnsi" w:hAnsiTheme="minorHAnsi"/>
          <w:lang w:val="en-CA"/>
        </w:rPr>
        <w:t>: Voice volume, use of space, cleanliness... it all counts.</w:t>
      </w:r>
    </w:p>
    <w:p w14:paraId="27ED6556" w14:textId="77777777" w:rsidR="004F31D0" w:rsidRPr="00DB2CD3" w:rsidRDefault="004F31D0" w:rsidP="004F31D0">
      <w:pPr>
        <w:pStyle w:val="NormalWeb"/>
        <w:numPr>
          <w:ilvl w:val="0"/>
          <w:numId w:val="52"/>
        </w:numPr>
        <w:spacing w:before="100" w:beforeAutospacing="1" w:after="100" w:afterAutospacing="1"/>
        <w:rPr>
          <w:rFonts w:asciiTheme="minorHAnsi" w:hAnsiTheme="minorHAnsi"/>
          <w:b/>
          <w:bCs/>
        </w:rPr>
      </w:pPr>
      <w:r w:rsidRPr="004F31D0">
        <w:rPr>
          <w:rFonts w:asciiTheme="minorHAnsi" w:hAnsiTheme="minorHAnsi"/>
          <w:b/>
          <w:bCs/>
          <w:lang w:val="en-CA"/>
        </w:rPr>
        <w:t>Share space with kindness</w:t>
      </w:r>
      <w:r w:rsidRPr="004F31D0">
        <w:rPr>
          <w:rFonts w:asciiTheme="minorHAnsi" w:hAnsiTheme="minorHAnsi"/>
          <w:lang w:val="en-CA"/>
        </w:rPr>
        <w:t>: Neighbourhoods are collective, even if they are assigned.</w:t>
      </w:r>
      <w:r w:rsidRPr="004F31D0">
        <w:rPr>
          <w:lang w:val="en-CA"/>
        </w:rPr>
        <w:t xml:space="preserve"> </w:t>
      </w:r>
      <w:r w:rsidRPr="00DB2CD3">
        <w:rPr>
          <w:rFonts w:asciiTheme="minorHAnsi" w:hAnsiTheme="minorHAnsi"/>
          <w:highlight w:val="yellow"/>
        </w:rPr>
        <w:t>Our colleagues from other sectors are welcome.</w:t>
      </w:r>
    </w:p>
    <w:p w14:paraId="595553B5" w14:textId="77777777" w:rsidR="004F31D0" w:rsidRPr="004F31D0" w:rsidRDefault="004F31D0" w:rsidP="004F31D0">
      <w:pPr>
        <w:rPr>
          <w:b/>
          <w:bCs/>
          <w:sz w:val="32"/>
          <w:szCs w:val="32"/>
          <w:lang w:val="en-CA"/>
        </w:rPr>
      </w:pPr>
      <w:r w:rsidRPr="004F31D0">
        <w:rPr>
          <w:b/>
          <w:bCs/>
          <w:sz w:val="32"/>
          <w:szCs w:val="32"/>
          <w:lang w:val="en-CA"/>
        </w:rPr>
        <w:t>Why is this important?</w:t>
      </w:r>
    </w:p>
    <w:p w14:paraId="39791AD3" w14:textId="77777777" w:rsidR="004F31D0" w:rsidRPr="004F31D0" w:rsidRDefault="004F31D0" w:rsidP="004F31D0">
      <w:pPr>
        <w:pStyle w:val="NormalWeb"/>
        <w:numPr>
          <w:ilvl w:val="0"/>
          <w:numId w:val="51"/>
        </w:numPr>
        <w:spacing w:before="100" w:beforeAutospacing="1" w:after="100" w:afterAutospacing="1"/>
        <w:rPr>
          <w:rFonts w:asciiTheme="minorHAnsi" w:hAnsiTheme="minorHAnsi"/>
          <w:lang w:val="en-CA"/>
        </w:rPr>
      </w:pPr>
      <w:r w:rsidRPr="004F31D0">
        <w:rPr>
          <w:rFonts w:asciiTheme="minorHAnsi" w:hAnsiTheme="minorHAnsi"/>
          <w:b/>
          <w:bCs/>
          <w:lang w:val="en-CA"/>
        </w:rPr>
        <w:t>Better collaboration</w:t>
      </w:r>
      <w:r w:rsidRPr="004F31D0">
        <w:rPr>
          <w:rFonts w:asciiTheme="minorHAnsi" w:hAnsiTheme="minorHAnsi"/>
          <w:lang w:val="en-CA"/>
        </w:rPr>
        <w:t>: Working in a positive atmosphere facilitates communication.</w:t>
      </w:r>
    </w:p>
    <w:p w14:paraId="7606E2D9" w14:textId="77777777" w:rsidR="004F31D0" w:rsidRPr="004F31D0" w:rsidRDefault="004F31D0" w:rsidP="004F31D0">
      <w:pPr>
        <w:pStyle w:val="NormalWeb"/>
        <w:numPr>
          <w:ilvl w:val="0"/>
          <w:numId w:val="51"/>
        </w:numPr>
        <w:spacing w:before="100" w:beforeAutospacing="1" w:after="100" w:afterAutospacing="1"/>
        <w:rPr>
          <w:rFonts w:asciiTheme="minorHAnsi" w:hAnsiTheme="minorHAnsi"/>
          <w:lang w:val="en-CA"/>
        </w:rPr>
      </w:pPr>
      <w:r w:rsidRPr="004F31D0">
        <w:rPr>
          <w:rFonts w:asciiTheme="minorHAnsi" w:hAnsiTheme="minorHAnsi"/>
          <w:b/>
          <w:bCs/>
          <w:lang w:val="en-CA"/>
        </w:rPr>
        <w:t>A pleasant environment</w:t>
      </w:r>
      <w:r w:rsidRPr="004F31D0">
        <w:rPr>
          <w:rFonts w:asciiTheme="minorHAnsi" w:hAnsiTheme="minorHAnsi"/>
          <w:lang w:val="en-CA"/>
        </w:rPr>
        <w:t>: Well-maintained and well-used spaces benefit everyone.</w:t>
      </w:r>
    </w:p>
    <w:p w14:paraId="013982A4" w14:textId="77777777" w:rsidR="004F31D0" w:rsidRPr="004F31D0" w:rsidRDefault="004F31D0" w:rsidP="004F31D0">
      <w:pPr>
        <w:pStyle w:val="NormalWeb"/>
        <w:numPr>
          <w:ilvl w:val="0"/>
          <w:numId w:val="51"/>
        </w:numPr>
        <w:spacing w:before="100" w:beforeAutospacing="1" w:after="100" w:afterAutospacing="1"/>
        <w:rPr>
          <w:rFonts w:asciiTheme="minorHAnsi" w:hAnsiTheme="minorHAnsi"/>
          <w:lang w:val="en-CA"/>
        </w:rPr>
      </w:pPr>
      <w:r w:rsidRPr="004F31D0">
        <w:rPr>
          <w:rFonts w:asciiTheme="minorHAnsi" w:hAnsiTheme="minorHAnsi"/>
          <w:b/>
          <w:bCs/>
          <w:lang w:val="en-CA"/>
        </w:rPr>
        <w:t>Mutual respect</w:t>
      </w:r>
      <w:r w:rsidRPr="004F31D0">
        <w:rPr>
          <w:rFonts w:asciiTheme="minorHAnsi" w:hAnsiTheme="minorHAnsi"/>
          <w:lang w:val="en-CA"/>
        </w:rPr>
        <w:t>: Everyone can thrive in a harmonious setting.</w:t>
      </w:r>
    </w:p>
    <w:p w14:paraId="16557EF5" w14:textId="77777777" w:rsidR="004F31D0" w:rsidRPr="004F31D0" w:rsidRDefault="004F31D0" w:rsidP="004F31D0">
      <w:pPr>
        <w:rPr>
          <w:b/>
          <w:bCs/>
          <w:sz w:val="32"/>
          <w:szCs w:val="32"/>
          <w:lang w:val="en-CA"/>
        </w:rPr>
      </w:pPr>
      <w:r w:rsidRPr="004F31D0">
        <w:rPr>
          <w:b/>
          <w:bCs/>
          <w:sz w:val="32"/>
          <w:szCs w:val="32"/>
          <w:lang w:val="en-CA"/>
        </w:rPr>
        <w:t>Let's make our neighbourhoods lively and welcoming spaces</w:t>
      </w:r>
    </w:p>
    <w:p w14:paraId="68F44B61" w14:textId="77777777" w:rsidR="004F31D0" w:rsidRPr="004F31D0" w:rsidRDefault="004F31D0" w:rsidP="004F31D0">
      <w:pPr>
        <w:pStyle w:val="NormalWeb"/>
        <w:rPr>
          <w:rFonts w:asciiTheme="minorHAnsi" w:hAnsiTheme="minorHAnsi"/>
          <w:lang w:val="en-CA"/>
        </w:rPr>
      </w:pPr>
      <w:r w:rsidRPr="004F31D0">
        <w:rPr>
          <w:rFonts w:asciiTheme="minorHAnsi" w:hAnsiTheme="minorHAnsi"/>
          <w:lang w:val="en-CA"/>
        </w:rPr>
        <w:t xml:space="preserve">A good neighbourhood is a good place to work. By showing respect, flexibility, and communication, everyone contributes to a healthier environment that benefits our sectors... </w:t>
      </w:r>
      <w:r w:rsidRPr="004F31D0">
        <w:rPr>
          <w:rFonts w:asciiTheme="minorHAnsi" w:hAnsiTheme="minorHAnsi"/>
          <w:b/>
          <w:bCs/>
          <w:lang w:val="en-CA"/>
        </w:rPr>
        <w:t>and all of us!</w:t>
      </w:r>
    </w:p>
    <w:p w14:paraId="0D571CB2" w14:textId="61F48B04" w:rsidR="004F31D0" w:rsidRDefault="004F31D0">
      <w:pPr>
        <w:spacing w:after="160" w:line="259" w:lineRule="auto"/>
        <w:rPr>
          <w:lang w:val="en-CA"/>
        </w:rPr>
      </w:pPr>
      <w:r>
        <w:rPr>
          <w:lang w:val="en-CA"/>
        </w:rPr>
        <w:br w:type="page"/>
      </w:r>
    </w:p>
    <w:p w14:paraId="7D85F4B0" w14:textId="15B8DB2A" w:rsidR="004F31D0" w:rsidRPr="002B6588" w:rsidRDefault="004F31D0" w:rsidP="00657CC6">
      <w:pPr>
        <w:pStyle w:val="Heading1"/>
        <w:rPr>
          <w:lang w:val="en-CA"/>
        </w:rPr>
      </w:pPr>
      <w:bookmarkStart w:id="7" w:name="_Toc204344346"/>
      <w:r w:rsidRPr="002B6588">
        <w:rPr>
          <w:lang w:val="en-CA"/>
        </w:rPr>
        <w:lastRenderedPageBreak/>
        <w:t>Quiet zone</w:t>
      </w:r>
      <w:bookmarkEnd w:id="7"/>
    </w:p>
    <w:p w14:paraId="754AA193" w14:textId="77777777" w:rsidR="004F31D0" w:rsidRPr="004F31D0" w:rsidRDefault="004F31D0" w:rsidP="004F31D0">
      <w:pPr>
        <w:rPr>
          <w:b/>
          <w:bCs/>
          <w:color w:val="157135" w:themeColor="accent3" w:themeShade="BF"/>
          <w:sz w:val="36"/>
          <w:szCs w:val="36"/>
          <w:lang w:val="en-CA"/>
        </w:rPr>
      </w:pPr>
      <w:r w:rsidRPr="004F31D0">
        <w:rPr>
          <w:b/>
          <w:bCs/>
          <w:color w:val="157135" w:themeColor="accent3" w:themeShade="BF"/>
          <w:sz w:val="36"/>
          <w:szCs w:val="36"/>
          <w:lang w:val="en-CA"/>
        </w:rPr>
        <w:t>Maximize productivity with the quiet zone</w:t>
      </w:r>
    </w:p>
    <w:p w14:paraId="4B258C9F" w14:textId="77777777" w:rsidR="004F31D0" w:rsidRPr="004F31D0" w:rsidRDefault="004F31D0" w:rsidP="004F31D0">
      <w:pPr>
        <w:rPr>
          <w:b/>
          <w:bCs/>
          <w:sz w:val="32"/>
          <w:szCs w:val="32"/>
          <w:lang w:val="en-CA"/>
        </w:rPr>
      </w:pPr>
      <w:r w:rsidRPr="004F31D0">
        <w:rPr>
          <w:b/>
          <w:bCs/>
          <w:sz w:val="32"/>
          <w:szCs w:val="32"/>
          <w:lang w:val="en-CA"/>
        </w:rPr>
        <w:t>What you need to know</w:t>
      </w:r>
    </w:p>
    <w:p w14:paraId="7A90924A" w14:textId="77777777" w:rsidR="004F31D0" w:rsidRPr="00E22F69"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 is a</w:t>
      </w:r>
      <w:r w:rsidRPr="00E22F69">
        <w:rPr>
          <w:rFonts w:eastAsia="Times New Roman" w:cs="Times New Roman"/>
          <w:b/>
          <w:bCs/>
          <w:kern w:val="0"/>
          <w:lang w:val="en-CA" w:eastAsia="en-CA"/>
          <w14:ligatures w14:val="none"/>
        </w:rPr>
        <w:t xml:space="preserve"> spac</w:t>
      </w:r>
      <w:r>
        <w:rPr>
          <w:rFonts w:eastAsia="Times New Roman" w:cs="Times New Roman"/>
          <w:b/>
          <w:bCs/>
          <w:kern w:val="0"/>
          <w:lang w:val="en-CA" w:eastAsia="en-CA"/>
          <w14:ligatures w14:val="none"/>
        </w:rPr>
        <w:t xml:space="preserve">e with few </w:t>
      </w:r>
      <w:r w:rsidRPr="00E22F69">
        <w:rPr>
          <w:rFonts w:eastAsia="Times New Roman" w:cs="Times New Roman"/>
          <w:b/>
          <w:bCs/>
          <w:kern w:val="0"/>
          <w:lang w:val="en-CA" w:eastAsia="en-CA"/>
          <w14:ligatures w14:val="none"/>
        </w:rPr>
        <w:t>distractions</w:t>
      </w:r>
      <w:r w:rsidRPr="00E22F69">
        <w:rPr>
          <w:rFonts w:eastAsia="Times New Roman" w:cs="Times New Roman"/>
          <w:kern w:val="0"/>
          <w:lang w:val="en-CA" w:eastAsia="en-CA"/>
          <w14:ligatures w14:val="none"/>
        </w:rPr>
        <w:t xml:space="preserve"> for optimal concentration.</w:t>
      </w:r>
    </w:p>
    <w:p w14:paraId="17491B9E" w14:textId="77777777" w:rsidR="004F31D0"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 promotes b</w:t>
      </w:r>
      <w:r w:rsidRPr="00E22F69">
        <w:rPr>
          <w:rFonts w:eastAsia="Times New Roman" w:cs="Times New Roman"/>
          <w:b/>
          <w:bCs/>
          <w:kern w:val="0"/>
          <w:lang w:val="en-CA" w:eastAsia="en-CA"/>
          <w14:ligatures w14:val="none"/>
        </w:rPr>
        <w:t>etter productivity</w:t>
      </w:r>
      <w:r w:rsidRPr="00E22F69">
        <w:rPr>
          <w:rFonts w:eastAsia="Times New Roman" w:cs="Times New Roman"/>
          <w:kern w:val="0"/>
          <w:lang w:val="en-CA" w:eastAsia="en-CA"/>
          <w14:ligatures w14:val="none"/>
        </w:rPr>
        <w:t xml:space="preserve"> thanks to a calming environment.</w:t>
      </w:r>
    </w:p>
    <w:p w14:paraId="6AB54441" w14:textId="77777777" w:rsidR="004F31D0"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Its etiquette rules are s</w:t>
      </w:r>
      <w:r w:rsidRPr="00954814">
        <w:rPr>
          <w:rFonts w:eastAsia="Times New Roman" w:cs="Times New Roman"/>
          <w:b/>
          <w:bCs/>
          <w:kern w:val="0"/>
          <w:lang w:val="en-CA" w:eastAsia="en-CA"/>
          <w14:ligatures w14:val="none"/>
        </w:rPr>
        <w:t xml:space="preserve">imple </w:t>
      </w:r>
      <w:r w:rsidRPr="00954814">
        <w:rPr>
          <w:rFonts w:eastAsia="Times New Roman" w:cs="Times New Roman"/>
          <w:kern w:val="0"/>
          <w:lang w:val="en-CA" w:eastAsia="en-CA"/>
          <w14:ligatures w14:val="none"/>
        </w:rPr>
        <w:t xml:space="preserve">to </w:t>
      </w:r>
      <w:r>
        <w:rPr>
          <w:rFonts w:eastAsia="Times New Roman" w:cs="Times New Roman"/>
          <w:kern w:val="0"/>
          <w:lang w:val="en-CA" w:eastAsia="en-CA"/>
          <w14:ligatures w14:val="none"/>
        </w:rPr>
        <w:t xml:space="preserve">ensure respect for tranquility. </w:t>
      </w:r>
    </w:p>
    <w:p w14:paraId="470852DF" w14:textId="77777777" w:rsidR="004F31D0" w:rsidRPr="00954814"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It’s a</w:t>
      </w:r>
      <w:r w:rsidRPr="00954814">
        <w:rPr>
          <w:rFonts w:eastAsia="Times New Roman" w:cs="Times New Roman"/>
          <w:b/>
          <w:bCs/>
          <w:kern w:val="0"/>
          <w:lang w:val="en-CA" w:eastAsia="en-CA"/>
          <w14:ligatures w14:val="none"/>
        </w:rPr>
        <w:t>n ideal place</w:t>
      </w:r>
      <w:r w:rsidRPr="00954814">
        <w:rPr>
          <w:rFonts w:eastAsia="Times New Roman" w:cs="Times New Roman"/>
          <w:kern w:val="0"/>
          <w:lang w:val="en-CA" w:eastAsia="en-CA"/>
          <w14:ligatures w14:val="none"/>
        </w:rPr>
        <w:t xml:space="preserve"> for tasks requiring attention and reflection.</w:t>
      </w:r>
    </w:p>
    <w:p w14:paraId="25600603" w14:textId="77777777" w:rsidR="004F31D0" w:rsidRPr="00E22F69"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 is an</w:t>
      </w:r>
      <w:r w:rsidRPr="00E22F69">
        <w:rPr>
          <w:rFonts w:eastAsia="Times New Roman" w:cs="Times New Roman"/>
          <w:b/>
          <w:bCs/>
          <w:kern w:val="0"/>
          <w:lang w:val="en-CA" w:eastAsia="en-CA"/>
          <w14:ligatures w14:val="none"/>
        </w:rPr>
        <w:t xml:space="preserve"> initiative</w:t>
      </w:r>
      <w:r>
        <w:rPr>
          <w:rFonts w:eastAsia="Times New Roman" w:cs="Times New Roman"/>
          <w:b/>
          <w:bCs/>
          <w:kern w:val="0"/>
          <w:lang w:val="en-CA" w:eastAsia="en-CA"/>
          <w14:ligatures w14:val="none"/>
        </w:rPr>
        <w:t xml:space="preserve"> that</w:t>
      </w:r>
      <w:r w:rsidRPr="00E22F69">
        <w:rPr>
          <w:rFonts w:eastAsia="Times New Roman" w:cs="Times New Roman"/>
          <w:b/>
          <w:bCs/>
          <w:kern w:val="0"/>
          <w:lang w:val="en-CA" w:eastAsia="en-CA"/>
          <w14:ligatures w14:val="none"/>
        </w:rPr>
        <w:t xml:space="preserve"> promot</w:t>
      </w:r>
      <w:r>
        <w:rPr>
          <w:rFonts w:eastAsia="Times New Roman" w:cs="Times New Roman"/>
          <w:b/>
          <w:bCs/>
          <w:kern w:val="0"/>
          <w:lang w:val="en-CA" w:eastAsia="en-CA"/>
          <w14:ligatures w14:val="none"/>
        </w:rPr>
        <w:t>es</w:t>
      </w:r>
      <w:r w:rsidRPr="00E22F69">
        <w:rPr>
          <w:rFonts w:eastAsia="Times New Roman" w:cs="Times New Roman"/>
          <w:b/>
          <w:bCs/>
          <w:kern w:val="0"/>
          <w:lang w:val="en-CA" w:eastAsia="en-CA"/>
          <w14:ligatures w14:val="none"/>
        </w:rPr>
        <w:t xml:space="preserve"> well-being</w:t>
      </w:r>
      <w:r w:rsidRPr="00E22F69">
        <w:rPr>
          <w:rFonts w:eastAsia="Times New Roman" w:cs="Times New Roman"/>
          <w:kern w:val="0"/>
          <w:lang w:val="en-CA" w:eastAsia="en-CA"/>
          <w14:ligatures w14:val="none"/>
        </w:rPr>
        <w:t xml:space="preserve"> and quality of work.</w:t>
      </w:r>
    </w:p>
    <w:p w14:paraId="6FD36220" w14:textId="77777777" w:rsidR="004F31D0" w:rsidRPr="004F31D0" w:rsidRDefault="004F31D0" w:rsidP="004F31D0">
      <w:pPr>
        <w:rPr>
          <w:b/>
          <w:bCs/>
          <w:sz w:val="32"/>
          <w:szCs w:val="32"/>
          <w:lang w:val="en-CA"/>
        </w:rPr>
      </w:pPr>
      <w:r w:rsidRPr="004F31D0">
        <w:rPr>
          <w:b/>
          <w:bCs/>
          <w:sz w:val="32"/>
          <w:szCs w:val="32"/>
          <w:lang w:val="en-CA"/>
        </w:rPr>
        <w:t>A space designed for in-depth work</w:t>
      </w:r>
    </w:p>
    <w:p w14:paraId="1B6858F1" w14:textId="77777777" w:rsidR="004F31D0" w:rsidRPr="00E22F69" w:rsidRDefault="004F31D0" w:rsidP="004F31D0">
      <w:p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kern w:val="0"/>
          <w:lang w:val="en-CA" w:eastAsia="en-CA"/>
          <w14:ligatures w14:val="none"/>
        </w:rPr>
        <w:t>In an open-</w:t>
      </w:r>
      <w:r>
        <w:rPr>
          <w:rFonts w:eastAsia="Times New Roman" w:cs="Times New Roman"/>
          <w:kern w:val="0"/>
          <w:lang w:val="en-CA" w:eastAsia="en-CA"/>
          <w14:ligatures w14:val="none"/>
        </w:rPr>
        <w:t>plan</w:t>
      </w:r>
      <w:r w:rsidRPr="00E22F69">
        <w:rPr>
          <w:rFonts w:eastAsia="Times New Roman" w:cs="Times New Roman"/>
          <w:kern w:val="0"/>
          <w:lang w:val="en-CA" w:eastAsia="en-CA"/>
          <w14:ligatures w14:val="none"/>
        </w:rPr>
        <w:t xml:space="preserve"> office, noise can quickly become </w:t>
      </w:r>
      <w:r>
        <w:rPr>
          <w:rFonts w:eastAsia="Times New Roman" w:cs="Times New Roman"/>
          <w:kern w:val="0"/>
          <w:lang w:val="en-CA" w:eastAsia="en-CA"/>
          <w14:ligatures w14:val="none"/>
        </w:rPr>
        <w:t>an irritant</w:t>
      </w:r>
      <w:r w:rsidRPr="00E22F69">
        <w:rPr>
          <w:rFonts w:eastAsia="Times New Roman" w:cs="Times New Roman"/>
          <w:kern w:val="0"/>
          <w:lang w:val="en-CA" w:eastAsia="en-CA"/>
          <w14:ligatures w14:val="none"/>
        </w:rPr>
        <w:t xml:space="preserve">. The </w:t>
      </w:r>
      <w:r w:rsidRPr="00E22F69">
        <w:rPr>
          <w:rFonts w:eastAsia="Times New Roman" w:cs="Times New Roman"/>
          <w:b/>
          <w:bCs/>
          <w:kern w:val="0"/>
          <w:lang w:val="en-CA" w:eastAsia="en-CA"/>
          <w14:ligatures w14:val="none"/>
        </w:rPr>
        <w:t>quiet zone</w:t>
      </w:r>
      <w:r w:rsidRPr="00E22F69">
        <w:rPr>
          <w:rFonts w:eastAsia="Times New Roman" w:cs="Times New Roman"/>
          <w:kern w:val="0"/>
          <w:lang w:val="en-CA" w:eastAsia="en-CA"/>
          <w14:ligatures w14:val="none"/>
        </w:rPr>
        <w:t xml:space="preserve"> is there to provide an environment where </w:t>
      </w:r>
      <w:r>
        <w:rPr>
          <w:rFonts w:eastAsia="Times New Roman" w:cs="Times New Roman"/>
          <w:kern w:val="0"/>
          <w:lang w:val="en-CA" w:eastAsia="en-CA"/>
          <w14:ligatures w14:val="none"/>
        </w:rPr>
        <w:t>tranquility</w:t>
      </w:r>
      <w:r w:rsidRPr="00E22F69">
        <w:rPr>
          <w:rFonts w:eastAsia="Times New Roman" w:cs="Times New Roman"/>
          <w:kern w:val="0"/>
          <w:lang w:val="en-CA" w:eastAsia="en-CA"/>
          <w14:ligatures w14:val="none"/>
        </w:rPr>
        <w:t xml:space="preserve"> is the norm and </w:t>
      </w:r>
      <w:r>
        <w:rPr>
          <w:rFonts w:eastAsia="Times New Roman" w:cs="Times New Roman"/>
          <w:kern w:val="0"/>
          <w:lang w:val="en-CA" w:eastAsia="en-CA"/>
          <w14:ligatures w14:val="none"/>
        </w:rPr>
        <w:t>focus</w:t>
      </w:r>
      <w:r w:rsidRPr="00E22F69">
        <w:rPr>
          <w:rFonts w:eastAsia="Times New Roman" w:cs="Times New Roman"/>
          <w:kern w:val="0"/>
          <w:lang w:val="en-CA" w:eastAsia="en-CA"/>
          <w14:ligatures w14:val="none"/>
        </w:rPr>
        <w:t xml:space="preserve"> is the priority. This space allows everyone to work efficiently, without unnecessary interruptions. </w:t>
      </w:r>
      <w:r>
        <w:rPr>
          <w:rFonts w:eastAsia="Times New Roman" w:cs="Times New Roman"/>
          <w:kern w:val="0"/>
          <w:lang w:val="en-CA" w:eastAsia="en-CA"/>
          <w14:ligatures w14:val="none"/>
        </w:rPr>
        <w:t>This zone is ideal if you need</w:t>
      </w:r>
      <w:r w:rsidRPr="00E22F69">
        <w:rPr>
          <w:rFonts w:eastAsia="Times New Roman" w:cs="Times New Roman"/>
          <w:kern w:val="0"/>
          <w:lang w:val="en-CA" w:eastAsia="en-CA"/>
          <w14:ligatures w14:val="none"/>
        </w:rPr>
        <w:t xml:space="preserve"> peace and quiet to perform demanding tasks, such as writing documents, analyzing data or strategic thinking.</w:t>
      </w:r>
    </w:p>
    <w:p w14:paraId="0D28DE03" w14:textId="77777777" w:rsidR="004F31D0" w:rsidRPr="004F31D0" w:rsidRDefault="004F31D0" w:rsidP="004F31D0">
      <w:pPr>
        <w:rPr>
          <w:b/>
          <w:bCs/>
          <w:sz w:val="32"/>
          <w:szCs w:val="32"/>
          <w:lang w:val="en-CA"/>
        </w:rPr>
      </w:pPr>
      <w:r w:rsidRPr="004F31D0">
        <w:rPr>
          <w:b/>
          <w:bCs/>
          <w:sz w:val="32"/>
          <w:szCs w:val="32"/>
          <w:lang w:val="en-CA"/>
        </w:rPr>
        <w:t>Best practices to adopt</w:t>
      </w:r>
    </w:p>
    <w:p w14:paraId="73D9BF00" w14:textId="77777777" w:rsidR="004F31D0" w:rsidRPr="00E22F69" w:rsidRDefault="004F31D0" w:rsidP="004F31D0">
      <w:pPr>
        <w:numPr>
          <w:ilvl w:val="0"/>
          <w:numId w:val="55"/>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Avoid discussions</w:t>
      </w:r>
      <w:r w:rsidRPr="00E22F69">
        <w:rPr>
          <w:rFonts w:eastAsia="Times New Roman" w:cs="Times New Roman"/>
          <w:kern w:val="0"/>
          <w:lang w:val="en-CA" w:eastAsia="en-CA"/>
          <w14:ligatures w14:val="none"/>
        </w:rPr>
        <w:t xml:space="preserve">: </w:t>
      </w:r>
      <w:r w:rsidRPr="00171C93">
        <w:rPr>
          <w:rFonts w:eastAsia="Times New Roman" w:cs="Times New Roman"/>
          <w:kern w:val="0"/>
          <w:lang w:val="en-CA" w:eastAsia="en-CA"/>
          <w14:ligatures w14:val="none"/>
        </w:rPr>
        <w:t xml:space="preserve">Use messaging </w:t>
      </w:r>
      <w:r>
        <w:rPr>
          <w:rFonts w:eastAsia="Times New Roman" w:cs="Times New Roman"/>
          <w:kern w:val="0"/>
          <w:lang w:val="en-CA" w:eastAsia="en-CA"/>
          <w14:ligatures w14:val="none"/>
        </w:rPr>
        <w:t xml:space="preserve">tools </w:t>
      </w:r>
      <w:r w:rsidRPr="00171C93">
        <w:rPr>
          <w:rFonts w:eastAsia="Times New Roman" w:cs="Times New Roman"/>
          <w:kern w:val="0"/>
          <w:lang w:val="en-CA" w:eastAsia="en-CA"/>
          <w14:ligatures w14:val="none"/>
        </w:rPr>
        <w:t>to communicate with your colleagues, or move out of the quiet zone.</w:t>
      </w:r>
    </w:p>
    <w:p w14:paraId="03815FC2" w14:textId="77777777" w:rsidR="004F31D0" w:rsidRPr="00171C93" w:rsidRDefault="004F31D0" w:rsidP="004F31D0">
      <w:pPr>
        <w:numPr>
          <w:ilvl w:val="0"/>
          <w:numId w:val="55"/>
        </w:numPr>
        <w:spacing w:before="100" w:beforeAutospacing="1" w:after="100" w:afterAutospacing="1"/>
        <w:rPr>
          <w:rFonts w:eastAsia="Times New Roman" w:cs="Times New Roman"/>
          <w:kern w:val="0"/>
          <w:lang w:val="en-CA" w:eastAsia="en-CA"/>
          <w14:ligatures w14:val="none"/>
        </w:rPr>
      </w:pPr>
      <w:r w:rsidRPr="00171C93">
        <w:rPr>
          <w:rFonts w:eastAsia="Times New Roman" w:cs="Times New Roman"/>
          <w:b/>
          <w:bCs/>
          <w:kern w:val="0"/>
          <w:lang w:val="en-CA" w:eastAsia="en-CA"/>
          <w14:ligatures w14:val="none"/>
        </w:rPr>
        <w:t>Move to take a phone call:</w:t>
      </w:r>
      <w:r w:rsidRPr="00171C93">
        <w:rPr>
          <w:rFonts w:eastAsia="Times New Roman" w:cs="Times New Roman"/>
          <w:kern w:val="0"/>
          <w:lang w:val="en-CA" w:eastAsia="en-CA"/>
          <w14:ligatures w14:val="none"/>
        </w:rPr>
        <w:t xml:space="preserve"> Calls should be taken outside this zone.</w:t>
      </w:r>
    </w:p>
    <w:p w14:paraId="15435997" w14:textId="77777777" w:rsidR="004F31D0" w:rsidRDefault="004F31D0" w:rsidP="004F31D0">
      <w:pPr>
        <w:numPr>
          <w:ilvl w:val="0"/>
          <w:numId w:val="55"/>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Use headphones</w:t>
      </w:r>
      <w:r w:rsidRPr="00E22F69">
        <w:rPr>
          <w:rFonts w:eastAsia="Times New Roman" w:cs="Times New Roman"/>
          <w:kern w:val="0"/>
          <w:lang w:val="en-CA" w:eastAsia="en-CA"/>
          <w14:ligatures w14:val="none"/>
        </w:rPr>
        <w:t>: All audio content should be listened to at a moderate volume with headphones.</w:t>
      </w:r>
    </w:p>
    <w:p w14:paraId="53D0AD9A" w14:textId="77777777" w:rsidR="004F31D0" w:rsidRDefault="004F31D0" w:rsidP="004F31D0">
      <w:pPr>
        <w:numPr>
          <w:ilvl w:val="0"/>
          <w:numId w:val="55"/>
        </w:numPr>
        <w:spacing w:before="100" w:beforeAutospacing="1" w:after="100" w:afterAutospacing="1"/>
        <w:rPr>
          <w:rFonts w:eastAsia="Times New Roman" w:cs="Times New Roman"/>
          <w:kern w:val="0"/>
          <w:lang w:val="en-CA" w:eastAsia="en-CA"/>
          <w14:ligatures w14:val="none"/>
        </w:rPr>
      </w:pPr>
      <w:r w:rsidRPr="00171C93">
        <w:rPr>
          <w:rFonts w:eastAsia="Times New Roman" w:cs="Times New Roman"/>
          <w:b/>
          <w:bCs/>
          <w:kern w:val="0"/>
          <w:lang w:val="en-CA" w:eastAsia="en-CA"/>
          <w14:ligatures w14:val="none"/>
        </w:rPr>
        <w:t>Be respectful:</w:t>
      </w:r>
      <w:r w:rsidRPr="00171C93">
        <w:rPr>
          <w:rFonts w:eastAsia="Times New Roman" w:cs="Times New Roman"/>
          <w:kern w:val="0"/>
          <w:lang w:val="en-CA" w:eastAsia="en-CA"/>
          <w14:ligatures w14:val="none"/>
        </w:rPr>
        <w:t xml:space="preserve"> You can politely ask a colleague to leave the area if the indicated etiquette is not respected.</w:t>
      </w:r>
    </w:p>
    <w:p w14:paraId="07A0CC2F" w14:textId="77777777" w:rsidR="004F31D0" w:rsidRPr="004F31D0" w:rsidRDefault="004F31D0" w:rsidP="004F31D0">
      <w:pPr>
        <w:rPr>
          <w:b/>
          <w:bCs/>
          <w:sz w:val="32"/>
          <w:szCs w:val="32"/>
          <w:lang w:val="en-CA"/>
        </w:rPr>
      </w:pPr>
      <w:r w:rsidRPr="004F31D0">
        <w:rPr>
          <w:b/>
          <w:bCs/>
          <w:sz w:val="32"/>
          <w:szCs w:val="32"/>
          <w:lang w:val="en-CA"/>
        </w:rPr>
        <w:t>Why it’s important?</w:t>
      </w:r>
    </w:p>
    <w:p w14:paraId="3EC5D561" w14:textId="77777777" w:rsidR="004F31D0" w:rsidRPr="00E22F69" w:rsidRDefault="004F31D0" w:rsidP="004F31D0">
      <w:pPr>
        <w:numPr>
          <w:ilvl w:val="0"/>
          <w:numId w:val="54"/>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Fewer distractions</w:t>
      </w:r>
      <w:r w:rsidRPr="00E22F69">
        <w:rPr>
          <w:rFonts w:eastAsia="Times New Roman" w:cs="Times New Roman"/>
          <w:kern w:val="0"/>
          <w:lang w:val="en-CA" w:eastAsia="en-CA"/>
          <w14:ligatures w14:val="none"/>
        </w:rPr>
        <w:t>: A setting designed to minimize interruptions and maximize productivity.</w:t>
      </w:r>
    </w:p>
    <w:p w14:paraId="4697CDD1" w14:textId="77777777" w:rsidR="004F31D0" w:rsidRPr="00E22F69" w:rsidRDefault="004F31D0" w:rsidP="004F31D0">
      <w:pPr>
        <w:numPr>
          <w:ilvl w:val="0"/>
          <w:numId w:val="54"/>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A conducive environment</w:t>
      </w:r>
      <w:r w:rsidRPr="00E22F69">
        <w:rPr>
          <w:rFonts w:eastAsia="Times New Roman" w:cs="Times New Roman"/>
          <w:kern w:val="0"/>
          <w:lang w:val="en-CA" w:eastAsia="en-CA"/>
          <w14:ligatures w14:val="none"/>
        </w:rPr>
        <w:t>: A calm atmosphere, sometimes with subdued lighting for greater comfort and well-being.</w:t>
      </w:r>
    </w:p>
    <w:p w14:paraId="48BFB420" w14:textId="77777777" w:rsidR="004F31D0" w:rsidRPr="00E22F69" w:rsidRDefault="004F31D0" w:rsidP="004F31D0">
      <w:pPr>
        <w:numPr>
          <w:ilvl w:val="0"/>
          <w:numId w:val="54"/>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Respect</w:t>
      </w:r>
      <w:r w:rsidRPr="00E22F69">
        <w:rPr>
          <w:rFonts w:eastAsia="Times New Roman" w:cs="Times New Roman"/>
          <w:kern w:val="0"/>
          <w:lang w:val="en-CA" w:eastAsia="en-CA"/>
          <w14:ligatures w14:val="none"/>
        </w:rPr>
        <w:t>: A place where everyone is committed to preserving the peace and quiet of others and maintaining a serene environment.</w:t>
      </w:r>
    </w:p>
    <w:p w14:paraId="7D6E0A5C" w14:textId="77777777" w:rsidR="004F31D0" w:rsidRPr="00F2512F" w:rsidRDefault="004F31D0" w:rsidP="004F31D0">
      <w:pPr>
        <w:numPr>
          <w:ilvl w:val="0"/>
          <w:numId w:val="54"/>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A tool for better time management</w:t>
      </w:r>
      <w:r w:rsidRPr="00E22F69">
        <w:rPr>
          <w:rFonts w:eastAsia="Times New Roman" w:cs="Times New Roman"/>
          <w:kern w:val="0"/>
          <w:lang w:val="en-CA" w:eastAsia="en-CA"/>
          <w14:ligatures w14:val="none"/>
        </w:rPr>
        <w:t>: By reducing interruptions, you can get more done in less time.</w:t>
      </w:r>
    </w:p>
    <w:p w14:paraId="01906A5B" w14:textId="77777777" w:rsidR="004F31D0" w:rsidRPr="004F31D0" w:rsidRDefault="004F31D0" w:rsidP="004F31D0">
      <w:pPr>
        <w:rPr>
          <w:b/>
          <w:bCs/>
          <w:sz w:val="32"/>
          <w:szCs w:val="32"/>
          <w:lang w:val="en-CA"/>
        </w:rPr>
      </w:pPr>
      <w:r w:rsidRPr="004F31D0">
        <w:rPr>
          <w:b/>
          <w:bCs/>
          <w:sz w:val="32"/>
          <w:szCs w:val="32"/>
          <w:lang w:val="en-CA"/>
        </w:rPr>
        <w:t>An asset for your efficiency and well-being</w:t>
      </w:r>
    </w:p>
    <w:p w14:paraId="1C4CCD26" w14:textId="77777777" w:rsidR="004F31D0" w:rsidRPr="00E22F69" w:rsidRDefault="004F31D0" w:rsidP="004F31D0">
      <w:p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kern w:val="0"/>
          <w:lang w:val="en-CA" w:eastAsia="en-CA"/>
          <w14:ligatures w14:val="none"/>
        </w:rPr>
        <w:lastRenderedPageBreak/>
        <w:t xml:space="preserve">Whether you are writing, analyzing or thinking, this space helps you to work without being interrupted. </w:t>
      </w:r>
      <w:r w:rsidRPr="00171C93">
        <w:rPr>
          <w:rFonts w:eastAsia="Times New Roman" w:cs="Times New Roman"/>
          <w:kern w:val="0"/>
          <w:lang w:val="en-CA" w:eastAsia="en-CA"/>
          <w14:ligatures w14:val="none"/>
        </w:rPr>
        <w:t>A quiet environment not only promotes concentration, but also helps to reduce stress and improve well-being at work</w:t>
      </w:r>
      <w:r w:rsidRPr="00E22F69">
        <w:rPr>
          <w:rFonts w:eastAsia="Times New Roman" w:cs="Times New Roman"/>
          <w:kern w:val="0"/>
          <w:lang w:val="en-CA" w:eastAsia="en-CA"/>
          <w14:ligatures w14:val="none"/>
        </w:rPr>
        <w:t>. By respecting these principles, together we can create an optimal workspace where everyone can give their best.</w:t>
      </w:r>
    </w:p>
    <w:p w14:paraId="611EEF2A" w14:textId="77777777" w:rsidR="004F31D0" w:rsidRDefault="004F31D0" w:rsidP="00657CC6">
      <w:pPr>
        <w:rPr>
          <w:lang w:val="en-CA"/>
        </w:rPr>
      </w:pPr>
    </w:p>
    <w:p w14:paraId="320E9A85" w14:textId="75A54A43" w:rsidR="004F31D0" w:rsidRDefault="004F31D0" w:rsidP="00657CC6">
      <w:pPr>
        <w:pStyle w:val="Heading1"/>
        <w:rPr>
          <w:lang w:val="en-CA"/>
        </w:rPr>
      </w:pPr>
      <w:bookmarkStart w:id="8" w:name="_Toc204344347"/>
      <w:r>
        <w:rPr>
          <w:lang w:val="en-CA"/>
        </w:rPr>
        <w:t>Unassigned workpoints</w:t>
      </w:r>
      <w:bookmarkEnd w:id="8"/>
    </w:p>
    <w:p w14:paraId="473D7FD4" w14:textId="77777777" w:rsidR="004F31D0" w:rsidRPr="004F31D0" w:rsidRDefault="004F31D0" w:rsidP="004F31D0">
      <w:pPr>
        <w:rPr>
          <w:b/>
          <w:bCs/>
          <w:color w:val="157135" w:themeColor="accent3" w:themeShade="BF"/>
          <w:sz w:val="36"/>
          <w:szCs w:val="36"/>
          <w:lang w:val="en-CA"/>
        </w:rPr>
      </w:pPr>
      <w:r w:rsidRPr="004F31D0">
        <w:rPr>
          <w:b/>
          <w:bCs/>
          <w:color w:val="157135" w:themeColor="accent3" w:themeShade="BF"/>
          <w:sz w:val="36"/>
          <w:szCs w:val="36"/>
          <w:lang w:val="en-CA"/>
        </w:rPr>
        <w:t>Working differently with unassigned workpoints</w:t>
      </w:r>
    </w:p>
    <w:p w14:paraId="1D5DC5E7" w14:textId="77777777" w:rsidR="004F31D0" w:rsidRPr="004F31D0" w:rsidRDefault="004F31D0" w:rsidP="004F31D0">
      <w:pPr>
        <w:rPr>
          <w:b/>
          <w:bCs/>
          <w:sz w:val="32"/>
          <w:szCs w:val="32"/>
          <w:lang w:val="en-CA"/>
        </w:rPr>
      </w:pPr>
      <w:r w:rsidRPr="004F31D0">
        <w:rPr>
          <w:b/>
          <w:bCs/>
          <w:sz w:val="32"/>
          <w:szCs w:val="32"/>
          <w:lang w:val="en-CA"/>
        </w:rPr>
        <w:t>What you need to know</w:t>
      </w:r>
    </w:p>
    <w:p w14:paraId="317DF940" w14:textId="77777777" w:rsidR="004F31D0" w:rsidRPr="00F509AF" w:rsidRDefault="004F31D0" w:rsidP="004F31D0">
      <w:pPr>
        <w:numPr>
          <w:ilvl w:val="0"/>
          <w:numId w:val="57"/>
        </w:numPr>
        <w:spacing w:before="100" w:beforeAutospacing="1" w:after="100" w:afterAutospacing="1"/>
        <w:rPr>
          <w:rFonts w:eastAsia="Times New Roman" w:cs="Times New Roman"/>
          <w:kern w:val="0"/>
          <w:lang w:val="en-CA" w:eastAsia="en-CA"/>
          <w14:ligatures w14:val="none"/>
        </w:rPr>
      </w:pPr>
      <w:r w:rsidRPr="00F509AF">
        <w:rPr>
          <w:rFonts w:eastAsia="Times New Roman" w:cs="Times New Roman"/>
          <w:b/>
          <w:bCs/>
          <w:kern w:val="0"/>
          <w:lang w:val="en-CA" w:eastAsia="en-CA"/>
          <w14:ligatures w14:val="none"/>
        </w:rPr>
        <w:t xml:space="preserve">Everyone chooses their own </w:t>
      </w:r>
      <w:r>
        <w:rPr>
          <w:rFonts w:eastAsia="Times New Roman" w:cs="Times New Roman"/>
          <w:b/>
          <w:bCs/>
          <w:kern w:val="0"/>
          <w:lang w:val="en-CA" w:eastAsia="en-CA"/>
          <w14:ligatures w14:val="none"/>
        </w:rPr>
        <w:t>workpoint</w:t>
      </w:r>
      <w:r w:rsidRPr="00F509AF">
        <w:rPr>
          <w:rFonts w:eastAsia="Times New Roman" w:cs="Times New Roman"/>
          <w:kern w:val="0"/>
          <w:lang w:val="en-CA" w:eastAsia="en-CA"/>
          <w14:ligatures w14:val="none"/>
        </w:rPr>
        <w:t xml:space="preserve"> according to their</w:t>
      </w:r>
      <w:r>
        <w:rPr>
          <w:rFonts w:eastAsia="Times New Roman" w:cs="Times New Roman"/>
          <w:kern w:val="0"/>
          <w:lang w:val="en-CA" w:eastAsia="en-CA"/>
          <w14:ligatures w14:val="none"/>
        </w:rPr>
        <w:t xml:space="preserve"> needs</w:t>
      </w:r>
      <w:r w:rsidRPr="00F509AF">
        <w:rPr>
          <w:rFonts w:eastAsia="Times New Roman" w:cs="Times New Roman"/>
          <w:kern w:val="0"/>
          <w:lang w:val="en-CA" w:eastAsia="en-CA"/>
          <w14:ligatures w14:val="none"/>
        </w:rPr>
        <w:t>.</w:t>
      </w:r>
    </w:p>
    <w:p w14:paraId="48CFC6EB" w14:textId="77777777" w:rsidR="004F31D0" w:rsidRPr="00F509AF" w:rsidRDefault="004F31D0" w:rsidP="004F31D0">
      <w:pPr>
        <w:numPr>
          <w:ilvl w:val="0"/>
          <w:numId w:val="57"/>
        </w:numPr>
        <w:spacing w:before="100" w:beforeAutospacing="1" w:after="100" w:afterAutospacing="1"/>
        <w:rPr>
          <w:rFonts w:eastAsia="Times New Roman" w:cs="Times New Roman"/>
          <w:kern w:val="0"/>
          <w:lang w:val="en-CA" w:eastAsia="en-CA"/>
          <w14:ligatures w14:val="none"/>
        </w:rPr>
      </w:pPr>
      <w:r w:rsidRPr="00F509AF">
        <w:rPr>
          <w:rFonts w:eastAsia="Times New Roman" w:cs="Times New Roman"/>
          <w:b/>
          <w:bCs/>
          <w:kern w:val="0"/>
          <w:lang w:val="en-CA" w:eastAsia="en-CA"/>
          <w14:ligatures w14:val="none"/>
        </w:rPr>
        <w:t>Unused work</w:t>
      </w:r>
      <w:r>
        <w:rPr>
          <w:rFonts w:eastAsia="Times New Roman" w:cs="Times New Roman"/>
          <w:b/>
          <w:bCs/>
          <w:kern w:val="0"/>
          <w:lang w:val="en-CA" w:eastAsia="en-CA"/>
          <w14:ligatures w14:val="none"/>
        </w:rPr>
        <w:t>points</w:t>
      </w:r>
      <w:r w:rsidRPr="00F509AF">
        <w:rPr>
          <w:rFonts w:eastAsia="Times New Roman" w:cs="Times New Roman"/>
          <w:b/>
          <w:bCs/>
          <w:kern w:val="0"/>
          <w:lang w:val="en-CA" w:eastAsia="en-CA"/>
          <w14:ligatures w14:val="none"/>
        </w:rPr>
        <w:t xml:space="preserve"> are reduced</w:t>
      </w:r>
      <w:r w:rsidRPr="00F509AF">
        <w:rPr>
          <w:rFonts w:eastAsia="Times New Roman" w:cs="Times New Roman"/>
          <w:kern w:val="0"/>
          <w:lang w:val="en-CA" w:eastAsia="en-CA"/>
          <w14:ligatures w14:val="none"/>
        </w:rPr>
        <w:t>, optimizing space.</w:t>
      </w:r>
    </w:p>
    <w:p w14:paraId="660F07D3" w14:textId="77777777" w:rsidR="004F31D0" w:rsidRPr="00F509AF" w:rsidRDefault="004F31D0" w:rsidP="004F31D0">
      <w:pPr>
        <w:numPr>
          <w:ilvl w:val="0"/>
          <w:numId w:val="57"/>
        </w:numPr>
        <w:spacing w:before="100" w:beforeAutospacing="1" w:after="100" w:afterAutospacing="1"/>
        <w:rPr>
          <w:rFonts w:eastAsia="Times New Roman" w:cs="Times New Roman"/>
          <w:kern w:val="0"/>
          <w:lang w:val="en-CA" w:eastAsia="en-CA"/>
          <w14:ligatures w14:val="none"/>
        </w:rPr>
      </w:pPr>
      <w:r w:rsidRPr="00F509AF">
        <w:rPr>
          <w:rFonts w:eastAsia="Times New Roman" w:cs="Times New Roman"/>
          <w:kern w:val="0"/>
          <w:lang w:val="en-CA" w:eastAsia="en-CA"/>
          <w14:ligatures w14:val="none"/>
        </w:rPr>
        <w:t xml:space="preserve">Interaction between colleagues </w:t>
      </w:r>
      <w:r w:rsidRPr="00F509AF">
        <w:rPr>
          <w:rFonts w:eastAsia="Times New Roman" w:cs="Times New Roman"/>
          <w:b/>
          <w:bCs/>
          <w:kern w:val="0"/>
          <w:lang w:val="en-CA" w:eastAsia="en-CA"/>
          <w14:ligatures w14:val="none"/>
        </w:rPr>
        <w:t>increases</w:t>
      </w:r>
      <w:r w:rsidRPr="00F509AF">
        <w:rPr>
          <w:rFonts w:eastAsia="Times New Roman" w:cs="Times New Roman"/>
          <w:kern w:val="0"/>
          <w:lang w:val="en-CA" w:eastAsia="en-CA"/>
          <w14:ligatures w14:val="none"/>
        </w:rPr>
        <w:t>.</w:t>
      </w:r>
    </w:p>
    <w:p w14:paraId="69AC1D6A" w14:textId="77777777" w:rsidR="004F31D0" w:rsidRPr="0005784D" w:rsidRDefault="004F31D0" w:rsidP="004F31D0">
      <w:pPr>
        <w:numPr>
          <w:ilvl w:val="0"/>
          <w:numId w:val="57"/>
        </w:numPr>
        <w:spacing w:before="100" w:beforeAutospacing="1" w:after="100" w:afterAutospacing="1"/>
        <w:rPr>
          <w:rFonts w:eastAsia="Times New Roman" w:cs="Times New Roman"/>
          <w:kern w:val="0"/>
          <w:lang w:val="en-CA" w:eastAsia="en-CA"/>
          <w14:ligatures w14:val="none"/>
        </w:rPr>
      </w:pPr>
      <w:r>
        <w:rPr>
          <w:rFonts w:eastAsia="Times New Roman" w:cs="Times New Roman"/>
          <w:kern w:val="0"/>
          <w:lang w:val="en-CA" w:eastAsia="en-CA"/>
          <w14:ligatures w14:val="none"/>
        </w:rPr>
        <w:t>It</w:t>
      </w:r>
      <w:r w:rsidRPr="00F509AF">
        <w:rPr>
          <w:rFonts w:eastAsia="Times New Roman" w:cs="Times New Roman"/>
          <w:kern w:val="0"/>
          <w:lang w:val="en-CA" w:eastAsia="en-CA"/>
          <w14:ligatures w14:val="none"/>
        </w:rPr>
        <w:t xml:space="preserve"> creates a </w:t>
      </w:r>
      <w:r w:rsidRPr="00F509AF">
        <w:rPr>
          <w:rFonts w:eastAsia="Times New Roman" w:cs="Times New Roman"/>
          <w:b/>
          <w:bCs/>
          <w:kern w:val="0"/>
          <w:lang w:val="en-CA" w:eastAsia="en-CA"/>
          <w14:ligatures w14:val="none"/>
        </w:rPr>
        <w:t>more dynamic and pleasant</w:t>
      </w:r>
      <w:r w:rsidRPr="00F509AF">
        <w:rPr>
          <w:rFonts w:eastAsia="Times New Roman" w:cs="Times New Roman"/>
          <w:kern w:val="0"/>
          <w:lang w:val="en-CA" w:eastAsia="en-CA"/>
          <w14:ligatures w14:val="none"/>
        </w:rPr>
        <w:t xml:space="preserve"> environment.</w:t>
      </w:r>
    </w:p>
    <w:p w14:paraId="0AF15DB4" w14:textId="77777777" w:rsidR="004F31D0" w:rsidRPr="004F31D0" w:rsidRDefault="004F31D0" w:rsidP="004F31D0">
      <w:pPr>
        <w:rPr>
          <w:b/>
          <w:bCs/>
          <w:sz w:val="32"/>
          <w:szCs w:val="32"/>
          <w:lang w:val="en-CA"/>
        </w:rPr>
      </w:pPr>
      <w:r w:rsidRPr="004F31D0">
        <w:rPr>
          <w:b/>
          <w:bCs/>
          <w:sz w:val="32"/>
          <w:szCs w:val="32"/>
          <w:lang w:val="en-CA"/>
        </w:rPr>
        <w:t>An environment tailored to you</w:t>
      </w:r>
    </w:p>
    <w:p w14:paraId="68A46EF9" w14:textId="77777777" w:rsidR="004F31D0" w:rsidRPr="00282062" w:rsidRDefault="004F31D0" w:rsidP="004F31D0">
      <w:pPr>
        <w:rPr>
          <w:b/>
          <w:lang w:val="en-CA"/>
        </w:rPr>
      </w:pPr>
      <w:r w:rsidRPr="004F31D0">
        <w:rPr>
          <w:lang w:val="en-CA"/>
        </w:rPr>
        <w:t>Unassigned workpoints allow you to choose the space that suits your tasks each day: a quiet place to focus, an open space for collaboration, or a meeting room. This flexibility allows you to better manage your day according to your priorities and work in an environment that suits you.</w:t>
      </w:r>
    </w:p>
    <w:p w14:paraId="07422339" w14:textId="77777777" w:rsidR="004F31D0" w:rsidRPr="004F31D0" w:rsidRDefault="004F31D0" w:rsidP="004F31D0">
      <w:pPr>
        <w:rPr>
          <w:b/>
          <w:bCs/>
          <w:sz w:val="32"/>
          <w:szCs w:val="32"/>
          <w:lang w:val="en-CA"/>
        </w:rPr>
      </w:pPr>
      <w:r w:rsidRPr="004F31D0">
        <w:rPr>
          <w:b/>
          <w:bCs/>
          <w:sz w:val="32"/>
          <w:szCs w:val="32"/>
          <w:lang w:val="en-CA"/>
        </w:rPr>
        <w:t>Work as a team in an environment with unassigned workpoints</w:t>
      </w:r>
    </w:p>
    <w:p w14:paraId="0F4DF03E" w14:textId="77777777" w:rsidR="004F31D0" w:rsidRPr="00EB376E" w:rsidRDefault="004F31D0" w:rsidP="004F31D0">
      <w:pPr>
        <w:pStyle w:val="ListParagraph"/>
        <w:numPr>
          <w:ilvl w:val="0"/>
          <w:numId w:val="59"/>
        </w:numPr>
        <w:spacing w:after="0" w:line="360" w:lineRule="exact"/>
        <w:rPr>
          <w:lang w:val="en-CA"/>
        </w:rPr>
      </w:pPr>
      <w:r>
        <w:rPr>
          <w:b/>
          <w:bCs/>
          <w:lang w:val="en-CA"/>
        </w:rPr>
        <w:t>Coordinate with your colleagues:</w:t>
      </w:r>
      <w:r w:rsidRPr="00EB376E">
        <w:rPr>
          <w:lang w:val="en-CA"/>
        </w:rPr>
        <w:t xml:space="preserve"> Take advantage of flexible spaces to get together according to the day's needs. </w:t>
      </w:r>
    </w:p>
    <w:p w14:paraId="3C062648" w14:textId="77777777" w:rsidR="004F31D0" w:rsidRPr="00F02F26" w:rsidRDefault="004F31D0" w:rsidP="004F31D0">
      <w:pPr>
        <w:numPr>
          <w:ilvl w:val="0"/>
          <w:numId w:val="56"/>
        </w:numPr>
        <w:spacing w:after="0" w:line="360" w:lineRule="exact"/>
        <w:rPr>
          <w:lang w:val="en-CA"/>
        </w:rPr>
      </w:pPr>
      <w:r>
        <w:rPr>
          <w:b/>
          <w:bCs/>
          <w:lang w:val="en-CA"/>
        </w:rPr>
        <w:t>Choose your meeting spaces</w:t>
      </w:r>
      <w:r w:rsidRPr="00F02F26">
        <w:rPr>
          <w:b/>
          <w:bCs/>
          <w:lang w:val="en-CA"/>
        </w:rPr>
        <w:t>:</w:t>
      </w:r>
      <w:r w:rsidRPr="00F02F26">
        <w:rPr>
          <w:lang w:val="en-CA"/>
        </w:rPr>
        <w:t xml:space="preserve"> </w:t>
      </w:r>
      <w:r>
        <w:rPr>
          <w:lang w:val="en-CA"/>
        </w:rPr>
        <w:t>Book a meeting</w:t>
      </w:r>
      <w:r w:rsidRPr="00F02F26">
        <w:rPr>
          <w:lang w:val="en-CA"/>
        </w:rPr>
        <w:t xml:space="preserve"> room for your team meetings or use the kitchen for spontaneous, informal discussions. </w:t>
      </w:r>
    </w:p>
    <w:p w14:paraId="52F774FE" w14:textId="77777777" w:rsidR="004F31D0" w:rsidRDefault="004F31D0" w:rsidP="004F31D0">
      <w:pPr>
        <w:numPr>
          <w:ilvl w:val="0"/>
          <w:numId w:val="56"/>
        </w:numPr>
        <w:spacing w:after="0" w:line="360" w:lineRule="exact"/>
      </w:pPr>
      <w:r w:rsidRPr="00501B1D">
        <w:rPr>
          <w:b/>
          <w:bCs/>
        </w:rPr>
        <w:t>Enhance your professional interactions</w:t>
      </w:r>
      <w:r w:rsidRPr="00EB376E">
        <w:rPr>
          <w:b/>
          <w:bCs/>
        </w:rPr>
        <w:t>:</w:t>
      </w:r>
      <w:r w:rsidRPr="00EB376E">
        <w:t xml:space="preserve"> A change of environment encourages new connections and enriches collaboration.</w:t>
      </w:r>
    </w:p>
    <w:p w14:paraId="7A501022" w14:textId="77777777" w:rsidR="004F31D0" w:rsidRPr="00EB376E" w:rsidRDefault="004F31D0" w:rsidP="004F31D0">
      <w:pPr>
        <w:spacing w:after="0"/>
        <w:ind w:left="720"/>
      </w:pPr>
    </w:p>
    <w:p w14:paraId="6C87DCB6" w14:textId="77777777" w:rsidR="004F31D0" w:rsidRPr="004F31D0" w:rsidRDefault="004F31D0" w:rsidP="004F31D0">
      <w:pPr>
        <w:rPr>
          <w:b/>
          <w:bCs/>
          <w:sz w:val="32"/>
          <w:szCs w:val="32"/>
          <w:lang w:val="en-CA"/>
        </w:rPr>
      </w:pPr>
      <w:r w:rsidRPr="004F31D0">
        <w:rPr>
          <w:b/>
          <w:bCs/>
          <w:sz w:val="32"/>
          <w:szCs w:val="32"/>
          <w:lang w:val="en-CA"/>
        </w:rPr>
        <w:t>Best practices to adopt</w:t>
      </w:r>
    </w:p>
    <w:p w14:paraId="332B35C4" w14:textId="77777777" w:rsidR="004F31D0" w:rsidRPr="004F31D0" w:rsidRDefault="004F31D0" w:rsidP="004F31D0">
      <w:pPr>
        <w:pStyle w:val="ListParagraph"/>
        <w:numPr>
          <w:ilvl w:val="0"/>
          <w:numId w:val="58"/>
        </w:numPr>
        <w:spacing w:after="360" w:line="360" w:lineRule="exact"/>
        <w:rPr>
          <w:lang w:val="en-CA"/>
        </w:rPr>
      </w:pPr>
      <w:r w:rsidRPr="004F31D0">
        <w:rPr>
          <w:b/>
          <w:bCs/>
          <w:lang w:val="en-CA"/>
        </w:rPr>
        <w:t>Respect the space</w:t>
      </w:r>
      <w:r w:rsidRPr="004F31D0">
        <w:rPr>
          <w:lang w:val="en-CA"/>
        </w:rPr>
        <w:t>: Leave each workstation clean for others.</w:t>
      </w:r>
    </w:p>
    <w:p w14:paraId="1BBA7F97" w14:textId="77777777" w:rsidR="004F31D0" w:rsidRPr="004F31D0" w:rsidRDefault="004F31D0" w:rsidP="004F31D0">
      <w:pPr>
        <w:pStyle w:val="ListParagraph"/>
        <w:numPr>
          <w:ilvl w:val="0"/>
          <w:numId w:val="58"/>
        </w:numPr>
        <w:spacing w:before="360" w:after="360" w:line="360" w:lineRule="exact"/>
        <w:rPr>
          <w:lang w:val="en-CA"/>
        </w:rPr>
      </w:pPr>
      <w:r w:rsidRPr="004F31D0">
        <w:rPr>
          <w:b/>
          <w:bCs/>
          <w:lang w:val="en-CA"/>
        </w:rPr>
        <w:t>Be flexible</w:t>
      </w:r>
      <w:r w:rsidRPr="004F31D0">
        <w:rPr>
          <w:lang w:val="en-CA"/>
        </w:rPr>
        <w:t>: Take advantage of the different environments available.</w:t>
      </w:r>
    </w:p>
    <w:p w14:paraId="5CBD8019" w14:textId="77777777" w:rsidR="004F31D0" w:rsidRDefault="004F31D0" w:rsidP="004F31D0">
      <w:pPr>
        <w:pStyle w:val="ListParagraph"/>
        <w:numPr>
          <w:ilvl w:val="0"/>
          <w:numId w:val="58"/>
        </w:numPr>
        <w:spacing w:before="360" w:after="360" w:line="360" w:lineRule="exact"/>
        <w:rPr>
          <w:lang w:val="en-CA"/>
        </w:rPr>
      </w:pPr>
      <w:r w:rsidRPr="0053365F">
        <w:rPr>
          <w:b/>
          <w:bCs/>
          <w:lang w:val="en-CA"/>
        </w:rPr>
        <w:t>Communicate</w:t>
      </w:r>
      <w:r w:rsidRPr="0053365F">
        <w:rPr>
          <w:lang w:val="en-CA"/>
        </w:rPr>
        <w:t xml:space="preserve">: Keep your colleagues informed of your </w:t>
      </w:r>
      <w:r>
        <w:rPr>
          <w:lang w:val="en-CA"/>
        </w:rPr>
        <w:t>workpoint for the day</w:t>
      </w:r>
      <w:r w:rsidRPr="0053365F">
        <w:rPr>
          <w:lang w:val="en-CA"/>
        </w:rPr>
        <w:t xml:space="preserve"> to facilitate collaboration.</w:t>
      </w:r>
    </w:p>
    <w:p w14:paraId="6CE81A6B" w14:textId="77777777" w:rsidR="004F31D0" w:rsidRPr="00324211" w:rsidRDefault="004F31D0" w:rsidP="004F31D0">
      <w:pPr>
        <w:pStyle w:val="ListParagraph"/>
        <w:numPr>
          <w:ilvl w:val="0"/>
          <w:numId w:val="58"/>
        </w:numPr>
        <w:spacing w:before="360" w:after="360" w:line="360" w:lineRule="exact"/>
        <w:rPr>
          <w:lang w:val="en-CA"/>
        </w:rPr>
      </w:pPr>
      <w:r w:rsidRPr="00324211">
        <w:rPr>
          <w:b/>
          <w:bCs/>
          <w:lang w:val="en-CA"/>
        </w:rPr>
        <w:t>Use a name card:</w:t>
      </w:r>
      <w:r w:rsidRPr="00324211">
        <w:rPr>
          <w:lang w:val="en-CA"/>
        </w:rPr>
        <w:t xml:space="preserve"> Display your name, title, and team on a name card to make it easier for others to identify you and encourage interaction between users of the space.</w:t>
      </w:r>
    </w:p>
    <w:p w14:paraId="1F4A64D2" w14:textId="77777777" w:rsidR="004F31D0" w:rsidRPr="004F31D0" w:rsidRDefault="004F31D0" w:rsidP="004F31D0">
      <w:pPr>
        <w:rPr>
          <w:b/>
          <w:bCs/>
          <w:sz w:val="32"/>
          <w:szCs w:val="32"/>
          <w:lang w:val="en-CA"/>
        </w:rPr>
      </w:pPr>
      <w:r w:rsidRPr="004F31D0">
        <w:rPr>
          <w:b/>
          <w:bCs/>
          <w:sz w:val="32"/>
          <w:szCs w:val="32"/>
          <w:lang w:val="en-CA"/>
        </w:rPr>
        <w:lastRenderedPageBreak/>
        <w:t>A more flexible work week</w:t>
      </w:r>
    </w:p>
    <w:p w14:paraId="040AA023" w14:textId="77777777" w:rsidR="004F31D0" w:rsidRPr="0005784D" w:rsidRDefault="004F31D0" w:rsidP="004F31D0">
      <w:pPr>
        <w:rPr>
          <w:lang w:val="en-CA"/>
        </w:rPr>
      </w:pPr>
      <w:r w:rsidRPr="0005784D">
        <w:rPr>
          <w:lang w:val="en-CA" w:eastAsia="en-CA"/>
        </w:rPr>
        <w:t>Unassigned work</w:t>
      </w:r>
      <w:r>
        <w:rPr>
          <w:lang w:val="en-CA" w:eastAsia="en-CA"/>
        </w:rPr>
        <w:t>points</w:t>
      </w:r>
      <w:r w:rsidRPr="0005784D">
        <w:rPr>
          <w:lang w:val="en-CA" w:eastAsia="en-CA"/>
        </w:rPr>
        <w:t xml:space="preserve"> offer you a more fluid organization, tailored to your priorities. Choose the space that suits you best each day, depending on the tasks at hand, for a more balanced and dynamic workday.</w:t>
      </w:r>
    </w:p>
    <w:p w14:paraId="66E9B0FF" w14:textId="77777777" w:rsidR="004F31D0" w:rsidRDefault="004F31D0" w:rsidP="00786A5C">
      <w:pPr>
        <w:spacing w:after="160" w:line="259" w:lineRule="auto"/>
        <w:rPr>
          <w:lang w:val="en-CA"/>
        </w:rPr>
      </w:pPr>
    </w:p>
    <w:p w14:paraId="6F86F1C1" w14:textId="23ED64A6" w:rsidR="004F31D0" w:rsidRPr="002B6588" w:rsidRDefault="004F31D0" w:rsidP="00657CC6">
      <w:pPr>
        <w:pStyle w:val="Heading1"/>
        <w:rPr>
          <w:lang w:val="en-CA"/>
        </w:rPr>
      </w:pPr>
      <w:bookmarkStart w:id="9" w:name="_Toc204344348"/>
      <w:r w:rsidRPr="002B6588">
        <w:rPr>
          <w:lang w:val="en-CA"/>
        </w:rPr>
        <w:t>Personal storage</w:t>
      </w:r>
      <w:bookmarkEnd w:id="9"/>
    </w:p>
    <w:p w14:paraId="33A2516B" w14:textId="77777777" w:rsidR="004F31D0" w:rsidRPr="00657CC6" w:rsidRDefault="004F31D0" w:rsidP="00657CC6">
      <w:pPr>
        <w:rPr>
          <w:b/>
          <w:bCs/>
          <w:color w:val="157135" w:themeColor="accent3" w:themeShade="BF"/>
          <w:sz w:val="36"/>
          <w:szCs w:val="36"/>
          <w:lang w:val="en-CA" w:eastAsia="en-CA"/>
        </w:rPr>
      </w:pPr>
      <w:r w:rsidRPr="00657CC6">
        <w:rPr>
          <w:b/>
          <w:bCs/>
          <w:color w:val="157135" w:themeColor="accent3" w:themeShade="BF"/>
          <w:sz w:val="36"/>
          <w:szCs w:val="36"/>
          <w:lang w:val="en-CA" w:eastAsia="en-CA"/>
        </w:rPr>
        <w:t>Making good use of personal storage everyday</w:t>
      </w:r>
    </w:p>
    <w:p w14:paraId="751A3CE6" w14:textId="77777777" w:rsidR="004F31D0" w:rsidRPr="00657CC6" w:rsidRDefault="004F31D0" w:rsidP="00657CC6">
      <w:pPr>
        <w:rPr>
          <w:b/>
          <w:bCs/>
          <w:sz w:val="32"/>
          <w:szCs w:val="32"/>
          <w:lang w:val="en-CA" w:eastAsia="en-CA"/>
        </w:rPr>
      </w:pPr>
      <w:r w:rsidRPr="00657CC6">
        <w:rPr>
          <w:b/>
          <w:bCs/>
          <w:sz w:val="32"/>
          <w:szCs w:val="32"/>
          <w:lang w:val="en-CA" w:eastAsia="en-CA"/>
        </w:rPr>
        <w:t>What you need to know</w:t>
      </w:r>
    </w:p>
    <w:p w14:paraId="0A9F4B41" w14:textId="77777777" w:rsidR="004F31D0" w:rsidRPr="00657CC6" w:rsidRDefault="004F31D0" w:rsidP="00657CC6">
      <w:pPr>
        <w:pStyle w:val="ListParagraph"/>
        <w:numPr>
          <w:ilvl w:val="0"/>
          <w:numId w:val="65"/>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Each floor</w:t>
      </w:r>
      <w:r w:rsidRPr="00657CC6">
        <w:rPr>
          <w:rFonts w:eastAsia="Times New Roman" w:cs="Times New Roman"/>
          <w:kern w:val="0"/>
          <w:lang w:val="en-CA" w:eastAsia="en-CA"/>
          <w14:ligatures w14:val="none"/>
        </w:rPr>
        <w:t xml:space="preserve"> provides personal storage for safely storing your belongings during the day.</w:t>
      </w:r>
    </w:p>
    <w:p w14:paraId="1C16AE4B" w14:textId="77777777" w:rsidR="004F31D0" w:rsidRPr="00657CC6" w:rsidRDefault="004F31D0" w:rsidP="00657CC6">
      <w:pPr>
        <w:pStyle w:val="ListParagraph"/>
        <w:numPr>
          <w:ilvl w:val="0"/>
          <w:numId w:val="65"/>
        </w:numPr>
        <w:rPr>
          <w:rFonts w:eastAsia="Times New Roman" w:cs="Times New Roman"/>
          <w:kern w:val="0"/>
          <w:lang w:val="en-CA" w:eastAsia="en-CA"/>
          <w14:ligatures w14:val="none"/>
        </w:rPr>
      </w:pPr>
      <w:r w:rsidRPr="00657CC6">
        <w:rPr>
          <w:rFonts w:eastAsia="Times New Roman" w:cs="Times New Roman"/>
          <w:kern w:val="0"/>
          <w:lang w:val="en-CA" w:eastAsia="en-CA"/>
          <w14:ligatures w14:val="none"/>
        </w:rPr>
        <w:t xml:space="preserve">Personal storage is intended for </w:t>
      </w:r>
      <w:r w:rsidRPr="00657CC6">
        <w:rPr>
          <w:rFonts w:eastAsia="Times New Roman" w:cs="Times New Roman"/>
          <w:b/>
          <w:bCs/>
          <w:kern w:val="0"/>
          <w:lang w:val="en-CA" w:eastAsia="en-CA"/>
          <w14:ligatures w14:val="none"/>
        </w:rPr>
        <w:t>daily use only.</w:t>
      </w:r>
    </w:p>
    <w:p w14:paraId="2D293722" w14:textId="77777777" w:rsidR="004F31D0" w:rsidRPr="00657CC6" w:rsidRDefault="004F31D0" w:rsidP="00657CC6">
      <w:pPr>
        <w:pStyle w:val="ListParagraph"/>
        <w:numPr>
          <w:ilvl w:val="0"/>
          <w:numId w:val="65"/>
        </w:numPr>
        <w:rPr>
          <w:rFonts w:eastAsia="Times New Roman" w:cs="Times New Roman"/>
          <w:kern w:val="0"/>
          <w:lang w:val="en-CA" w:eastAsia="en-CA"/>
          <w14:ligatures w14:val="none"/>
        </w:rPr>
      </w:pPr>
      <w:r w:rsidRPr="00657CC6">
        <w:rPr>
          <w:rFonts w:eastAsia="Times New Roman" w:cs="Times New Roman"/>
          <w:kern w:val="0"/>
          <w:lang w:val="en-CA" w:eastAsia="en-CA"/>
          <w14:ligatures w14:val="none"/>
        </w:rPr>
        <w:t xml:space="preserve">Responsible use ensures </w:t>
      </w:r>
      <w:r w:rsidRPr="00657CC6">
        <w:rPr>
          <w:rFonts w:eastAsia="Times New Roman" w:cs="Times New Roman"/>
          <w:b/>
          <w:bCs/>
          <w:kern w:val="0"/>
          <w:lang w:val="en-CA" w:eastAsia="en-CA"/>
          <w14:ligatures w14:val="none"/>
        </w:rPr>
        <w:t>fair access</w:t>
      </w:r>
      <w:r w:rsidRPr="00657CC6">
        <w:rPr>
          <w:rFonts w:eastAsia="Times New Roman" w:cs="Times New Roman"/>
          <w:kern w:val="0"/>
          <w:lang w:val="en-CA" w:eastAsia="en-CA"/>
          <w14:ligatures w14:val="none"/>
        </w:rPr>
        <w:t xml:space="preserve"> for everyone.</w:t>
      </w:r>
    </w:p>
    <w:p w14:paraId="2134DC8F" w14:textId="77777777" w:rsidR="004F31D0" w:rsidRPr="00657CC6" w:rsidRDefault="004F31D0" w:rsidP="00657CC6">
      <w:pPr>
        <w:rPr>
          <w:b/>
          <w:bCs/>
          <w:sz w:val="32"/>
          <w:szCs w:val="32"/>
          <w:lang w:val="en-CA" w:eastAsia="en-CA"/>
        </w:rPr>
      </w:pPr>
      <w:r w:rsidRPr="00657CC6">
        <w:rPr>
          <w:b/>
          <w:bCs/>
          <w:sz w:val="32"/>
          <w:szCs w:val="32"/>
          <w:lang w:val="en-CA" w:eastAsia="en-CA"/>
        </w:rPr>
        <w:t>Convenient storage for all</w:t>
      </w:r>
    </w:p>
    <w:p w14:paraId="03FE1F30" w14:textId="77777777" w:rsidR="004F31D0" w:rsidRPr="009A593F" w:rsidRDefault="004F31D0" w:rsidP="00657CC6">
      <w:pPr>
        <w:rPr>
          <w:rFonts w:eastAsia="Times New Roman" w:cs="Times New Roman"/>
          <w:kern w:val="0"/>
          <w:lang w:val="en-CA" w:eastAsia="en-CA"/>
          <w14:ligatures w14:val="none"/>
        </w:rPr>
      </w:pPr>
      <w:r>
        <w:rPr>
          <w:rFonts w:eastAsia="Times New Roman" w:cs="Times New Roman"/>
          <w:kern w:val="0"/>
          <w:lang w:val="en-CA" w:eastAsia="en-CA"/>
          <w14:ligatures w14:val="none"/>
        </w:rPr>
        <w:t>Personal storage is</w:t>
      </w:r>
      <w:r w:rsidRPr="009A593F">
        <w:rPr>
          <w:rFonts w:eastAsia="Times New Roman" w:cs="Times New Roman"/>
          <w:kern w:val="0"/>
          <w:lang w:val="en-CA" w:eastAsia="en-CA"/>
          <w14:ligatures w14:val="none"/>
        </w:rPr>
        <w:t xml:space="preserve"> an integral part of our workplace environment. Whether you need to store a bag, a coat, or other personal items, </w:t>
      </w:r>
      <w:r w:rsidRPr="00657CC6">
        <w:rPr>
          <w:rFonts w:eastAsia="Times New Roman" w:cs="Times New Roman"/>
          <w:b/>
          <w:bCs/>
          <w:kern w:val="0"/>
          <w:lang w:val="en-CA" w:eastAsia="en-CA"/>
          <w14:ligatures w14:val="none"/>
        </w:rPr>
        <w:t>they offer a secure, temporary space</w:t>
      </w:r>
      <w:r w:rsidRPr="009A593F">
        <w:rPr>
          <w:rFonts w:eastAsia="Times New Roman" w:cs="Times New Roman"/>
          <w:kern w:val="0"/>
          <w:lang w:val="en-CA" w:eastAsia="en-CA"/>
          <w14:ligatures w14:val="none"/>
        </w:rPr>
        <w:t xml:space="preserve">. To keep this option available to all, respectful and short-term use is </w:t>
      </w:r>
      <w:r w:rsidRPr="00657CC6">
        <w:rPr>
          <w:rFonts w:eastAsia="Times New Roman" w:cs="Times New Roman"/>
          <w:b/>
          <w:bCs/>
          <w:kern w:val="0"/>
          <w:lang w:val="en-CA" w:eastAsia="en-CA"/>
          <w14:ligatures w14:val="none"/>
        </w:rPr>
        <w:t>key</w:t>
      </w:r>
      <w:r w:rsidRPr="009A593F">
        <w:rPr>
          <w:rFonts w:eastAsia="Times New Roman" w:cs="Times New Roman"/>
          <w:kern w:val="0"/>
          <w:lang w:val="en-CA" w:eastAsia="en-CA"/>
          <w14:ligatures w14:val="none"/>
        </w:rPr>
        <w:t>.</w:t>
      </w:r>
    </w:p>
    <w:p w14:paraId="46FF219F" w14:textId="77777777" w:rsidR="004F31D0" w:rsidRPr="00657CC6" w:rsidRDefault="004F31D0" w:rsidP="00657CC6">
      <w:pPr>
        <w:rPr>
          <w:b/>
          <w:bCs/>
          <w:sz w:val="32"/>
          <w:szCs w:val="32"/>
          <w:lang w:val="en-CA" w:eastAsia="en-CA"/>
        </w:rPr>
      </w:pPr>
      <w:r w:rsidRPr="00657CC6">
        <w:rPr>
          <w:b/>
          <w:bCs/>
          <w:sz w:val="32"/>
          <w:szCs w:val="32"/>
          <w:lang w:val="en-CA" w:eastAsia="en-CA"/>
        </w:rPr>
        <w:t>Best practices to adopt</w:t>
      </w:r>
    </w:p>
    <w:p w14:paraId="44B9988B" w14:textId="77777777" w:rsidR="004F31D0" w:rsidRPr="00657CC6" w:rsidRDefault="004F31D0" w:rsidP="00657CC6">
      <w:pPr>
        <w:pStyle w:val="ListParagraph"/>
        <w:numPr>
          <w:ilvl w:val="0"/>
          <w:numId w:val="66"/>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Use the personal storage for the day only</w:t>
      </w:r>
      <w:r w:rsidRPr="00657CC6">
        <w:rPr>
          <w:rFonts w:eastAsia="Times New Roman" w:cs="Times New Roman"/>
          <w:kern w:val="0"/>
          <w:lang w:val="en-CA" w:eastAsia="en-CA"/>
          <w14:ligatures w14:val="none"/>
        </w:rPr>
        <w:t xml:space="preserve">: They’re designed for </w:t>
      </w:r>
      <w:r w:rsidRPr="00657CC6">
        <w:rPr>
          <w:rFonts w:eastAsia="Times New Roman" w:cs="Times New Roman"/>
          <w:b/>
          <w:bCs/>
          <w:kern w:val="0"/>
          <w:lang w:val="en-CA" w:eastAsia="en-CA"/>
          <w14:ligatures w14:val="none"/>
        </w:rPr>
        <w:t>daily use</w:t>
      </w:r>
      <w:r w:rsidRPr="00657CC6">
        <w:rPr>
          <w:rFonts w:eastAsia="Times New Roman" w:cs="Times New Roman"/>
          <w:kern w:val="0"/>
          <w:lang w:val="en-CA" w:eastAsia="en-CA"/>
          <w14:ligatures w14:val="none"/>
        </w:rPr>
        <w:t>.</w:t>
      </w:r>
    </w:p>
    <w:p w14:paraId="1F1DE6C9" w14:textId="77777777" w:rsidR="004F31D0" w:rsidRPr="00657CC6" w:rsidRDefault="004F31D0" w:rsidP="00657CC6">
      <w:pPr>
        <w:pStyle w:val="ListParagraph"/>
        <w:numPr>
          <w:ilvl w:val="0"/>
          <w:numId w:val="66"/>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Leave it clean and empty</w:t>
      </w:r>
      <w:r w:rsidRPr="00657CC6">
        <w:rPr>
          <w:rFonts w:eastAsia="Times New Roman" w:cs="Times New Roman"/>
          <w:kern w:val="0"/>
          <w:lang w:val="en-CA" w:eastAsia="en-CA"/>
          <w14:ligatures w14:val="none"/>
        </w:rPr>
        <w:t xml:space="preserve">: </w:t>
      </w:r>
      <w:r w:rsidRPr="00657CC6">
        <w:rPr>
          <w:rFonts w:eastAsia="Times New Roman" w:cs="Times New Roman"/>
          <w:b/>
          <w:bCs/>
          <w:kern w:val="0"/>
          <w:lang w:val="en-CA" w:eastAsia="en-CA"/>
          <w14:ligatures w14:val="none"/>
        </w:rPr>
        <w:t>Be considerate</w:t>
      </w:r>
      <w:r w:rsidRPr="00657CC6">
        <w:rPr>
          <w:rFonts w:eastAsia="Times New Roman" w:cs="Times New Roman"/>
          <w:kern w:val="0"/>
          <w:lang w:val="en-CA" w:eastAsia="en-CA"/>
          <w14:ligatures w14:val="none"/>
        </w:rPr>
        <w:t xml:space="preserve"> of the next person who will use it.</w:t>
      </w:r>
    </w:p>
    <w:p w14:paraId="592B8223" w14:textId="77777777" w:rsidR="004F31D0" w:rsidRPr="00657CC6" w:rsidRDefault="004F31D0" w:rsidP="00657CC6">
      <w:pPr>
        <w:pStyle w:val="ListParagraph"/>
        <w:numPr>
          <w:ilvl w:val="0"/>
          <w:numId w:val="66"/>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Keep your access secure</w:t>
      </w:r>
      <w:r w:rsidRPr="00657CC6">
        <w:rPr>
          <w:rFonts w:eastAsia="Times New Roman" w:cs="Times New Roman"/>
          <w:kern w:val="0"/>
          <w:lang w:val="en-CA" w:eastAsia="en-CA"/>
          <w14:ligatures w14:val="none"/>
        </w:rPr>
        <w:t xml:space="preserve">: Remember </w:t>
      </w:r>
      <w:r w:rsidRPr="00657CC6">
        <w:rPr>
          <w:rFonts w:eastAsia="Times New Roman" w:cs="Times New Roman"/>
          <w:b/>
          <w:bCs/>
          <w:kern w:val="0"/>
          <w:lang w:val="en-CA" w:eastAsia="en-CA"/>
          <w14:ligatures w14:val="none"/>
        </w:rPr>
        <w:t>your code or key</w:t>
      </w:r>
      <w:r w:rsidRPr="00657CC6">
        <w:rPr>
          <w:rFonts w:eastAsia="Times New Roman" w:cs="Times New Roman"/>
          <w:kern w:val="0"/>
          <w:lang w:val="en-CA" w:eastAsia="en-CA"/>
          <w14:ligatures w14:val="none"/>
        </w:rPr>
        <w:t xml:space="preserve">. If you forget, contact : </w:t>
      </w:r>
      <w:r w:rsidRPr="00657CC6">
        <w:rPr>
          <w:rFonts w:eastAsia="Times New Roman" w:cs="Times New Roman"/>
          <w:kern w:val="0"/>
          <w:highlight w:val="yellow"/>
          <w:lang w:val="en-CA" w:eastAsia="en-CA"/>
          <w14:ligatures w14:val="none"/>
        </w:rPr>
        <w:t>CONTACT</w:t>
      </w:r>
      <w:r w:rsidRPr="00657CC6">
        <w:rPr>
          <w:rFonts w:eastAsia="Times New Roman" w:cs="Times New Roman"/>
          <w:kern w:val="0"/>
          <w:lang w:val="en-CA" w:eastAsia="en-CA"/>
          <w14:ligatures w14:val="none"/>
        </w:rPr>
        <w:t>.</w:t>
      </w:r>
    </w:p>
    <w:p w14:paraId="752C5FBD" w14:textId="77777777" w:rsidR="004F31D0" w:rsidRPr="00657CC6" w:rsidRDefault="004F31D0" w:rsidP="00657CC6">
      <w:pPr>
        <w:rPr>
          <w:b/>
          <w:bCs/>
          <w:sz w:val="32"/>
          <w:szCs w:val="32"/>
          <w:lang w:val="en-CA" w:eastAsia="en-CA"/>
        </w:rPr>
      </w:pPr>
      <w:r w:rsidRPr="00657CC6">
        <w:rPr>
          <w:b/>
          <w:bCs/>
          <w:sz w:val="32"/>
          <w:szCs w:val="32"/>
          <w:lang w:val="en-CA" w:eastAsia="en-CA"/>
        </w:rPr>
        <w:t>Why is this important?</w:t>
      </w:r>
    </w:p>
    <w:p w14:paraId="4261CC7F" w14:textId="77777777" w:rsidR="004F31D0" w:rsidRPr="00657CC6" w:rsidRDefault="004F31D0" w:rsidP="00657CC6">
      <w:pPr>
        <w:pStyle w:val="ListParagraph"/>
        <w:numPr>
          <w:ilvl w:val="0"/>
          <w:numId w:val="67"/>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Clutter-free workplaces</w:t>
      </w:r>
      <w:r w:rsidRPr="00657CC6">
        <w:rPr>
          <w:rFonts w:eastAsia="Times New Roman" w:cs="Times New Roman"/>
          <w:kern w:val="0"/>
          <w:lang w:val="en-CA" w:eastAsia="en-CA"/>
          <w14:ligatures w14:val="none"/>
        </w:rPr>
        <w:t>: Fewer items lying around means more welcoming spaces.</w:t>
      </w:r>
    </w:p>
    <w:p w14:paraId="3CEF0146" w14:textId="77777777" w:rsidR="004F31D0" w:rsidRPr="00657CC6" w:rsidRDefault="004F31D0" w:rsidP="00657CC6">
      <w:pPr>
        <w:pStyle w:val="ListParagraph"/>
        <w:numPr>
          <w:ilvl w:val="0"/>
          <w:numId w:val="67"/>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A fair system</w:t>
      </w:r>
      <w:r w:rsidRPr="00657CC6">
        <w:rPr>
          <w:rFonts w:eastAsia="Times New Roman" w:cs="Times New Roman"/>
          <w:kern w:val="0"/>
          <w:lang w:val="en-CA" w:eastAsia="en-CA"/>
          <w14:ligatures w14:val="none"/>
        </w:rPr>
        <w:t>: Emptying your personal storage space at the end of the day allows for equal access for all users.</w:t>
      </w:r>
    </w:p>
    <w:p w14:paraId="3810ABCD" w14:textId="77777777" w:rsidR="004F31D0" w:rsidRPr="00657CC6" w:rsidRDefault="004F31D0" w:rsidP="00657CC6">
      <w:pPr>
        <w:pStyle w:val="ListParagraph"/>
        <w:numPr>
          <w:ilvl w:val="0"/>
          <w:numId w:val="67"/>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Peace of mind</w:t>
      </w:r>
      <w:r w:rsidRPr="00657CC6">
        <w:rPr>
          <w:rFonts w:eastAsia="Times New Roman" w:cs="Times New Roman"/>
          <w:kern w:val="0"/>
          <w:lang w:val="en-CA" w:eastAsia="en-CA"/>
          <w14:ligatures w14:val="none"/>
        </w:rPr>
        <w:t>: Having your belongings safely stored helps you stay focused and at ease.</w:t>
      </w:r>
    </w:p>
    <w:p w14:paraId="729BBB59" w14:textId="77777777" w:rsidR="004F31D0" w:rsidRPr="00657CC6" w:rsidRDefault="004F31D0" w:rsidP="00657CC6">
      <w:pPr>
        <w:rPr>
          <w:b/>
          <w:bCs/>
          <w:sz w:val="32"/>
          <w:szCs w:val="32"/>
          <w:lang w:val="en-CA" w:eastAsia="en-CA"/>
        </w:rPr>
      </w:pPr>
      <w:r w:rsidRPr="00657CC6">
        <w:rPr>
          <w:b/>
          <w:bCs/>
          <w:sz w:val="32"/>
          <w:szCs w:val="32"/>
          <w:lang w:val="en-CA" w:eastAsia="en-CA"/>
        </w:rPr>
        <w:t>Small actions, big impact</w:t>
      </w:r>
    </w:p>
    <w:p w14:paraId="5B6F4A67" w14:textId="77777777" w:rsidR="004F31D0" w:rsidRPr="009A593F" w:rsidRDefault="004F31D0" w:rsidP="00657CC6">
      <w:pPr>
        <w:rPr>
          <w:rFonts w:eastAsia="Times New Roman" w:cs="Times New Roman"/>
          <w:kern w:val="0"/>
          <w:sz w:val="22"/>
          <w:szCs w:val="22"/>
          <w:lang w:val="en-CA" w:eastAsia="en-CA"/>
          <w14:ligatures w14:val="none"/>
        </w:rPr>
      </w:pPr>
      <w:r w:rsidRPr="009A593F">
        <w:rPr>
          <w:lang w:val="en-CA" w:eastAsia="en-CA"/>
        </w:rPr>
        <w:t xml:space="preserve">Using </w:t>
      </w:r>
      <w:r>
        <w:rPr>
          <w:lang w:val="en-CA" w:eastAsia="en-CA"/>
        </w:rPr>
        <w:t>personal storage</w:t>
      </w:r>
      <w:r w:rsidRPr="009A593F">
        <w:rPr>
          <w:lang w:val="en-CA" w:eastAsia="en-CA"/>
        </w:rPr>
        <w:t xml:space="preserve"> responsibly shows respect and a spirit of sharing. With simple daily habits, we can all help make our workplace smoother, more pleasant, and more supportive, one </w:t>
      </w:r>
      <w:r>
        <w:rPr>
          <w:lang w:val="en-CA" w:eastAsia="en-CA"/>
        </w:rPr>
        <w:t>space</w:t>
      </w:r>
      <w:r w:rsidRPr="009A593F">
        <w:rPr>
          <w:lang w:val="en-CA" w:eastAsia="en-CA"/>
        </w:rPr>
        <w:t xml:space="preserve"> at a time.</w:t>
      </w:r>
    </w:p>
    <w:p w14:paraId="23169016" w14:textId="3985180B" w:rsidR="004F31D0" w:rsidRPr="002B6588" w:rsidRDefault="00657CC6" w:rsidP="00657CC6">
      <w:pPr>
        <w:pStyle w:val="Heading1"/>
        <w:rPr>
          <w:lang w:val="en-CA"/>
        </w:rPr>
      </w:pPr>
      <w:bookmarkStart w:id="10" w:name="_Toc204344349"/>
      <w:r w:rsidRPr="002B6588">
        <w:rPr>
          <w:lang w:val="en-CA"/>
        </w:rPr>
        <w:lastRenderedPageBreak/>
        <w:t>Ergonomy</w:t>
      </w:r>
      <w:bookmarkEnd w:id="10"/>
      <w:r w:rsidRPr="002B6588">
        <w:rPr>
          <w:lang w:val="en-CA"/>
        </w:rPr>
        <w:t xml:space="preserve"> </w:t>
      </w:r>
    </w:p>
    <w:p w14:paraId="2AC8CC91" w14:textId="77777777" w:rsidR="00657CC6" w:rsidRPr="00657CC6" w:rsidRDefault="00657CC6" w:rsidP="00657CC6">
      <w:pPr>
        <w:rPr>
          <w:b/>
          <w:bCs/>
          <w:color w:val="157135" w:themeColor="accent3" w:themeShade="BF"/>
          <w:sz w:val="36"/>
          <w:szCs w:val="36"/>
          <w:lang w:val="en-CA"/>
        </w:rPr>
      </w:pPr>
      <w:r w:rsidRPr="00657CC6">
        <w:rPr>
          <w:b/>
          <w:bCs/>
          <w:color w:val="157135" w:themeColor="accent3" w:themeShade="BF"/>
          <w:sz w:val="36"/>
          <w:szCs w:val="36"/>
          <w:lang w:val="en-CA"/>
        </w:rPr>
        <w:t>Adjusting your workstation ergonomically in a shared space</w:t>
      </w:r>
    </w:p>
    <w:p w14:paraId="745CABF1" w14:textId="77777777" w:rsidR="00657CC6" w:rsidRPr="00657CC6" w:rsidRDefault="00657CC6" w:rsidP="00657CC6">
      <w:pPr>
        <w:rPr>
          <w:b/>
          <w:bCs/>
          <w:sz w:val="32"/>
          <w:szCs w:val="32"/>
          <w:lang w:val="en-CA"/>
        </w:rPr>
      </w:pPr>
      <w:r w:rsidRPr="00657CC6">
        <w:rPr>
          <w:b/>
          <w:bCs/>
          <w:sz w:val="32"/>
          <w:szCs w:val="32"/>
          <w:lang w:val="en-CA"/>
        </w:rPr>
        <w:t>What you need to know</w:t>
      </w:r>
    </w:p>
    <w:p w14:paraId="223D3184"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Ergonomics isn't just about chairs and screens, it's a comprehensive approach.</w:t>
      </w:r>
    </w:p>
    <w:p w14:paraId="20A15D43"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A well-designed workpoint promotes</w:t>
      </w:r>
      <w:r w:rsidRPr="00657CC6">
        <w:rPr>
          <w:rFonts w:asciiTheme="minorHAnsi" w:hAnsiTheme="minorHAnsi"/>
          <w:b/>
          <w:bCs/>
          <w:lang w:val="en-CA"/>
        </w:rPr>
        <w:t xml:space="preserve"> focus, efficiency, and good health</w:t>
      </w:r>
      <w:r w:rsidRPr="00657CC6">
        <w:rPr>
          <w:rFonts w:asciiTheme="minorHAnsi" w:hAnsiTheme="minorHAnsi"/>
          <w:lang w:val="en-CA"/>
        </w:rPr>
        <w:t>.</w:t>
      </w:r>
    </w:p>
    <w:p w14:paraId="698391AE"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 xml:space="preserve">A few simple steps can </w:t>
      </w:r>
      <w:r w:rsidRPr="00657CC6">
        <w:rPr>
          <w:rFonts w:asciiTheme="minorHAnsi" w:hAnsiTheme="minorHAnsi"/>
          <w:b/>
          <w:bCs/>
          <w:lang w:val="en-CA"/>
        </w:rPr>
        <w:t>improve your posture and well-being</w:t>
      </w:r>
      <w:r w:rsidRPr="00657CC6">
        <w:rPr>
          <w:rFonts w:asciiTheme="minorHAnsi" w:hAnsiTheme="minorHAnsi"/>
          <w:lang w:val="en-CA"/>
        </w:rPr>
        <w:t xml:space="preserve"> every day.</w:t>
      </w:r>
    </w:p>
    <w:p w14:paraId="77789ED8"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Ergonomics is essential</w:t>
      </w:r>
      <w:r w:rsidRPr="00657CC6">
        <w:rPr>
          <w:rFonts w:asciiTheme="minorHAnsi" w:hAnsiTheme="minorHAnsi"/>
          <w:lang w:val="en-CA"/>
        </w:rPr>
        <w:t>, even in a shared work environment.</w:t>
      </w:r>
    </w:p>
    <w:p w14:paraId="6972AE1E"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Accommodations are available</w:t>
      </w:r>
      <w:r w:rsidRPr="00657CC6">
        <w:rPr>
          <w:rFonts w:asciiTheme="minorHAnsi" w:hAnsiTheme="minorHAnsi"/>
          <w:lang w:val="en-CA"/>
        </w:rPr>
        <w:t xml:space="preserve"> if you have special needs; talk to your manager.</w:t>
      </w:r>
    </w:p>
    <w:p w14:paraId="6F8E933B" w14:textId="77777777" w:rsidR="00657CC6" w:rsidRPr="00657CC6" w:rsidRDefault="00657CC6" w:rsidP="00657CC6">
      <w:pPr>
        <w:rPr>
          <w:b/>
          <w:bCs/>
          <w:sz w:val="32"/>
          <w:szCs w:val="32"/>
          <w:lang w:val="en-CA"/>
        </w:rPr>
      </w:pPr>
      <w:r w:rsidRPr="00657CC6">
        <w:rPr>
          <w:b/>
          <w:bCs/>
          <w:sz w:val="32"/>
          <w:szCs w:val="32"/>
          <w:lang w:val="en-CA"/>
        </w:rPr>
        <w:t>Simple adjustments for greater comfort</w:t>
      </w:r>
    </w:p>
    <w:p w14:paraId="4BB33292" w14:textId="77777777" w:rsidR="00657CC6" w:rsidRPr="00657CC6" w:rsidRDefault="00657CC6" w:rsidP="00657CC6">
      <w:pPr>
        <w:pStyle w:val="NormalWeb"/>
        <w:spacing w:line="276" w:lineRule="auto"/>
        <w:rPr>
          <w:rFonts w:asciiTheme="minorHAnsi" w:hAnsiTheme="minorHAnsi"/>
          <w:lang w:val="en-CA"/>
        </w:rPr>
      </w:pPr>
      <w:r w:rsidRPr="00657CC6">
        <w:rPr>
          <w:rFonts w:asciiTheme="minorHAnsi" w:hAnsiTheme="minorHAnsi"/>
          <w:lang w:val="en-CA"/>
        </w:rPr>
        <w:t xml:space="preserve">In a unassigned work environment where you will be working at a different workpoint every day, taking a few minutes to adjust your workstation can really improve your day. </w:t>
      </w:r>
      <w:r w:rsidRPr="00657CC6">
        <w:rPr>
          <w:rFonts w:asciiTheme="minorHAnsi" w:hAnsiTheme="minorHAnsi"/>
          <w:b/>
          <w:bCs/>
          <w:lang w:val="en-CA"/>
        </w:rPr>
        <w:t xml:space="preserve">Ergonomics aims to adapt work to the person, not the other way around. </w:t>
      </w:r>
      <w:r w:rsidRPr="00657CC6">
        <w:rPr>
          <w:rFonts w:asciiTheme="minorHAnsi" w:hAnsiTheme="minorHAnsi"/>
          <w:lang w:val="en-CA"/>
        </w:rPr>
        <w:t>By taking your tasks and needs into account, you contribute to a healthier and more efficient work environment.</w:t>
      </w:r>
    </w:p>
    <w:p w14:paraId="2B293933" w14:textId="0921B761" w:rsidR="00657CC6" w:rsidRPr="00657CC6" w:rsidRDefault="00657CC6" w:rsidP="00657CC6">
      <w:pPr>
        <w:rPr>
          <w:b/>
          <w:bCs/>
          <w:sz w:val="32"/>
          <w:szCs w:val="32"/>
          <w:lang w:val="en-CA"/>
        </w:rPr>
      </w:pPr>
      <w:r w:rsidRPr="00657CC6">
        <w:rPr>
          <w:b/>
          <w:bCs/>
          <w:sz w:val="32"/>
          <w:szCs w:val="32"/>
          <w:lang w:val="en-CA"/>
        </w:rPr>
        <w:t>Best practices to adopt</w:t>
      </w:r>
    </w:p>
    <w:p w14:paraId="67842FEB" w14:textId="77777777" w:rsidR="00657CC6" w:rsidRPr="003B4B4F" w:rsidRDefault="00657CC6" w:rsidP="00657CC6">
      <w:pPr>
        <w:pStyle w:val="NoSpacing"/>
        <w:rPr>
          <w:rFonts w:asciiTheme="minorHAnsi" w:hAnsiTheme="minorHAnsi"/>
          <w:lang w:val="en-CA"/>
        </w:rPr>
      </w:pPr>
      <w:r w:rsidRPr="003B4B4F">
        <w:rPr>
          <w:rFonts w:asciiTheme="minorHAnsi" w:hAnsiTheme="minorHAnsi"/>
          <w:highlight w:val="yellow"/>
          <w:lang w:val="en-CA"/>
        </w:rPr>
        <w:t>[You can enhance this section with hyperlinks to your internal resources (intranet, ergonomics fact sheets, video clips, etc.). If you don't have any, here are some links to include or adapt as needed:</w:t>
      </w:r>
      <w:r w:rsidRPr="003B4B4F">
        <w:rPr>
          <w:rFonts w:asciiTheme="minorHAnsi" w:hAnsiTheme="minorHAnsi"/>
          <w:lang w:val="en-CA"/>
        </w:rPr>
        <w:t xml:space="preserve"> </w:t>
      </w:r>
    </w:p>
    <w:p w14:paraId="552F34C5" w14:textId="77777777" w:rsidR="00657CC6" w:rsidRPr="003B4B4F" w:rsidRDefault="00657CC6" w:rsidP="00657CC6">
      <w:pPr>
        <w:pStyle w:val="NoSpacing"/>
        <w:numPr>
          <w:ilvl w:val="0"/>
          <w:numId w:val="64"/>
        </w:numPr>
        <w:rPr>
          <w:rFonts w:asciiTheme="minorHAnsi" w:hAnsiTheme="minorHAnsi"/>
          <w:highlight w:val="yellow"/>
          <w:lang w:val="en-CA"/>
        </w:rPr>
      </w:pPr>
      <w:r w:rsidRPr="003B4B4F">
        <w:rPr>
          <w:rFonts w:asciiTheme="minorHAnsi" w:hAnsiTheme="minorHAnsi"/>
          <w:highlight w:val="yellow"/>
        </w:rPr>
        <w:t xml:space="preserve">Chair adjustments : </w:t>
      </w:r>
      <w:hyperlink r:id="rId19" w:history="1">
        <w:r w:rsidRPr="003B4B4F">
          <w:rPr>
            <w:rStyle w:val="Hyperlink"/>
            <w:rFonts w:asciiTheme="minorHAnsi" w:hAnsiTheme="minorHAnsi"/>
            <w:highlight w:val="yellow"/>
          </w:rPr>
          <w:t>CCOHS: Office Ergonomics - How to Adjust Office Chairs</w:t>
        </w:r>
      </w:hyperlink>
      <w:r w:rsidRPr="003B4B4F">
        <w:rPr>
          <w:rFonts w:asciiTheme="minorHAnsi" w:hAnsiTheme="minorHAnsi"/>
          <w:highlight w:val="yellow"/>
        </w:rPr>
        <w:t xml:space="preserve"> </w:t>
      </w:r>
    </w:p>
    <w:p w14:paraId="0F0840B6" w14:textId="77777777" w:rsidR="00657CC6" w:rsidRPr="003B4B4F" w:rsidRDefault="00657CC6" w:rsidP="00657CC6">
      <w:pPr>
        <w:pStyle w:val="NoSpacing"/>
        <w:numPr>
          <w:ilvl w:val="0"/>
          <w:numId w:val="64"/>
        </w:numPr>
        <w:rPr>
          <w:rFonts w:asciiTheme="minorHAnsi" w:hAnsiTheme="minorHAnsi"/>
          <w:highlight w:val="yellow"/>
          <w:lang w:val="en-CA"/>
        </w:rPr>
      </w:pPr>
      <w:r w:rsidRPr="003B4B4F">
        <w:rPr>
          <w:rFonts w:asciiTheme="minorHAnsi" w:hAnsiTheme="minorHAnsi"/>
          <w:highlight w:val="yellow"/>
        </w:rPr>
        <w:t xml:space="preserve">Monitor positionning: </w:t>
      </w:r>
      <w:hyperlink r:id="rId20" w:history="1">
        <w:r w:rsidRPr="003B4B4F">
          <w:rPr>
            <w:rStyle w:val="Hyperlink"/>
            <w:rFonts w:asciiTheme="minorHAnsi" w:hAnsiTheme="minorHAnsi"/>
            <w:highlight w:val="yellow"/>
          </w:rPr>
          <w:t>CCOHS: Office Ergonomics - Positioning the Monitor</w:t>
        </w:r>
      </w:hyperlink>
      <w:r w:rsidRPr="003B4B4F">
        <w:rPr>
          <w:rFonts w:asciiTheme="minorHAnsi" w:hAnsiTheme="minorHAnsi"/>
          <w:highlight w:val="yellow"/>
        </w:rPr>
        <w:t xml:space="preserve"> </w:t>
      </w:r>
    </w:p>
    <w:p w14:paraId="4AA7431C" w14:textId="77777777" w:rsidR="00657CC6" w:rsidRPr="003B4B4F" w:rsidRDefault="00657CC6" w:rsidP="00657CC6">
      <w:pPr>
        <w:pStyle w:val="NoSpacing"/>
        <w:numPr>
          <w:ilvl w:val="0"/>
          <w:numId w:val="64"/>
        </w:numPr>
        <w:rPr>
          <w:rFonts w:asciiTheme="minorHAnsi" w:hAnsiTheme="minorHAnsi"/>
          <w:highlight w:val="yellow"/>
          <w:lang w:val="en-CA"/>
        </w:rPr>
      </w:pPr>
      <w:r w:rsidRPr="003B4B4F">
        <w:rPr>
          <w:rFonts w:asciiTheme="minorHAnsi" w:hAnsiTheme="minorHAnsi"/>
          <w:highlight w:val="yellow"/>
        </w:rPr>
        <w:t xml:space="preserve">Posture : </w:t>
      </w:r>
      <w:hyperlink r:id="rId21" w:history="1">
        <w:r w:rsidRPr="003B4B4F">
          <w:rPr>
            <w:rStyle w:val="Hyperlink"/>
            <w:rFonts w:asciiTheme="minorHAnsi" w:hAnsiTheme="minorHAnsi"/>
            <w:highlight w:val="yellow"/>
          </w:rPr>
          <w:t>CCOHS: Working in a Sitting Position - Good Body Position</w:t>
        </w:r>
      </w:hyperlink>
      <w:r w:rsidRPr="003B4B4F">
        <w:rPr>
          <w:rFonts w:asciiTheme="minorHAnsi" w:hAnsiTheme="minorHAnsi"/>
          <w:highlight w:val="yellow"/>
        </w:rPr>
        <w:t xml:space="preserve"> </w:t>
      </w:r>
      <w:hyperlink r:id="rId22" w:history="1">
        <w:r w:rsidRPr="003B4B4F">
          <w:rPr>
            <w:rStyle w:val="Hyperlink"/>
            <w:rFonts w:asciiTheme="minorHAnsi" w:hAnsiTheme="minorHAnsi"/>
            <w:highlight w:val="yellow"/>
          </w:rPr>
          <w:t>CCOHS: Working in a Standing Position - Working in Standing/Sitting Positions</w:t>
        </w:r>
      </w:hyperlink>
      <w:r w:rsidRPr="003B4B4F">
        <w:rPr>
          <w:rFonts w:asciiTheme="minorHAnsi" w:hAnsiTheme="minorHAnsi"/>
          <w:highlight w:val="yellow"/>
        </w:rPr>
        <w:t xml:space="preserve"> </w:t>
      </w:r>
    </w:p>
    <w:p w14:paraId="0DFC8556" w14:textId="1CAD83E9" w:rsidR="00657CC6" w:rsidRPr="00657CC6" w:rsidRDefault="00657CC6" w:rsidP="00657CC6">
      <w:pPr>
        <w:pStyle w:val="NoSpacing"/>
        <w:numPr>
          <w:ilvl w:val="0"/>
          <w:numId w:val="64"/>
        </w:numPr>
        <w:rPr>
          <w:rFonts w:asciiTheme="minorHAnsi" w:hAnsiTheme="minorHAnsi"/>
          <w:highlight w:val="yellow"/>
          <w:lang w:val="en-CA"/>
        </w:rPr>
      </w:pPr>
      <w:r w:rsidRPr="003B4B4F">
        <w:rPr>
          <w:rFonts w:asciiTheme="minorHAnsi" w:hAnsiTheme="minorHAnsi"/>
          <w:highlight w:val="yellow"/>
        </w:rPr>
        <w:t xml:space="preserve">Stretches : </w:t>
      </w:r>
      <w:hyperlink r:id="rId23" w:history="1">
        <w:r w:rsidRPr="003B4B4F">
          <w:rPr>
            <w:rStyle w:val="Hyperlink"/>
            <w:rFonts w:asciiTheme="minorHAnsi" w:hAnsiTheme="minorHAnsi"/>
            <w:highlight w:val="yellow"/>
          </w:rPr>
          <w:t>CCOHS: Office Ergonomics - Stretching - At the Workstation</w:t>
        </w:r>
      </w:hyperlink>
      <w:r w:rsidRPr="003B4B4F">
        <w:rPr>
          <w:rFonts w:asciiTheme="minorHAnsi" w:hAnsiTheme="minorHAnsi"/>
          <w:highlight w:val="yellow"/>
        </w:rPr>
        <w:t>]</w:t>
      </w:r>
    </w:p>
    <w:p w14:paraId="2B93E552"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b/>
          <w:bCs/>
          <w:lang w:val="en-CA"/>
        </w:rPr>
      </w:pPr>
      <w:r w:rsidRPr="00657CC6">
        <w:rPr>
          <w:rFonts w:asciiTheme="minorHAnsi" w:hAnsiTheme="minorHAnsi"/>
          <w:b/>
          <w:bCs/>
          <w:lang w:val="en-CA"/>
        </w:rPr>
        <w:t xml:space="preserve">Adjust your chair and screen: </w:t>
      </w:r>
      <w:r w:rsidRPr="00657CC6">
        <w:rPr>
          <w:rFonts w:asciiTheme="minorHAnsi" w:hAnsiTheme="minorHAnsi"/>
          <w:lang w:val="en-CA"/>
        </w:rPr>
        <w:t>Make sure your back is firmly against the chair and the screen is at eye level.</w:t>
      </w:r>
    </w:p>
    <w:p w14:paraId="63D153A7"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b/>
          <w:bCs/>
          <w:lang w:val="en-CA"/>
        </w:rPr>
      </w:pPr>
      <w:r w:rsidRPr="00657CC6">
        <w:rPr>
          <w:rFonts w:asciiTheme="minorHAnsi" w:hAnsiTheme="minorHAnsi"/>
          <w:b/>
          <w:bCs/>
          <w:lang w:val="en-CA"/>
        </w:rPr>
        <w:t>If you have two screens:</w:t>
      </w:r>
    </w:p>
    <w:p w14:paraId="708317D7" w14:textId="77777777" w:rsidR="00657CC6" w:rsidRPr="00657CC6" w:rsidRDefault="00657CC6" w:rsidP="00657CC6">
      <w:pPr>
        <w:pStyle w:val="NormalWeb"/>
        <w:numPr>
          <w:ilvl w:val="1"/>
          <w:numId w:val="63"/>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Place both screens as close together as possible in front of you. The inner edges should touch and be directly in front of you.</w:t>
      </w:r>
    </w:p>
    <w:p w14:paraId="70367BB4" w14:textId="77777777" w:rsidR="00657CC6" w:rsidRPr="00657CC6" w:rsidRDefault="00657CC6" w:rsidP="00657CC6">
      <w:pPr>
        <w:pStyle w:val="NormalWeb"/>
        <w:numPr>
          <w:ilvl w:val="1"/>
          <w:numId w:val="63"/>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Position the screens at an angle</w:t>
      </w:r>
    </w:p>
    <w:p w14:paraId="7534981B"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b/>
          <w:bCs/>
          <w:lang w:val="en-CA"/>
        </w:rPr>
      </w:pPr>
      <w:r w:rsidRPr="00657CC6">
        <w:rPr>
          <w:rFonts w:asciiTheme="minorHAnsi" w:hAnsiTheme="minorHAnsi"/>
          <w:b/>
          <w:bCs/>
          <w:lang w:val="en-CA"/>
        </w:rPr>
        <w:t>If you have only one screen or use one screen more than the other:</w:t>
      </w:r>
    </w:p>
    <w:p w14:paraId="7DBC3D6A" w14:textId="77777777" w:rsidR="00657CC6" w:rsidRPr="00657CC6" w:rsidRDefault="00657CC6" w:rsidP="00657CC6">
      <w:pPr>
        <w:pStyle w:val="NormalWeb"/>
        <w:numPr>
          <w:ilvl w:val="1"/>
          <w:numId w:val="63"/>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Place the screen you use directly in front of you as if it were the only screen.</w:t>
      </w:r>
    </w:p>
    <w:p w14:paraId="398D0438" w14:textId="77777777" w:rsidR="00657CC6" w:rsidRPr="00657CC6" w:rsidRDefault="00657CC6" w:rsidP="00657CC6">
      <w:pPr>
        <w:pStyle w:val="NormalWeb"/>
        <w:numPr>
          <w:ilvl w:val="1"/>
          <w:numId w:val="63"/>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Position the secondary screen to one side and at an angle (half a semicircle).</w:t>
      </w:r>
    </w:p>
    <w:p w14:paraId="71E7A3CB"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Maintain a neutral posture</w:t>
      </w:r>
      <w:r w:rsidRPr="00657CC6">
        <w:rPr>
          <w:rFonts w:asciiTheme="minorHAnsi" w:hAnsiTheme="minorHAnsi"/>
          <w:lang w:val="en-CA"/>
        </w:rPr>
        <w:t>: Forearms at 90 degrees, wrists straight, feet flat.</w:t>
      </w:r>
    </w:p>
    <w:p w14:paraId="5E839F93"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lastRenderedPageBreak/>
        <w:t>Change position regularly</w:t>
      </w:r>
      <w:r w:rsidRPr="00657CC6">
        <w:rPr>
          <w:rFonts w:asciiTheme="minorHAnsi" w:hAnsiTheme="minorHAnsi"/>
          <w:lang w:val="en-CA"/>
        </w:rPr>
        <w:t xml:space="preserve">: Stand up, stretch, </w:t>
      </w:r>
      <w:r w:rsidRPr="00657CC6">
        <w:rPr>
          <w:rFonts w:asciiTheme="minorHAnsi" w:hAnsiTheme="minorHAnsi"/>
          <w:b/>
          <w:bCs/>
          <w:lang w:val="en-CA"/>
        </w:rPr>
        <w:t>move</w:t>
      </w:r>
      <w:r w:rsidRPr="00657CC6">
        <w:rPr>
          <w:rFonts w:asciiTheme="minorHAnsi" w:hAnsiTheme="minorHAnsi"/>
          <w:lang w:val="en-CA"/>
        </w:rPr>
        <w:t>!</w:t>
      </w:r>
    </w:p>
    <w:p w14:paraId="7A8DBBEA"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Use available resources</w:t>
      </w:r>
      <w:r w:rsidRPr="00657CC6">
        <w:rPr>
          <w:rFonts w:asciiTheme="minorHAnsi" w:hAnsiTheme="minorHAnsi"/>
          <w:lang w:val="en-CA"/>
        </w:rPr>
        <w:t xml:space="preserve">: </w:t>
      </w:r>
      <w:r w:rsidRPr="00657CC6">
        <w:rPr>
          <w:rFonts w:asciiTheme="minorHAnsi" w:hAnsiTheme="minorHAnsi"/>
          <w:highlight w:val="yellow"/>
          <w:lang w:val="en-CA"/>
        </w:rPr>
        <w:t>[Links to your resources]</w:t>
      </w:r>
    </w:p>
    <w:p w14:paraId="2A6F0754" w14:textId="77777777" w:rsidR="00657CC6" w:rsidRPr="00657CC6" w:rsidRDefault="00657CC6" w:rsidP="00657CC6">
      <w:pPr>
        <w:rPr>
          <w:b/>
          <w:bCs/>
          <w:sz w:val="32"/>
          <w:szCs w:val="32"/>
          <w:lang w:val="en-CA"/>
        </w:rPr>
      </w:pPr>
      <w:r w:rsidRPr="00657CC6">
        <w:rPr>
          <w:b/>
          <w:bCs/>
          <w:sz w:val="32"/>
          <w:szCs w:val="32"/>
          <w:lang w:val="en-CA"/>
        </w:rPr>
        <w:t>Why is this important?</w:t>
      </w:r>
    </w:p>
    <w:p w14:paraId="0078FD28" w14:textId="77777777" w:rsidR="00657CC6" w:rsidRPr="00657CC6" w:rsidRDefault="00657CC6" w:rsidP="00657CC6">
      <w:pPr>
        <w:pStyle w:val="NormalWeb"/>
        <w:numPr>
          <w:ilvl w:val="0"/>
          <w:numId w:val="62"/>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Pain prevention</w:t>
      </w:r>
      <w:r w:rsidRPr="00657CC6">
        <w:rPr>
          <w:rFonts w:asciiTheme="minorHAnsi" w:hAnsiTheme="minorHAnsi"/>
          <w:lang w:val="en-CA"/>
        </w:rPr>
        <w:t>: Less tension in your back, shoulders, or wrists.</w:t>
      </w:r>
    </w:p>
    <w:p w14:paraId="3C94A0A1" w14:textId="77777777" w:rsidR="00657CC6" w:rsidRPr="00657CC6" w:rsidRDefault="00657CC6" w:rsidP="00657CC6">
      <w:pPr>
        <w:pStyle w:val="NormalWeb"/>
        <w:numPr>
          <w:ilvl w:val="0"/>
          <w:numId w:val="62"/>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More energy</w:t>
      </w:r>
      <w:r w:rsidRPr="00657CC6">
        <w:rPr>
          <w:rFonts w:asciiTheme="minorHAnsi" w:hAnsiTheme="minorHAnsi"/>
          <w:lang w:val="en-CA"/>
        </w:rPr>
        <w:t>: Proper posture helps you stay focused longer.</w:t>
      </w:r>
    </w:p>
    <w:p w14:paraId="2CE303B4" w14:textId="77777777" w:rsidR="00657CC6" w:rsidRPr="00657CC6" w:rsidRDefault="00657CC6" w:rsidP="00657CC6">
      <w:pPr>
        <w:rPr>
          <w:b/>
          <w:bCs/>
          <w:sz w:val="32"/>
          <w:szCs w:val="32"/>
          <w:lang w:val="en-CA"/>
        </w:rPr>
      </w:pPr>
      <w:r w:rsidRPr="00657CC6">
        <w:rPr>
          <w:b/>
          <w:bCs/>
          <w:sz w:val="32"/>
          <w:szCs w:val="32"/>
          <w:lang w:val="en-CA"/>
        </w:rPr>
        <w:t>Need accommodations?</w:t>
      </w:r>
    </w:p>
    <w:p w14:paraId="1C11CCB6" w14:textId="77777777" w:rsidR="00657CC6" w:rsidRPr="00657CC6" w:rsidRDefault="00657CC6" w:rsidP="00657CC6">
      <w:pPr>
        <w:pStyle w:val="NormalWeb"/>
        <w:spacing w:line="276" w:lineRule="auto"/>
        <w:rPr>
          <w:rFonts w:asciiTheme="minorHAnsi" w:hAnsiTheme="minorHAnsi"/>
          <w:lang w:val="en-CA"/>
        </w:rPr>
      </w:pPr>
      <w:r w:rsidRPr="00657CC6">
        <w:rPr>
          <w:rFonts w:asciiTheme="minorHAnsi" w:hAnsiTheme="minorHAnsi"/>
          <w:lang w:val="en-CA"/>
        </w:rPr>
        <w:t xml:space="preserve">The obligation to make accommodations is also a commitment to </w:t>
      </w:r>
      <w:r w:rsidRPr="00657CC6">
        <w:rPr>
          <w:rFonts w:asciiTheme="minorHAnsi" w:hAnsiTheme="minorHAnsi"/>
          <w:b/>
          <w:bCs/>
          <w:lang w:val="en-CA"/>
        </w:rPr>
        <w:t>fully</w:t>
      </w:r>
      <w:r w:rsidRPr="00657CC6">
        <w:rPr>
          <w:rFonts w:asciiTheme="minorHAnsi" w:hAnsiTheme="minorHAnsi"/>
          <w:lang w:val="en-CA"/>
        </w:rPr>
        <w:t xml:space="preserve"> include diversity in the workplace. If you have functional limitations or restrictions (temporary or permanent), discuss them with your manager. </w:t>
      </w:r>
    </w:p>
    <w:p w14:paraId="71E71E0F" w14:textId="77777777" w:rsidR="00657CC6" w:rsidRPr="00657CC6" w:rsidRDefault="00657CC6" w:rsidP="00657CC6">
      <w:pPr>
        <w:rPr>
          <w:b/>
          <w:bCs/>
          <w:sz w:val="32"/>
          <w:szCs w:val="32"/>
          <w:lang w:val="en-CA"/>
        </w:rPr>
      </w:pPr>
      <w:r w:rsidRPr="00657CC6">
        <w:rPr>
          <w:b/>
          <w:bCs/>
          <w:sz w:val="32"/>
          <w:szCs w:val="32"/>
          <w:lang w:val="en-CA"/>
        </w:rPr>
        <w:t>Working comfortably means working efficiently</w:t>
      </w:r>
    </w:p>
    <w:p w14:paraId="4A790B47" w14:textId="77777777" w:rsidR="00657CC6" w:rsidRPr="00657CC6" w:rsidRDefault="00657CC6" w:rsidP="00657CC6">
      <w:pPr>
        <w:pStyle w:val="NormalWeb"/>
        <w:spacing w:line="276" w:lineRule="auto"/>
        <w:rPr>
          <w:rFonts w:asciiTheme="minorHAnsi" w:hAnsiTheme="minorHAnsi"/>
          <w:lang w:val="en-CA"/>
        </w:rPr>
      </w:pPr>
      <w:r w:rsidRPr="00657CC6">
        <w:rPr>
          <w:rFonts w:asciiTheme="minorHAnsi" w:hAnsiTheme="minorHAnsi"/>
          <w:b/>
          <w:bCs/>
          <w:lang w:val="en-CA"/>
        </w:rPr>
        <w:t>Ergonomics is for everyone</w:t>
      </w:r>
      <w:r w:rsidRPr="00657CC6">
        <w:rPr>
          <w:rFonts w:asciiTheme="minorHAnsi" w:hAnsiTheme="minorHAnsi"/>
          <w:lang w:val="en-CA"/>
        </w:rPr>
        <w:t>. By taking care of your posture, your tools, and your needs, you are investing in your health and in a more sustainable workplace.</w:t>
      </w:r>
    </w:p>
    <w:p w14:paraId="0AC10AD2" w14:textId="77777777" w:rsidR="00657CC6" w:rsidRPr="001B4761" w:rsidRDefault="00657CC6" w:rsidP="00786A5C">
      <w:pPr>
        <w:spacing w:after="160" w:line="259" w:lineRule="auto"/>
        <w:rPr>
          <w:lang w:val="en-CA"/>
        </w:rPr>
      </w:pPr>
    </w:p>
    <w:sectPr w:rsidR="00657CC6" w:rsidRPr="001B4761" w:rsidSect="003A213E">
      <w:footerReference w:type="default" r:id="rId24"/>
      <w:type w:val="oddPage"/>
      <w:pgSz w:w="12240" w:h="15840"/>
      <w:pgMar w:top="1440" w:right="1080" w:bottom="1080" w:left="108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84ABD" w14:textId="77777777" w:rsidR="009F54CF" w:rsidRPr="006224C7" w:rsidRDefault="009F54CF" w:rsidP="009D33F7">
      <w:r w:rsidRPr="006224C7">
        <w:separator/>
      </w:r>
    </w:p>
    <w:p w14:paraId="32C80F2D" w14:textId="77777777" w:rsidR="009F54CF" w:rsidRDefault="009F54CF"/>
  </w:endnote>
  <w:endnote w:type="continuationSeparator" w:id="0">
    <w:p w14:paraId="19962864" w14:textId="77777777" w:rsidR="009F54CF" w:rsidRPr="006224C7" w:rsidRDefault="009F54CF" w:rsidP="009D33F7">
      <w:r w:rsidRPr="006224C7">
        <w:continuationSeparator/>
      </w:r>
    </w:p>
    <w:p w14:paraId="309855ED" w14:textId="77777777" w:rsidR="009F54CF" w:rsidRDefault="009F5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639429"/>
      <w:docPartObj>
        <w:docPartGallery w:val="Page Numbers (Bottom of Page)"/>
        <w:docPartUnique/>
      </w:docPartObj>
    </w:sdtPr>
    <w:sdtContent>
      <w:p w14:paraId="744588D9" w14:textId="070F7632" w:rsidR="004B7589" w:rsidRPr="006224C7" w:rsidRDefault="005A0941" w:rsidP="004B7589">
        <w:pPr>
          <w:pStyle w:val="Footer"/>
        </w:pPr>
        <w:r w:rsidRPr="006224C7">
          <w:rPr>
            <w:noProof/>
          </w:rPr>
          <mc:AlternateContent>
            <mc:Choice Requires="wps">
              <w:drawing>
                <wp:anchor distT="0" distB="0" distL="114300" distR="114300" simplePos="0" relativeHeight="251664896" behindDoc="1" locked="0" layoutInCell="1" allowOverlap="1" wp14:anchorId="6D2AFFAB" wp14:editId="0D3E5237">
                  <wp:simplePos x="0" y="0"/>
                  <wp:positionH relativeFrom="page">
                    <wp:posOffset>685800</wp:posOffset>
                  </wp:positionH>
                  <wp:positionV relativeFrom="page">
                    <wp:posOffset>9509760</wp:posOffset>
                  </wp:positionV>
                  <wp:extent cx="6400800" cy="0"/>
                  <wp:effectExtent l="0" t="0" r="0" b="0"/>
                  <wp:wrapNone/>
                  <wp:docPr id="13988886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86874" id="Straight Connector 1" o:spid="_x0000_s1026" alt="&quot;&quot;" style="position:absolute;z-index:-251651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748.8pt" to="558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strokecolor="#45a895 [3205]" strokeweight="1pt">
                  <v:stroke joinstyle="miter"/>
                  <w10:wrap anchorx="page" anchory="page"/>
                </v:line>
              </w:pict>
            </mc:Fallback>
          </mc:AlternateContent>
        </w:r>
        <w:r w:rsidR="004B7589" w:rsidRPr="006224C7">
          <w:t xml:space="preserve">Page </w:t>
        </w:r>
        <w:r w:rsidR="004B7589" w:rsidRPr="006224C7">
          <w:fldChar w:fldCharType="begin"/>
        </w:r>
        <w:r w:rsidR="004B7589" w:rsidRPr="006224C7">
          <w:instrText xml:space="preserve"> PAGE   \* MERGEFORMAT </w:instrText>
        </w:r>
        <w:r w:rsidR="004B7589" w:rsidRPr="006224C7">
          <w:fldChar w:fldCharType="separate"/>
        </w:r>
        <w:r w:rsidR="004B7589" w:rsidRPr="006224C7">
          <w:t>3</w:t>
        </w:r>
        <w:r w:rsidR="004B7589" w:rsidRPr="006224C7">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876F" w14:textId="01C8CE62" w:rsidR="00D64D75" w:rsidRPr="006224C7" w:rsidRDefault="00E721E1">
    <w:pPr>
      <w:pStyle w:val="Footer"/>
    </w:pPr>
    <w:r w:rsidRPr="006224C7">
      <w:rPr>
        <w:noProof/>
      </w:rPr>
      <w:drawing>
        <wp:anchor distT="0" distB="0" distL="114300" distR="114300" simplePos="0" relativeHeight="251659776" behindDoc="1" locked="0" layoutInCell="1" allowOverlap="1" wp14:anchorId="4ADA04B1" wp14:editId="0E30D0D9">
          <wp:simplePos x="0" y="0"/>
          <wp:positionH relativeFrom="page">
            <wp:posOffset>-29779</wp:posOffset>
          </wp:positionH>
          <wp:positionV relativeFrom="page">
            <wp:posOffset>9226550</wp:posOffset>
          </wp:positionV>
          <wp:extent cx="7804561" cy="832104"/>
          <wp:effectExtent l="0" t="0" r="0" b="0"/>
          <wp:wrapNone/>
          <wp:docPr id="258637731" name="Graphic 5" descr="Signatures with Public Services and Procurement Canada flag and &quot;Canada&quot;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72781" name="Graphic 5" descr="Signatures avec drapeau de Services publics et Approvisionnement Canada et mot-symbole « Canada »"/>
                  <pic:cNvPicPr/>
                </pic:nvPicPr>
                <pic:blipFill>
                  <a:blip r:embed="rId1">
                    <a:extLst>
                      <a:ext uri="{96DAC541-7B7A-43D3-8B79-37D633B846F1}">
                        <asvg:svgBlip xmlns:asvg="http://schemas.microsoft.com/office/drawing/2016/SVG/main" r:embed="rId2"/>
                      </a:ext>
                    </a:extLst>
                  </a:blip>
                  <a:stretch>
                    <a:fillRect/>
                  </a:stretch>
                </pic:blipFill>
                <pic:spPr>
                  <a:xfrm>
                    <a:off x="0" y="0"/>
                    <a:ext cx="7804561" cy="832104"/>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F386" w14:textId="77777777" w:rsidR="006224C7" w:rsidRDefault="00622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66072"/>
      <w:docPartObj>
        <w:docPartGallery w:val="Page Numbers (Bottom of Page)"/>
        <w:docPartUnique/>
      </w:docPartObj>
    </w:sdtPr>
    <w:sdtContent>
      <w:p w14:paraId="4E1EB10B" w14:textId="02259441" w:rsidR="007B63CE" w:rsidRPr="006224C7" w:rsidRDefault="005A0941" w:rsidP="005A0941">
        <w:pPr>
          <w:pStyle w:val="Footer"/>
          <w:jc w:val="right"/>
        </w:pPr>
        <w:r w:rsidRPr="006224C7">
          <w:rPr>
            <w:noProof/>
          </w:rPr>
          <mc:AlternateContent>
            <mc:Choice Requires="wps">
              <w:drawing>
                <wp:anchor distT="0" distB="0" distL="114300" distR="114300" simplePos="0" relativeHeight="251671552" behindDoc="1" locked="0" layoutInCell="1" allowOverlap="1" wp14:anchorId="76B52042" wp14:editId="009C68AC">
                  <wp:simplePos x="0" y="0"/>
                  <wp:positionH relativeFrom="page">
                    <wp:posOffset>685800</wp:posOffset>
                  </wp:positionH>
                  <wp:positionV relativeFrom="page">
                    <wp:posOffset>9509760</wp:posOffset>
                  </wp:positionV>
                  <wp:extent cx="6400800" cy="0"/>
                  <wp:effectExtent l="0" t="0" r="0" b="0"/>
                  <wp:wrapNone/>
                  <wp:docPr id="13880141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CE71E" id="Straight Connector 1" o:spid="_x0000_s1026" alt="&quot;&quot;"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748.8pt" to="558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strokecolor="#45a895 [3205]" strokeweight="1pt">
                  <v:stroke joinstyle="miter"/>
                  <w10:wrap anchorx="page" anchory="page"/>
                </v:line>
              </w:pict>
            </mc:Fallback>
          </mc:AlternateContent>
        </w:r>
        <w:r w:rsidR="007B63CE" w:rsidRPr="006224C7">
          <w:t xml:space="preserve">Page </w:t>
        </w:r>
        <w:r w:rsidR="007B63CE" w:rsidRPr="006224C7">
          <w:fldChar w:fldCharType="begin"/>
        </w:r>
        <w:r w:rsidR="007B63CE" w:rsidRPr="006224C7">
          <w:instrText xml:space="preserve"> PAGE   \* MERGEFORMAT </w:instrText>
        </w:r>
        <w:r w:rsidR="007B63CE" w:rsidRPr="006224C7">
          <w:fldChar w:fldCharType="separate"/>
        </w:r>
        <w:r w:rsidR="007B63CE" w:rsidRPr="006224C7">
          <w:t>1</w:t>
        </w:r>
        <w:r w:rsidR="007B63CE" w:rsidRPr="006224C7">
          <w:fldChar w:fldCharType="end"/>
        </w:r>
      </w:p>
    </w:sdtContent>
  </w:sdt>
  <w:p w14:paraId="498D3804" w14:textId="77777777" w:rsidR="00380379" w:rsidRDefault="00380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44414" w14:textId="77777777" w:rsidR="009F54CF" w:rsidRPr="006224C7" w:rsidRDefault="009F54CF" w:rsidP="009D33F7">
      <w:r w:rsidRPr="006224C7">
        <w:separator/>
      </w:r>
    </w:p>
    <w:p w14:paraId="60549485" w14:textId="77777777" w:rsidR="009F54CF" w:rsidRDefault="009F54CF"/>
  </w:footnote>
  <w:footnote w:type="continuationSeparator" w:id="0">
    <w:p w14:paraId="57C4393F" w14:textId="77777777" w:rsidR="009F54CF" w:rsidRPr="006224C7" w:rsidRDefault="009F54CF" w:rsidP="009D33F7">
      <w:r w:rsidRPr="006224C7">
        <w:continuationSeparator/>
      </w:r>
    </w:p>
    <w:p w14:paraId="1DD51934" w14:textId="77777777" w:rsidR="009F54CF" w:rsidRDefault="009F5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C57A" w14:textId="2DD02BEC" w:rsidR="007437B7" w:rsidRPr="006224C7" w:rsidRDefault="007437B7" w:rsidP="007437B7">
    <w:pPr>
      <w:pStyle w:val="Header"/>
    </w:pPr>
    <w:r w:rsidRPr="006224C7">
      <w:rPr>
        <w:noProof/>
      </w:rPr>
      <mc:AlternateContent>
        <mc:Choice Requires="wps">
          <w:drawing>
            <wp:anchor distT="0" distB="0" distL="114300" distR="114300" simplePos="0" relativeHeight="251670016" behindDoc="1" locked="0" layoutInCell="1" allowOverlap="1" wp14:anchorId="4466BD46" wp14:editId="34780C1C">
              <wp:simplePos x="0" y="0"/>
              <wp:positionH relativeFrom="page">
                <wp:posOffset>685800</wp:posOffset>
              </wp:positionH>
              <wp:positionV relativeFrom="page">
                <wp:posOffset>548640</wp:posOffset>
              </wp:positionV>
              <wp:extent cx="6400800" cy="0"/>
              <wp:effectExtent l="0" t="0" r="0" b="0"/>
              <wp:wrapNone/>
              <wp:docPr id="11977494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98819B" id="Straight Connector 1" o:spid="_x0000_s1026" alt="&quot;&quot;" style="position:absolute;z-index:-2516464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45a895 [3205]" strokeweight="1pt">
              <v:stroke joinstyle="miter"/>
              <w10:wrap anchorx="page" anchory="page"/>
            </v:line>
          </w:pict>
        </mc:Fallback>
      </mc:AlternateContent>
    </w:r>
  </w:p>
  <w:p w14:paraId="5C476D85" w14:textId="77777777" w:rsidR="006224C7" w:rsidRPr="006224C7" w:rsidRDefault="006224C7" w:rsidP="007437B7">
    <w:pPr>
      <w:pStyle w:val="Header"/>
    </w:pPr>
  </w:p>
  <w:p w14:paraId="71ECA2B0" w14:textId="0DCADDC7" w:rsidR="003A213E" w:rsidRPr="006224C7" w:rsidRDefault="003A213E" w:rsidP="00743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2B7C" w14:textId="14B8CDB9" w:rsidR="007D3A49" w:rsidRPr="006224C7" w:rsidRDefault="007D3A49" w:rsidP="007766BF">
    <w:pPr>
      <w:pStyle w:val="Header"/>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22AB" w14:textId="77777777" w:rsidR="006224C7" w:rsidRDefault="006224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795D6" w14:textId="1A476B94" w:rsidR="00375F53" w:rsidRPr="006224C7" w:rsidRDefault="003A213E" w:rsidP="00544FAD">
    <w:pPr>
      <w:pStyle w:val="Header"/>
      <w:jc w:val="right"/>
    </w:pPr>
    <w:r w:rsidRPr="006224C7">
      <w:rPr>
        <w:noProof/>
      </w:rPr>
      <mc:AlternateContent>
        <mc:Choice Requires="wps">
          <w:drawing>
            <wp:anchor distT="0" distB="0" distL="114300" distR="114300" simplePos="0" relativeHeight="251667456" behindDoc="1" locked="0" layoutInCell="1" allowOverlap="1" wp14:anchorId="21AE61E6" wp14:editId="4730EDF1">
              <wp:simplePos x="0" y="0"/>
              <wp:positionH relativeFrom="page">
                <wp:posOffset>685800</wp:posOffset>
              </wp:positionH>
              <wp:positionV relativeFrom="page">
                <wp:posOffset>548640</wp:posOffset>
              </wp:positionV>
              <wp:extent cx="6400800" cy="0"/>
              <wp:effectExtent l="0" t="0" r="0" b="0"/>
              <wp:wrapNone/>
              <wp:docPr id="21330506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89038" id="Straight Connector 1" o:spid="_x0000_s1026" alt="&quot;&quot;" style="position:absolute;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45a895 [3205]"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52B"/>
    <w:multiLevelType w:val="hybridMultilevel"/>
    <w:tmpl w:val="D8BEA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AA58F6"/>
    <w:multiLevelType w:val="multilevel"/>
    <w:tmpl w:val="2E0C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44FD2"/>
    <w:multiLevelType w:val="multilevel"/>
    <w:tmpl w:val="F290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A5192"/>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74370"/>
    <w:multiLevelType w:val="hybridMultilevel"/>
    <w:tmpl w:val="D67E5B8E"/>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2A2DCB"/>
    <w:multiLevelType w:val="hybridMultilevel"/>
    <w:tmpl w:val="AB405160"/>
    <w:lvl w:ilvl="0" w:tplc="E44E0BE4">
      <w:numFmt w:val="bullet"/>
      <w:lvlText w:val="•"/>
      <w:lvlJc w:val="left"/>
      <w:pPr>
        <w:ind w:left="720" w:hanging="360"/>
      </w:pPr>
      <w:rPr>
        <w:rFonts w:ascii="Aptos" w:eastAsia="Times New Roman" w:hAnsi="Apto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0D23D4"/>
    <w:multiLevelType w:val="hybridMultilevel"/>
    <w:tmpl w:val="459E2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3A61B8"/>
    <w:multiLevelType w:val="multilevel"/>
    <w:tmpl w:val="54A6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7452B"/>
    <w:multiLevelType w:val="multilevel"/>
    <w:tmpl w:val="801A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8746D"/>
    <w:multiLevelType w:val="hybridMultilevel"/>
    <w:tmpl w:val="F4E6C7D6"/>
    <w:lvl w:ilvl="0" w:tplc="F96C3E0A">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11424A"/>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D246F5"/>
    <w:multiLevelType w:val="hybridMultilevel"/>
    <w:tmpl w:val="38AEF67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E06163"/>
    <w:multiLevelType w:val="hybridMultilevel"/>
    <w:tmpl w:val="B6BA7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55287A"/>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894E41"/>
    <w:multiLevelType w:val="multilevel"/>
    <w:tmpl w:val="BE38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715DC"/>
    <w:multiLevelType w:val="hybridMultilevel"/>
    <w:tmpl w:val="A5FE99B8"/>
    <w:lvl w:ilvl="0" w:tplc="970AD54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AD4235"/>
    <w:multiLevelType w:val="multilevel"/>
    <w:tmpl w:val="B1C094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EC3F0E"/>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FC0AB4"/>
    <w:multiLevelType w:val="multilevel"/>
    <w:tmpl w:val="944A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0F4825"/>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B11590"/>
    <w:multiLevelType w:val="multilevel"/>
    <w:tmpl w:val="EF52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B763DD"/>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2F7F08"/>
    <w:multiLevelType w:val="multilevel"/>
    <w:tmpl w:val="4AF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AD5668"/>
    <w:multiLevelType w:val="multilevel"/>
    <w:tmpl w:val="162C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D77BE1"/>
    <w:multiLevelType w:val="hybridMultilevel"/>
    <w:tmpl w:val="8F506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81E1DD1"/>
    <w:multiLevelType w:val="multilevel"/>
    <w:tmpl w:val="2260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5F1D38"/>
    <w:multiLevelType w:val="hybridMultilevel"/>
    <w:tmpl w:val="229AE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1150D5E"/>
    <w:multiLevelType w:val="multilevel"/>
    <w:tmpl w:val="DEA604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C13D51"/>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85349C"/>
    <w:multiLevelType w:val="multilevel"/>
    <w:tmpl w:val="F586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BE08E0"/>
    <w:multiLevelType w:val="hybridMultilevel"/>
    <w:tmpl w:val="7B54B878"/>
    <w:lvl w:ilvl="0" w:tplc="10090001">
      <w:start w:val="1"/>
      <w:numFmt w:val="bullet"/>
      <w:lvlText w:val=""/>
      <w:lvlJc w:val="left"/>
      <w:pPr>
        <w:ind w:left="720" w:hanging="360"/>
      </w:pPr>
      <w:rPr>
        <w:rFonts w:ascii="Symbol" w:hAnsi="Symbol" w:hint="default"/>
      </w:rPr>
    </w:lvl>
    <w:lvl w:ilvl="1" w:tplc="74B0EE14">
      <w:numFmt w:val="bullet"/>
      <w:lvlText w:val="·"/>
      <w:lvlJc w:val="left"/>
      <w:pPr>
        <w:ind w:left="1440" w:hanging="360"/>
      </w:pPr>
      <w:rPr>
        <w:rFonts w:ascii="Aptos" w:eastAsia="Times New Roman" w:hAnsi="Aptos"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4040A34"/>
    <w:multiLevelType w:val="hybridMultilevel"/>
    <w:tmpl w:val="5DECB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508077E"/>
    <w:multiLevelType w:val="hybridMultilevel"/>
    <w:tmpl w:val="0BE83DBE"/>
    <w:lvl w:ilvl="0" w:tplc="970AD54A">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52B5374"/>
    <w:multiLevelType w:val="hybridMultilevel"/>
    <w:tmpl w:val="84CAA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5A93274"/>
    <w:multiLevelType w:val="multilevel"/>
    <w:tmpl w:val="8C3A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6852F5"/>
    <w:multiLevelType w:val="hybridMultilevel"/>
    <w:tmpl w:val="99B67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9151B9"/>
    <w:multiLevelType w:val="multilevel"/>
    <w:tmpl w:val="DF44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824F84"/>
    <w:multiLevelType w:val="multilevel"/>
    <w:tmpl w:val="7F3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1A6FFD"/>
    <w:multiLevelType w:val="hybridMultilevel"/>
    <w:tmpl w:val="FD901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0F76085"/>
    <w:multiLevelType w:val="hybridMultilevel"/>
    <w:tmpl w:val="4A307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0FF0E48"/>
    <w:multiLevelType w:val="multilevel"/>
    <w:tmpl w:val="1704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20B253E"/>
    <w:multiLevelType w:val="hybridMultilevel"/>
    <w:tmpl w:val="602CEC7C"/>
    <w:lvl w:ilvl="0" w:tplc="1009000F">
      <w:start w:val="1"/>
      <w:numFmt w:val="decimal"/>
      <w:lvlText w:val="%1."/>
      <w:lvlJc w:val="left"/>
      <w:pPr>
        <w:ind w:left="720" w:hanging="360"/>
      </w:pPr>
      <w:rPr>
        <w:rFonts w:hint="default"/>
      </w:rPr>
    </w:lvl>
    <w:lvl w:ilvl="1" w:tplc="C010B2FA">
      <w:start w:val="1"/>
      <w:numFmt w:val="bullet"/>
      <w:lvlText w:val=""/>
      <w:lvlJc w:val="left"/>
      <w:pPr>
        <w:ind w:left="1440" w:hanging="360"/>
      </w:pPr>
      <w:rPr>
        <w:rFonts w:ascii="Wingdings 2" w:hAnsi="Wingdings 2"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3E70981"/>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641AAE"/>
    <w:multiLevelType w:val="multilevel"/>
    <w:tmpl w:val="DEA604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9F78BE"/>
    <w:multiLevelType w:val="hybridMultilevel"/>
    <w:tmpl w:val="8378F32A"/>
    <w:lvl w:ilvl="0" w:tplc="2B4EABE8">
      <w:start w:val="1"/>
      <w:numFmt w:val="bullet"/>
      <w:pStyle w:val="numration"/>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5BE11E6"/>
    <w:multiLevelType w:val="hybridMultilevel"/>
    <w:tmpl w:val="4BA6A580"/>
    <w:lvl w:ilvl="0" w:tplc="10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7564213"/>
    <w:multiLevelType w:val="multilevel"/>
    <w:tmpl w:val="12F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7A6379"/>
    <w:multiLevelType w:val="multilevel"/>
    <w:tmpl w:val="DEA8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E42B8E"/>
    <w:multiLevelType w:val="hybridMultilevel"/>
    <w:tmpl w:val="19F07AF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2494F12"/>
    <w:multiLevelType w:val="multilevel"/>
    <w:tmpl w:val="75A0F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8931ED"/>
    <w:multiLevelType w:val="hybridMultilevel"/>
    <w:tmpl w:val="2B56D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5484FA2"/>
    <w:multiLevelType w:val="hybridMultilevel"/>
    <w:tmpl w:val="38A22B3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C8122D"/>
    <w:multiLevelType w:val="multilevel"/>
    <w:tmpl w:val="F502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E0702E"/>
    <w:multiLevelType w:val="hybridMultilevel"/>
    <w:tmpl w:val="D29E79BE"/>
    <w:lvl w:ilvl="0" w:tplc="10090001">
      <w:start w:val="1"/>
      <w:numFmt w:val="bullet"/>
      <w:lvlText w:val=""/>
      <w:lvlJc w:val="left"/>
      <w:pPr>
        <w:ind w:left="720" w:hanging="360"/>
      </w:pPr>
      <w:rPr>
        <w:rFonts w:ascii="Symbol" w:hAnsi="Symbol" w:hint="default"/>
      </w:rPr>
    </w:lvl>
    <w:lvl w:ilvl="1" w:tplc="0E066B3A">
      <w:numFmt w:val="bullet"/>
      <w:lvlText w:val="·"/>
      <w:lvlJc w:val="left"/>
      <w:pPr>
        <w:ind w:left="1440" w:hanging="360"/>
      </w:pPr>
      <w:rPr>
        <w:rFonts w:ascii="Aptos" w:eastAsia="Times New Roman" w:hAnsi="Aptos"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EA86AD9"/>
    <w:multiLevelType w:val="multilevel"/>
    <w:tmpl w:val="9D8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4433DD"/>
    <w:multiLevelType w:val="multilevel"/>
    <w:tmpl w:val="C210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1923FF0"/>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5D193C"/>
    <w:multiLevelType w:val="hybridMultilevel"/>
    <w:tmpl w:val="9D925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3293E7F"/>
    <w:multiLevelType w:val="hybridMultilevel"/>
    <w:tmpl w:val="A2AAC13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5B56604"/>
    <w:multiLevelType w:val="multilevel"/>
    <w:tmpl w:val="C958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1D7A4C"/>
    <w:multiLevelType w:val="multilevel"/>
    <w:tmpl w:val="EC449D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76CF2C99"/>
    <w:multiLevelType w:val="multilevel"/>
    <w:tmpl w:val="50D8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A138F7"/>
    <w:multiLevelType w:val="hybridMultilevel"/>
    <w:tmpl w:val="17D0E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DB4444E"/>
    <w:multiLevelType w:val="hybridMultilevel"/>
    <w:tmpl w:val="40D48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E9D2C44"/>
    <w:multiLevelType w:val="hybridMultilevel"/>
    <w:tmpl w:val="C12E8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F456055"/>
    <w:multiLevelType w:val="multilevel"/>
    <w:tmpl w:val="CD8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7D3123"/>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7477661">
    <w:abstractNumId w:val="40"/>
  </w:num>
  <w:num w:numId="2" w16cid:durableId="2126582234">
    <w:abstractNumId w:val="2"/>
  </w:num>
  <w:num w:numId="3" w16cid:durableId="1494907456">
    <w:abstractNumId w:val="32"/>
  </w:num>
  <w:num w:numId="4" w16cid:durableId="1725251509">
    <w:abstractNumId w:val="35"/>
  </w:num>
  <w:num w:numId="5" w16cid:durableId="383527662">
    <w:abstractNumId w:val="9"/>
  </w:num>
  <w:num w:numId="6" w16cid:durableId="1911692112">
    <w:abstractNumId w:val="41"/>
  </w:num>
  <w:num w:numId="7" w16cid:durableId="1441409427">
    <w:abstractNumId w:val="15"/>
  </w:num>
  <w:num w:numId="8" w16cid:durableId="1126509358">
    <w:abstractNumId w:val="58"/>
  </w:num>
  <w:num w:numId="9" w16cid:durableId="1669671073">
    <w:abstractNumId w:val="4"/>
  </w:num>
  <w:num w:numId="10" w16cid:durableId="43019715">
    <w:abstractNumId w:val="20"/>
  </w:num>
  <w:num w:numId="11" w16cid:durableId="1005203286">
    <w:abstractNumId w:val="54"/>
  </w:num>
  <w:num w:numId="12" w16cid:durableId="1969118268">
    <w:abstractNumId w:val="19"/>
  </w:num>
  <w:num w:numId="13" w16cid:durableId="746611915">
    <w:abstractNumId w:val="3"/>
  </w:num>
  <w:num w:numId="14" w16cid:durableId="1262181404">
    <w:abstractNumId w:val="66"/>
  </w:num>
  <w:num w:numId="15" w16cid:durableId="1623608062">
    <w:abstractNumId w:val="21"/>
  </w:num>
  <w:num w:numId="16" w16cid:durableId="1858617803">
    <w:abstractNumId w:val="26"/>
  </w:num>
  <w:num w:numId="17" w16cid:durableId="1001157641">
    <w:abstractNumId w:val="42"/>
  </w:num>
  <w:num w:numId="18" w16cid:durableId="1698313619">
    <w:abstractNumId w:val="63"/>
  </w:num>
  <w:num w:numId="19" w16cid:durableId="1216895932">
    <w:abstractNumId w:val="10"/>
  </w:num>
  <w:num w:numId="20" w16cid:durableId="534199605">
    <w:abstractNumId w:val="28"/>
  </w:num>
  <w:num w:numId="21" w16cid:durableId="452599628">
    <w:abstractNumId w:val="56"/>
  </w:num>
  <w:num w:numId="22" w16cid:durableId="145366897">
    <w:abstractNumId w:val="13"/>
  </w:num>
  <w:num w:numId="23" w16cid:durableId="379134154">
    <w:abstractNumId w:val="60"/>
  </w:num>
  <w:num w:numId="24" w16cid:durableId="794327362">
    <w:abstractNumId w:val="17"/>
  </w:num>
  <w:num w:numId="25" w16cid:durableId="850946160">
    <w:abstractNumId w:val="16"/>
  </w:num>
  <w:num w:numId="26" w16cid:durableId="27461160">
    <w:abstractNumId w:val="27"/>
  </w:num>
  <w:num w:numId="27" w16cid:durableId="1462504974">
    <w:abstractNumId w:val="43"/>
  </w:num>
  <w:num w:numId="28" w16cid:durableId="352457039">
    <w:abstractNumId w:val="55"/>
  </w:num>
  <w:num w:numId="29" w16cid:durableId="1972128304">
    <w:abstractNumId w:val="50"/>
  </w:num>
  <w:num w:numId="30" w16cid:durableId="1467821327">
    <w:abstractNumId w:val="44"/>
  </w:num>
  <w:num w:numId="31" w16cid:durableId="1922371834">
    <w:abstractNumId w:val="62"/>
  </w:num>
  <w:num w:numId="32" w16cid:durableId="2116711710">
    <w:abstractNumId w:val="61"/>
  </w:num>
  <w:num w:numId="33" w16cid:durableId="1739669193">
    <w:abstractNumId w:val="37"/>
  </w:num>
  <w:num w:numId="34" w16cid:durableId="28536269">
    <w:abstractNumId w:val="47"/>
  </w:num>
  <w:num w:numId="35" w16cid:durableId="1518497098">
    <w:abstractNumId w:val="46"/>
  </w:num>
  <w:num w:numId="36" w16cid:durableId="2079589216">
    <w:abstractNumId w:val="1"/>
  </w:num>
  <w:num w:numId="37" w16cid:durableId="1546872571">
    <w:abstractNumId w:val="18"/>
  </w:num>
  <w:num w:numId="38" w16cid:durableId="1456286820">
    <w:abstractNumId w:val="65"/>
  </w:num>
  <w:num w:numId="39" w16cid:durableId="162475249">
    <w:abstractNumId w:val="34"/>
  </w:num>
  <w:num w:numId="40" w16cid:durableId="733043242">
    <w:abstractNumId w:val="24"/>
  </w:num>
  <w:num w:numId="41" w16cid:durableId="1786119437">
    <w:abstractNumId w:val="57"/>
  </w:num>
  <w:num w:numId="42" w16cid:durableId="1486047315">
    <w:abstractNumId w:val="38"/>
  </w:num>
  <w:num w:numId="43" w16cid:durableId="1802384910">
    <w:abstractNumId w:val="0"/>
  </w:num>
  <w:num w:numId="44" w16cid:durableId="685445025">
    <w:abstractNumId w:val="22"/>
  </w:num>
  <w:num w:numId="45" w16cid:durableId="2017995998">
    <w:abstractNumId w:val="29"/>
  </w:num>
  <w:num w:numId="46" w16cid:durableId="1247806323">
    <w:abstractNumId w:val="7"/>
  </w:num>
  <w:num w:numId="47" w16cid:durableId="587469383">
    <w:abstractNumId w:val="23"/>
  </w:num>
  <w:num w:numId="48" w16cid:durableId="198518471">
    <w:abstractNumId w:val="36"/>
  </w:num>
  <w:num w:numId="49" w16cid:durableId="840200479">
    <w:abstractNumId w:val="25"/>
  </w:num>
  <w:num w:numId="50" w16cid:durableId="583221838">
    <w:abstractNumId w:val="53"/>
  </w:num>
  <w:num w:numId="51" w16cid:durableId="822502043">
    <w:abstractNumId w:val="48"/>
  </w:num>
  <w:num w:numId="52" w16cid:durableId="1893031969">
    <w:abstractNumId w:val="11"/>
  </w:num>
  <w:num w:numId="53" w16cid:durableId="1541816491">
    <w:abstractNumId w:val="49"/>
  </w:num>
  <w:num w:numId="54" w16cid:durableId="415368212">
    <w:abstractNumId w:val="8"/>
  </w:num>
  <w:num w:numId="55" w16cid:durableId="1061169740">
    <w:abstractNumId w:val="14"/>
  </w:num>
  <w:num w:numId="56" w16cid:durableId="199827650">
    <w:abstractNumId w:val="59"/>
  </w:num>
  <w:num w:numId="57" w16cid:durableId="214239680">
    <w:abstractNumId w:val="52"/>
  </w:num>
  <w:num w:numId="58" w16cid:durableId="81874669">
    <w:abstractNumId w:val="6"/>
  </w:num>
  <w:num w:numId="59" w16cid:durableId="262958045">
    <w:abstractNumId w:val="31"/>
  </w:num>
  <w:num w:numId="60" w16cid:durableId="2143960550">
    <w:abstractNumId w:val="5"/>
  </w:num>
  <w:num w:numId="61" w16cid:durableId="2089031709">
    <w:abstractNumId w:val="30"/>
  </w:num>
  <w:num w:numId="62" w16cid:durableId="889611017">
    <w:abstractNumId w:val="51"/>
  </w:num>
  <w:num w:numId="63" w16cid:durableId="1368027667">
    <w:abstractNumId w:val="45"/>
  </w:num>
  <w:num w:numId="64" w16cid:durableId="795803689">
    <w:abstractNumId w:val="33"/>
  </w:num>
  <w:num w:numId="65" w16cid:durableId="757597036">
    <w:abstractNumId w:val="64"/>
  </w:num>
  <w:num w:numId="66" w16cid:durableId="750663518">
    <w:abstractNumId w:val="39"/>
  </w:num>
  <w:num w:numId="67" w16cid:durableId="5793646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E5"/>
    <w:rsid w:val="00003555"/>
    <w:rsid w:val="00007A40"/>
    <w:rsid w:val="00010F41"/>
    <w:rsid w:val="00013CC9"/>
    <w:rsid w:val="00014260"/>
    <w:rsid w:val="00015A46"/>
    <w:rsid w:val="00017C61"/>
    <w:rsid w:val="00026E42"/>
    <w:rsid w:val="00031D4E"/>
    <w:rsid w:val="000354D1"/>
    <w:rsid w:val="00043167"/>
    <w:rsid w:val="0006327C"/>
    <w:rsid w:val="00063AC2"/>
    <w:rsid w:val="00070A02"/>
    <w:rsid w:val="00073E8F"/>
    <w:rsid w:val="0007588E"/>
    <w:rsid w:val="00082F77"/>
    <w:rsid w:val="00087372"/>
    <w:rsid w:val="00090EF1"/>
    <w:rsid w:val="00092770"/>
    <w:rsid w:val="0009515C"/>
    <w:rsid w:val="000A255B"/>
    <w:rsid w:val="000A52E1"/>
    <w:rsid w:val="000A6887"/>
    <w:rsid w:val="000B4DEC"/>
    <w:rsid w:val="000B7016"/>
    <w:rsid w:val="000B770C"/>
    <w:rsid w:val="000C5A37"/>
    <w:rsid w:val="000D5594"/>
    <w:rsid w:val="000D6DD9"/>
    <w:rsid w:val="000D7EAF"/>
    <w:rsid w:val="000F3FFB"/>
    <w:rsid w:val="000F744A"/>
    <w:rsid w:val="00101DA5"/>
    <w:rsid w:val="001053DC"/>
    <w:rsid w:val="001234C8"/>
    <w:rsid w:val="00127DAE"/>
    <w:rsid w:val="00127F58"/>
    <w:rsid w:val="001313E3"/>
    <w:rsid w:val="001326E7"/>
    <w:rsid w:val="00142998"/>
    <w:rsid w:val="00143A0E"/>
    <w:rsid w:val="00143DB9"/>
    <w:rsid w:val="00145106"/>
    <w:rsid w:val="00145248"/>
    <w:rsid w:val="00151DF4"/>
    <w:rsid w:val="00154662"/>
    <w:rsid w:val="00154977"/>
    <w:rsid w:val="001655E7"/>
    <w:rsid w:val="001662D9"/>
    <w:rsid w:val="0017398D"/>
    <w:rsid w:val="0019132B"/>
    <w:rsid w:val="00191786"/>
    <w:rsid w:val="0019774A"/>
    <w:rsid w:val="001A0ADA"/>
    <w:rsid w:val="001A300B"/>
    <w:rsid w:val="001A76E8"/>
    <w:rsid w:val="001A7C04"/>
    <w:rsid w:val="001B2A8D"/>
    <w:rsid w:val="001B4761"/>
    <w:rsid w:val="001C03B1"/>
    <w:rsid w:val="001C50D3"/>
    <w:rsid w:val="001C5CA6"/>
    <w:rsid w:val="001D06F4"/>
    <w:rsid w:val="001D182C"/>
    <w:rsid w:val="001D230F"/>
    <w:rsid w:val="001D50EE"/>
    <w:rsid w:val="001F25A5"/>
    <w:rsid w:val="001F4DA4"/>
    <w:rsid w:val="001F5F7C"/>
    <w:rsid w:val="00203160"/>
    <w:rsid w:val="00207907"/>
    <w:rsid w:val="00207B5D"/>
    <w:rsid w:val="00210C00"/>
    <w:rsid w:val="00212BDB"/>
    <w:rsid w:val="002160D7"/>
    <w:rsid w:val="00216CCE"/>
    <w:rsid w:val="002263CD"/>
    <w:rsid w:val="00227640"/>
    <w:rsid w:val="00231069"/>
    <w:rsid w:val="00250B96"/>
    <w:rsid w:val="00264CA5"/>
    <w:rsid w:val="002827A4"/>
    <w:rsid w:val="00284D05"/>
    <w:rsid w:val="002865B1"/>
    <w:rsid w:val="002874B1"/>
    <w:rsid w:val="0029662A"/>
    <w:rsid w:val="002A0A05"/>
    <w:rsid w:val="002A1939"/>
    <w:rsid w:val="002A36E1"/>
    <w:rsid w:val="002A3F2F"/>
    <w:rsid w:val="002B5E3C"/>
    <w:rsid w:val="002B6588"/>
    <w:rsid w:val="002C2024"/>
    <w:rsid w:val="002C2587"/>
    <w:rsid w:val="002D3F98"/>
    <w:rsid w:val="002D582D"/>
    <w:rsid w:val="002E426F"/>
    <w:rsid w:val="002F211D"/>
    <w:rsid w:val="002F2ACA"/>
    <w:rsid w:val="002F31CC"/>
    <w:rsid w:val="00300689"/>
    <w:rsid w:val="00302F39"/>
    <w:rsid w:val="00305573"/>
    <w:rsid w:val="003057B0"/>
    <w:rsid w:val="00311985"/>
    <w:rsid w:val="00315462"/>
    <w:rsid w:val="0031793E"/>
    <w:rsid w:val="00317D55"/>
    <w:rsid w:val="0033272A"/>
    <w:rsid w:val="00336CE4"/>
    <w:rsid w:val="003419BA"/>
    <w:rsid w:val="00342020"/>
    <w:rsid w:val="00342176"/>
    <w:rsid w:val="003435DF"/>
    <w:rsid w:val="00351955"/>
    <w:rsid w:val="00352E1A"/>
    <w:rsid w:val="0035454D"/>
    <w:rsid w:val="003602A2"/>
    <w:rsid w:val="00362BEE"/>
    <w:rsid w:val="0036774E"/>
    <w:rsid w:val="00375F53"/>
    <w:rsid w:val="00380379"/>
    <w:rsid w:val="00382171"/>
    <w:rsid w:val="003854FD"/>
    <w:rsid w:val="003903B9"/>
    <w:rsid w:val="0039144D"/>
    <w:rsid w:val="003923F3"/>
    <w:rsid w:val="003976D7"/>
    <w:rsid w:val="00397B01"/>
    <w:rsid w:val="003A213E"/>
    <w:rsid w:val="003B0F6F"/>
    <w:rsid w:val="003B7AB6"/>
    <w:rsid w:val="003C1714"/>
    <w:rsid w:val="003C4706"/>
    <w:rsid w:val="003C7832"/>
    <w:rsid w:val="003D06E2"/>
    <w:rsid w:val="003D36F3"/>
    <w:rsid w:val="003E438A"/>
    <w:rsid w:val="003E6CB5"/>
    <w:rsid w:val="003F014B"/>
    <w:rsid w:val="003F119D"/>
    <w:rsid w:val="004042BE"/>
    <w:rsid w:val="00411006"/>
    <w:rsid w:val="0041344F"/>
    <w:rsid w:val="0042438B"/>
    <w:rsid w:val="00431E82"/>
    <w:rsid w:val="00433309"/>
    <w:rsid w:val="0043573C"/>
    <w:rsid w:val="00446038"/>
    <w:rsid w:val="00467D43"/>
    <w:rsid w:val="004765F1"/>
    <w:rsid w:val="00477CF7"/>
    <w:rsid w:val="00491B95"/>
    <w:rsid w:val="00495293"/>
    <w:rsid w:val="00496879"/>
    <w:rsid w:val="004A5481"/>
    <w:rsid w:val="004A698D"/>
    <w:rsid w:val="004B4189"/>
    <w:rsid w:val="004B60B1"/>
    <w:rsid w:val="004B7589"/>
    <w:rsid w:val="004B7824"/>
    <w:rsid w:val="004C1886"/>
    <w:rsid w:val="004C5368"/>
    <w:rsid w:val="004D0916"/>
    <w:rsid w:val="004D254B"/>
    <w:rsid w:val="004D5CAC"/>
    <w:rsid w:val="004E27FA"/>
    <w:rsid w:val="004E4ECA"/>
    <w:rsid w:val="004E7583"/>
    <w:rsid w:val="004F0B83"/>
    <w:rsid w:val="004F268D"/>
    <w:rsid w:val="004F31D0"/>
    <w:rsid w:val="004F5EB2"/>
    <w:rsid w:val="004F7D55"/>
    <w:rsid w:val="00503F69"/>
    <w:rsid w:val="00507633"/>
    <w:rsid w:val="005101B8"/>
    <w:rsid w:val="00520332"/>
    <w:rsid w:val="005207BB"/>
    <w:rsid w:val="0052250E"/>
    <w:rsid w:val="005407A7"/>
    <w:rsid w:val="00541765"/>
    <w:rsid w:val="00544FAD"/>
    <w:rsid w:val="0055378A"/>
    <w:rsid w:val="0055512E"/>
    <w:rsid w:val="00560325"/>
    <w:rsid w:val="0056500E"/>
    <w:rsid w:val="005659A2"/>
    <w:rsid w:val="005666E0"/>
    <w:rsid w:val="0057447C"/>
    <w:rsid w:val="00577A2C"/>
    <w:rsid w:val="0058506D"/>
    <w:rsid w:val="005919C3"/>
    <w:rsid w:val="00595B46"/>
    <w:rsid w:val="005A0941"/>
    <w:rsid w:val="005A2661"/>
    <w:rsid w:val="005B2C15"/>
    <w:rsid w:val="005B40F0"/>
    <w:rsid w:val="005B4FDF"/>
    <w:rsid w:val="005B58A5"/>
    <w:rsid w:val="005C025F"/>
    <w:rsid w:val="005C0281"/>
    <w:rsid w:val="005C2D25"/>
    <w:rsid w:val="005C565F"/>
    <w:rsid w:val="005D40C1"/>
    <w:rsid w:val="005E32BD"/>
    <w:rsid w:val="005F2987"/>
    <w:rsid w:val="005F4B9B"/>
    <w:rsid w:val="00602F50"/>
    <w:rsid w:val="00605A34"/>
    <w:rsid w:val="006113FD"/>
    <w:rsid w:val="00620874"/>
    <w:rsid w:val="006221FC"/>
    <w:rsid w:val="006224C7"/>
    <w:rsid w:val="0064301A"/>
    <w:rsid w:val="00650E27"/>
    <w:rsid w:val="00651C54"/>
    <w:rsid w:val="00653D75"/>
    <w:rsid w:val="0065679A"/>
    <w:rsid w:val="00657CC6"/>
    <w:rsid w:val="006614E2"/>
    <w:rsid w:val="00661B78"/>
    <w:rsid w:val="00664C63"/>
    <w:rsid w:val="00667778"/>
    <w:rsid w:val="00667DAC"/>
    <w:rsid w:val="006751C7"/>
    <w:rsid w:val="0067677B"/>
    <w:rsid w:val="006773C5"/>
    <w:rsid w:val="006809DF"/>
    <w:rsid w:val="00683D04"/>
    <w:rsid w:val="006873E6"/>
    <w:rsid w:val="00694E7A"/>
    <w:rsid w:val="00695D86"/>
    <w:rsid w:val="006A14BA"/>
    <w:rsid w:val="006A1B76"/>
    <w:rsid w:val="006A5A0F"/>
    <w:rsid w:val="006A7D94"/>
    <w:rsid w:val="006B27F4"/>
    <w:rsid w:val="006B71A3"/>
    <w:rsid w:val="006B7A09"/>
    <w:rsid w:val="006C649D"/>
    <w:rsid w:val="006D2EEA"/>
    <w:rsid w:val="006F10A1"/>
    <w:rsid w:val="006F112C"/>
    <w:rsid w:val="00700E24"/>
    <w:rsid w:val="0070221E"/>
    <w:rsid w:val="00704CCE"/>
    <w:rsid w:val="00705382"/>
    <w:rsid w:val="00711928"/>
    <w:rsid w:val="00712A95"/>
    <w:rsid w:val="0072026E"/>
    <w:rsid w:val="007208E6"/>
    <w:rsid w:val="007220E5"/>
    <w:rsid w:val="00727C55"/>
    <w:rsid w:val="00732538"/>
    <w:rsid w:val="00743466"/>
    <w:rsid w:val="007437B7"/>
    <w:rsid w:val="0074664D"/>
    <w:rsid w:val="007523FF"/>
    <w:rsid w:val="00752632"/>
    <w:rsid w:val="00753783"/>
    <w:rsid w:val="00757466"/>
    <w:rsid w:val="00760CA8"/>
    <w:rsid w:val="0076609D"/>
    <w:rsid w:val="00770F19"/>
    <w:rsid w:val="00776072"/>
    <w:rsid w:val="007766BF"/>
    <w:rsid w:val="00776EDA"/>
    <w:rsid w:val="007771F0"/>
    <w:rsid w:val="007817F6"/>
    <w:rsid w:val="00786A5C"/>
    <w:rsid w:val="00787F09"/>
    <w:rsid w:val="00791179"/>
    <w:rsid w:val="00792D50"/>
    <w:rsid w:val="0079354D"/>
    <w:rsid w:val="007942D0"/>
    <w:rsid w:val="00795985"/>
    <w:rsid w:val="007A0DC4"/>
    <w:rsid w:val="007A2DC8"/>
    <w:rsid w:val="007A2F2C"/>
    <w:rsid w:val="007A7D4C"/>
    <w:rsid w:val="007B4ED5"/>
    <w:rsid w:val="007B59A5"/>
    <w:rsid w:val="007B63CE"/>
    <w:rsid w:val="007B71B0"/>
    <w:rsid w:val="007D1C21"/>
    <w:rsid w:val="007D3A49"/>
    <w:rsid w:val="007E5561"/>
    <w:rsid w:val="007F0BA4"/>
    <w:rsid w:val="007F2EBF"/>
    <w:rsid w:val="007F3A57"/>
    <w:rsid w:val="007F701F"/>
    <w:rsid w:val="00800065"/>
    <w:rsid w:val="0080355D"/>
    <w:rsid w:val="00805401"/>
    <w:rsid w:val="00823A36"/>
    <w:rsid w:val="008268AF"/>
    <w:rsid w:val="00837FAD"/>
    <w:rsid w:val="00840301"/>
    <w:rsid w:val="00840575"/>
    <w:rsid w:val="00841208"/>
    <w:rsid w:val="00847AF6"/>
    <w:rsid w:val="00866DE9"/>
    <w:rsid w:val="00870D57"/>
    <w:rsid w:val="00872292"/>
    <w:rsid w:val="00872756"/>
    <w:rsid w:val="00876D3F"/>
    <w:rsid w:val="00884303"/>
    <w:rsid w:val="00892FAA"/>
    <w:rsid w:val="00894C09"/>
    <w:rsid w:val="00896AB3"/>
    <w:rsid w:val="008B288E"/>
    <w:rsid w:val="008B4F97"/>
    <w:rsid w:val="008B68E6"/>
    <w:rsid w:val="008B6D52"/>
    <w:rsid w:val="008C15BA"/>
    <w:rsid w:val="008C2F33"/>
    <w:rsid w:val="008C6617"/>
    <w:rsid w:val="008C7017"/>
    <w:rsid w:val="008D626A"/>
    <w:rsid w:val="008D6E99"/>
    <w:rsid w:val="008E0810"/>
    <w:rsid w:val="008E0F72"/>
    <w:rsid w:val="008E28F9"/>
    <w:rsid w:val="008E4F84"/>
    <w:rsid w:val="008E5A4D"/>
    <w:rsid w:val="009043AE"/>
    <w:rsid w:val="0091129E"/>
    <w:rsid w:val="009153C6"/>
    <w:rsid w:val="00920394"/>
    <w:rsid w:val="00922150"/>
    <w:rsid w:val="00923CBD"/>
    <w:rsid w:val="0093058E"/>
    <w:rsid w:val="0093302D"/>
    <w:rsid w:val="009332DE"/>
    <w:rsid w:val="009353C9"/>
    <w:rsid w:val="0093567D"/>
    <w:rsid w:val="00937439"/>
    <w:rsid w:val="0094179A"/>
    <w:rsid w:val="00954579"/>
    <w:rsid w:val="00954682"/>
    <w:rsid w:val="00963302"/>
    <w:rsid w:val="009714A7"/>
    <w:rsid w:val="009753B8"/>
    <w:rsid w:val="00976696"/>
    <w:rsid w:val="009807AB"/>
    <w:rsid w:val="00980CEC"/>
    <w:rsid w:val="0098196A"/>
    <w:rsid w:val="00995A11"/>
    <w:rsid w:val="009A2D7F"/>
    <w:rsid w:val="009A38BC"/>
    <w:rsid w:val="009A46C5"/>
    <w:rsid w:val="009A79A0"/>
    <w:rsid w:val="009B0FB5"/>
    <w:rsid w:val="009B20BC"/>
    <w:rsid w:val="009B535F"/>
    <w:rsid w:val="009C2363"/>
    <w:rsid w:val="009C2D84"/>
    <w:rsid w:val="009C776E"/>
    <w:rsid w:val="009D33F7"/>
    <w:rsid w:val="009D5D41"/>
    <w:rsid w:val="009D7EF4"/>
    <w:rsid w:val="009E048B"/>
    <w:rsid w:val="009E372E"/>
    <w:rsid w:val="009E3BE5"/>
    <w:rsid w:val="009E6F3D"/>
    <w:rsid w:val="009E7B02"/>
    <w:rsid w:val="009F03FF"/>
    <w:rsid w:val="009F3CDE"/>
    <w:rsid w:val="009F54CF"/>
    <w:rsid w:val="00A01960"/>
    <w:rsid w:val="00A01F27"/>
    <w:rsid w:val="00A073C3"/>
    <w:rsid w:val="00A104AF"/>
    <w:rsid w:val="00A16119"/>
    <w:rsid w:val="00A17EE6"/>
    <w:rsid w:val="00A20D7E"/>
    <w:rsid w:val="00A22E5A"/>
    <w:rsid w:val="00A2361C"/>
    <w:rsid w:val="00A344C7"/>
    <w:rsid w:val="00A369C3"/>
    <w:rsid w:val="00A42B09"/>
    <w:rsid w:val="00A441B0"/>
    <w:rsid w:val="00A459C3"/>
    <w:rsid w:val="00A45C59"/>
    <w:rsid w:val="00A467E5"/>
    <w:rsid w:val="00A51197"/>
    <w:rsid w:val="00A525D2"/>
    <w:rsid w:val="00A529EC"/>
    <w:rsid w:val="00A54443"/>
    <w:rsid w:val="00A6358D"/>
    <w:rsid w:val="00A640A7"/>
    <w:rsid w:val="00A7141D"/>
    <w:rsid w:val="00A7266B"/>
    <w:rsid w:val="00A80451"/>
    <w:rsid w:val="00A93E21"/>
    <w:rsid w:val="00AA2912"/>
    <w:rsid w:val="00AA4085"/>
    <w:rsid w:val="00AA50A1"/>
    <w:rsid w:val="00AC0338"/>
    <w:rsid w:val="00AC2674"/>
    <w:rsid w:val="00AE22EA"/>
    <w:rsid w:val="00AF1CCA"/>
    <w:rsid w:val="00AF4E57"/>
    <w:rsid w:val="00B002E8"/>
    <w:rsid w:val="00B06263"/>
    <w:rsid w:val="00B10878"/>
    <w:rsid w:val="00B12EF3"/>
    <w:rsid w:val="00B14D24"/>
    <w:rsid w:val="00B17B6A"/>
    <w:rsid w:val="00B2536D"/>
    <w:rsid w:val="00B27464"/>
    <w:rsid w:val="00B45F02"/>
    <w:rsid w:val="00B465D8"/>
    <w:rsid w:val="00B63E98"/>
    <w:rsid w:val="00B925B0"/>
    <w:rsid w:val="00B947FC"/>
    <w:rsid w:val="00BA2244"/>
    <w:rsid w:val="00BB67D0"/>
    <w:rsid w:val="00BC20A8"/>
    <w:rsid w:val="00BC581B"/>
    <w:rsid w:val="00BC6EAA"/>
    <w:rsid w:val="00BD4E68"/>
    <w:rsid w:val="00BD7D43"/>
    <w:rsid w:val="00BE036E"/>
    <w:rsid w:val="00BE0C81"/>
    <w:rsid w:val="00BE2DE6"/>
    <w:rsid w:val="00BE460D"/>
    <w:rsid w:val="00BF3C7E"/>
    <w:rsid w:val="00BF583B"/>
    <w:rsid w:val="00C056D9"/>
    <w:rsid w:val="00C0644C"/>
    <w:rsid w:val="00C06987"/>
    <w:rsid w:val="00C11878"/>
    <w:rsid w:val="00C31164"/>
    <w:rsid w:val="00C3646D"/>
    <w:rsid w:val="00C40D40"/>
    <w:rsid w:val="00C419F0"/>
    <w:rsid w:val="00C42054"/>
    <w:rsid w:val="00C47392"/>
    <w:rsid w:val="00C60ADA"/>
    <w:rsid w:val="00C63430"/>
    <w:rsid w:val="00C84DB4"/>
    <w:rsid w:val="00C901A9"/>
    <w:rsid w:val="00C95E5A"/>
    <w:rsid w:val="00CB401E"/>
    <w:rsid w:val="00CB551F"/>
    <w:rsid w:val="00CB603D"/>
    <w:rsid w:val="00CC08B9"/>
    <w:rsid w:val="00CC1708"/>
    <w:rsid w:val="00CC2077"/>
    <w:rsid w:val="00CC2CFC"/>
    <w:rsid w:val="00CC7714"/>
    <w:rsid w:val="00CD2E68"/>
    <w:rsid w:val="00CD3AE8"/>
    <w:rsid w:val="00CE5FF6"/>
    <w:rsid w:val="00CF1C27"/>
    <w:rsid w:val="00CF5DFC"/>
    <w:rsid w:val="00CF6E05"/>
    <w:rsid w:val="00CF7529"/>
    <w:rsid w:val="00D04A14"/>
    <w:rsid w:val="00D04B58"/>
    <w:rsid w:val="00D129C2"/>
    <w:rsid w:val="00D12F59"/>
    <w:rsid w:val="00D14A3A"/>
    <w:rsid w:val="00D15622"/>
    <w:rsid w:val="00D219C6"/>
    <w:rsid w:val="00D26A09"/>
    <w:rsid w:val="00D31FB1"/>
    <w:rsid w:val="00D43A10"/>
    <w:rsid w:val="00D52151"/>
    <w:rsid w:val="00D5655E"/>
    <w:rsid w:val="00D62C26"/>
    <w:rsid w:val="00D64D75"/>
    <w:rsid w:val="00D67C3E"/>
    <w:rsid w:val="00D7688A"/>
    <w:rsid w:val="00D7718A"/>
    <w:rsid w:val="00D775ED"/>
    <w:rsid w:val="00D82A8E"/>
    <w:rsid w:val="00D85494"/>
    <w:rsid w:val="00D87448"/>
    <w:rsid w:val="00D921A7"/>
    <w:rsid w:val="00D95BA9"/>
    <w:rsid w:val="00D977DA"/>
    <w:rsid w:val="00DA0688"/>
    <w:rsid w:val="00DA08E0"/>
    <w:rsid w:val="00DA775D"/>
    <w:rsid w:val="00DB05BD"/>
    <w:rsid w:val="00DC6C70"/>
    <w:rsid w:val="00DD12A4"/>
    <w:rsid w:val="00DD1E92"/>
    <w:rsid w:val="00DD63D6"/>
    <w:rsid w:val="00DE24C1"/>
    <w:rsid w:val="00DE6A6F"/>
    <w:rsid w:val="00DE7E22"/>
    <w:rsid w:val="00DF0439"/>
    <w:rsid w:val="00DF581E"/>
    <w:rsid w:val="00DF6B1A"/>
    <w:rsid w:val="00E01177"/>
    <w:rsid w:val="00E03670"/>
    <w:rsid w:val="00E04103"/>
    <w:rsid w:val="00E04FD1"/>
    <w:rsid w:val="00E062B0"/>
    <w:rsid w:val="00E136BA"/>
    <w:rsid w:val="00E23C85"/>
    <w:rsid w:val="00E25DDD"/>
    <w:rsid w:val="00E26966"/>
    <w:rsid w:val="00E34E24"/>
    <w:rsid w:val="00E374D8"/>
    <w:rsid w:val="00E41BFA"/>
    <w:rsid w:val="00E46799"/>
    <w:rsid w:val="00E54AE5"/>
    <w:rsid w:val="00E57E67"/>
    <w:rsid w:val="00E60681"/>
    <w:rsid w:val="00E64A92"/>
    <w:rsid w:val="00E6731B"/>
    <w:rsid w:val="00E67CB8"/>
    <w:rsid w:val="00E7164E"/>
    <w:rsid w:val="00E71717"/>
    <w:rsid w:val="00E721E1"/>
    <w:rsid w:val="00E80385"/>
    <w:rsid w:val="00E85D08"/>
    <w:rsid w:val="00E9260B"/>
    <w:rsid w:val="00E92B99"/>
    <w:rsid w:val="00E941FB"/>
    <w:rsid w:val="00E9558D"/>
    <w:rsid w:val="00E97788"/>
    <w:rsid w:val="00EA3147"/>
    <w:rsid w:val="00EA61F6"/>
    <w:rsid w:val="00EB0EC6"/>
    <w:rsid w:val="00EB6595"/>
    <w:rsid w:val="00EC2E8B"/>
    <w:rsid w:val="00EC3F9F"/>
    <w:rsid w:val="00ED10E6"/>
    <w:rsid w:val="00ED5230"/>
    <w:rsid w:val="00ED7632"/>
    <w:rsid w:val="00EE0616"/>
    <w:rsid w:val="00EE25AA"/>
    <w:rsid w:val="00EE26D6"/>
    <w:rsid w:val="00EE3152"/>
    <w:rsid w:val="00EE76BE"/>
    <w:rsid w:val="00EF146E"/>
    <w:rsid w:val="00EF5E9D"/>
    <w:rsid w:val="00F0170E"/>
    <w:rsid w:val="00F07883"/>
    <w:rsid w:val="00F10013"/>
    <w:rsid w:val="00F11090"/>
    <w:rsid w:val="00F11225"/>
    <w:rsid w:val="00F1693B"/>
    <w:rsid w:val="00F21730"/>
    <w:rsid w:val="00F3013A"/>
    <w:rsid w:val="00F305E8"/>
    <w:rsid w:val="00F30691"/>
    <w:rsid w:val="00F33A3D"/>
    <w:rsid w:val="00F40463"/>
    <w:rsid w:val="00F407E8"/>
    <w:rsid w:val="00F4207D"/>
    <w:rsid w:val="00F4490D"/>
    <w:rsid w:val="00F5211F"/>
    <w:rsid w:val="00F56130"/>
    <w:rsid w:val="00F61231"/>
    <w:rsid w:val="00F633D2"/>
    <w:rsid w:val="00F67A25"/>
    <w:rsid w:val="00F75E8C"/>
    <w:rsid w:val="00F919E2"/>
    <w:rsid w:val="00FA1A61"/>
    <w:rsid w:val="00FA2E6C"/>
    <w:rsid w:val="00FA3360"/>
    <w:rsid w:val="00FA5B62"/>
    <w:rsid w:val="00FA6E10"/>
    <w:rsid w:val="00FA72EA"/>
    <w:rsid w:val="00FB41F1"/>
    <w:rsid w:val="00FB74A8"/>
    <w:rsid w:val="00FD1767"/>
    <w:rsid w:val="00FD1EE7"/>
    <w:rsid w:val="00FD4407"/>
    <w:rsid w:val="00FD5118"/>
    <w:rsid w:val="00FD52D2"/>
    <w:rsid w:val="00FE34B1"/>
    <w:rsid w:val="00FE36F4"/>
    <w:rsid w:val="00FF4E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1BA6"/>
  <w15:chartTrackingRefBased/>
  <w15:docId w15:val="{2B1664AD-3292-4203-9B2C-9108F9D7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38"/>
    <w:pPr>
      <w:spacing w:after="240" w:line="240" w:lineRule="auto"/>
    </w:pPr>
    <w:rPr>
      <w:color w:val="000000" w:themeColor="text1"/>
      <w:sz w:val="24"/>
      <w:szCs w:val="24"/>
      <w:lang w:val="fr-CA"/>
    </w:rPr>
  </w:style>
  <w:style w:type="paragraph" w:styleId="Heading1">
    <w:name w:val="heading 1"/>
    <w:basedOn w:val="Normal"/>
    <w:next w:val="Normal"/>
    <w:link w:val="Heading1Char"/>
    <w:uiPriority w:val="9"/>
    <w:qFormat/>
    <w:rsid w:val="003602A2"/>
    <w:pPr>
      <w:keepNext/>
      <w:keepLines/>
      <w:outlineLvl w:val="0"/>
    </w:pPr>
    <w:rPr>
      <w:rFonts w:asciiTheme="majorHAnsi" w:eastAsiaTheme="majorEastAsia" w:hAnsiTheme="majorHAnsi" w:cstheme="majorBidi"/>
      <w:b/>
      <w:bCs/>
      <w:sz w:val="60"/>
      <w:szCs w:val="60"/>
    </w:rPr>
  </w:style>
  <w:style w:type="paragraph" w:styleId="Heading2">
    <w:name w:val="heading 2"/>
    <w:basedOn w:val="Normal"/>
    <w:next w:val="Normal"/>
    <w:link w:val="Heading2Char"/>
    <w:uiPriority w:val="9"/>
    <w:unhideWhenUsed/>
    <w:qFormat/>
    <w:rsid w:val="00837FAD"/>
    <w:pPr>
      <w:keepNext/>
      <w:keepLines/>
      <w:spacing w:before="120"/>
      <w:outlineLvl w:val="1"/>
    </w:pPr>
    <w:rPr>
      <w:rFonts w:asciiTheme="majorHAnsi" w:eastAsiaTheme="majorEastAsia" w:hAnsiTheme="majorHAnsi" w:cstheme="majorBidi"/>
      <w:b/>
      <w:bCs/>
      <w:noProof/>
      <w:sz w:val="50"/>
      <w:szCs w:val="50"/>
    </w:rPr>
  </w:style>
  <w:style w:type="paragraph" w:styleId="Heading3">
    <w:name w:val="heading 3"/>
    <w:basedOn w:val="Normal"/>
    <w:next w:val="Normal"/>
    <w:link w:val="Heading3Char"/>
    <w:uiPriority w:val="9"/>
    <w:unhideWhenUsed/>
    <w:qFormat/>
    <w:rsid w:val="00F633D2"/>
    <w:pPr>
      <w:keepNext/>
      <w:keepLines/>
      <w:spacing w:after="120"/>
      <w:outlineLvl w:val="2"/>
    </w:pPr>
    <w:rPr>
      <w:rFonts w:asciiTheme="majorHAnsi" w:eastAsiaTheme="majorEastAsia" w:hAnsiTheme="majorHAnsi" w:cstheme="majorBidi"/>
      <w:b/>
      <w:bCs/>
      <w:sz w:val="40"/>
      <w:szCs w:val="40"/>
    </w:rPr>
  </w:style>
  <w:style w:type="paragraph" w:styleId="Heading4">
    <w:name w:val="heading 4"/>
    <w:basedOn w:val="Normal"/>
    <w:next w:val="Normal"/>
    <w:link w:val="Heading4Char"/>
    <w:uiPriority w:val="9"/>
    <w:unhideWhenUsed/>
    <w:qFormat/>
    <w:rsid w:val="00EF5E9D"/>
    <w:pPr>
      <w:keepNext/>
      <w:keepLines/>
      <w:spacing w:before="80" w:after="40"/>
      <w:outlineLvl w:val="3"/>
    </w:pPr>
    <w:rPr>
      <w:rFonts w:asciiTheme="majorHAnsi" w:eastAsiaTheme="majorEastAsia" w:hAnsiTheme="majorHAnsi" w:cstheme="majorBidi"/>
      <w:i/>
      <w:iCs/>
      <w:color w:val="81B23F" w:themeColor="accent1" w:themeShade="BF"/>
    </w:rPr>
  </w:style>
  <w:style w:type="paragraph" w:styleId="Heading5">
    <w:name w:val="heading 5"/>
    <w:basedOn w:val="Normal"/>
    <w:next w:val="Normal"/>
    <w:link w:val="Heading5Char"/>
    <w:uiPriority w:val="9"/>
    <w:semiHidden/>
    <w:unhideWhenUsed/>
    <w:qFormat/>
    <w:rsid w:val="00E54AE5"/>
    <w:pPr>
      <w:keepNext/>
      <w:keepLines/>
      <w:spacing w:before="80" w:after="40"/>
      <w:outlineLvl w:val="4"/>
    </w:pPr>
    <w:rPr>
      <w:rFonts w:eastAsiaTheme="majorEastAsia" w:cstheme="majorBidi"/>
      <w:color w:val="81B23F" w:themeColor="accent1" w:themeShade="BF"/>
    </w:rPr>
  </w:style>
  <w:style w:type="paragraph" w:styleId="Heading6">
    <w:name w:val="heading 6"/>
    <w:basedOn w:val="Normal"/>
    <w:next w:val="Normal"/>
    <w:link w:val="Heading6Char"/>
    <w:uiPriority w:val="9"/>
    <w:semiHidden/>
    <w:unhideWhenUsed/>
    <w:qFormat/>
    <w:rsid w:val="00E54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2A2"/>
    <w:rPr>
      <w:rFonts w:asciiTheme="majorHAnsi" w:eastAsiaTheme="majorEastAsia" w:hAnsiTheme="majorHAnsi" w:cstheme="majorBidi"/>
      <w:b/>
      <w:bCs/>
      <w:color w:val="000000" w:themeColor="text1"/>
      <w:sz w:val="60"/>
      <w:szCs w:val="60"/>
      <w:lang w:val="fr-CA"/>
    </w:rPr>
  </w:style>
  <w:style w:type="character" w:customStyle="1" w:styleId="Heading2Char">
    <w:name w:val="Heading 2 Char"/>
    <w:basedOn w:val="DefaultParagraphFont"/>
    <w:link w:val="Heading2"/>
    <w:uiPriority w:val="9"/>
    <w:rsid w:val="00837FAD"/>
    <w:rPr>
      <w:rFonts w:asciiTheme="majorHAnsi" w:eastAsiaTheme="majorEastAsia" w:hAnsiTheme="majorHAnsi" w:cstheme="majorBidi"/>
      <w:b/>
      <w:bCs/>
      <w:noProof/>
      <w:color w:val="000000" w:themeColor="text1"/>
      <w:sz w:val="50"/>
      <w:szCs w:val="50"/>
      <w:lang w:val="fr-CA"/>
    </w:rPr>
  </w:style>
  <w:style w:type="character" w:customStyle="1" w:styleId="Heading3Char">
    <w:name w:val="Heading 3 Char"/>
    <w:basedOn w:val="DefaultParagraphFont"/>
    <w:link w:val="Heading3"/>
    <w:uiPriority w:val="9"/>
    <w:rsid w:val="00F633D2"/>
    <w:rPr>
      <w:rFonts w:asciiTheme="majorHAnsi" w:eastAsiaTheme="majorEastAsia" w:hAnsiTheme="majorHAnsi" w:cstheme="majorBidi"/>
      <w:b/>
      <w:bCs/>
      <w:color w:val="000000" w:themeColor="text1"/>
      <w:sz w:val="40"/>
      <w:szCs w:val="40"/>
      <w:lang w:val="fr-CA"/>
    </w:rPr>
  </w:style>
  <w:style w:type="character" w:customStyle="1" w:styleId="Heading4Char">
    <w:name w:val="Heading 4 Char"/>
    <w:basedOn w:val="DefaultParagraphFont"/>
    <w:link w:val="Heading4"/>
    <w:uiPriority w:val="9"/>
    <w:rsid w:val="00EF5E9D"/>
    <w:rPr>
      <w:rFonts w:asciiTheme="majorHAnsi" w:eastAsiaTheme="majorEastAsia" w:hAnsiTheme="majorHAnsi" w:cstheme="majorBidi"/>
      <w:i/>
      <w:iCs/>
      <w:color w:val="81B23F" w:themeColor="accent1" w:themeShade="BF"/>
      <w:sz w:val="24"/>
      <w:szCs w:val="24"/>
      <w:lang w:val="en-US"/>
    </w:rPr>
  </w:style>
  <w:style w:type="character" w:customStyle="1" w:styleId="Heading5Char">
    <w:name w:val="Heading 5 Char"/>
    <w:basedOn w:val="DefaultParagraphFont"/>
    <w:link w:val="Heading5"/>
    <w:uiPriority w:val="9"/>
    <w:semiHidden/>
    <w:rsid w:val="00E54AE5"/>
    <w:rPr>
      <w:rFonts w:eastAsiaTheme="majorEastAsia" w:cstheme="majorBidi"/>
      <w:color w:val="81B23F" w:themeColor="accent1" w:themeShade="BF"/>
    </w:rPr>
  </w:style>
  <w:style w:type="character" w:customStyle="1" w:styleId="Heading6Char">
    <w:name w:val="Heading 6 Char"/>
    <w:basedOn w:val="DefaultParagraphFont"/>
    <w:link w:val="Heading6"/>
    <w:uiPriority w:val="9"/>
    <w:semiHidden/>
    <w:rsid w:val="00E54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AE5"/>
    <w:rPr>
      <w:rFonts w:eastAsiaTheme="majorEastAsia" w:cstheme="majorBidi"/>
      <w:color w:val="272727" w:themeColor="text1" w:themeTint="D8"/>
    </w:rPr>
  </w:style>
  <w:style w:type="paragraph" w:styleId="Title">
    <w:name w:val="Title"/>
    <w:basedOn w:val="Normal"/>
    <w:next w:val="Normal"/>
    <w:link w:val="TitleChar"/>
    <w:uiPriority w:val="10"/>
    <w:qFormat/>
    <w:rsid w:val="00AC0338"/>
    <w:pPr>
      <w:spacing w:after="0"/>
      <w:contextualSpacing/>
    </w:pPr>
    <w:rPr>
      <w:rFonts w:asciiTheme="majorHAnsi" w:eastAsiaTheme="majorEastAsia" w:hAnsiTheme="majorHAnsi" w:cstheme="majorBidi"/>
      <w:b/>
      <w:kern w:val="0"/>
      <w:sz w:val="70"/>
      <w:szCs w:val="70"/>
    </w:rPr>
  </w:style>
  <w:style w:type="character" w:customStyle="1" w:styleId="TitleChar">
    <w:name w:val="Title Char"/>
    <w:basedOn w:val="DefaultParagraphFont"/>
    <w:link w:val="Title"/>
    <w:uiPriority w:val="10"/>
    <w:rsid w:val="00AC0338"/>
    <w:rPr>
      <w:rFonts w:asciiTheme="majorHAnsi" w:eastAsiaTheme="majorEastAsia" w:hAnsiTheme="majorHAnsi" w:cstheme="majorBidi"/>
      <w:b/>
      <w:color w:val="000000" w:themeColor="text1"/>
      <w:kern w:val="0"/>
      <w:sz w:val="70"/>
      <w:szCs w:val="70"/>
      <w:lang w:val="fr-CA"/>
    </w:rPr>
  </w:style>
  <w:style w:type="paragraph" w:styleId="Subtitle">
    <w:name w:val="Subtitle"/>
    <w:basedOn w:val="Normal"/>
    <w:next w:val="Normal"/>
    <w:link w:val="SubtitleChar"/>
    <w:uiPriority w:val="11"/>
    <w:qFormat/>
    <w:rsid w:val="00AC0338"/>
    <w:pPr>
      <w:numPr>
        <w:ilvl w:val="1"/>
      </w:numPr>
      <w:spacing w:after="8520"/>
    </w:pPr>
    <w:rPr>
      <w:rFonts w:asciiTheme="majorHAnsi" w:eastAsiaTheme="majorEastAsia" w:hAnsiTheme="majorHAnsi" w:cstheme="majorBidi"/>
      <w:b/>
      <w:bCs/>
      <w:kern w:val="0"/>
      <w:sz w:val="60"/>
      <w:szCs w:val="60"/>
    </w:rPr>
  </w:style>
  <w:style w:type="character" w:customStyle="1" w:styleId="SubtitleChar">
    <w:name w:val="Subtitle Char"/>
    <w:basedOn w:val="DefaultParagraphFont"/>
    <w:link w:val="Subtitle"/>
    <w:uiPriority w:val="11"/>
    <w:rsid w:val="00AC0338"/>
    <w:rPr>
      <w:rFonts w:asciiTheme="majorHAnsi" w:eastAsiaTheme="majorEastAsia" w:hAnsiTheme="majorHAnsi" w:cstheme="majorBidi"/>
      <w:b/>
      <w:bCs/>
      <w:color w:val="000000" w:themeColor="text1"/>
      <w:kern w:val="0"/>
      <w:sz w:val="60"/>
      <w:szCs w:val="60"/>
      <w:lang w:val="fr-CA"/>
    </w:rPr>
  </w:style>
  <w:style w:type="paragraph" w:styleId="Quote">
    <w:name w:val="Quote"/>
    <w:basedOn w:val="Normal"/>
    <w:next w:val="Normal"/>
    <w:link w:val="QuoteChar"/>
    <w:uiPriority w:val="29"/>
    <w:qFormat/>
    <w:rsid w:val="00E54AE5"/>
    <w:pPr>
      <w:spacing w:before="160"/>
      <w:jc w:val="center"/>
    </w:pPr>
    <w:rPr>
      <w:i/>
      <w:iCs/>
      <w:color w:val="404040" w:themeColor="text1" w:themeTint="BF"/>
    </w:rPr>
  </w:style>
  <w:style w:type="character" w:customStyle="1" w:styleId="QuoteChar">
    <w:name w:val="Quote Char"/>
    <w:basedOn w:val="DefaultParagraphFont"/>
    <w:link w:val="Quote"/>
    <w:uiPriority w:val="29"/>
    <w:rsid w:val="00E54AE5"/>
    <w:rPr>
      <w:i/>
      <w:iCs/>
      <w:color w:val="404040" w:themeColor="text1" w:themeTint="BF"/>
    </w:rPr>
  </w:style>
  <w:style w:type="paragraph" w:styleId="ListParagraph">
    <w:name w:val="List Paragraph"/>
    <w:basedOn w:val="Normal"/>
    <w:link w:val="ListParagraphChar"/>
    <w:uiPriority w:val="34"/>
    <w:qFormat/>
    <w:rsid w:val="00E54AE5"/>
    <w:pPr>
      <w:ind w:left="720"/>
      <w:contextualSpacing/>
    </w:pPr>
  </w:style>
  <w:style w:type="character" w:styleId="IntenseEmphasis">
    <w:name w:val="Intense Emphasis"/>
    <w:basedOn w:val="DefaultParagraphFont"/>
    <w:uiPriority w:val="21"/>
    <w:qFormat/>
    <w:rsid w:val="00E54AE5"/>
    <w:rPr>
      <w:i/>
      <w:iCs/>
      <w:color w:val="81B23F" w:themeColor="accent1" w:themeShade="BF"/>
    </w:rPr>
  </w:style>
  <w:style w:type="paragraph" w:styleId="IntenseQuote">
    <w:name w:val="Intense Quote"/>
    <w:basedOn w:val="Normal"/>
    <w:next w:val="Normal"/>
    <w:link w:val="IntenseQuoteChar"/>
    <w:uiPriority w:val="30"/>
    <w:qFormat/>
    <w:rsid w:val="00E54AE5"/>
    <w:pPr>
      <w:pBdr>
        <w:top w:val="single" w:sz="4" w:space="10" w:color="81B23F" w:themeColor="accent1" w:themeShade="BF"/>
        <w:bottom w:val="single" w:sz="4" w:space="10" w:color="81B23F" w:themeColor="accent1" w:themeShade="BF"/>
      </w:pBdr>
      <w:spacing w:before="360" w:after="360"/>
      <w:ind w:left="864" w:right="864"/>
      <w:jc w:val="center"/>
    </w:pPr>
    <w:rPr>
      <w:i/>
      <w:iCs/>
      <w:color w:val="81B23F" w:themeColor="accent1" w:themeShade="BF"/>
    </w:rPr>
  </w:style>
  <w:style w:type="character" w:customStyle="1" w:styleId="IntenseQuoteChar">
    <w:name w:val="Intense Quote Char"/>
    <w:basedOn w:val="DefaultParagraphFont"/>
    <w:link w:val="IntenseQuote"/>
    <w:uiPriority w:val="30"/>
    <w:rsid w:val="00E54AE5"/>
    <w:rPr>
      <w:i/>
      <w:iCs/>
      <w:color w:val="81B23F" w:themeColor="accent1" w:themeShade="BF"/>
    </w:rPr>
  </w:style>
  <w:style w:type="character" w:styleId="IntenseReference">
    <w:name w:val="Intense Reference"/>
    <w:basedOn w:val="DefaultParagraphFont"/>
    <w:uiPriority w:val="32"/>
    <w:qFormat/>
    <w:rsid w:val="00E54AE5"/>
    <w:rPr>
      <w:b/>
      <w:bCs/>
      <w:smallCaps/>
      <w:color w:val="81B23F" w:themeColor="accent1" w:themeShade="BF"/>
      <w:spacing w:val="5"/>
    </w:rPr>
  </w:style>
  <w:style w:type="paragraph" w:styleId="Header">
    <w:name w:val="header"/>
    <w:basedOn w:val="Normal"/>
    <w:link w:val="HeaderChar"/>
    <w:uiPriority w:val="99"/>
    <w:unhideWhenUsed/>
    <w:rsid w:val="00FD4407"/>
    <w:pPr>
      <w:tabs>
        <w:tab w:val="center" w:pos="4680"/>
        <w:tab w:val="right" w:pos="9360"/>
      </w:tabs>
      <w:spacing w:after="0"/>
    </w:pPr>
  </w:style>
  <w:style w:type="character" w:customStyle="1" w:styleId="HeaderChar">
    <w:name w:val="Header Char"/>
    <w:basedOn w:val="DefaultParagraphFont"/>
    <w:link w:val="Header"/>
    <w:uiPriority w:val="99"/>
    <w:rsid w:val="00FD4407"/>
    <w:rPr>
      <w:sz w:val="24"/>
      <w:szCs w:val="24"/>
      <w:lang w:val="en-US"/>
    </w:rPr>
  </w:style>
  <w:style w:type="paragraph" w:styleId="Footer">
    <w:name w:val="footer"/>
    <w:basedOn w:val="Normal"/>
    <w:link w:val="FooterChar"/>
    <w:uiPriority w:val="99"/>
    <w:unhideWhenUsed/>
    <w:rsid w:val="00FD4407"/>
    <w:pPr>
      <w:tabs>
        <w:tab w:val="center" w:pos="4680"/>
        <w:tab w:val="right" w:pos="9360"/>
      </w:tabs>
      <w:spacing w:after="0"/>
    </w:pPr>
  </w:style>
  <w:style w:type="character" w:customStyle="1" w:styleId="FooterChar">
    <w:name w:val="Footer Char"/>
    <w:basedOn w:val="DefaultParagraphFont"/>
    <w:link w:val="Footer"/>
    <w:uiPriority w:val="99"/>
    <w:rsid w:val="00FD4407"/>
    <w:rPr>
      <w:sz w:val="24"/>
      <w:szCs w:val="24"/>
      <w:lang w:val="en-US"/>
    </w:rPr>
  </w:style>
  <w:style w:type="paragraph" w:styleId="TOCHeading">
    <w:name w:val="TOC Heading"/>
    <w:basedOn w:val="Heading1"/>
    <w:next w:val="Normal"/>
    <w:uiPriority w:val="39"/>
    <w:unhideWhenUsed/>
    <w:qFormat/>
    <w:rsid w:val="00E97788"/>
    <w:pPr>
      <w:spacing w:before="240" w:line="259" w:lineRule="auto"/>
      <w:outlineLvl w:val="9"/>
    </w:pPr>
    <w:rPr>
      <w:kern w:val="0"/>
      <w14:ligatures w14:val="none"/>
    </w:rPr>
  </w:style>
  <w:style w:type="paragraph" w:styleId="TOC1">
    <w:name w:val="toc 1"/>
    <w:basedOn w:val="Normal"/>
    <w:next w:val="Normal"/>
    <w:autoRedefine/>
    <w:uiPriority w:val="39"/>
    <w:unhideWhenUsed/>
    <w:rsid w:val="004B7589"/>
    <w:pPr>
      <w:tabs>
        <w:tab w:val="right" w:leader="dot" w:pos="10070"/>
      </w:tabs>
      <w:spacing w:after="100"/>
    </w:pPr>
    <w:rPr>
      <w:noProof/>
    </w:rPr>
  </w:style>
  <w:style w:type="paragraph" w:styleId="TOC2">
    <w:name w:val="toc 2"/>
    <w:basedOn w:val="Normal"/>
    <w:next w:val="Normal"/>
    <w:autoRedefine/>
    <w:uiPriority w:val="39"/>
    <w:unhideWhenUsed/>
    <w:rsid w:val="000354D1"/>
    <w:pPr>
      <w:spacing w:after="100"/>
      <w:ind w:left="240"/>
    </w:pPr>
  </w:style>
  <w:style w:type="paragraph" w:styleId="TOC3">
    <w:name w:val="toc 3"/>
    <w:basedOn w:val="Normal"/>
    <w:next w:val="Normal"/>
    <w:autoRedefine/>
    <w:uiPriority w:val="39"/>
    <w:unhideWhenUsed/>
    <w:rsid w:val="000354D1"/>
    <w:pPr>
      <w:spacing w:after="100"/>
      <w:ind w:left="480"/>
    </w:pPr>
  </w:style>
  <w:style w:type="character" w:styleId="Hyperlink">
    <w:name w:val="Hyperlink"/>
    <w:basedOn w:val="DefaultParagraphFont"/>
    <w:uiPriority w:val="99"/>
    <w:unhideWhenUsed/>
    <w:rsid w:val="000354D1"/>
    <w:rPr>
      <w:color w:val="0563C1" w:themeColor="hyperlink"/>
      <w:u w:val="single"/>
    </w:rPr>
  </w:style>
  <w:style w:type="character" w:styleId="UnresolvedMention">
    <w:name w:val="Unresolved Mention"/>
    <w:basedOn w:val="DefaultParagraphFont"/>
    <w:uiPriority w:val="99"/>
    <w:semiHidden/>
    <w:unhideWhenUsed/>
    <w:rsid w:val="004042BE"/>
    <w:rPr>
      <w:color w:val="605E5C"/>
      <w:shd w:val="clear" w:color="auto" w:fill="E1DFDD"/>
    </w:rPr>
  </w:style>
  <w:style w:type="character" w:styleId="FollowedHyperlink">
    <w:name w:val="FollowedHyperlink"/>
    <w:basedOn w:val="DefaultParagraphFont"/>
    <w:uiPriority w:val="99"/>
    <w:semiHidden/>
    <w:unhideWhenUsed/>
    <w:rsid w:val="00507633"/>
    <w:rPr>
      <w:color w:val="954F72" w:themeColor="followedHyperlink"/>
      <w:u w:val="single"/>
    </w:rPr>
  </w:style>
  <w:style w:type="table" w:styleId="TableGrid">
    <w:name w:val="Table Grid"/>
    <w:basedOn w:val="TableNormal"/>
    <w:uiPriority w:val="39"/>
    <w:rsid w:val="00F919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0EF1"/>
    <w:rPr>
      <w:rFonts w:ascii="Times New Roman" w:hAnsi="Times New Roman" w:cs="Times New Roman"/>
    </w:rPr>
  </w:style>
  <w:style w:type="paragraph" w:customStyle="1" w:styleId="numration">
    <w:name w:val="Énumération"/>
    <w:basedOn w:val="ListParagraph"/>
    <w:link w:val="numrationCar"/>
    <w:qFormat/>
    <w:rsid w:val="00F633D2"/>
    <w:pPr>
      <w:numPr>
        <w:numId w:val="30"/>
      </w:numPr>
      <w:spacing w:after="80"/>
      <w:contextualSpacing w:val="0"/>
    </w:pPr>
  </w:style>
  <w:style w:type="character" w:customStyle="1" w:styleId="ListParagraphChar">
    <w:name w:val="List Paragraph Char"/>
    <w:basedOn w:val="DefaultParagraphFont"/>
    <w:link w:val="ListParagraph"/>
    <w:uiPriority w:val="34"/>
    <w:rsid w:val="00F633D2"/>
    <w:rPr>
      <w:color w:val="000000" w:themeColor="text1"/>
      <w:sz w:val="24"/>
      <w:szCs w:val="24"/>
      <w:lang w:val="fr-CA"/>
    </w:rPr>
  </w:style>
  <w:style w:type="character" w:customStyle="1" w:styleId="numrationCar">
    <w:name w:val="Énumération Car"/>
    <w:basedOn w:val="ListParagraphChar"/>
    <w:link w:val="numration"/>
    <w:rsid w:val="00F633D2"/>
    <w:rPr>
      <w:color w:val="000000" w:themeColor="text1"/>
      <w:sz w:val="24"/>
      <w:szCs w:val="24"/>
      <w:lang w:val="fr-CA"/>
    </w:rPr>
  </w:style>
  <w:style w:type="paragraph" w:styleId="NoSpacing">
    <w:name w:val="No Spacing"/>
    <w:uiPriority w:val="1"/>
    <w:qFormat/>
    <w:rsid w:val="00657CC6"/>
    <w:pPr>
      <w:spacing w:after="0" w:line="240" w:lineRule="auto"/>
    </w:pPr>
    <w:rPr>
      <w:rFonts w:ascii="Calibri Light" w:hAnsi="Calibri Ligh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4396">
      <w:bodyDiv w:val="1"/>
      <w:marLeft w:val="0"/>
      <w:marRight w:val="0"/>
      <w:marTop w:val="0"/>
      <w:marBottom w:val="0"/>
      <w:divBdr>
        <w:top w:val="none" w:sz="0" w:space="0" w:color="auto"/>
        <w:left w:val="none" w:sz="0" w:space="0" w:color="auto"/>
        <w:bottom w:val="none" w:sz="0" w:space="0" w:color="auto"/>
        <w:right w:val="none" w:sz="0" w:space="0" w:color="auto"/>
      </w:divBdr>
    </w:div>
    <w:div w:id="132211245">
      <w:bodyDiv w:val="1"/>
      <w:marLeft w:val="0"/>
      <w:marRight w:val="0"/>
      <w:marTop w:val="0"/>
      <w:marBottom w:val="0"/>
      <w:divBdr>
        <w:top w:val="none" w:sz="0" w:space="0" w:color="auto"/>
        <w:left w:val="none" w:sz="0" w:space="0" w:color="auto"/>
        <w:bottom w:val="none" w:sz="0" w:space="0" w:color="auto"/>
        <w:right w:val="none" w:sz="0" w:space="0" w:color="auto"/>
      </w:divBdr>
    </w:div>
    <w:div w:id="208079847">
      <w:bodyDiv w:val="1"/>
      <w:marLeft w:val="0"/>
      <w:marRight w:val="0"/>
      <w:marTop w:val="0"/>
      <w:marBottom w:val="0"/>
      <w:divBdr>
        <w:top w:val="none" w:sz="0" w:space="0" w:color="auto"/>
        <w:left w:val="none" w:sz="0" w:space="0" w:color="auto"/>
        <w:bottom w:val="none" w:sz="0" w:space="0" w:color="auto"/>
        <w:right w:val="none" w:sz="0" w:space="0" w:color="auto"/>
      </w:divBdr>
    </w:div>
    <w:div w:id="339966067">
      <w:bodyDiv w:val="1"/>
      <w:marLeft w:val="0"/>
      <w:marRight w:val="0"/>
      <w:marTop w:val="0"/>
      <w:marBottom w:val="0"/>
      <w:divBdr>
        <w:top w:val="none" w:sz="0" w:space="0" w:color="auto"/>
        <w:left w:val="none" w:sz="0" w:space="0" w:color="auto"/>
        <w:bottom w:val="none" w:sz="0" w:space="0" w:color="auto"/>
        <w:right w:val="none" w:sz="0" w:space="0" w:color="auto"/>
      </w:divBdr>
    </w:div>
    <w:div w:id="344019048">
      <w:bodyDiv w:val="1"/>
      <w:marLeft w:val="0"/>
      <w:marRight w:val="0"/>
      <w:marTop w:val="0"/>
      <w:marBottom w:val="0"/>
      <w:divBdr>
        <w:top w:val="none" w:sz="0" w:space="0" w:color="auto"/>
        <w:left w:val="none" w:sz="0" w:space="0" w:color="auto"/>
        <w:bottom w:val="none" w:sz="0" w:space="0" w:color="auto"/>
        <w:right w:val="none" w:sz="0" w:space="0" w:color="auto"/>
      </w:divBdr>
    </w:div>
    <w:div w:id="375080401">
      <w:bodyDiv w:val="1"/>
      <w:marLeft w:val="0"/>
      <w:marRight w:val="0"/>
      <w:marTop w:val="0"/>
      <w:marBottom w:val="0"/>
      <w:divBdr>
        <w:top w:val="none" w:sz="0" w:space="0" w:color="auto"/>
        <w:left w:val="none" w:sz="0" w:space="0" w:color="auto"/>
        <w:bottom w:val="none" w:sz="0" w:space="0" w:color="auto"/>
        <w:right w:val="none" w:sz="0" w:space="0" w:color="auto"/>
      </w:divBdr>
    </w:div>
    <w:div w:id="396590617">
      <w:bodyDiv w:val="1"/>
      <w:marLeft w:val="0"/>
      <w:marRight w:val="0"/>
      <w:marTop w:val="0"/>
      <w:marBottom w:val="0"/>
      <w:divBdr>
        <w:top w:val="none" w:sz="0" w:space="0" w:color="auto"/>
        <w:left w:val="none" w:sz="0" w:space="0" w:color="auto"/>
        <w:bottom w:val="none" w:sz="0" w:space="0" w:color="auto"/>
        <w:right w:val="none" w:sz="0" w:space="0" w:color="auto"/>
      </w:divBdr>
    </w:div>
    <w:div w:id="398864679">
      <w:bodyDiv w:val="1"/>
      <w:marLeft w:val="0"/>
      <w:marRight w:val="0"/>
      <w:marTop w:val="0"/>
      <w:marBottom w:val="0"/>
      <w:divBdr>
        <w:top w:val="none" w:sz="0" w:space="0" w:color="auto"/>
        <w:left w:val="none" w:sz="0" w:space="0" w:color="auto"/>
        <w:bottom w:val="none" w:sz="0" w:space="0" w:color="auto"/>
        <w:right w:val="none" w:sz="0" w:space="0" w:color="auto"/>
      </w:divBdr>
    </w:div>
    <w:div w:id="426853773">
      <w:bodyDiv w:val="1"/>
      <w:marLeft w:val="0"/>
      <w:marRight w:val="0"/>
      <w:marTop w:val="0"/>
      <w:marBottom w:val="0"/>
      <w:divBdr>
        <w:top w:val="none" w:sz="0" w:space="0" w:color="auto"/>
        <w:left w:val="none" w:sz="0" w:space="0" w:color="auto"/>
        <w:bottom w:val="none" w:sz="0" w:space="0" w:color="auto"/>
        <w:right w:val="none" w:sz="0" w:space="0" w:color="auto"/>
      </w:divBdr>
    </w:div>
    <w:div w:id="429473468">
      <w:bodyDiv w:val="1"/>
      <w:marLeft w:val="0"/>
      <w:marRight w:val="0"/>
      <w:marTop w:val="0"/>
      <w:marBottom w:val="0"/>
      <w:divBdr>
        <w:top w:val="none" w:sz="0" w:space="0" w:color="auto"/>
        <w:left w:val="none" w:sz="0" w:space="0" w:color="auto"/>
        <w:bottom w:val="none" w:sz="0" w:space="0" w:color="auto"/>
        <w:right w:val="none" w:sz="0" w:space="0" w:color="auto"/>
      </w:divBdr>
    </w:div>
    <w:div w:id="467095168">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7918807">
      <w:bodyDiv w:val="1"/>
      <w:marLeft w:val="0"/>
      <w:marRight w:val="0"/>
      <w:marTop w:val="0"/>
      <w:marBottom w:val="0"/>
      <w:divBdr>
        <w:top w:val="none" w:sz="0" w:space="0" w:color="auto"/>
        <w:left w:val="none" w:sz="0" w:space="0" w:color="auto"/>
        <w:bottom w:val="none" w:sz="0" w:space="0" w:color="auto"/>
        <w:right w:val="none" w:sz="0" w:space="0" w:color="auto"/>
      </w:divBdr>
    </w:div>
    <w:div w:id="479426474">
      <w:bodyDiv w:val="1"/>
      <w:marLeft w:val="0"/>
      <w:marRight w:val="0"/>
      <w:marTop w:val="0"/>
      <w:marBottom w:val="0"/>
      <w:divBdr>
        <w:top w:val="none" w:sz="0" w:space="0" w:color="auto"/>
        <w:left w:val="none" w:sz="0" w:space="0" w:color="auto"/>
        <w:bottom w:val="none" w:sz="0" w:space="0" w:color="auto"/>
        <w:right w:val="none" w:sz="0" w:space="0" w:color="auto"/>
      </w:divBdr>
    </w:div>
    <w:div w:id="484207782">
      <w:bodyDiv w:val="1"/>
      <w:marLeft w:val="0"/>
      <w:marRight w:val="0"/>
      <w:marTop w:val="0"/>
      <w:marBottom w:val="0"/>
      <w:divBdr>
        <w:top w:val="none" w:sz="0" w:space="0" w:color="auto"/>
        <w:left w:val="none" w:sz="0" w:space="0" w:color="auto"/>
        <w:bottom w:val="none" w:sz="0" w:space="0" w:color="auto"/>
        <w:right w:val="none" w:sz="0" w:space="0" w:color="auto"/>
      </w:divBdr>
    </w:div>
    <w:div w:id="533078238">
      <w:bodyDiv w:val="1"/>
      <w:marLeft w:val="0"/>
      <w:marRight w:val="0"/>
      <w:marTop w:val="0"/>
      <w:marBottom w:val="0"/>
      <w:divBdr>
        <w:top w:val="none" w:sz="0" w:space="0" w:color="auto"/>
        <w:left w:val="none" w:sz="0" w:space="0" w:color="auto"/>
        <w:bottom w:val="none" w:sz="0" w:space="0" w:color="auto"/>
        <w:right w:val="none" w:sz="0" w:space="0" w:color="auto"/>
      </w:divBdr>
    </w:div>
    <w:div w:id="651132434">
      <w:bodyDiv w:val="1"/>
      <w:marLeft w:val="0"/>
      <w:marRight w:val="0"/>
      <w:marTop w:val="0"/>
      <w:marBottom w:val="0"/>
      <w:divBdr>
        <w:top w:val="none" w:sz="0" w:space="0" w:color="auto"/>
        <w:left w:val="none" w:sz="0" w:space="0" w:color="auto"/>
        <w:bottom w:val="none" w:sz="0" w:space="0" w:color="auto"/>
        <w:right w:val="none" w:sz="0" w:space="0" w:color="auto"/>
      </w:divBdr>
    </w:div>
    <w:div w:id="662851809">
      <w:bodyDiv w:val="1"/>
      <w:marLeft w:val="0"/>
      <w:marRight w:val="0"/>
      <w:marTop w:val="0"/>
      <w:marBottom w:val="0"/>
      <w:divBdr>
        <w:top w:val="none" w:sz="0" w:space="0" w:color="auto"/>
        <w:left w:val="none" w:sz="0" w:space="0" w:color="auto"/>
        <w:bottom w:val="none" w:sz="0" w:space="0" w:color="auto"/>
        <w:right w:val="none" w:sz="0" w:space="0" w:color="auto"/>
      </w:divBdr>
    </w:div>
    <w:div w:id="681781647">
      <w:bodyDiv w:val="1"/>
      <w:marLeft w:val="0"/>
      <w:marRight w:val="0"/>
      <w:marTop w:val="0"/>
      <w:marBottom w:val="0"/>
      <w:divBdr>
        <w:top w:val="none" w:sz="0" w:space="0" w:color="auto"/>
        <w:left w:val="none" w:sz="0" w:space="0" w:color="auto"/>
        <w:bottom w:val="none" w:sz="0" w:space="0" w:color="auto"/>
        <w:right w:val="none" w:sz="0" w:space="0" w:color="auto"/>
      </w:divBdr>
    </w:div>
    <w:div w:id="687803363">
      <w:bodyDiv w:val="1"/>
      <w:marLeft w:val="0"/>
      <w:marRight w:val="0"/>
      <w:marTop w:val="0"/>
      <w:marBottom w:val="0"/>
      <w:divBdr>
        <w:top w:val="none" w:sz="0" w:space="0" w:color="auto"/>
        <w:left w:val="none" w:sz="0" w:space="0" w:color="auto"/>
        <w:bottom w:val="none" w:sz="0" w:space="0" w:color="auto"/>
        <w:right w:val="none" w:sz="0" w:space="0" w:color="auto"/>
      </w:divBdr>
    </w:div>
    <w:div w:id="689989079">
      <w:bodyDiv w:val="1"/>
      <w:marLeft w:val="0"/>
      <w:marRight w:val="0"/>
      <w:marTop w:val="0"/>
      <w:marBottom w:val="0"/>
      <w:divBdr>
        <w:top w:val="none" w:sz="0" w:space="0" w:color="auto"/>
        <w:left w:val="none" w:sz="0" w:space="0" w:color="auto"/>
        <w:bottom w:val="none" w:sz="0" w:space="0" w:color="auto"/>
        <w:right w:val="none" w:sz="0" w:space="0" w:color="auto"/>
      </w:divBdr>
    </w:div>
    <w:div w:id="691031480">
      <w:bodyDiv w:val="1"/>
      <w:marLeft w:val="0"/>
      <w:marRight w:val="0"/>
      <w:marTop w:val="0"/>
      <w:marBottom w:val="0"/>
      <w:divBdr>
        <w:top w:val="none" w:sz="0" w:space="0" w:color="auto"/>
        <w:left w:val="none" w:sz="0" w:space="0" w:color="auto"/>
        <w:bottom w:val="none" w:sz="0" w:space="0" w:color="auto"/>
        <w:right w:val="none" w:sz="0" w:space="0" w:color="auto"/>
      </w:divBdr>
    </w:div>
    <w:div w:id="696464262">
      <w:bodyDiv w:val="1"/>
      <w:marLeft w:val="0"/>
      <w:marRight w:val="0"/>
      <w:marTop w:val="0"/>
      <w:marBottom w:val="0"/>
      <w:divBdr>
        <w:top w:val="none" w:sz="0" w:space="0" w:color="auto"/>
        <w:left w:val="none" w:sz="0" w:space="0" w:color="auto"/>
        <w:bottom w:val="none" w:sz="0" w:space="0" w:color="auto"/>
        <w:right w:val="none" w:sz="0" w:space="0" w:color="auto"/>
      </w:divBdr>
    </w:div>
    <w:div w:id="858466855">
      <w:bodyDiv w:val="1"/>
      <w:marLeft w:val="0"/>
      <w:marRight w:val="0"/>
      <w:marTop w:val="0"/>
      <w:marBottom w:val="0"/>
      <w:divBdr>
        <w:top w:val="none" w:sz="0" w:space="0" w:color="auto"/>
        <w:left w:val="none" w:sz="0" w:space="0" w:color="auto"/>
        <w:bottom w:val="none" w:sz="0" w:space="0" w:color="auto"/>
        <w:right w:val="none" w:sz="0" w:space="0" w:color="auto"/>
      </w:divBdr>
    </w:div>
    <w:div w:id="884412172">
      <w:bodyDiv w:val="1"/>
      <w:marLeft w:val="0"/>
      <w:marRight w:val="0"/>
      <w:marTop w:val="0"/>
      <w:marBottom w:val="0"/>
      <w:divBdr>
        <w:top w:val="none" w:sz="0" w:space="0" w:color="auto"/>
        <w:left w:val="none" w:sz="0" w:space="0" w:color="auto"/>
        <w:bottom w:val="none" w:sz="0" w:space="0" w:color="auto"/>
        <w:right w:val="none" w:sz="0" w:space="0" w:color="auto"/>
      </w:divBdr>
    </w:div>
    <w:div w:id="902255152">
      <w:bodyDiv w:val="1"/>
      <w:marLeft w:val="0"/>
      <w:marRight w:val="0"/>
      <w:marTop w:val="0"/>
      <w:marBottom w:val="0"/>
      <w:divBdr>
        <w:top w:val="none" w:sz="0" w:space="0" w:color="auto"/>
        <w:left w:val="none" w:sz="0" w:space="0" w:color="auto"/>
        <w:bottom w:val="none" w:sz="0" w:space="0" w:color="auto"/>
        <w:right w:val="none" w:sz="0" w:space="0" w:color="auto"/>
      </w:divBdr>
    </w:div>
    <w:div w:id="909968832">
      <w:bodyDiv w:val="1"/>
      <w:marLeft w:val="0"/>
      <w:marRight w:val="0"/>
      <w:marTop w:val="0"/>
      <w:marBottom w:val="0"/>
      <w:divBdr>
        <w:top w:val="none" w:sz="0" w:space="0" w:color="auto"/>
        <w:left w:val="none" w:sz="0" w:space="0" w:color="auto"/>
        <w:bottom w:val="none" w:sz="0" w:space="0" w:color="auto"/>
        <w:right w:val="none" w:sz="0" w:space="0" w:color="auto"/>
      </w:divBdr>
    </w:div>
    <w:div w:id="944656242">
      <w:bodyDiv w:val="1"/>
      <w:marLeft w:val="0"/>
      <w:marRight w:val="0"/>
      <w:marTop w:val="0"/>
      <w:marBottom w:val="0"/>
      <w:divBdr>
        <w:top w:val="none" w:sz="0" w:space="0" w:color="auto"/>
        <w:left w:val="none" w:sz="0" w:space="0" w:color="auto"/>
        <w:bottom w:val="none" w:sz="0" w:space="0" w:color="auto"/>
        <w:right w:val="none" w:sz="0" w:space="0" w:color="auto"/>
      </w:divBdr>
    </w:div>
    <w:div w:id="956181666">
      <w:bodyDiv w:val="1"/>
      <w:marLeft w:val="0"/>
      <w:marRight w:val="0"/>
      <w:marTop w:val="0"/>
      <w:marBottom w:val="0"/>
      <w:divBdr>
        <w:top w:val="none" w:sz="0" w:space="0" w:color="auto"/>
        <w:left w:val="none" w:sz="0" w:space="0" w:color="auto"/>
        <w:bottom w:val="none" w:sz="0" w:space="0" w:color="auto"/>
        <w:right w:val="none" w:sz="0" w:space="0" w:color="auto"/>
      </w:divBdr>
    </w:div>
    <w:div w:id="999389690">
      <w:bodyDiv w:val="1"/>
      <w:marLeft w:val="0"/>
      <w:marRight w:val="0"/>
      <w:marTop w:val="0"/>
      <w:marBottom w:val="0"/>
      <w:divBdr>
        <w:top w:val="none" w:sz="0" w:space="0" w:color="auto"/>
        <w:left w:val="none" w:sz="0" w:space="0" w:color="auto"/>
        <w:bottom w:val="none" w:sz="0" w:space="0" w:color="auto"/>
        <w:right w:val="none" w:sz="0" w:space="0" w:color="auto"/>
      </w:divBdr>
    </w:div>
    <w:div w:id="1079716849">
      <w:bodyDiv w:val="1"/>
      <w:marLeft w:val="0"/>
      <w:marRight w:val="0"/>
      <w:marTop w:val="0"/>
      <w:marBottom w:val="0"/>
      <w:divBdr>
        <w:top w:val="none" w:sz="0" w:space="0" w:color="auto"/>
        <w:left w:val="none" w:sz="0" w:space="0" w:color="auto"/>
        <w:bottom w:val="none" w:sz="0" w:space="0" w:color="auto"/>
        <w:right w:val="none" w:sz="0" w:space="0" w:color="auto"/>
      </w:divBdr>
    </w:div>
    <w:div w:id="1129056585">
      <w:bodyDiv w:val="1"/>
      <w:marLeft w:val="0"/>
      <w:marRight w:val="0"/>
      <w:marTop w:val="0"/>
      <w:marBottom w:val="0"/>
      <w:divBdr>
        <w:top w:val="none" w:sz="0" w:space="0" w:color="auto"/>
        <w:left w:val="none" w:sz="0" w:space="0" w:color="auto"/>
        <w:bottom w:val="none" w:sz="0" w:space="0" w:color="auto"/>
        <w:right w:val="none" w:sz="0" w:space="0" w:color="auto"/>
      </w:divBdr>
    </w:div>
    <w:div w:id="1129278650">
      <w:bodyDiv w:val="1"/>
      <w:marLeft w:val="0"/>
      <w:marRight w:val="0"/>
      <w:marTop w:val="0"/>
      <w:marBottom w:val="0"/>
      <w:divBdr>
        <w:top w:val="none" w:sz="0" w:space="0" w:color="auto"/>
        <w:left w:val="none" w:sz="0" w:space="0" w:color="auto"/>
        <w:bottom w:val="none" w:sz="0" w:space="0" w:color="auto"/>
        <w:right w:val="none" w:sz="0" w:space="0" w:color="auto"/>
      </w:divBdr>
    </w:div>
    <w:div w:id="1240560558">
      <w:bodyDiv w:val="1"/>
      <w:marLeft w:val="0"/>
      <w:marRight w:val="0"/>
      <w:marTop w:val="0"/>
      <w:marBottom w:val="0"/>
      <w:divBdr>
        <w:top w:val="none" w:sz="0" w:space="0" w:color="auto"/>
        <w:left w:val="none" w:sz="0" w:space="0" w:color="auto"/>
        <w:bottom w:val="none" w:sz="0" w:space="0" w:color="auto"/>
        <w:right w:val="none" w:sz="0" w:space="0" w:color="auto"/>
      </w:divBdr>
    </w:div>
    <w:div w:id="1288197574">
      <w:bodyDiv w:val="1"/>
      <w:marLeft w:val="0"/>
      <w:marRight w:val="0"/>
      <w:marTop w:val="0"/>
      <w:marBottom w:val="0"/>
      <w:divBdr>
        <w:top w:val="none" w:sz="0" w:space="0" w:color="auto"/>
        <w:left w:val="none" w:sz="0" w:space="0" w:color="auto"/>
        <w:bottom w:val="none" w:sz="0" w:space="0" w:color="auto"/>
        <w:right w:val="none" w:sz="0" w:space="0" w:color="auto"/>
      </w:divBdr>
    </w:div>
    <w:div w:id="1340505561">
      <w:bodyDiv w:val="1"/>
      <w:marLeft w:val="0"/>
      <w:marRight w:val="0"/>
      <w:marTop w:val="0"/>
      <w:marBottom w:val="0"/>
      <w:divBdr>
        <w:top w:val="none" w:sz="0" w:space="0" w:color="auto"/>
        <w:left w:val="none" w:sz="0" w:space="0" w:color="auto"/>
        <w:bottom w:val="none" w:sz="0" w:space="0" w:color="auto"/>
        <w:right w:val="none" w:sz="0" w:space="0" w:color="auto"/>
      </w:divBdr>
    </w:div>
    <w:div w:id="1377582524">
      <w:bodyDiv w:val="1"/>
      <w:marLeft w:val="0"/>
      <w:marRight w:val="0"/>
      <w:marTop w:val="0"/>
      <w:marBottom w:val="0"/>
      <w:divBdr>
        <w:top w:val="none" w:sz="0" w:space="0" w:color="auto"/>
        <w:left w:val="none" w:sz="0" w:space="0" w:color="auto"/>
        <w:bottom w:val="none" w:sz="0" w:space="0" w:color="auto"/>
        <w:right w:val="none" w:sz="0" w:space="0" w:color="auto"/>
      </w:divBdr>
    </w:div>
    <w:div w:id="1443189027">
      <w:bodyDiv w:val="1"/>
      <w:marLeft w:val="0"/>
      <w:marRight w:val="0"/>
      <w:marTop w:val="0"/>
      <w:marBottom w:val="0"/>
      <w:divBdr>
        <w:top w:val="none" w:sz="0" w:space="0" w:color="auto"/>
        <w:left w:val="none" w:sz="0" w:space="0" w:color="auto"/>
        <w:bottom w:val="none" w:sz="0" w:space="0" w:color="auto"/>
        <w:right w:val="none" w:sz="0" w:space="0" w:color="auto"/>
      </w:divBdr>
    </w:div>
    <w:div w:id="1446465812">
      <w:bodyDiv w:val="1"/>
      <w:marLeft w:val="0"/>
      <w:marRight w:val="0"/>
      <w:marTop w:val="0"/>
      <w:marBottom w:val="0"/>
      <w:divBdr>
        <w:top w:val="none" w:sz="0" w:space="0" w:color="auto"/>
        <w:left w:val="none" w:sz="0" w:space="0" w:color="auto"/>
        <w:bottom w:val="none" w:sz="0" w:space="0" w:color="auto"/>
        <w:right w:val="none" w:sz="0" w:space="0" w:color="auto"/>
      </w:divBdr>
    </w:div>
    <w:div w:id="1447890194">
      <w:bodyDiv w:val="1"/>
      <w:marLeft w:val="0"/>
      <w:marRight w:val="0"/>
      <w:marTop w:val="0"/>
      <w:marBottom w:val="0"/>
      <w:divBdr>
        <w:top w:val="none" w:sz="0" w:space="0" w:color="auto"/>
        <w:left w:val="none" w:sz="0" w:space="0" w:color="auto"/>
        <w:bottom w:val="none" w:sz="0" w:space="0" w:color="auto"/>
        <w:right w:val="none" w:sz="0" w:space="0" w:color="auto"/>
      </w:divBdr>
    </w:div>
    <w:div w:id="1461221456">
      <w:bodyDiv w:val="1"/>
      <w:marLeft w:val="0"/>
      <w:marRight w:val="0"/>
      <w:marTop w:val="0"/>
      <w:marBottom w:val="0"/>
      <w:divBdr>
        <w:top w:val="none" w:sz="0" w:space="0" w:color="auto"/>
        <w:left w:val="none" w:sz="0" w:space="0" w:color="auto"/>
        <w:bottom w:val="none" w:sz="0" w:space="0" w:color="auto"/>
        <w:right w:val="none" w:sz="0" w:space="0" w:color="auto"/>
      </w:divBdr>
    </w:div>
    <w:div w:id="1561555330">
      <w:bodyDiv w:val="1"/>
      <w:marLeft w:val="0"/>
      <w:marRight w:val="0"/>
      <w:marTop w:val="0"/>
      <w:marBottom w:val="0"/>
      <w:divBdr>
        <w:top w:val="none" w:sz="0" w:space="0" w:color="auto"/>
        <w:left w:val="none" w:sz="0" w:space="0" w:color="auto"/>
        <w:bottom w:val="none" w:sz="0" w:space="0" w:color="auto"/>
        <w:right w:val="none" w:sz="0" w:space="0" w:color="auto"/>
      </w:divBdr>
    </w:div>
    <w:div w:id="1577856068">
      <w:bodyDiv w:val="1"/>
      <w:marLeft w:val="0"/>
      <w:marRight w:val="0"/>
      <w:marTop w:val="0"/>
      <w:marBottom w:val="0"/>
      <w:divBdr>
        <w:top w:val="none" w:sz="0" w:space="0" w:color="auto"/>
        <w:left w:val="none" w:sz="0" w:space="0" w:color="auto"/>
        <w:bottom w:val="none" w:sz="0" w:space="0" w:color="auto"/>
        <w:right w:val="none" w:sz="0" w:space="0" w:color="auto"/>
      </w:divBdr>
    </w:div>
    <w:div w:id="1640497768">
      <w:bodyDiv w:val="1"/>
      <w:marLeft w:val="0"/>
      <w:marRight w:val="0"/>
      <w:marTop w:val="0"/>
      <w:marBottom w:val="0"/>
      <w:divBdr>
        <w:top w:val="none" w:sz="0" w:space="0" w:color="auto"/>
        <w:left w:val="none" w:sz="0" w:space="0" w:color="auto"/>
        <w:bottom w:val="none" w:sz="0" w:space="0" w:color="auto"/>
        <w:right w:val="none" w:sz="0" w:space="0" w:color="auto"/>
      </w:divBdr>
    </w:div>
    <w:div w:id="1679038676">
      <w:bodyDiv w:val="1"/>
      <w:marLeft w:val="0"/>
      <w:marRight w:val="0"/>
      <w:marTop w:val="0"/>
      <w:marBottom w:val="0"/>
      <w:divBdr>
        <w:top w:val="none" w:sz="0" w:space="0" w:color="auto"/>
        <w:left w:val="none" w:sz="0" w:space="0" w:color="auto"/>
        <w:bottom w:val="none" w:sz="0" w:space="0" w:color="auto"/>
        <w:right w:val="none" w:sz="0" w:space="0" w:color="auto"/>
      </w:divBdr>
    </w:div>
    <w:div w:id="1691032780">
      <w:bodyDiv w:val="1"/>
      <w:marLeft w:val="0"/>
      <w:marRight w:val="0"/>
      <w:marTop w:val="0"/>
      <w:marBottom w:val="0"/>
      <w:divBdr>
        <w:top w:val="none" w:sz="0" w:space="0" w:color="auto"/>
        <w:left w:val="none" w:sz="0" w:space="0" w:color="auto"/>
        <w:bottom w:val="none" w:sz="0" w:space="0" w:color="auto"/>
        <w:right w:val="none" w:sz="0" w:space="0" w:color="auto"/>
      </w:divBdr>
    </w:div>
    <w:div w:id="1698969855">
      <w:bodyDiv w:val="1"/>
      <w:marLeft w:val="0"/>
      <w:marRight w:val="0"/>
      <w:marTop w:val="0"/>
      <w:marBottom w:val="0"/>
      <w:divBdr>
        <w:top w:val="none" w:sz="0" w:space="0" w:color="auto"/>
        <w:left w:val="none" w:sz="0" w:space="0" w:color="auto"/>
        <w:bottom w:val="none" w:sz="0" w:space="0" w:color="auto"/>
        <w:right w:val="none" w:sz="0" w:space="0" w:color="auto"/>
      </w:divBdr>
    </w:div>
    <w:div w:id="1711494536">
      <w:bodyDiv w:val="1"/>
      <w:marLeft w:val="0"/>
      <w:marRight w:val="0"/>
      <w:marTop w:val="0"/>
      <w:marBottom w:val="0"/>
      <w:divBdr>
        <w:top w:val="none" w:sz="0" w:space="0" w:color="auto"/>
        <w:left w:val="none" w:sz="0" w:space="0" w:color="auto"/>
        <w:bottom w:val="none" w:sz="0" w:space="0" w:color="auto"/>
        <w:right w:val="none" w:sz="0" w:space="0" w:color="auto"/>
      </w:divBdr>
    </w:div>
    <w:div w:id="1759056211">
      <w:bodyDiv w:val="1"/>
      <w:marLeft w:val="0"/>
      <w:marRight w:val="0"/>
      <w:marTop w:val="0"/>
      <w:marBottom w:val="0"/>
      <w:divBdr>
        <w:top w:val="none" w:sz="0" w:space="0" w:color="auto"/>
        <w:left w:val="none" w:sz="0" w:space="0" w:color="auto"/>
        <w:bottom w:val="none" w:sz="0" w:space="0" w:color="auto"/>
        <w:right w:val="none" w:sz="0" w:space="0" w:color="auto"/>
      </w:divBdr>
    </w:div>
    <w:div w:id="1767387430">
      <w:bodyDiv w:val="1"/>
      <w:marLeft w:val="0"/>
      <w:marRight w:val="0"/>
      <w:marTop w:val="0"/>
      <w:marBottom w:val="0"/>
      <w:divBdr>
        <w:top w:val="none" w:sz="0" w:space="0" w:color="auto"/>
        <w:left w:val="none" w:sz="0" w:space="0" w:color="auto"/>
        <w:bottom w:val="none" w:sz="0" w:space="0" w:color="auto"/>
        <w:right w:val="none" w:sz="0" w:space="0" w:color="auto"/>
      </w:divBdr>
    </w:div>
    <w:div w:id="1818525621">
      <w:bodyDiv w:val="1"/>
      <w:marLeft w:val="0"/>
      <w:marRight w:val="0"/>
      <w:marTop w:val="0"/>
      <w:marBottom w:val="0"/>
      <w:divBdr>
        <w:top w:val="none" w:sz="0" w:space="0" w:color="auto"/>
        <w:left w:val="none" w:sz="0" w:space="0" w:color="auto"/>
        <w:bottom w:val="none" w:sz="0" w:space="0" w:color="auto"/>
        <w:right w:val="none" w:sz="0" w:space="0" w:color="auto"/>
      </w:divBdr>
    </w:div>
    <w:div w:id="1826965831">
      <w:bodyDiv w:val="1"/>
      <w:marLeft w:val="0"/>
      <w:marRight w:val="0"/>
      <w:marTop w:val="0"/>
      <w:marBottom w:val="0"/>
      <w:divBdr>
        <w:top w:val="none" w:sz="0" w:space="0" w:color="auto"/>
        <w:left w:val="none" w:sz="0" w:space="0" w:color="auto"/>
        <w:bottom w:val="none" w:sz="0" w:space="0" w:color="auto"/>
        <w:right w:val="none" w:sz="0" w:space="0" w:color="auto"/>
      </w:divBdr>
    </w:div>
    <w:div w:id="1865435002">
      <w:bodyDiv w:val="1"/>
      <w:marLeft w:val="0"/>
      <w:marRight w:val="0"/>
      <w:marTop w:val="0"/>
      <w:marBottom w:val="0"/>
      <w:divBdr>
        <w:top w:val="none" w:sz="0" w:space="0" w:color="auto"/>
        <w:left w:val="none" w:sz="0" w:space="0" w:color="auto"/>
        <w:bottom w:val="none" w:sz="0" w:space="0" w:color="auto"/>
        <w:right w:val="none" w:sz="0" w:space="0" w:color="auto"/>
      </w:divBdr>
    </w:div>
    <w:div w:id="1881623692">
      <w:bodyDiv w:val="1"/>
      <w:marLeft w:val="0"/>
      <w:marRight w:val="0"/>
      <w:marTop w:val="0"/>
      <w:marBottom w:val="0"/>
      <w:divBdr>
        <w:top w:val="none" w:sz="0" w:space="0" w:color="auto"/>
        <w:left w:val="none" w:sz="0" w:space="0" w:color="auto"/>
        <w:bottom w:val="none" w:sz="0" w:space="0" w:color="auto"/>
        <w:right w:val="none" w:sz="0" w:space="0" w:color="auto"/>
      </w:divBdr>
    </w:div>
    <w:div w:id="1976332081">
      <w:bodyDiv w:val="1"/>
      <w:marLeft w:val="0"/>
      <w:marRight w:val="0"/>
      <w:marTop w:val="0"/>
      <w:marBottom w:val="0"/>
      <w:divBdr>
        <w:top w:val="none" w:sz="0" w:space="0" w:color="auto"/>
        <w:left w:val="none" w:sz="0" w:space="0" w:color="auto"/>
        <w:bottom w:val="none" w:sz="0" w:space="0" w:color="auto"/>
        <w:right w:val="none" w:sz="0" w:space="0" w:color="auto"/>
      </w:divBdr>
    </w:div>
    <w:div w:id="1995064573">
      <w:bodyDiv w:val="1"/>
      <w:marLeft w:val="0"/>
      <w:marRight w:val="0"/>
      <w:marTop w:val="0"/>
      <w:marBottom w:val="0"/>
      <w:divBdr>
        <w:top w:val="none" w:sz="0" w:space="0" w:color="auto"/>
        <w:left w:val="none" w:sz="0" w:space="0" w:color="auto"/>
        <w:bottom w:val="none" w:sz="0" w:space="0" w:color="auto"/>
        <w:right w:val="none" w:sz="0" w:space="0" w:color="auto"/>
      </w:divBdr>
    </w:div>
    <w:div w:id="2000885194">
      <w:bodyDiv w:val="1"/>
      <w:marLeft w:val="0"/>
      <w:marRight w:val="0"/>
      <w:marTop w:val="0"/>
      <w:marBottom w:val="0"/>
      <w:divBdr>
        <w:top w:val="none" w:sz="0" w:space="0" w:color="auto"/>
        <w:left w:val="none" w:sz="0" w:space="0" w:color="auto"/>
        <w:bottom w:val="none" w:sz="0" w:space="0" w:color="auto"/>
        <w:right w:val="none" w:sz="0" w:space="0" w:color="auto"/>
      </w:divBdr>
    </w:div>
    <w:div w:id="2005274959">
      <w:bodyDiv w:val="1"/>
      <w:marLeft w:val="0"/>
      <w:marRight w:val="0"/>
      <w:marTop w:val="0"/>
      <w:marBottom w:val="0"/>
      <w:divBdr>
        <w:top w:val="none" w:sz="0" w:space="0" w:color="auto"/>
        <w:left w:val="none" w:sz="0" w:space="0" w:color="auto"/>
        <w:bottom w:val="none" w:sz="0" w:space="0" w:color="auto"/>
        <w:right w:val="none" w:sz="0" w:space="0" w:color="auto"/>
      </w:divBdr>
    </w:div>
    <w:div w:id="2007128499">
      <w:bodyDiv w:val="1"/>
      <w:marLeft w:val="0"/>
      <w:marRight w:val="0"/>
      <w:marTop w:val="0"/>
      <w:marBottom w:val="0"/>
      <w:divBdr>
        <w:top w:val="none" w:sz="0" w:space="0" w:color="auto"/>
        <w:left w:val="none" w:sz="0" w:space="0" w:color="auto"/>
        <w:bottom w:val="none" w:sz="0" w:space="0" w:color="auto"/>
        <w:right w:val="none" w:sz="0" w:space="0" w:color="auto"/>
      </w:divBdr>
    </w:div>
    <w:div w:id="20799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iki.gccollab.ca/images/e/e5/CM_Program_in_a_box_-_Pre-written_articles_FR.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cohs.ca/oshanswers/ergonomics/sitting/sitting_position.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cohs.ca/oshanswers/ergonomics/office/monitor_position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ccohs.ca/oshanswers/ergonomics/office/stretching.html" TargetMode="External"/><Relationship Id="rId10" Type="http://schemas.openxmlformats.org/officeDocument/2006/relationships/image" Target="media/image3.png"/><Relationship Id="rId19" Type="http://schemas.openxmlformats.org/officeDocument/2006/relationships/hyperlink" Target="https://www.ccohs.ca/oshanswers/ergonomics/office/chair_adjusting.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ccohs.ca/oshanswers/ergonomics/standing/sit_stand.htm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PSPC">
  <a:themeElements>
    <a:clrScheme name="GCworkplace">
      <a:dk1>
        <a:srgbClr val="000000"/>
      </a:dk1>
      <a:lt1>
        <a:srgbClr val="FFFFFF"/>
      </a:lt1>
      <a:dk2>
        <a:srgbClr val="77797C"/>
      </a:dk2>
      <a:lt2>
        <a:srgbClr val="E7E6E6"/>
      </a:lt2>
      <a:accent1>
        <a:srgbClr val="A8CE75"/>
      </a:accent1>
      <a:accent2>
        <a:srgbClr val="45A895"/>
      </a:accent2>
      <a:accent3>
        <a:srgbClr val="1C9848"/>
      </a:accent3>
      <a:accent4>
        <a:srgbClr val="DF990D"/>
      </a:accent4>
      <a:accent5>
        <a:srgbClr val="17455C"/>
      </a:accent5>
      <a:accent6>
        <a:srgbClr val="BBBCBF"/>
      </a:accent6>
      <a:hlink>
        <a:srgbClr val="0563C1"/>
      </a:hlink>
      <a:folHlink>
        <a:srgbClr val="954F72"/>
      </a:folHlink>
    </a:clrScheme>
    <a:fontScheme name="PSP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9B43-782F-4028-B17B-15284EC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1648</Words>
  <Characters>9400</Characters>
  <Application>Microsoft Office Word</Application>
  <DocSecurity>0</DocSecurity>
  <Lines>78</Lines>
  <Paragraphs>22</Paragraphs>
  <ScaleCrop>false</ScaleCrop>
  <HeadingPairs>
    <vt:vector size="6" baseType="variant">
      <vt:variant>
        <vt:lpstr>Title</vt:lpstr>
      </vt:variant>
      <vt:variant>
        <vt:i4>1</vt:i4>
      </vt:variant>
      <vt:variant>
        <vt:lpstr>Titre</vt:lpstr>
      </vt:variant>
      <vt:variant>
        <vt:i4>1</vt:i4>
      </vt:variant>
      <vt:variant>
        <vt:lpstr>Titres</vt:lpstr>
      </vt:variant>
      <vt:variant>
        <vt:i4>26</vt:i4>
      </vt:variant>
    </vt:vector>
  </HeadingPairs>
  <TitlesOfParts>
    <vt:vector size="28" baseType="lpstr">
      <vt:lpstr/>
      <vt:lpstr/>
      <vt:lpstr>About this guide</vt:lpstr>
      <vt:lpstr>        Why collect feedback</vt:lpstr>
      <vt:lpstr>    A multi-source feedback approach</vt:lpstr>
      <vt:lpstr>        /Four recommended feedback sources</vt:lpstr>
      <vt:lpstr>    Implementation Timeline</vt:lpstr>
      <vt:lpstr>    Consolidate, analyze, and act</vt:lpstr>
      <vt:lpstr>    Communicate results</vt:lpstr>
      <vt:lpstr>Data sources</vt:lpstr>
      <vt:lpstr>    /Observation</vt:lpstr>
      <vt:lpstr>    /Self-service feedback</vt:lpstr>
      <vt:lpstr>        Best practices</vt:lpstr>
      <vt:lpstr>        Compiler l’information </vt:lpstr>
      <vt:lpstr>    /Survey </vt:lpstr>
      <vt:lpstr>        Survey content</vt:lpstr>
      <vt:lpstr>        Boosting participation</vt:lpstr>
      <vt:lpstr>    /Informal discussions</vt:lpstr>
      <vt:lpstr>        Best practices</vt:lpstr>
      <vt:lpstr>        Group organization</vt:lpstr>
      <vt:lpstr>        Themes and sample questions</vt:lpstr>
      <vt:lpstr>Appendix 1 – Question Bank</vt:lpstr>
      <vt:lpstr>        On change management</vt:lpstr>
      <vt:lpstr>        On the work experience in the new environment</vt:lpstr>
      <vt:lpstr>        On activities facilitated by the workplace</vt:lpstr>
      <vt:lpstr>        </vt:lpstr>
      <vt:lpstr>        Open questions </vt:lpstr>
      <vt:lpstr>Appendix 2 — Comments Categorization Grid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Boland</dc:creator>
  <cp:keywords/>
  <dc:description/>
  <cp:lastModifiedBy>Genereux, Sophie (SPAC/PSPC) (elle-la / she-her)</cp:lastModifiedBy>
  <cp:revision>4</cp:revision>
  <dcterms:created xsi:type="dcterms:W3CDTF">2025-07-25T17:33:00Z</dcterms:created>
  <dcterms:modified xsi:type="dcterms:W3CDTF">2025-07-25T18:17:00Z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2025-02-18T13:22:04Z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b035b99c-dce8-4036-bc83-4cb0cd02b980</vt:lpwstr>
  </property>
  <property fmtid="{D5CDD505-2E9C-101B-9397-08002B2CF9AE}" pid="8" name="MSIP_Label_834ed4f5-eae4-40c7-82be-b1cdf720a1b9_ContentBits">
    <vt:lpwstr>0</vt:lpwstr>
  </property>
</Properties>
</file>