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183D" w14:textId="72C726D2" w:rsidR="00C56FD3" w:rsidRDefault="5A6E44A4" w:rsidP="5F132932">
      <w:pPr>
        <w:pStyle w:val="Title"/>
        <w:spacing w:after="0"/>
        <w:rPr>
          <w:rFonts w:ascii="Calibri Light" w:eastAsia="Calibri Light" w:hAnsi="Calibri Light" w:cs="Calibri Light"/>
          <w:sz w:val="36"/>
          <w:szCs w:val="36"/>
        </w:rPr>
      </w:pPr>
      <w:r w:rsidRPr="5F132932">
        <w:rPr>
          <w:rFonts w:ascii="Calibri Light" w:eastAsia="Calibri Light" w:hAnsi="Calibri Light" w:cs="Calibri Light"/>
          <w:sz w:val="36"/>
          <w:szCs w:val="36"/>
        </w:rPr>
        <w:t xml:space="preserve">Peer </w:t>
      </w:r>
      <w:r w:rsidR="00771CCD" w:rsidRPr="5F132932">
        <w:rPr>
          <w:rFonts w:ascii="Calibri Light" w:eastAsia="Calibri Light" w:hAnsi="Calibri Light" w:cs="Calibri Light"/>
          <w:sz w:val="36"/>
          <w:szCs w:val="36"/>
        </w:rPr>
        <w:t>Review Report Template</w:t>
      </w:r>
    </w:p>
    <w:p w14:paraId="0807DAFA" w14:textId="15D438E4" w:rsidR="00C56FD3" w:rsidRDefault="5A6E44A4" w:rsidP="4760352A">
      <w:pPr>
        <w:spacing w:line="257" w:lineRule="auto"/>
      </w:pPr>
      <w:r w:rsidRPr="4760352A">
        <w:rPr>
          <w:rFonts w:ascii="Calibri" w:eastAsia="Calibri" w:hAnsi="Calibri" w:cs="Calibri"/>
          <w:sz w:val="22"/>
          <w:szCs w:val="22"/>
        </w:rPr>
        <w:t xml:space="preserve"> </w:t>
      </w:r>
    </w:p>
    <w:p w14:paraId="705EA876" w14:textId="0D6EBBE2" w:rsidR="00C56FD3" w:rsidRDefault="5A6E44A4" w:rsidP="4760352A">
      <w:pPr>
        <w:spacing w:line="257" w:lineRule="auto"/>
      </w:pPr>
      <w:r w:rsidRPr="4760352A">
        <w:rPr>
          <w:rFonts w:ascii="Calibri" w:eastAsia="Calibri" w:hAnsi="Calibri" w:cs="Calibri"/>
          <w:sz w:val="22"/>
          <w:szCs w:val="22"/>
        </w:rPr>
        <w:t>Title: Name of the project developing or procuring the automated decision system</w:t>
      </w:r>
    </w:p>
    <w:p w14:paraId="4E9EFEA5" w14:textId="27CCADB3" w:rsidR="00C56FD3" w:rsidRDefault="5A6E44A4" w:rsidP="73E54E5D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638166D">
        <w:rPr>
          <w:rFonts w:ascii="Calibri" w:eastAsia="Calibri" w:hAnsi="Calibri" w:cs="Calibri"/>
          <w:sz w:val="22"/>
          <w:szCs w:val="22"/>
        </w:rPr>
        <w:t xml:space="preserve">Date: </w:t>
      </w:r>
      <w:r w:rsidR="1BDF3297" w:rsidRPr="4638166D">
        <w:rPr>
          <w:rFonts w:ascii="Calibri" w:eastAsia="Calibri" w:hAnsi="Calibri" w:cs="Calibri"/>
          <w:sz w:val="22"/>
          <w:szCs w:val="22"/>
        </w:rPr>
        <w:t>YYYY-MM-DD</w:t>
      </w:r>
    </w:p>
    <w:p w14:paraId="1BC63F6C" w14:textId="4BA6AA78" w:rsidR="00C56FD3" w:rsidRDefault="5A6E44A4" w:rsidP="4760352A">
      <w:pPr>
        <w:spacing w:line="257" w:lineRule="auto"/>
      </w:pPr>
      <w:r w:rsidRPr="4760352A">
        <w:rPr>
          <w:rFonts w:ascii="Calibri" w:eastAsia="Calibri" w:hAnsi="Calibri" w:cs="Calibri"/>
          <w:sz w:val="22"/>
          <w:szCs w:val="22"/>
        </w:rPr>
        <w:t>Model version:</w:t>
      </w:r>
    </w:p>
    <w:p w14:paraId="41E59CE1" w14:textId="3C896C45" w:rsidR="00C56FD3" w:rsidRDefault="5A6E44A4" w:rsidP="4760352A">
      <w:pPr>
        <w:spacing w:line="257" w:lineRule="auto"/>
      </w:pPr>
      <w:r w:rsidRPr="73C89476">
        <w:rPr>
          <w:rFonts w:ascii="Calibri" w:eastAsia="Calibri" w:hAnsi="Calibri" w:cs="Calibri"/>
          <w:sz w:val="22"/>
          <w:szCs w:val="22"/>
        </w:rPr>
        <w:t>Reviewer name</w:t>
      </w:r>
      <w:r w:rsidR="10F5E583" w:rsidRPr="73C89476">
        <w:rPr>
          <w:rFonts w:ascii="Calibri" w:eastAsia="Calibri" w:hAnsi="Calibri" w:cs="Calibri"/>
          <w:sz w:val="22"/>
          <w:szCs w:val="22"/>
        </w:rPr>
        <w:t>(</w:t>
      </w:r>
      <w:r w:rsidRPr="73C89476">
        <w:rPr>
          <w:rFonts w:ascii="Calibri" w:eastAsia="Calibri" w:hAnsi="Calibri" w:cs="Calibri"/>
          <w:sz w:val="22"/>
          <w:szCs w:val="22"/>
        </w:rPr>
        <w:t>s</w:t>
      </w:r>
      <w:r w:rsidR="0A301959" w:rsidRPr="73C89476">
        <w:rPr>
          <w:rFonts w:ascii="Calibri" w:eastAsia="Calibri" w:hAnsi="Calibri" w:cs="Calibri"/>
          <w:sz w:val="22"/>
          <w:szCs w:val="22"/>
        </w:rPr>
        <w:t>)</w:t>
      </w:r>
      <w:r w:rsidRPr="73C89476">
        <w:rPr>
          <w:rFonts w:ascii="Calibri" w:eastAsia="Calibri" w:hAnsi="Calibri" w:cs="Calibri"/>
          <w:sz w:val="22"/>
          <w:szCs w:val="22"/>
        </w:rPr>
        <w:t xml:space="preserve"> and affiliation</w:t>
      </w:r>
      <w:r w:rsidR="446D924E" w:rsidRPr="73C89476">
        <w:rPr>
          <w:rFonts w:ascii="Calibri" w:eastAsia="Calibri" w:hAnsi="Calibri" w:cs="Calibri"/>
          <w:sz w:val="22"/>
          <w:szCs w:val="22"/>
        </w:rPr>
        <w:t>(</w:t>
      </w:r>
      <w:r w:rsidRPr="73C89476">
        <w:rPr>
          <w:rFonts w:ascii="Calibri" w:eastAsia="Calibri" w:hAnsi="Calibri" w:cs="Calibri"/>
          <w:sz w:val="22"/>
          <w:szCs w:val="22"/>
        </w:rPr>
        <w:t>s</w:t>
      </w:r>
      <w:r w:rsidR="78BE8C82" w:rsidRPr="73C89476">
        <w:rPr>
          <w:rFonts w:ascii="Calibri" w:eastAsia="Calibri" w:hAnsi="Calibri" w:cs="Calibri"/>
          <w:sz w:val="22"/>
          <w:szCs w:val="22"/>
        </w:rPr>
        <w:t>)</w:t>
      </w:r>
      <w:r w:rsidRPr="73C89476">
        <w:rPr>
          <w:rFonts w:ascii="Calibri" w:eastAsia="Calibri" w:hAnsi="Calibri" w:cs="Calibri"/>
          <w:sz w:val="22"/>
          <w:szCs w:val="22"/>
        </w:rPr>
        <w:t xml:space="preserve">: </w:t>
      </w:r>
    </w:p>
    <w:p w14:paraId="6309D8F6" w14:textId="0A26CDA2" w:rsidR="6329478A" w:rsidRPr="00420D30" w:rsidRDefault="6329478A" w:rsidP="73C89476">
      <w:pPr>
        <w:pStyle w:val="Heading2"/>
        <w:spacing w:before="40" w:after="0" w:line="257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73C89476">
        <w:rPr>
          <w:rFonts w:ascii="Calibri Light" w:eastAsia="Calibri Light" w:hAnsi="Calibri Light" w:cs="Calibri Light"/>
          <w:color w:val="2F5496"/>
          <w:sz w:val="26"/>
          <w:szCs w:val="26"/>
        </w:rPr>
        <w:t>Executive summary</w:t>
      </w:r>
    </w:p>
    <w:p w14:paraId="72C8ECEE" w14:textId="1BD0BBA2" w:rsidR="1C28DD98" w:rsidRDefault="42DC3821" w:rsidP="73C89476">
      <w:pPr>
        <w:spacing w:before="40" w:after="0" w:line="257" w:lineRule="auto"/>
        <w:rPr>
          <w:rFonts w:ascii="Calibri" w:eastAsia="Calibri" w:hAnsi="Calibri" w:cs="Calibri"/>
          <w:sz w:val="22"/>
          <w:szCs w:val="22"/>
        </w:rPr>
      </w:pPr>
      <w:r w:rsidRPr="73C89476">
        <w:rPr>
          <w:rFonts w:ascii="Calibri" w:eastAsia="Calibri" w:hAnsi="Calibri" w:cs="Calibri"/>
          <w:sz w:val="22"/>
          <w:szCs w:val="22"/>
        </w:rPr>
        <w:t>Provide a</w:t>
      </w:r>
      <w:r w:rsidR="684EDC97" w:rsidRPr="73C89476">
        <w:rPr>
          <w:rFonts w:ascii="Calibri" w:eastAsia="Calibri" w:hAnsi="Calibri" w:cs="Calibri"/>
          <w:sz w:val="22"/>
          <w:szCs w:val="22"/>
        </w:rPr>
        <w:t xml:space="preserve"> brief overview of the project, findings, recommendations and conclusion.</w:t>
      </w:r>
    </w:p>
    <w:p w14:paraId="79856505" w14:textId="39BC31BA" w:rsidR="1C28DD98" w:rsidRDefault="1C28DD98" w:rsidP="73C89476">
      <w:pPr>
        <w:spacing w:before="40" w:after="0" w:line="257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73C89476">
        <w:rPr>
          <w:rFonts w:ascii="Calibri Light" w:eastAsia="Calibri Light" w:hAnsi="Calibri Light" w:cs="Calibri Light"/>
          <w:color w:val="2F5496"/>
          <w:sz w:val="26"/>
          <w:szCs w:val="26"/>
        </w:rPr>
        <w:t>Background</w:t>
      </w:r>
    </w:p>
    <w:p w14:paraId="5F14CDFC" w14:textId="260C2247" w:rsidR="00C56FD3" w:rsidRPr="00103509" w:rsidRDefault="5A6E44A4" w:rsidP="5F132932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5F132932">
        <w:rPr>
          <w:rFonts w:ascii="Calibri" w:eastAsia="Calibri" w:hAnsi="Calibri" w:cs="Calibri"/>
          <w:b/>
          <w:bCs/>
          <w:sz w:val="22"/>
          <w:szCs w:val="22"/>
        </w:rPr>
        <w:t>T</w:t>
      </w:r>
      <w:r w:rsidR="4AECB6A3" w:rsidRPr="5F132932">
        <w:rPr>
          <w:rFonts w:ascii="Calibri" w:eastAsia="Calibri" w:hAnsi="Calibri" w:cs="Calibri"/>
          <w:b/>
          <w:bCs/>
          <w:sz w:val="22"/>
          <w:szCs w:val="22"/>
        </w:rPr>
        <w:t>his section is t</w:t>
      </w:r>
      <w:r w:rsidRPr="5F132932">
        <w:rPr>
          <w:rFonts w:ascii="Calibri" w:eastAsia="Calibri" w:hAnsi="Calibri" w:cs="Calibri"/>
          <w:b/>
          <w:bCs/>
          <w:sz w:val="22"/>
          <w:szCs w:val="22"/>
        </w:rPr>
        <w:t xml:space="preserve">o be </w:t>
      </w:r>
      <w:r w:rsidR="752EA969" w:rsidRPr="5F132932">
        <w:rPr>
          <w:rFonts w:ascii="Calibri" w:eastAsia="Calibri" w:hAnsi="Calibri" w:cs="Calibri"/>
          <w:b/>
          <w:bCs/>
          <w:sz w:val="22"/>
          <w:szCs w:val="22"/>
        </w:rPr>
        <w:t>complet</w:t>
      </w:r>
      <w:r w:rsidRPr="5F132932">
        <w:rPr>
          <w:rFonts w:ascii="Calibri" w:eastAsia="Calibri" w:hAnsi="Calibri" w:cs="Calibri"/>
          <w:b/>
          <w:bCs/>
          <w:sz w:val="22"/>
          <w:szCs w:val="22"/>
        </w:rPr>
        <w:t>ed by the department.</w:t>
      </w:r>
      <w:r w:rsidR="53826AB3" w:rsidRPr="5F13293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2B172588" w14:textId="2937C454" w:rsidR="00C56FD3" w:rsidRDefault="60CA16A8" w:rsidP="4936DE92">
      <w:pPr>
        <w:spacing w:line="257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F132932">
        <w:rPr>
          <w:rFonts w:ascii="Calibri" w:eastAsia="Calibri" w:hAnsi="Calibri" w:cs="Calibri"/>
          <w:color w:val="000000" w:themeColor="text1"/>
          <w:sz w:val="22"/>
          <w:szCs w:val="22"/>
        </w:rPr>
        <w:t>Provide a description of the project</w:t>
      </w:r>
      <w:r w:rsidR="00771CCD" w:rsidRPr="5F132932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5F13293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including: </w:t>
      </w:r>
    </w:p>
    <w:p w14:paraId="59A2729B" w14:textId="19B321FD" w:rsidR="00C56FD3" w:rsidRDefault="60CA16A8" w:rsidP="4638166D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638166D">
        <w:rPr>
          <w:rFonts w:ascii="Calibri" w:eastAsia="Calibri" w:hAnsi="Calibri" w:cs="Calibri"/>
          <w:color w:val="000000" w:themeColor="text1"/>
          <w:sz w:val="22"/>
          <w:szCs w:val="22"/>
        </w:rPr>
        <w:t>what service or program is being supported</w:t>
      </w:r>
    </w:p>
    <w:p w14:paraId="217109D1" w14:textId="43B5D8F7" w:rsidR="00C56FD3" w:rsidRDefault="60CA16A8" w:rsidP="4638166D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638166D">
        <w:rPr>
          <w:rFonts w:ascii="Calibri" w:eastAsia="Calibri" w:hAnsi="Calibri" w:cs="Calibri"/>
          <w:color w:val="000000" w:themeColor="text1"/>
          <w:sz w:val="22"/>
          <w:szCs w:val="22"/>
        </w:rPr>
        <w:t>which clients will be impacted</w:t>
      </w:r>
    </w:p>
    <w:p w14:paraId="1430E70A" w14:textId="0BEDEAFC" w:rsidR="00C56FD3" w:rsidRDefault="60CA16A8" w:rsidP="4638166D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638166D">
        <w:rPr>
          <w:rFonts w:ascii="Calibri" w:eastAsia="Calibri" w:hAnsi="Calibri" w:cs="Calibri"/>
          <w:color w:val="000000" w:themeColor="text1"/>
          <w:sz w:val="22"/>
          <w:szCs w:val="22"/>
        </w:rPr>
        <w:t>what decision about the client is made or influenced by the system</w:t>
      </w:r>
    </w:p>
    <w:p w14:paraId="71A7BD5C" w14:textId="40D22471" w:rsidR="00C56FD3" w:rsidRDefault="60CA16A8" w:rsidP="4638166D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638166D">
        <w:rPr>
          <w:rFonts w:ascii="Calibri" w:eastAsia="Calibri" w:hAnsi="Calibri" w:cs="Calibri"/>
          <w:color w:val="000000" w:themeColor="text1"/>
          <w:sz w:val="22"/>
          <w:szCs w:val="22"/>
        </w:rPr>
        <w:t>how the system will be integrated in the decision-making process and the extent that automation impacts the decision (full or partial)</w:t>
      </w:r>
    </w:p>
    <w:p w14:paraId="396C7392" w14:textId="38701EB9" w:rsidR="00C56FD3" w:rsidRDefault="60CA16A8" w:rsidP="4638166D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638166D">
        <w:rPr>
          <w:rFonts w:ascii="Calibri" w:eastAsia="Calibri" w:hAnsi="Calibri" w:cs="Calibri"/>
          <w:color w:val="000000" w:themeColor="text1"/>
          <w:sz w:val="22"/>
          <w:szCs w:val="22"/>
        </w:rPr>
        <w:t>the technology used by the system</w:t>
      </w:r>
    </w:p>
    <w:p w14:paraId="7D12BDC9" w14:textId="1819F52A" w:rsidR="00C56FD3" w:rsidRDefault="60CA16A8" w:rsidP="4638166D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638166D">
        <w:rPr>
          <w:rFonts w:ascii="Calibri" w:eastAsia="Calibri" w:hAnsi="Calibri" w:cs="Calibri"/>
          <w:color w:val="000000" w:themeColor="text1"/>
          <w:sz w:val="22"/>
          <w:szCs w:val="22"/>
        </w:rPr>
        <w:t>safeguards in place</w:t>
      </w:r>
    </w:p>
    <w:p w14:paraId="69676B55" w14:textId="36B5327A" w:rsidR="0A42A19C" w:rsidRDefault="3C7469DB" w:rsidP="59E0BA65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1EF11E">
        <w:rPr>
          <w:rFonts w:ascii="Calibri" w:eastAsia="Calibri" w:hAnsi="Calibri" w:cs="Calibri"/>
          <w:color w:val="000000" w:themeColor="text1"/>
          <w:sz w:val="22"/>
          <w:szCs w:val="22"/>
        </w:rPr>
        <w:t>recourse options</w:t>
      </w:r>
    </w:p>
    <w:p w14:paraId="45E52C20" w14:textId="712E42C6" w:rsidR="6AEB5892" w:rsidRDefault="6AEB5892" w:rsidP="4638166D">
      <w:pPr>
        <w:pStyle w:val="Heading2"/>
        <w:spacing w:before="40" w:after="0" w:line="257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4638166D">
        <w:rPr>
          <w:rFonts w:ascii="Calibri Light" w:eastAsia="Calibri Light" w:hAnsi="Calibri Light" w:cs="Calibri Light"/>
          <w:color w:val="2F5496"/>
          <w:sz w:val="26"/>
          <w:szCs w:val="26"/>
        </w:rPr>
        <w:t>Methodology</w:t>
      </w:r>
    </w:p>
    <w:p w14:paraId="5AD5600B" w14:textId="2CE0C2F5" w:rsidR="00C56FD3" w:rsidRDefault="41DD16D3" w:rsidP="4638166D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5D1EF11E">
        <w:rPr>
          <w:rFonts w:ascii="Calibri" w:eastAsia="Calibri" w:hAnsi="Calibri" w:cs="Calibri"/>
          <w:sz w:val="22"/>
          <w:szCs w:val="22"/>
        </w:rPr>
        <w:t xml:space="preserve">Describe </w:t>
      </w:r>
      <w:r w:rsidR="00D45C88">
        <w:rPr>
          <w:rFonts w:ascii="Calibri" w:eastAsia="Calibri" w:hAnsi="Calibri" w:cs="Calibri"/>
          <w:sz w:val="22"/>
          <w:szCs w:val="22"/>
        </w:rPr>
        <w:t xml:space="preserve">the </w:t>
      </w:r>
      <w:r w:rsidRPr="5D1EF11E">
        <w:rPr>
          <w:rFonts w:ascii="Calibri" w:eastAsia="Calibri" w:hAnsi="Calibri" w:cs="Calibri"/>
          <w:sz w:val="22"/>
          <w:szCs w:val="22"/>
        </w:rPr>
        <w:t>review approach</w:t>
      </w:r>
      <w:r w:rsidR="549C80A2" w:rsidRPr="5D1EF11E">
        <w:rPr>
          <w:rFonts w:ascii="Calibri" w:eastAsia="Calibri" w:hAnsi="Calibri" w:cs="Calibri"/>
          <w:sz w:val="22"/>
          <w:szCs w:val="22"/>
        </w:rPr>
        <w:t xml:space="preserve"> and summarize </w:t>
      </w:r>
      <w:r w:rsidR="00D45C88">
        <w:rPr>
          <w:rFonts w:ascii="Calibri" w:eastAsia="Calibri" w:hAnsi="Calibri" w:cs="Calibri"/>
          <w:sz w:val="22"/>
          <w:szCs w:val="22"/>
        </w:rPr>
        <w:t xml:space="preserve">the </w:t>
      </w:r>
      <w:r w:rsidR="549C80A2" w:rsidRPr="5D1EF11E">
        <w:rPr>
          <w:rFonts w:ascii="Calibri" w:eastAsia="Calibri" w:hAnsi="Calibri" w:cs="Calibri"/>
          <w:sz w:val="22"/>
          <w:szCs w:val="22"/>
        </w:rPr>
        <w:t>evidence examined.</w:t>
      </w:r>
      <w:r w:rsidR="575CDA70" w:rsidRPr="5D1EF11E">
        <w:rPr>
          <w:rFonts w:ascii="Calibri" w:eastAsia="Calibri" w:hAnsi="Calibri" w:cs="Calibri"/>
          <w:sz w:val="22"/>
          <w:szCs w:val="22"/>
        </w:rPr>
        <w:t xml:space="preserve"> </w:t>
      </w:r>
      <w:r w:rsidR="77E22B06" w:rsidRPr="5D1EF11E">
        <w:rPr>
          <w:rFonts w:ascii="Calibri" w:eastAsia="Calibri" w:hAnsi="Calibri" w:cs="Calibri"/>
          <w:sz w:val="22"/>
          <w:szCs w:val="22"/>
        </w:rPr>
        <w:t xml:space="preserve">Include a </w:t>
      </w:r>
      <w:proofErr w:type="gramStart"/>
      <w:r w:rsidR="77E22B06" w:rsidRPr="5D1EF11E">
        <w:rPr>
          <w:rFonts w:ascii="Calibri" w:eastAsia="Calibri" w:hAnsi="Calibri" w:cs="Calibri"/>
          <w:sz w:val="22"/>
          <w:szCs w:val="22"/>
        </w:rPr>
        <w:t>conflict of interest</w:t>
      </w:r>
      <w:proofErr w:type="gramEnd"/>
      <w:r w:rsidR="77E22B06" w:rsidRPr="5D1EF11E">
        <w:rPr>
          <w:rFonts w:ascii="Calibri" w:eastAsia="Calibri" w:hAnsi="Calibri" w:cs="Calibri"/>
          <w:sz w:val="22"/>
          <w:szCs w:val="22"/>
        </w:rPr>
        <w:t xml:space="preserve"> disclosure that</w:t>
      </w:r>
      <w:r w:rsidR="42BE602D" w:rsidRPr="5D1EF11E">
        <w:rPr>
          <w:rFonts w:ascii="Calibri" w:eastAsia="Calibri" w:hAnsi="Calibri" w:cs="Calibri"/>
          <w:sz w:val="22"/>
          <w:szCs w:val="22"/>
        </w:rPr>
        <w:t xml:space="preserve"> </w:t>
      </w:r>
      <w:r w:rsidR="30E4486E" w:rsidRPr="5D1EF11E">
        <w:rPr>
          <w:rFonts w:ascii="Calibri" w:eastAsia="Calibri" w:hAnsi="Calibri" w:cs="Calibri"/>
          <w:sz w:val="22"/>
          <w:szCs w:val="22"/>
        </w:rPr>
        <w:t xml:space="preserve">a) </w:t>
      </w:r>
      <w:r w:rsidR="42BE602D" w:rsidRPr="5D1EF11E">
        <w:rPr>
          <w:rFonts w:ascii="Calibri" w:eastAsia="Calibri" w:hAnsi="Calibri" w:cs="Calibri"/>
          <w:sz w:val="22"/>
          <w:szCs w:val="22"/>
        </w:rPr>
        <w:t>confirms</w:t>
      </w:r>
      <w:r w:rsidR="2238D34E" w:rsidRPr="5D1EF11E">
        <w:rPr>
          <w:rFonts w:ascii="Calibri" w:eastAsia="Calibri" w:hAnsi="Calibri" w:cs="Calibri"/>
          <w:sz w:val="22"/>
          <w:szCs w:val="22"/>
        </w:rPr>
        <w:t xml:space="preserve"> </w:t>
      </w:r>
      <w:r w:rsidR="6ED80BE1" w:rsidRPr="5D1EF11E">
        <w:rPr>
          <w:rFonts w:ascii="Calibri" w:eastAsia="Calibri" w:hAnsi="Calibri" w:cs="Calibri"/>
          <w:sz w:val="22"/>
          <w:szCs w:val="22"/>
        </w:rPr>
        <w:t xml:space="preserve">the </w:t>
      </w:r>
      <w:r w:rsidR="42BE602D" w:rsidRPr="5D1EF11E">
        <w:rPr>
          <w:rFonts w:ascii="Calibri" w:eastAsia="Calibri" w:hAnsi="Calibri" w:cs="Calibri"/>
          <w:sz w:val="22"/>
          <w:szCs w:val="22"/>
        </w:rPr>
        <w:t xml:space="preserve">absence of any </w:t>
      </w:r>
      <w:r w:rsidR="4FB36388" w:rsidRPr="5D1EF11E">
        <w:rPr>
          <w:rFonts w:ascii="Calibri" w:eastAsia="Calibri" w:hAnsi="Calibri" w:cs="Calibri"/>
          <w:sz w:val="22"/>
          <w:szCs w:val="22"/>
        </w:rPr>
        <w:t>real or perceived interest</w:t>
      </w:r>
      <w:r w:rsidR="0A053281" w:rsidRPr="5D1EF11E">
        <w:rPr>
          <w:rFonts w:ascii="Calibri" w:eastAsia="Calibri" w:hAnsi="Calibri" w:cs="Calibri"/>
          <w:sz w:val="22"/>
          <w:szCs w:val="22"/>
        </w:rPr>
        <w:t xml:space="preserve"> or b) describes the nature and extent of the interest </w:t>
      </w:r>
      <w:r w:rsidR="3C549937" w:rsidRPr="5D1EF11E">
        <w:rPr>
          <w:rFonts w:ascii="Calibri" w:eastAsia="Calibri" w:hAnsi="Calibri" w:cs="Calibri"/>
          <w:sz w:val="22"/>
          <w:szCs w:val="22"/>
        </w:rPr>
        <w:t>in relation to reviewer duties</w:t>
      </w:r>
      <w:r w:rsidR="0019188A">
        <w:rPr>
          <w:rFonts w:ascii="Calibri" w:eastAsia="Calibri" w:hAnsi="Calibri" w:cs="Calibri"/>
          <w:sz w:val="22"/>
          <w:szCs w:val="22"/>
        </w:rPr>
        <w:t xml:space="preserve"> and how this has been mitigated</w:t>
      </w:r>
      <w:r w:rsidR="3C549937" w:rsidRPr="5D1EF11E">
        <w:rPr>
          <w:rFonts w:ascii="Calibri" w:eastAsia="Calibri" w:hAnsi="Calibri" w:cs="Calibri"/>
          <w:sz w:val="22"/>
          <w:szCs w:val="22"/>
        </w:rPr>
        <w:t>.</w:t>
      </w:r>
    </w:p>
    <w:p w14:paraId="4C356045" w14:textId="5EADF0B6" w:rsidR="0A60733E" w:rsidRPr="006A4AFB" w:rsidRDefault="0A60733E" w:rsidP="006A4AFB">
      <w:pPr>
        <w:pStyle w:val="Heading2"/>
        <w:spacing w:before="40" w:after="0" w:line="257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006A4AFB">
        <w:rPr>
          <w:rFonts w:ascii="Calibri Light" w:eastAsia="Calibri Light" w:hAnsi="Calibri Light" w:cs="Calibri Light"/>
          <w:color w:val="2F5496"/>
          <w:sz w:val="26"/>
          <w:szCs w:val="26"/>
        </w:rPr>
        <w:t>Findings</w:t>
      </w:r>
    </w:p>
    <w:p w14:paraId="4E615148" w14:textId="18AB4670" w:rsidR="2A7DCCA2" w:rsidRPr="007533E0" w:rsidRDefault="2A7DCCA2" w:rsidP="007533E0">
      <w:pPr>
        <w:pStyle w:val="Heading3"/>
        <w:rPr>
          <w:sz w:val="24"/>
          <w:szCs w:val="24"/>
        </w:rPr>
      </w:pPr>
      <w:r w:rsidRPr="5F132932">
        <w:rPr>
          <w:sz w:val="24"/>
          <w:szCs w:val="24"/>
        </w:rPr>
        <w:t xml:space="preserve">Accuracy and completeness of the </w:t>
      </w:r>
      <w:r w:rsidR="00771CCD" w:rsidRPr="5F132932">
        <w:rPr>
          <w:sz w:val="24"/>
          <w:szCs w:val="24"/>
        </w:rPr>
        <w:t>Algorithmic Impact Assessment (</w:t>
      </w:r>
      <w:r w:rsidRPr="5F132932">
        <w:rPr>
          <w:sz w:val="24"/>
          <w:szCs w:val="24"/>
        </w:rPr>
        <w:t>AIA</w:t>
      </w:r>
      <w:r w:rsidR="00771CCD" w:rsidRPr="5F132932">
        <w:rPr>
          <w:sz w:val="24"/>
          <w:szCs w:val="24"/>
        </w:rPr>
        <w:t>)</w:t>
      </w:r>
    </w:p>
    <w:p w14:paraId="0191A0A8" w14:textId="77777777" w:rsidR="006A4AFB" w:rsidRDefault="06C3D103" w:rsidP="5D1EF11E">
      <w:pPr>
        <w:rPr>
          <w:rFonts w:ascii="Calibri" w:eastAsia="Calibri" w:hAnsi="Calibri" w:cs="Calibri"/>
          <w:sz w:val="22"/>
          <w:szCs w:val="22"/>
        </w:rPr>
      </w:pPr>
      <w:r w:rsidRPr="5D1EF11E">
        <w:rPr>
          <w:rFonts w:ascii="Calibri" w:eastAsia="Calibri" w:hAnsi="Calibri" w:cs="Calibri"/>
          <w:sz w:val="22"/>
          <w:szCs w:val="22"/>
        </w:rPr>
        <w:t>Include a statement validating the assigned impact level and confirmation that the AIA was completed accurately or that there are no outstanding discrepancies.</w:t>
      </w:r>
    </w:p>
    <w:p w14:paraId="74107641" w14:textId="65156A08" w:rsidR="00C56FD3" w:rsidRPr="007533E0" w:rsidRDefault="5A6E44A4" w:rsidP="007533E0">
      <w:pPr>
        <w:pStyle w:val="Heading3"/>
        <w:rPr>
          <w:color w:val="2F5496"/>
          <w:sz w:val="24"/>
          <w:szCs w:val="24"/>
        </w:rPr>
      </w:pPr>
      <w:r w:rsidRPr="007533E0">
        <w:rPr>
          <w:sz w:val="24"/>
          <w:szCs w:val="24"/>
        </w:rPr>
        <w:t>Major issues</w:t>
      </w:r>
    </w:p>
    <w:p w14:paraId="032C30BE" w14:textId="2D1C9240" w:rsidR="00C56FD3" w:rsidRDefault="7BEAE126" w:rsidP="73C89476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5D1EF11E">
        <w:rPr>
          <w:rFonts w:ascii="Calibri" w:eastAsia="Calibri" w:hAnsi="Calibri" w:cs="Calibri"/>
          <w:sz w:val="22"/>
          <w:szCs w:val="22"/>
        </w:rPr>
        <w:t>Identify significant flaws in the system design, data or interpretation of the results</w:t>
      </w:r>
      <w:r w:rsidR="340203AA" w:rsidRPr="5D1EF11E">
        <w:rPr>
          <w:rFonts w:ascii="Calibri" w:eastAsia="Calibri" w:hAnsi="Calibri" w:cs="Calibri"/>
          <w:sz w:val="22"/>
          <w:szCs w:val="22"/>
        </w:rPr>
        <w:t>, and any evidence of bias</w:t>
      </w:r>
      <w:r w:rsidR="17EC5769" w:rsidRPr="5D1EF11E">
        <w:rPr>
          <w:rFonts w:ascii="Calibri" w:eastAsia="Calibri" w:hAnsi="Calibri" w:cs="Calibri"/>
          <w:sz w:val="22"/>
          <w:szCs w:val="22"/>
        </w:rPr>
        <w:t xml:space="preserve"> </w:t>
      </w:r>
      <w:r w:rsidR="19703C1F" w:rsidRPr="5D1EF11E">
        <w:rPr>
          <w:rFonts w:ascii="Calibri" w:eastAsia="Calibri" w:hAnsi="Calibri" w:cs="Calibri"/>
          <w:sz w:val="22"/>
          <w:szCs w:val="22"/>
        </w:rPr>
        <w:t xml:space="preserve">or inaccuracy </w:t>
      </w:r>
      <w:r w:rsidR="17EC5769" w:rsidRPr="5D1EF11E">
        <w:rPr>
          <w:rFonts w:ascii="Calibri" w:eastAsia="Calibri" w:hAnsi="Calibri" w:cs="Calibri"/>
          <w:sz w:val="22"/>
          <w:szCs w:val="22"/>
        </w:rPr>
        <w:t>that should be addressed before system launch</w:t>
      </w:r>
      <w:r w:rsidRPr="5D1EF11E">
        <w:rPr>
          <w:rFonts w:ascii="Calibri" w:eastAsia="Calibri" w:hAnsi="Calibri" w:cs="Calibri"/>
          <w:sz w:val="22"/>
          <w:szCs w:val="22"/>
        </w:rPr>
        <w:t>.</w:t>
      </w:r>
    </w:p>
    <w:p w14:paraId="1C431642" w14:textId="35B2C4DD" w:rsidR="00C56FD3" w:rsidRPr="007533E0" w:rsidRDefault="5A6E44A4" w:rsidP="73C89476">
      <w:pPr>
        <w:pStyle w:val="Heading3"/>
        <w:rPr>
          <w:sz w:val="24"/>
          <w:szCs w:val="24"/>
        </w:rPr>
      </w:pPr>
      <w:r w:rsidRPr="007533E0">
        <w:rPr>
          <w:sz w:val="24"/>
          <w:szCs w:val="24"/>
        </w:rPr>
        <w:t>Minor issues</w:t>
      </w:r>
    </w:p>
    <w:p w14:paraId="0FFD626D" w14:textId="2605B602" w:rsidR="00C56FD3" w:rsidRDefault="5A6E44A4" w:rsidP="4638166D">
      <w:pPr>
        <w:spacing w:line="257" w:lineRule="auto"/>
      </w:pPr>
      <w:r w:rsidRPr="5F132932">
        <w:rPr>
          <w:rFonts w:ascii="Calibri" w:eastAsia="Calibri" w:hAnsi="Calibri" w:cs="Calibri"/>
          <w:sz w:val="22"/>
          <w:szCs w:val="22"/>
        </w:rPr>
        <w:t xml:space="preserve">Identify relatively less critical concerns that don’t undermine the overall quality of the system. For example, </w:t>
      </w:r>
      <w:r w:rsidR="00771CCD" w:rsidRPr="5F132932">
        <w:rPr>
          <w:rFonts w:ascii="Calibri" w:eastAsia="Calibri" w:hAnsi="Calibri" w:cs="Calibri"/>
          <w:sz w:val="22"/>
          <w:szCs w:val="22"/>
        </w:rPr>
        <w:t xml:space="preserve">such issues </w:t>
      </w:r>
      <w:r w:rsidRPr="5F132932">
        <w:rPr>
          <w:rFonts w:ascii="Calibri" w:eastAsia="Calibri" w:hAnsi="Calibri" w:cs="Calibri"/>
          <w:sz w:val="22"/>
          <w:szCs w:val="22"/>
        </w:rPr>
        <w:t>could include editorial revisions, minor factual errors or ambiguities.</w:t>
      </w:r>
    </w:p>
    <w:p w14:paraId="3D445824" w14:textId="0783349F" w:rsidR="00C56FD3" w:rsidRDefault="5A6E44A4" w:rsidP="73E54E5D">
      <w:pPr>
        <w:pStyle w:val="Heading2"/>
        <w:spacing w:before="40" w:after="0" w:line="257" w:lineRule="auto"/>
        <w:rPr>
          <w:rFonts w:ascii="Calibri Light" w:eastAsia="Calibri Light" w:hAnsi="Calibri Light" w:cs="Calibri Light"/>
          <w:color w:val="2F5496"/>
          <w:sz w:val="26"/>
          <w:szCs w:val="26"/>
          <w:lang w:val="en-CA"/>
        </w:rPr>
      </w:pPr>
      <w:r w:rsidRPr="73E54E5D">
        <w:rPr>
          <w:rFonts w:ascii="Calibri Light" w:eastAsia="Calibri Light" w:hAnsi="Calibri Light" w:cs="Calibri Light"/>
          <w:color w:val="2F5496"/>
          <w:sz w:val="26"/>
          <w:szCs w:val="26"/>
          <w:lang w:val="en-CA"/>
        </w:rPr>
        <w:lastRenderedPageBreak/>
        <w:t>Recommendations</w:t>
      </w:r>
    </w:p>
    <w:p w14:paraId="68F7612A" w14:textId="23357E85" w:rsidR="00C56FD3" w:rsidRDefault="5A6E44A4" w:rsidP="73E54E5D">
      <w:pPr>
        <w:spacing w:line="257" w:lineRule="auto"/>
        <w:rPr>
          <w:rFonts w:ascii="Calibri" w:eastAsia="Calibri" w:hAnsi="Calibri" w:cs="Calibri"/>
          <w:sz w:val="22"/>
          <w:szCs w:val="22"/>
          <w:lang w:val="en-CA"/>
        </w:rPr>
      </w:pPr>
      <w:r w:rsidRPr="5F132932">
        <w:rPr>
          <w:rFonts w:ascii="Calibri" w:eastAsia="Calibri" w:hAnsi="Calibri" w:cs="Calibri"/>
          <w:sz w:val="22"/>
          <w:szCs w:val="22"/>
          <w:lang w:val="en-CA"/>
        </w:rPr>
        <w:t xml:space="preserve">Offer constructive feedback and specific recommendations for improvement </w:t>
      </w:r>
      <w:r w:rsidR="00771CCD" w:rsidRPr="5F132932">
        <w:rPr>
          <w:rFonts w:ascii="Calibri" w:eastAsia="Calibri" w:hAnsi="Calibri" w:cs="Calibri"/>
          <w:sz w:val="22"/>
          <w:szCs w:val="22"/>
          <w:lang w:val="en-CA"/>
        </w:rPr>
        <w:t>in</w:t>
      </w:r>
      <w:r w:rsidRPr="5F132932">
        <w:rPr>
          <w:rFonts w:ascii="Calibri" w:eastAsia="Calibri" w:hAnsi="Calibri" w:cs="Calibri"/>
          <w:sz w:val="22"/>
          <w:szCs w:val="22"/>
          <w:lang w:val="en-CA"/>
        </w:rPr>
        <w:t xml:space="preserve"> a numbered list. </w:t>
      </w:r>
    </w:p>
    <w:p w14:paraId="57CF989D" w14:textId="6A3D07E1" w:rsidR="00C56FD3" w:rsidRDefault="5A6E44A4" w:rsidP="4760352A">
      <w:pPr>
        <w:spacing w:line="257" w:lineRule="auto"/>
      </w:pPr>
      <w:r w:rsidRPr="5F132932">
        <w:rPr>
          <w:rFonts w:ascii="Calibri" w:eastAsia="Calibri" w:hAnsi="Calibri" w:cs="Calibri"/>
          <w:sz w:val="22"/>
          <w:szCs w:val="22"/>
          <w:lang w:val="en-CA"/>
        </w:rPr>
        <w:t>Indicate major revisions that should be made</w:t>
      </w:r>
      <w:r w:rsidR="00C503CF" w:rsidRPr="5F132932">
        <w:rPr>
          <w:rFonts w:ascii="Calibri" w:eastAsia="Calibri" w:hAnsi="Calibri" w:cs="Calibri"/>
          <w:sz w:val="22"/>
          <w:szCs w:val="22"/>
          <w:lang w:val="en-CA"/>
        </w:rPr>
        <w:t xml:space="preserve"> and</w:t>
      </w:r>
      <w:r w:rsidRPr="5F132932">
        <w:rPr>
          <w:rFonts w:ascii="Calibri" w:eastAsia="Calibri" w:hAnsi="Calibri" w:cs="Calibri"/>
          <w:sz w:val="22"/>
          <w:szCs w:val="22"/>
          <w:lang w:val="en-CA"/>
        </w:rPr>
        <w:t xml:space="preserve"> best practices or additional testing that could be undertaken to supplement </w:t>
      </w:r>
      <w:r w:rsidR="00847389" w:rsidRPr="5F132932">
        <w:rPr>
          <w:rFonts w:ascii="Calibri" w:eastAsia="Calibri" w:hAnsi="Calibri" w:cs="Calibri"/>
          <w:sz w:val="22"/>
          <w:szCs w:val="22"/>
          <w:lang w:val="en-CA"/>
        </w:rPr>
        <w:t>the</w:t>
      </w:r>
      <w:r w:rsidRPr="5F132932">
        <w:rPr>
          <w:rFonts w:ascii="Calibri" w:eastAsia="Calibri" w:hAnsi="Calibri" w:cs="Calibri"/>
          <w:sz w:val="22"/>
          <w:szCs w:val="22"/>
        </w:rPr>
        <w:t xml:space="preserve"> project.</w:t>
      </w:r>
    </w:p>
    <w:p w14:paraId="3CE8F401" w14:textId="4A330853" w:rsidR="00C56FD3" w:rsidRDefault="5A6E44A4" w:rsidP="4638166D">
      <w:pPr>
        <w:spacing w:line="257" w:lineRule="auto"/>
      </w:pPr>
      <w:r w:rsidRPr="4638166D">
        <w:rPr>
          <w:rFonts w:ascii="Calibri" w:eastAsia="Calibri" w:hAnsi="Calibri" w:cs="Calibri"/>
          <w:sz w:val="22"/>
          <w:szCs w:val="22"/>
        </w:rPr>
        <w:t>Statements should be written in neutral language and supported by clear examples or evidence.</w:t>
      </w:r>
    </w:p>
    <w:p w14:paraId="6F1DDA26" w14:textId="30630D0A" w:rsidR="00C56FD3" w:rsidRDefault="5A6E44A4" w:rsidP="4760352A">
      <w:pPr>
        <w:pStyle w:val="Heading2"/>
        <w:spacing w:before="40" w:after="0" w:line="257" w:lineRule="auto"/>
      </w:pPr>
      <w:r w:rsidRPr="4760352A">
        <w:rPr>
          <w:rFonts w:ascii="Calibri Light" w:eastAsia="Calibri Light" w:hAnsi="Calibri Light" w:cs="Calibri Light"/>
          <w:color w:val="2F5496"/>
          <w:sz w:val="26"/>
          <w:szCs w:val="26"/>
        </w:rPr>
        <w:t>Conclusion</w:t>
      </w:r>
    </w:p>
    <w:p w14:paraId="0A036AE6" w14:textId="26C1BE99" w:rsidR="00C56FD3" w:rsidRDefault="703AA0CE" w:rsidP="4638166D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5F132932">
        <w:rPr>
          <w:rFonts w:ascii="Calibri" w:eastAsia="Calibri" w:hAnsi="Calibri" w:cs="Calibri"/>
          <w:sz w:val="22"/>
          <w:szCs w:val="22"/>
        </w:rPr>
        <w:t xml:space="preserve">Describe whether the risk mitigation and ongoing </w:t>
      </w:r>
      <w:r w:rsidR="31E49C98" w:rsidRPr="5F132932">
        <w:rPr>
          <w:rFonts w:ascii="Calibri" w:eastAsia="Calibri" w:hAnsi="Calibri" w:cs="Calibri"/>
          <w:sz w:val="22"/>
          <w:szCs w:val="22"/>
        </w:rPr>
        <w:t>risk monitoring strategies are sufficient</w:t>
      </w:r>
      <w:r w:rsidR="30AF0239" w:rsidRPr="5F132932">
        <w:rPr>
          <w:rFonts w:ascii="Calibri" w:eastAsia="Calibri" w:hAnsi="Calibri" w:cs="Calibri"/>
          <w:sz w:val="22"/>
          <w:szCs w:val="22"/>
        </w:rPr>
        <w:t>ly robust in the opinion of the reviewer</w:t>
      </w:r>
      <w:r w:rsidR="0BA091C7" w:rsidRPr="5F132932">
        <w:rPr>
          <w:rFonts w:ascii="Calibri" w:eastAsia="Calibri" w:hAnsi="Calibri" w:cs="Calibri"/>
          <w:sz w:val="22"/>
          <w:szCs w:val="22"/>
        </w:rPr>
        <w:t>.</w:t>
      </w:r>
      <w:r w:rsidR="085EB45B" w:rsidRPr="5F132932">
        <w:rPr>
          <w:rFonts w:ascii="Calibri" w:eastAsia="Calibri" w:hAnsi="Calibri" w:cs="Calibri"/>
          <w:sz w:val="22"/>
          <w:szCs w:val="22"/>
        </w:rPr>
        <w:t xml:space="preserve"> </w:t>
      </w:r>
      <w:r w:rsidR="1F5084DD" w:rsidRPr="5F132932">
        <w:rPr>
          <w:rFonts w:ascii="Calibri" w:eastAsia="Calibri" w:hAnsi="Calibri" w:cs="Calibri"/>
          <w:sz w:val="22"/>
          <w:szCs w:val="22"/>
        </w:rPr>
        <w:t>In addition,</w:t>
      </w:r>
      <w:r w:rsidR="693EE6B8" w:rsidRPr="5F132932">
        <w:rPr>
          <w:rFonts w:ascii="Calibri" w:eastAsia="Calibri" w:hAnsi="Calibri" w:cs="Calibri"/>
          <w:sz w:val="22"/>
          <w:szCs w:val="22"/>
        </w:rPr>
        <w:t xml:space="preserve"> the conclusion could </w:t>
      </w:r>
      <w:r w:rsidR="1F5084DD" w:rsidRPr="5F132932">
        <w:rPr>
          <w:rFonts w:ascii="Calibri" w:eastAsia="Calibri" w:hAnsi="Calibri" w:cs="Calibri"/>
          <w:sz w:val="22"/>
          <w:szCs w:val="22"/>
        </w:rPr>
        <w:t>highlight aspects of the project that are well</w:t>
      </w:r>
      <w:r w:rsidR="00771CCD" w:rsidRPr="5F132932">
        <w:rPr>
          <w:rFonts w:ascii="Calibri" w:eastAsia="Calibri" w:hAnsi="Calibri" w:cs="Calibri"/>
          <w:sz w:val="22"/>
          <w:szCs w:val="22"/>
        </w:rPr>
        <w:t xml:space="preserve"> </w:t>
      </w:r>
      <w:r w:rsidR="1F5084DD" w:rsidRPr="5F132932">
        <w:rPr>
          <w:rFonts w:ascii="Calibri" w:eastAsia="Calibri" w:hAnsi="Calibri" w:cs="Calibri"/>
          <w:sz w:val="22"/>
          <w:szCs w:val="22"/>
        </w:rPr>
        <w:t>executed</w:t>
      </w:r>
      <w:r w:rsidR="00771CCD" w:rsidRPr="5F132932">
        <w:rPr>
          <w:rFonts w:ascii="Calibri" w:eastAsia="Calibri" w:hAnsi="Calibri" w:cs="Calibri"/>
          <w:sz w:val="22"/>
          <w:szCs w:val="22"/>
        </w:rPr>
        <w:t>,</w:t>
      </w:r>
      <w:r w:rsidR="5CAE5C43" w:rsidRPr="5F132932">
        <w:rPr>
          <w:rFonts w:ascii="Calibri" w:eastAsia="Calibri" w:hAnsi="Calibri" w:cs="Calibri"/>
          <w:sz w:val="22"/>
          <w:szCs w:val="22"/>
        </w:rPr>
        <w:t xml:space="preserve"> encourage further exploration</w:t>
      </w:r>
      <w:r w:rsidR="00C503CF" w:rsidRPr="5F132932">
        <w:rPr>
          <w:rFonts w:ascii="Calibri" w:eastAsia="Calibri" w:hAnsi="Calibri" w:cs="Calibri"/>
          <w:sz w:val="22"/>
          <w:szCs w:val="22"/>
        </w:rPr>
        <w:t>,</w:t>
      </w:r>
      <w:r w:rsidR="2252A2FA" w:rsidRPr="5F132932">
        <w:rPr>
          <w:rFonts w:ascii="Calibri" w:eastAsia="Calibri" w:hAnsi="Calibri" w:cs="Calibri"/>
          <w:sz w:val="22"/>
          <w:szCs w:val="22"/>
        </w:rPr>
        <w:t xml:space="preserve"> and acknowledge </w:t>
      </w:r>
      <w:r w:rsidR="00771CCD" w:rsidRPr="5F132932">
        <w:rPr>
          <w:rFonts w:ascii="Calibri" w:eastAsia="Calibri" w:hAnsi="Calibri" w:cs="Calibri"/>
          <w:sz w:val="22"/>
          <w:szCs w:val="22"/>
        </w:rPr>
        <w:t xml:space="preserve">whether </w:t>
      </w:r>
      <w:r w:rsidR="2252A2FA" w:rsidRPr="5F132932">
        <w:rPr>
          <w:rFonts w:ascii="Calibri" w:eastAsia="Calibri" w:hAnsi="Calibri" w:cs="Calibri"/>
          <w:sz w:val="22"/>
          <w:szCs w:val="22"/>
        </w:rPr>
        <w:t>the work</w:t>
      </w:r>
      <w:r w:rsidR="0507D97D" w:rsidRPr="5F132932">
        <w:rPr>
          <w:rFonts w:ascii="Calibri" w:eastAsia="Calibri" w:hAnsi="Calibri" w:cs="Calibri"/>
          <w:sz w:val="22"/>
          <w:szCs w:val="22"/>
        </w:rPr>
        <w:t xml:space="preserve"> is likely to</w:t>
      </w:r>
      <w:r w:rsidR="2252A2FA" w:rsidRPr="5F132932">
        <w:rPr>
          <w:rFonts w:ascii="Calibri" w:eastAsia="Calibri" w:hAnsi="Calibri" w:cs="Calibri"/>
          <w:sz w:val="22"/>
          <w:szCs w:val="22"/>
        </w:rPr>
        <w:t xml:space="preserve"> </w:t>
      </w:r>
      <w:r w:rsidR="60A3C646" w:rsidRPr="5F132932">
        <w:rPr>
          <w:rFonts w:ascii="Calibri" w:eastAsia="Calibri" w:hAnsi="Calibri" w:cs="Calibri"/>
          <w:sz w:val="22"/>
          <w:szCs w:val="22"/>
        </w:rPr>
        <w:t>contribute</w:t>
      </w:r>
      <w:r w:rsidR="7B8A7F65" w:rsidRPr="5F132932">
        <w:rPr>
          <w:rFonts w:ascii="Calibri" w:eastAsia="Calibri" w:hAnsi="Calibri" w:cs="Calibri"/>
          <w:sz w:val="22"/>
          <w:szCs w:val="22"/>
        </w:rPr>
        <w:t xml:space="preserve"> to improved </w:t>
      </w:r>
      <w:r w:rsidR="57297696" w:rsidRPr="5F132932">
        <w:rPr>
          <w:rFonts w:ascii="Calibri" w:eastAsia="Calibri" w:hAnsi="Calibri" w:cs="Calibri"/>
          <w:sz w:val="22"/>
          <w:szCs w:val="22"/>
        </w:rPr>
        <w:t>service delivery</w:t>
      </w:r>
      <w:r w:rsidR="7B8A7F65" w:rsidRPr="5F132932">
        <w:rPr>
          <w:rFonts w:ascii="Calibri" w:eastAsia="Calibri" w:hAnsi="Calibri" w:cs="Calibri"/>
          <w:sz w:val="22"/>
          <w:szCs w:val="22"/>
        </w:rPr>
        <w:t xml:space="preserve"> and operational efficiency.</w:t>
      </w:r>
      <w:r w:rsidR="661D7037" w:rsidRPr="5F132932">
        <w:rPr>
          <w:rFonts w:ascii="Calibri" w:eastAsia="Calibri" w:hAnsi="Calibri" w:cs="Calibri"/>
          <w:sz w:val="22"/>
          <w:szCs w:val="22"/>
        </w:rPr>
        <w:t xml:space="preserve"> </w:t>
      </w:r>
    </w:p>
    <w:p w14:paraId="191FCF86" w14:textId="74C5C12B" w:rsidR="00C56FD3" w:rsidRDefault="5A6E44A4" w:rsidP="4760352A">
      <w:pPr>
        <w:pStyle w:val="Heading2"/>
        <w:spacing w:before="40" w:after="0" w:line="257" w:lineRule="auto"/>
      </w:pPr>
      <w:r w:rsidRPr="4760352A">
        <w:rPr>
          <w:rFonts w:ascii="Calibri Light" w:eastAsia="Calibri Light" w:hAnsi="Calibri Light" w:cs="Calibri Light"/>
          <w:color w:val="2F5496"/>
          <w:sz w:val="26"/>
          <w:szCs w:val="26"/>
        </w:rPr>
        <w:t>Annex</w:t>
      </w:r>
    </w:p>
    <w:p w14:paraId="2C078E63" w14:textId="414413BD" w:rsidR="00C56FD3" w:rsidRDefault="7E2B6725" w:rsidP="4638166D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5F132932">
        <w:rPr>
          <w:rFonts w:ascii="Calibri" w:eastAsia="Calibri" w:hAnsi="Calibri" w:cs="Calibri"/>
          <w:sz w:val="22"/>
          <w:szCs w:val="22"/>
        </w:rPr>
        <w:t>List</w:t>
      </w:r>
      <w:r w:rsidR="7BEAE126" w:rsidRPr="5F132932">
        <w:rPr>
          <w:rFonts w:ascii="Calibri" w:eastAsia="Calibri" w:hAnsi="Calibri" w:cs="Calibri"/>
          <w:sz w:val="22"/>
          <w:szCs w:val="22"/>
        </w:rPr>
        <w:t xml:space="preserve"> </w:t>
      </w:r>
      <w:r w:rsidR="3915293F" w:rsidRPr="5F132932">
        <w:rPr>
          <w:rFonts w:ascii="Calibri" w:eastAsia="Calibri" w:hAnsi="Calibri" w:cs="Calibri"/>
          <w:sz w:val="22"/>
          <w:szCs w:val="22"/>
        </w:rPr>
        <w:t xml:space="preserve">all </w:t>
      </w:r>
      <w:r w:rsidR="7BEAE126" w:rsidRPr="5F132932">
        <w:rPr>
          <w:rFonts w:ascii="Calibri" w:eastAsia="Calibri" w:hAnsi="Calibri" w:cs="Calibri"/>
          <w:sz w:val="22"/>
          <w:szCs w:val="22"/>
        </w:rPr>
        <w:t>references, external sources and supplementary materials used to support the review</w:t>
      </w:r>
      <w:r w:rsidR="00771CCD" w:rsidRPr="5F132932">
        <w:rPr>
          <w:rFonts w:ascii="Calibri" w:eastAsia="Calibri" w:hAnsi="Calibri" w:cs="Calibri"/>
          <w:sz w:val="22"/>
          <w:szCs w:val="22"/>
        </w:rPr>
        <w:t>,</w:t>
      </w:r>
      <w:r w:rsidR="41C00B7E" w:rsidRPr="5F132932">
        <w:rPr>
          <w:rFonts w:ascii="Calibri" w:eastAsia="Calibri" w:hAnsi="Calibri" w:cs="Calibri"/>
          <w:sz w:val="22"/>
          <w:szCs w:val="22"/>
        </w:rPr>
        <w:t xml:space="preserve"> including </w:t>
      </w:r>
      <w:r w:rsidR="349BC04C" w:rsidRPr="5F132932">
        <w:rPr>
          <w:rFonts w:ascii="Calibri" w:eastAsia="Calibri" w:hAnsi="Calibri" w:cs="Calibri"/>
          <w:sz w:val="22"/>
          <w:szCs w:val="22"/>
        </w:rPr>
        <w:t xml:space="preserve">documents provided by the department </w:t>
      </w:r>
      <w:r w:rsidR="00C503CF" w:rsidRPr="5F132932">
        <w:rPr>
          <w:rFonts w:ascii="Calibri" w:eastAsia="Calibri" w:hAnsi="Calibri" w:cs="Calibri"/>
          <w:sz w:val="22"/>
          <w:szCs w:val="22"/>
        </w:rPr>
        <w:t>and</w:t>
      </w:r>
      <w:r w:rsidR="349BC04C" w:rsidRPr="5F132932">
        <w:rPr>
          <w:rFonts w:ascii="Calibri" w:eastAsia="Calibri" w:hAnsi="Calibri" w:cs="Calibri"/>
          <w:sz w:val="22"/>
          <w:szCs w:val="22"/>
        </w:rPr>
        <w:t xml:space="preserve"> the </w:t>
      </w:r>
      <w:hyperlink r:id="rId11" w:history="1">
        <w:r w:rsidR="349BC04C" w:rsidRPr="000E0F18">
          <w:rPr>
            <w:rStyle w:val="Hyperlink"/>
            <w:rFonts w:ascii="Calibri" w:eastAsia="Calibri" w:hAnsi="Calibri" w:cs="Calibri"/>
            <w:sz w:val="22"/>
            <w:szCs w:val="22"/>
          </w:rPr>
          <w:t xml:space="preserve">Complete the </w:t>
        </w:r>
        <w:r w:rsidR="00771CCD" w:rsidRPr="000E0F18">
          <w:rPr>
            <w:rStyle w:val="Hyperlink"/>
            <w:rFonts w:ascii="Calibri" w:eastAsia="Calibri" w:hAnsi="Calibri" w:cs="Calibri"/>
            <w:sz w:val="22"/>
            <w:szCs w:val="22"/>
          </w:rPr>
          <w:t>Review Checklist</w:t>
        </w:r>
      </w:hyperlink>
      <w:r w:rsidR="349BC04C" w:rsidRPr="5F132932">
        <w:rPr>
          <w:rFonts w:ascii="Calibri" w:eastAsia="Calibri" w:hAnsi="Calibri" w:cs="Calibri"/>
          <w:sz w:val="22"/>
          <w:szCs w:val="22"/>
        </w:rPr>
        <w:t>.</w:t>
      </w:r>
    </w:p>
    <w:sectPr w:rsidR="00C56FD3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D7A21" w14:textId="77777777" w:rsidR="00A7216D" w:rsidRDefault="00A7216D" w:rsidP="00A7216D">
      <w:pPr>
        <w:spacing w:after="0" w:line="240" w:lineRule="auto"/>
      </w:pPr>
      <w:r>
        <w:separator/>
      </w:r>
    </w:p>
  </w:endnote>
  <w:endnote w:type="continuationSeparator" w:id="0">
    <w:p w14:paraId="47D1415E" w14:textId="77777777" w:rsidR="00A7216D" w:rsidRDefault="00A7216D" w:rsidP="00A7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07995" w14:textId="77777777" w:rsidR="00A7216D" w:rsidRDefault="00A7216D" w:rsidP="00A7216D">
      <w:pPr>
        <w:spacing w:after="0" w:line="240" w:lineRule="auto"/>
      </w:pPr>
      <w:r>
        <w:separator/>
      </w:r>
    </w:p>
  </w:footnote>
  <w:footnote w:type="continuationSeparator" w:id="0">
    <w:p w14:paraId="2FFFB82D" w14:textId="77777777" w:rsidR="00A7216D" w:rsidRDefault="00A7216D" w:rsidP="00A7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0231" w14:textId="4EC09665" w:rsidR="00A7216D" w:rsidRDefault="00A721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566F4A" wp14:editId="2098ABF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4335"/>
              <wp:effectExtent l="0" t="0" r="0" b="5715"/>
              <wp:wrapNone/>
              <wp:docPr id="1240813485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8E1D7" w14:textId="01FCDE62" w:rsidR="00A7216D" w:rsidRPr="00A7216D" w:rsidRDefault="00A7216D" w:rsidP="00A7216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A7216D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66F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157.55pt;margin-top:0;width:208.75pt;height:31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57F8E1D7" w14:textId="01FCDE62" w:rsidR="00A7216D" w:rsidRPr="00A7216D" w:rsidRDefault="00A7216D" w:rsidP="00A7216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A7216D">
                      <w:rPr>
                        <w:rFonts w:ascii="Arial" w:eastAsia="Arial" w:hAnsi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82CF9" w14:textId="2A3000FE" w:rsidR="00A7216D" w:rsidRDefault="00A721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A2DDFA" wp14:editId="6F6884B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4335"/>
              <wp:effectExtent l="0" t="0" r="0" b="5715"/>
              <wp:wrapNone/>
              <wp:docPr id="898786454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EB552" w14:textId="77DED198" w:rsidR="00A7216D" w:rsidRPr="00A7216D" w:rsidRDefault="00A7216D" w:rsidP="00A7216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A7216D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2DD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157.55pt;margin-top:0;width:208.75pt;height:31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1DEB552" w14:textId="77DED198" w:rsidR="00A7216D" w:rsidRPr="00A7216D" w:rsidRDefault="00A7216D" w:rsidP="00A7216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A7216D">
                      <w:rPr>
                        <w:rFonts w:ascii="Arial" w:eastAsia="Arial" w:hAnsi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9BE9C" w14:textId="4CB25628" w:rsidR="00A7216D" w:rsidRDefault="00A721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A0153E" wp14:editId="014B538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4335"/>
              <wp:effectExtent l="0" t="0" r="0" b="5715"/>
              <wp:wrapNone/>
              <wp:docPr id="1579205518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F1049" w14:textId="6A40969C" w:rsidR="00A7216D" w:rsidRPr="00A7216D" w:rsidRDefault="00A7216D" w:rsidP="00A7216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A7216D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015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157.55pt;margin-top:0;width:208.75pt;height:31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D9F1049" w14:textId="6A40969C" w:rsidR="00A7216D" w:rsidRPr="00A7216D" w:rsidRDefault="00A7216D" w:rsidP="00A7216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A7216D">
                      <w:rPr>
                        <w:rFonts w:ascii="Arial" w:eastAsia="Arial" w:hAnsi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DBD5F"/>
    <w:multiLevelType w:val="hybridMultilevel"/>
    <w:tmpl w:val="E1C6EEF2"/>
    <w:lvl w:ilvl="0" w:tplc="4C2A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AD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CC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4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A1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86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A2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A6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4B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656A"/>
    <w:multiLevelType w:val="hybridMultilevel"/>
    <w:tmpl w:val="8C8EAC98"/>
    <w:lvl w:ilvl="0" w:tplc="E7D0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8E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CA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40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0D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00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47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65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80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98BE"/>
    <w:multiLevelType w:val="hybridMultilevel"/>
    <w:tmpl w:val="DE8E74C8"/>
    <w:lvl w:ilvl="0" w:tplc="8326B414">
      <w:start w:val="1"/>
      <w:numFmt w:val="upperLetter"/>
      <w:lvlText w:val="%1."/>
      <w:lvlJc w:val="left"/>
      <w:pPr>
        <w:ind w:left="720" w:hanging="360"/>
      </w:pPr>
    </w:lvl>
    <w:lvl w:ilvl="1" w:tplc="EDE063DC">
      <w:start w:val="1"/>
      <w:numFmt w:val="lowerLetter"/>
      <w:lvlText w:val="%2."/>
      <w:lvlJc w:val="left"/>
      <w:pPr>
        <w:ind w:left="1440" w:hanging="360"/>
      </w:pPr>
    </w:lvl>
    <w:lvl w:ilvl="2" w:tplc="639E287C">
      <w:start w:val="1"/>
      <w:numFmt w:val="lowerRoman"/>
      <w:lvlText w:val="%3."/>
      <w:lvlJc w:val="right"/>
      <w:pPr>
        <w:ind w:left="2160" w:hanging="180"/>
      </w:pPr>
    </w:lvl>
    <w:lvl w:ilvl="3" w:tplc="6144F332">
      <w:start w:val="1"/>
      <w:numFmt w:val="decimal"/>
      <w:lvlText w:val="%4."/>
      <w:lvlJc w:val="left"/>
      <w:pPr>
        <w:ind w:left="2880" w:hanging="360"/>
      </w:pPr>
    </w:lvl>
    <w:lvl w:ilvl="4" w:tplc="7DEEBB68">
      <w:start w:val="1"/>
      <w:numFmt w:val="lowerLetter"/>
      <w:lvlText w:val="%5."/>
      <w:lvlJc w:val="left"/>
      <w:pPr>
        <w:ind w:left="3600" w:hanging="360"/>
      </w:pPr>
    </w:lvl>
    <w:lvl w:ilvl="5" w:tplc="1D1E4D48">
      <w:start w:val="1"/>
      <w:numFmt w:val="lowerRoman"/>
      <w:lvlText w:val="%6."/>
      <w:lvlJc w:val="right"/>
      <w:pPr>
        <w:ind w:left="4320" w:hanging="180"/>
      </w:pPr>
    </w:lvl>
    <w:lvl w:ilvl="6" w:tplc="57888E32">
      <w:start w:val="1"/>
      <w:numFmt w:val="decimal"/>
      <w:lvlText w:val="%7."/>
      <w:lvlJc w:val="left"/>
      <w:pPr>
        <w:ind w:left="5040" w:hanging="360"/>
      </w:pPr>
    </w:lvl>
    <w:lvl w:ilvl="7" w:tplc="B10A7754">
      <w:start w:val="1"/>
      <w:numFmt w:val="lowerLetter"/>
      <w:lvlText w:val="%8."/>
      <w:lvlJc w:val="left"/>
      <w:pPr>
        <w:ind w:left="5760" w:hanging="360"/>
      </w:pPr>
    </w:lvl>
    <w:lvl w:ilvl="8" w:tplc="39389B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20AA"/>
    <w:multiLevelType w:val="hybridMultilevel"/>
    <w:tmpl w:val="68A85FF4"/>
    <w:lvl w:ilvl="0" w:tplc="82907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CB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4A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C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AC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42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2F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CBFE9"/>
    <w:multiLevelType w:val="hybridMultilevel"/>
    <w:tmpl w:val="F79A5C5C"/>
    <w:lvl w:ilvl="0" w:tplc="9D429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69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AE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C7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2C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6F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44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4C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42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F4CD"/>
    <w:multiLevelType w:val="hybridMultilevel"/>
    <w:tmpl w:val="AB0EAC5C"/>
    <w:lvl w:ilvl="0" w:tplc="B7747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CA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05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8B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20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2E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CC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A2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E7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1CE0"/>
    <w:multiLevelType w:val="hybridMultilevel"/>
    <w:tmpl w:val="42C88824"/>
    <w:lvl w:ilvl="0" w:tplc="54B86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83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61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0E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66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8A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6B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CF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00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54BCC"/>
    <w:multiLevelType w:val="hybridMultilevel"/>
    <w:tmpl w:val="40A8DAD8"/>
    <w:lvl w:ilvl="0" w:tplc="09E28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04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E8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A9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6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AB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EF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E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8B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46760"/>
    <w:multiLevelType w:val="hybridMultilevel"/>
    <w:tmpl w:val="EB3015B0"/>
    <w:lvl w:ilvl="0" w:tplc="67FA6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86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6D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E2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22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C6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46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C8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6A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FAC48"/>
    <w:multiLevelType w:val="hybridMultilevel"/>
    <w:tmpl w:val="3AAADA02"/>
    <w:lvl w:ilvl="0" w:tplc="29946A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A65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13661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E24E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5A8A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262F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9408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1083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706A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8583102">
    <w:abstractNumId w:val="8"/>
  </w:num>
  <w:num w:numId="2" w16cid:durableId="690495408">
    <w:abstractNumId w:val="9"/>
  </w:num>
  <w:num w:numId="3" w16cid:durableId="830297946">
    <w:abstractNumId w:val="2"/>
  </w:num>
  <w:num w:numId="4" w16cid:durableId="6062075">
    <w:abstractNumId w:val="4"/>
  </w:num>
  <w:num w:numId="5" w16cid:durableId="2076583929">
    <w:abstractNumId w:val="5"/>
  </w:num>
  <w:num w:numId="6" w16cid:durableId="1532648598">
    <w:abstractNumId w:val="7"/>
  </w:num>
  <w:num w:numId="7" w16cid:durableId="1318655559">
    <w:abstractNumId w:val="1"/>
  </w:num>
  <w:num w:numId="8" w16cid:durableId="730927188">
    <w:abstractNumId w:val="3"/>
  </w:num>
  <w:num w:numId="9" w16cid:durableId="1232039279">
    <w:abstractNumId w:val="0"/>
  </w:num>
  <w:num w:numId="10" w16cid:durableId="1454641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991F98"/>
    <w:rsid w:val="0005102A"/>
    <w:rsid w:val="000C5690"/>
    <w:rsid w:val="000D4A9D"/>
    <w:rsid w:val="000E0F18"/>
    <w:rsid w:val="000E5D43"/>
    <w:rsid w:val="000F00E5"/>
    <w:rsid w:val="00103509"/>
    <w:rsid w:val="00153FBA"/>
    <w:rsid w:val="00157244"/>
    <w:rsid w:val="001775BD"/>
    <w:rsid w:val="0019188A"/>
    <w:rsid w:val="00194A21"/>
    <w:rsid w:val="00227217"/>
    <w:rsid w:val="00253A19"/>
    <w:rsid w:val="002808FA"/>
    <w:rsid w:val="00287863"/>
    <w:rsid w:val="004068A4"/>
    <w:rsid w:val="00420D30"/>
    <w:rsid w:val="0042572D"/>
    <w:rsid w:val="00636C88"/>
    <w:rsid w:val="00637C9A"/>
    <w:rsid w:val="00657101"/>
    <w:rsid w:val="00683F6B"/>
    <w:rsid w:val="00697D5D"/>
    <w:rsid w:val="006A1A3F"/>
    <w:rsid w:val="006A4AFB"/>
    <w:rsid w:val="006A5F62"/>
    <w:rsid w:val="00722216"/>
    <w:rsid w:val="0073235A"/>
    <w:rsid w:val="007533E0"/>
    <w:rsid w:val="00771CCD"/>
    <w:rsid w:val="00847389"/>
    <w:rsid w:val="00854A16"/>
    <w:rsid w:val="00854F45"/>
    <w:rsid w:val="00876BDB"/>
    <w:rsid w:val="008B32D7"/>
    <w:rsid w:val="008B47CE"/>
    <w:rsid w:val="00951466"/>
    <w:rsid w:val="00A64869"/>
    <w:rsid w:val="00A7216D"/>
    <w:rsid w:val="00B16091"/>
    <w:rsid w:val="00BB00EF"/>
    <w:rsid w:val="00C27A64"/>
    <w:rsid w:val="00C321A6"/>
    <w:rsid w:val="00C503CF"/>
    <w:rsid w:val="00C56FD3"/>
    <w:rsid w:val="00C92702"/>
    <w:rsid w:val="00D117C9"/>
    <w:rsid w:val="00D20094"/>
    <w:rsid w:val="00D3EF9E"/>
    <w:rsid w:val="00D45C88"/>
    <w:rsid w:val="00E20926"/>
    <w:rsid w:val="00E87063"/>
    <w:rsid w:val="00F50BC6"/>
    <w:rsid w:val="00FC1272"/>
    <w:rsid w:val="00FF6D24"/>
    <w:rsid w:val="016A4E77"/>
    <w:rsid w:val="01E7A812"/>
    <w:rsid w:val="02199090"/>
    <w:rsid w:val="03CDE9EA"/>
    <w:rsid w:val="0507D97D"/>
    <w:rsid w:val="06C3D103"/>
    <w:rsid w:val="072E5BEA"/>
    <w:rsid w:val="085EB45B"/>
    <w:rsid w:val="099A2827"/>
    <w:rsid w:val="0A053281"/>
    <w:rsid w:val="0A301959"/>
    <w:rsid w:val="0A42A19C"/>
    <w:rsid w:val="0A60733E"/>
    <w:rsid w:val="0ABE4E8C"/>
    <w:rsid w:val="0ACD54B9"/>
    <w:rsid w:val="0B127343"/>
    <w:rsid w:val="0B2EB2D8"/>
    <w:rsid w:val="0B4E27B8"/>
    <w:rsid w:val="0B944F76"/>
    <w:rsid w:val="0BA091C7"/>
    <w:rsid w:val="0C046E97"/>
    <w:rsid w:val="0C39D210"/>
    <w:rsid w:val="0C4E43D7"/>
    <w:rsid w:val="0D75E271"/>
    <w:rsid w:val="0F3008C1"/>
    <w:rsid w:val="0F398DBF"/>
    <w:rsid w:val="0F75A06D"/>
    <w:rsid w:val="10F5E583"/>
    <w:rsid w:val="11590641"/>
    <w:rsid w:val="12A73FE4"/>
    <w:rsid w:val="12C021A6"/>
    <w:rsid w:val="12E2FF06"/>
    <w:rsid w:val="13579CDE"/>
    <w:rsid w:val="142133E0"/>
    <w:rsid w:val="142A0481"/>
    <w:rsid w:val="14C853AB"/>
    <w:rsid w:val="1501EC06"/>
    <w:rsid w:val="15CB27FA"/>
    <w:rsid w:val="15DC36D1"/>
    <w:rsid w:val="1766F85B"/>
    <w:rsid w:val="17D60F60"/>
    <w:rsid w:val="17EC5769"/>
    <w:rsid w:val="17FD1AFA"/>
    <w:rsid w:val="19703C1F"/>
    <w:rsid w:val="1AB6934C"/>
    <w:rsid w:val="1B797154"/>
    <w:rsid w:val="1BDF3297"/>
    <w:rsid w:val="1C28DD98"/>
    <w:rsid w:val="1C923045"/>
    <w:rsid w:val="1D86993E"/>
    <w:rsid w:val="1F5084DD"/>
    <w:rsid w:val="1FE2727A"/>
    <w:rsid w:val="20787419"/>
    <w:rsid w:val="20DBB81A"/>
    <w:rsid w:val="212DD062"/>
    <w:rsid w:val="214E3F77"/>
    <w:rsid w:val="218C20EF"/>
    <w:rsid w:val="21B6E342"/>
    <w:rsid w:val="2238D34E"/>
    <w:rsid w:val="224F0819"/>
    <w:rsid w:val="2252A2FA"/>
    <w:rsid w:val="239E1539"/>
    <w:rsid w:val="242177DC"/>
    <w:rsid w:val="2491896B"/>
    <w:rsid w:val="24FF2F4E"/>
    <w:rsid w:val="25DDE23C"/>
    <w:rsid w:val="277D1C25"/>
    <w:rsid w:val="29514B70"/>
    <w:rsid w:val="29924327"/>
    <w:rsid w:val="29C7F519"/>
    <w:rsid w:val="2A72E909"/>
    <w:rsid w:val="2A7DCCA2"/>
    <w:rsid w:val="2C0120C4"/>
    <w:rsid w:val="2CE93287"/>
    <w:rsid w:val="2CF830C1"/>
    <w:rsid w:val="2D40B015"/>
    <w:rsid w:val="2D903E11"/>
    <w:rsid w:val="2F3D3207"/>
    <w:rsid w:val="2F6E0F81"/>
    <w:rsid w:val="2FBDC76D"/>
    <w:rsid w:val="2FE50482"/>
    <w:rsid w:val="2FF6A410"/>
    <w:rsid w:val="2FFE3BD2"/>
    <w:rsid w:val="30232978"/>
    <w:rsid w:val="30AF0239"/>
    <w:rsid w:val="30E4486E"/>
    <w:rsid w:val="31C73688"/>
    <w:rsid w:val="31E49C98"/>
    <w:rsid w:val="31FE9901"/>
    <w:rsid w:val="321D2490"/>
    <w:rsid w:val="32491563"/>
    <w:rsid w:val="328D13A8"/>
    <w:rsid w:val="32CD3199"/>
    <w:rsid w:val="337AFF07"/>
    <w:rsid w:val="340203AA"/>
    <w:rsid w:val="34576437"/>
    <w:rsid w:val="3459D472"/>
    <w:rsid w:val="349BC04C"/>
    <w:rsid w:val="34E0A6D5"/>
    <w:rsid w:val="35445429"/>
    <w:rsid w:val="370FD0E3"/>
    <w:rsid w:val="37249DE0"/>
    <w:rsid w:val="37E2D679"/>
    <w:rsid w:val="388C0A95"/>
    <w:rsid w:val="389C70AA"/>
    <w:rsid w:val="38CAF2EA"/>
    <w:rsid w:val="3915293F"/>
    <w:rsid w:val="3A96F6EF"/>
    <w:rsid w:val="3B879141"/>
    <w:rsid w:val="3BBB22BE"/>
    <w:rsid w:val="3C549937"/>
    <w:rsid w:val="3C7469DB"/>
    <w:rsid w:val="3CCE3327"/>
    <w:rsid w:val="3E5D4491"/>
    <w:rsid w:val="3F2D89C9"/>
    <w:rsid w:val="3F57C75A"/>
    <w:rsid w:val="3FAF50BE"/>
    <w:rsid w:val="3FE953AB"/>
    <w:rsid w:val="4198CACB"/>
    <w:rsid w:val="41C00B7E"/>
    <w:rsid w:val="41C35D0D"/>
    <w:rsid w:val="41DD16D3"/>
    <w:rsid w:val="421CAA51"/>
    <w:rsid w:val="424C4BDB"/>
    <w:rsid w:val="4260A17E"/>
    <w:rsid w:val="42BE602D"/>
    <w:rsid w:val="42DC3821"/>
    <w:rsid w:val="430F43DF"/>
    <w:rsid w:val="43D7E67A"/>
    <w:rsid w:val="446D924E"/>
    <w:rsid w:val="44A1FD2F"/>
    <w:rsid w:val="44F88AC6"/>
    <w:rsid w:val="4530407C"/>
    <w:rsid w:val="460FD492"/>
    <w:rsid w:val="4638166D"/>
    <w:rsid w:val="4693D7D9"/>
    <w:rsid w:val="4728284E"/>
    <w:rsid w:val="4760352A"/>
    <w:rsid w:val="47C47AFA"/>
    <w:rsid w:val="488BEBD5"/>
    <w:rsid w:val="4936DE92"/>
    <w:rsid w:val="49D9B21F"/>
    <w:rsid w:val="49FEDB81"/>
    <w:rsid w:val="4AECB6A3"/>
    <w:rsid w:val="4B389F11"/>
    <w:rsid w:val="4C03D6EB"/>
    <w:rsid w:val="4D33D19B"/>
    <w:rsid w:val="4DF5264C"/>
    <w:rsid w:val="4EF7AB84"/>
    <w:rsid w:val="4F783C2A"/>
    <w:rsid w:val="4FB36388"/>
    <w:rsid w:val="505FDB25"/>
    <w:rsid w:val="5064F2E1"/>
    <w:rsid w:val="506D9181"/>
    <w:rsid w:val="50A452AD"/>
    <w:rsid w:val="51D09F56"/>
    <w:rsid w:val="51F85FB9"/>
    <w:rsid w:val="5226C385"/>
    <w:rsid w:val="5248E96F"/>
    <w:rsid w:val="52991F98"/>
    <w:rsid w:val="52FD02BB"/>
    <w:rsid w:val="53826AB3"/>
    <w:rsid w:val="5432F62F"/>
    <w:rsid w:val="5465AFFF"/>
    <w:rsid w:val="549C80A2"/>
    <w:rsid w:val="5510AA57"/>
    <w:rsid w:val="55B325BD"/>
    <w:rsid w:val="564D65C3"/>
    <w:rsid w:val="571C25FB"/>
    <w:rsid w:val="57297696"/>
    <w:rsid w:val="575CDA70"/>
    <w:rsid w:val="57A498A3"/>
    <w:rsid w:val="5800D71F"/>
    <w:rsid w:val="580160C2"/>
    <w:rsid w:val="583ED9E9"/>
    <w:rsid w:val="59483A17"/>
    <w:rsid w:val="59946592"/>
    <w:rsid w:val="59E0BA65"/>
    <w:rsid w:val="5A239983"/>
    <w:rsid w:val="5A2B0A50"/>
    <w:rsid w:val="5A6E44A4"/>
    <w:rsid w:val="5CAE5C43"/>
    <w:rsid w:val="5CC56DE8"/>
    <w:rsid w:val="5D1EF11E"/>
    <w:rsid w:val="5D8BB3C7"/>
    <w:rsid w:val="5E2AB372"/>
    <w:rsid w:val="5ECC6725"/>
    <w:rsid w:val="5ECCF17D"/>
    <w:rsid w:val="5ED7F8F3"/>
    <w:rsid w:val="5F132932"/>
    <w:rsid w:val="60A3C646"/>
    <w:rsid w:val="60C9FBF7"/>
    <w:rsid w:val="60CA16A8"/>
    <w:rsid w:val="62EED387"/>
    <w:rsid w:val="6329478A"/>
    <w:rsid w:val="63C8A54E"/>
    <w:rsid w:val="65DC6E97"/>
    <w:rsid w:val="660E4B23"/>
    <w:rsid w:val="661D7037"/>
    <w:rsid w:val="6620B630"/>
    <w:rsid w:val="666164B4"/>
    <w:rsid w:val="667B530B"/>
    <w:rsid w:val="6758A664"/>
    <w:rsid w:val="67A8A1BD"/>
    <w:rsid w:val="67CC0DE5"/>
    <w:rsid w:val="6834C45D"/>
    <w:rsid w:val="684EDC97"/>
    <w:rsid w:val="687A7913"/>
    <w:rsid w:val="68FB3EC6"/>
    <w:rsid w:val="693EE6B8"/>
    <w:rsid w:val="69DB3000"/>
    <w:rsid w:val="6AA575D1"/>
    <w:rsid w:val="6AC78FAC"/>
    <w:rsid w:val="6AEB5892"/>
    <w:rsid w:val="6CE29F31"/>
    <w:rsid w:val="6D84538D"/>
    <w:rsid w:val="6D9B9794"/>
    <w:rsid w:val="6E155F8F"/>
    <w:rsid w:val="6ED80BE1"/>
    <w:rsid w:val="6F98AAF5"/>
    <w:rsid w:val="703AA0CE"/>
    <w:rsid w:val="70A5C5CC"/>
    <w:rsid w:val="715BB9B9"/>
    <w:rsid w:val="72304617"/>
    <w:rsid w:val="729848FB"/>
    <w:rsid w:val="72F95E7B"/>
    <w:rsid w:val="7320B14F"/>
    <w:rsid w:val="73C89476"/>
    <w:rsid w:val="73E54E5D"/>
    <w:rsid w:val="752EA969"/>
    <w:rsid w:val="771CD671"/>
    <w:rsid w:val="77C4B740"/>
    <w:rsid w:val="77C57385"/>
    <w:rsid w:val="77E22B06"/>
    <w:rsid w:val="782606F6"/>
    <w:rsid w:val="78300DB5"/>
    <w:rsid w:val="78BE8C82"/>
    <w:rsid w:val="7905DA19"/>
    <w:rsid w:val="7A44F471"/>
    <w:rsid w:val="7B4663E2"/>
    <w:rsid w:val="7B8A7F65"/>
    <w:rsid w:val="7BEAE126"/>
    <w:rsid w:val="7C19852E"/>
    <w:rsid w:val="7DBE08C3"/>
    <w:rsid w:val="7DC66435"/>
    <w:rsid w:val="7E2B6725"/>
    <w:rsid w:val="7E775F83"/>
    <w:rsid w:val="7EAE097F"/>
    <w:rsid w:val="7EB4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991F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42177DC"/>
    <w:pPr>
      <w:keepNext/>
      <w:keepLines/>
      <w:spacing w:before="160" w:after="80"/>
      <w:outlineLvl w:val="2"/>
    </w:pPr>
    <w:rPr>
      <w:rFonts w:ascii="Calibri Light" w:eastAsia="Calibri Light" w:hAnsi="Calibri Light" w:cs="Calibri Light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242177DC"/>
    <w:rPr>
      <w:rFonts w:ascii="Calibri Light" w:eastAsia="Calibri Light" w:hAnsi="Calibri Light" w:cs="Calibri Light"/>
      <w:color w:val="0F4761" w:themeColor="accent1" w:themeShade="BF"/>
      <w:sz w:val="28"/>
      <w:szCs w:val="28"/>
      <w:lang w:val="en-US" w:eastAsia="ja-JP" w:bidi="ar-SA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6571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3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F6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72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6D"/>
  </w:style>
  <w:style w:type="paragraph" w:styleId="Footer">
    <w:name w:val="footer"/>
    <w:basedOn w:val="Normal"/>
    <w:link w:val="FooterChar"/>
    <w:uiPriority w:val="99"/>
    <w:unhideWhenUsed/>
    <w:rsid w:val="00A72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6D"/>
  </w:style>
  <w:style w:type="character" w:styleId="Hyperlink">
    <w:name w:val="Hyperlink"/>
    <w:basedOn w:val="DefaultParagraphFont"/>
    <w:uiPriority w:val="99"/>
    <w:unhideWhenUsed/>
    <w:rsid w:val="000E0F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ki.gccollab.ca/File:Complete_the_review_checklist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aa663b-4b8a-469d-b5ee-90eaa0e315d8">4RWRPJAYJ72E-25897711-146356</_dlc_DocId>
    <MediaLengthInSeconds xmlns="98a1368e-d07b-4654-8962-d7870efb807b" xsi:nil="true"/>
    <_Flow_SignoffStatus xmlns="98a1368e-d07b-4654-8962-d7870efb807b" xsi:nil="true"/>
    <Infosourceduedate xmlns="98a1368e-d07b-4654-8962-d7870efb807b" xsi:nil="true"/>
    <IconOverlay xmlns="http://schemas.microsoft.com/sharepoint/v4" xsi:nil="true"/>
    <_dlc_DocIdUrl xmlns="83aa663b-4b8a-469d-b5ee-90eaa0e315d8">
      <Url>https://056gc.sharepoint.com/sites/OCIO-DDP-_BDPI-SDPN/_layouts/15/DocIdRedir.aspx?ID=4RWRPJAYJ72E-25897711-146356</Url>
      <Description>4RWRPJAYJ72E-25897711-146356</Description>
    </_dlc_DocIdUrl>
    <SharedWithUsers xmlns="83aa663b-4b8a-469d-b5ee-90eaa0e315d8">
      <UserInfo>
        <DisplayName/>
        <AccountId xsi:nil="true"/>
        <AccountType/>
      </UserInfo>
    </SharedWithUsers>
    <lcf76f155ced4ddcb4097134ff3c332f xmlns="98a1368e-d07b-4654-8962-d7870efb807b">
      <Terms xmlns="http://schemas.microsoft.com/office/infopath/2007/PartnerControls"/>
    </lcf76f155ced4ddcb4097134ff3c332f>
    <TaxCatchAll xmlns="83aa663b-4b8a-469d-b5ee-90eaa0e315d8" xsi:nil="true"/>
    <Status xmlns="98a1368e-d07b-4654-8962-d7870efb807b" xsi:nil="true"/>
    <Frenchversion xmlns="98a1368e-d07b-4654-8962-d7870efb807b">false</Frenchversion>
    <XREF xmlns="98a1368e-d07b-4654-8962-d7870efb807b">
      <Url xsi:nil="true"/>
      <Description xsi:nil="true"/>
    </XRE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A7348FF32FD4983FEBC65875BD8E7" ma:contentTypeVersion="25" ma:contentTypeDescription="Create a new document." ma:contentTypeScope="" ma:versionID="b57997b93a47d74a4ed2ba9a444877df">
  <xsd:schema xmlns:xsd="http://www.w3.org/2001/XMLSchema" xmlns:xs="http://www.w3.org/2001/XMLSchema" xmlns:p="http://schemas.microsoft.com/office/2006/metadata/properties" xmlns:ns1="http://schemas.microsoft.com/sharepoint/v3" xmlns:ns2="83aa663b-4b8a-469d-b5ee-90eaa0e315d8" xmlns:ns3="98a1368e-d07b-4654-8962-d7870efb807b" xmlns:ns4="http://schemas.microsoft.com/sharepoint/v4" targetNamespace="http://schemas.microsoft.com/office/2006/metadata/properties" ma:root="true" ma:fieldsID="46c7465e3a43bb481772e54f264195bc" ns1:_="" ns2:_="" ns3:_="" ns4:_="">
    <xsd:import namespace="http://schemas.microsoft.com/sharepoint/v3"/>
    <xsd:import namespace="83aa663b-4b8a-469d-b5ee-90eaa0e315d8"/>
    <xsd:import namespace="98a1368e-d07b-4654-8962-d7870efb80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Frenchversion" minOccurs="0"/>
                <xsd:element ref="ns3:Infosourceduedate" minOccurs="0"/>
                <xsd:element ref="ns3:X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663b-4b8a-469d-b5ee-90eaa0e315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017eb2-65c3-4c7c-bb0f-e7e8039ce12a}" ma:internalName="TaxCatchAll" ma:showField="CatchAllData" ma:web="83aa663b-4b8a-469d-b5ee-90eaa0e31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1368e-d07b-4654-8962-d7870efb8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Working Copy"/>
          <xsd:enumeration value="Final"/>
          <xsd:enumeration value="Draft"/>
        </xsd:restriction>
      </xsd:simpleType>
    </xsd:element>
    <xsd:element name="Frenchversion" ma:index="31" nillable="true" ma:displayName="French version" ma:default="0" ma:format="Dropdown" ma:internalName="Frenchversion">
      <xsd:simpleType>
        <xsd:restriction base="dms:Boolean"/>
      </xsd:simpleType>
    </xsd:element>
    <xsd:element name="Infosourceduedate" ma:index="32" nillable="true" ma:displayName="Info source due date" ma:description="For documents discussing or following up on Info Source updates that were due on a particular date" ma:format="Dropdown" ma:internalName="Infosourceduedate">
      <xsd:simpleType>
        <xsd:restriction base="dms:Text">
          <xsd:maxLength value="255"/>
        </xsd:restriction>
      </xsd:simpleType>
    </xsd:element>
    <xsd:element name="XREF" ma:index="33" nillable="true" ma:displayName="XREF" ma:description="To cross-reference documents that are interconnected." ma:format="Hyperlink" ma:internalName="XRE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3E0CA-75AB-4228-8A1E-385BDE278B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37FD99-A33C-47FD-ACD6-F0A1B0AD0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67FC6-49DA-42A1-832A-9133764E9BDD}">
  <ds:schemaRefs>
    <ds:schemaRef ds:uri="http://purl.org/dc/elements/1.1/"/>
    <ds:schemaRef ds:uri="http://schemas.microsoft.com/sharepoint/v4"/>
    <ds:schemaRef ds:uri="http://purl.org/dc/dcmitype/"/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8a1368e-d07b-4654-8962-d7870efb807b"/>
    <ds:schemaRef ds:uri="83aa663b-4b8a-469d-b5ee-90eaa0e315d8"/>
  </ds:schemaRefs>
</ds:datastoreItem>
</file>

<file path=customXml/itemProps4.xml><?xml version="1.0" encoding="utf-8"?>
<ds:datastoreItem xmlns:ds="http://schemas.openxmlformats.org/officeDocument/2006/customXml" ds:itemID="{EA356C23-5755-4321-AB36-295F51520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aa663b-4b8a-469d-b5ee-90eaa0e315d8"/>
    <ds:schemaRef ds:uri="98a1368e-d07b-4654-8962-d7870efb807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2024-12-13T18:39:00Z</dcterms:created>
  <dcterms:modified xsi:type="dcterms:W3CDTF">2024-12-16T13:20:00Z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5e20c38e,49f54fad,35926496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3d0ca00b-3f0e-465a-aac7-1a6a22fcea40_Enabled">
    <vt:lpwstr>true</vt:lpwstr>
  </property>
  <property fmtid="{D5CDD505-2E9C-101B-9397-08002B2CF9AE}" pid="6" name="MSIP_Label_3d0ca00b-3f0e-465a-aac7-1a6a22fcea40_SetDate">
    <vt:lpwstr>2024-12-13T18:39:20Z</vt:lpwstr>
  </property>
  <property fmtid="{D5CDD505-2E9C-101B-9397-08002B2CF9AE}" pid="7" name="MSIP_Label_3d0ca00b-3f0e-465a-aac7-1a6a22fcea40_Method">
    <vt:lpwstr>Privileged</vt:lpwstr>
  </property>
  <property fmtid="{D5CDD505-2E9C-101B-9397-08002B2CF9AE}" pid="8" name="MSIP_Label_3d0ca00b-3f0e-465a-aac7-1a6a22fcea40_Name">
    <vt:lpwstr>3d0ca00b-3f0e-465a-aac7-1a6a22fcea40</vt:lpwstr>
  </property>
  <property fmtid="{D5CDD505-2E9C-101B-9397-08002B2CF9AE}" pid="9" name="MSIP_Label_3d0ca00b-3f0e-465a-aac7-1a6a22fcea40_SiteId">
    <vt:lpwstr>6397df10-4595-4047-9c4f-03311282152b</vt:lpwstr>
  </property>
  <property fmtid="{D5CDD505-2E9C-101B-9397-08002B2CF9AE}" pid="10" name="MSIP_Label_3d0ca00b-3f0e-465a-aac7-1a6a22fcea40_ActionId">
    <vt:lpwstr>914e2af5-eaaa-4a25-abe0-bf75afa597aa</vt:lpwstr>
  </property>
  <property fmtid="{D5CDD505-2E9C-101B-9397-08002B2CF9AE}" pid="11" name="MSIP_Label_3d0ca00b-3f0e-465a-aac7-1a6a22fcea40_ContentBits">
    <vt:lpwstr>1</vt:lpwstr>
  </property>
  <property fmtid="{D5CDD505-2E9C-101B-9397-08002B2CF9AE}" pid="12" name="MSIP_Label_3515d617-256d-4284-aedb-1064be1c4b48_Name">
    <vt:lpwstr>3515d617-256d-4284-aedb-1064be1c4b48</vt:lpwstr>
  </property>
  <property fmtid="{D5CDD505-2E9C-101B-9397-08002B2CF9AE}" pid="13" name="MSIP_Label_3515d617-256d-4284-aedb-1064be1c4b48_SetDate">
    <vt:lpwstr>2024-05-14T16:01:48Z</vt:lpwstr>
  </property>
  <property fmtid="{D5CDD505-2E9C-101B-9397-08002B2CF9AE}" pid="14" name="MediaServiceImageTags">
    <vt:lpwstr/>
  </property>
  <property fmtid="{D5CDD505-2E9C-101B-9397-08002B2CF9AE}" pid="15" name="ContentTypeId">
    <vt:lpwstr>0x0101005C2A7348FF32FD4983FEBC65875BD8E7</vt:lpwstr>
  </property>
  <property fmtid="{D5CDD505-2E9C-101B-9397-08002B2CF9AE}" pid="16" name="ComplianceAssetId">
    <vt:lpwstr/>
  </property>
  <property fmtid="{D5CDD505-2E9C-101B-9397-08002B2CF9AE}" pid="17" name="_ExtendedDescription">
    <vt:lpwstr/>
  </property>
  <property fmtid="{D5CDD505-2E9C-101B-9397-08002B2CF9AE}" pid="18" name="MSIP_Label_3515d617-256d-4284-aedb-1064be1c4b48_ActionId">
    <vt:lpwstr>e19d80bb-8dbd-4f29-96a4-263ab96d0176</vt:lpwstr>
  </property>
  <property fmtid="{D5CDD505-2E9C-101B-9397-08002B2CF9AE}" pid="19" name="TriggerFlowInfo">
    <vt:lpwstr/>
  </property>
  <property fmtid="{D5CDD505-2E9C-101B-9397-08002B2CF9AE}" pid="20" name="MSIP_Label_3515d617-256d-4284-aedb-1064be1c4b48_SiteId">
    <vt:lpwstr>6397df10-4595-4047-9c4f-03311282152b</vt:lpwstr>
  </property>
  <property fmtid="{D5CDD505-2E9C-101B-9397-08002B2CF9AE}" pid="21" name="MSIP_Label_3515d617-256d-4284-aedb-1064be1c4b48_Method">
    <vt:lpwstr>Privileged</vt:lpwstr>
  </property>
  <property fmtid="{D5CDD505-2E9C-101B-9397-08002B2CF9AE}" pid="22" name="MSIP_Label_3515d617-256d-4284-aedb-1064be1c4b48_ContentBits">
    <vt:lpwstr>0</vt:lpwstr>
  </property>
  <property fmtid="{D5CDD505-2E9C-101B-9397-08002B2CF9AE}" pid="23" name="_dlc_DocIdItemGuid">
    <vt:lpwstr>b9701117-a880-432e-9c4b-d1b91af3d86c</vt:lpwstr>
  </property>
  <property fmtid="{D5CDD505-2E9C-101B-9397-08002B2CF9AE}" pid="24" name="MSIP_Label_3515d617-256d-4284-aedb-1064be1c4b48_Enabled">
    <vt:lpwstr>true</vt:lpwstr>
  </property>
  <property fmtid="{D5CDD505-2E9C-101B-9397-08002B2CF9AE}" pid="25" name="_activity">
    <vt:lpwstr>{"FileActivityType":"8","FileActivityTimeStamp":"2024-04-29T19:28:15.747Z","FileActivityUsersOnPage":[{"DisplayName":"Hall, Dawn (she/her, elle)","Id":"dahall@tbs-sct.gc.ca"}],"FileActivityNavigationId":null}</vt:lpwstr>
  </property>
</Properties>
</file>