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8761" w14:textId="77777777" w:rsidR="00166657" w:rsidRPr="00166657" w:rsidRDefault="00166657" w:rsidP="00166657">
      <w:pPr>
        <w:keepNext/>
        <w:keepLines/>
        <w:spacing w:after="0" w:line="276" w:lineRule="auto"/>
        <w:outlineLvl w:val="0"/>
        <w:rPr>
          <w:rFonts w:eastAsia="Yu Gothic Light" w:cs="Times New Roman"/>
          <w:i/>
          <w:iCs/>
          <w:lang w:val="fr-CA"/>
        </w:rPr>
      </w:pPr>
      <w:r w:rsidRPr="00166657">
        <w:rPr>
          <w:rFonts w:eastAsia="Yu Gothic Light" w:cs="Times New Roman"/>
          <w:i/>
          <w:iCs/>
          <w:lang w:val="fr-CA"/>
        </w:rPr>
        <w:t>(La version en français suit)</w:t>
      </w:r>
    </w:p>
    <w:p w14:paraId="46FE6310"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sz w:val="22"/>
          <w:szCs w:val="22"/>
          <w:lang w:val="fr-CA"/>
          <w14:ligatures w14:val="none"/>
        </w:rPr>
      </w:pPr>
    </w:p>
    <w:p w14:paraId="282B39F3" w14:textId="77777777" w:rsidR="00166657" w:rsidRPr="00166657" w:rsidRDefault="00166657" w:rsidP="00166657">
      <w:pPr>
        <w:widowControl w:val="0"/>
        <w:tabs>
          <w:tab w:val="left" w:pos="2353"/>
        </w:tabs>
        <w:spacing w:after="0" w:line="276" w:lineRule="auto"/>
        <w:ind w:left="1170" w:right="990" w:hanging="450"/>
        <w:jc w:val="center"/>
        <w:rPr>
          <w:rFonts w:eastAsia="Yu Mincho" w:cs="Times New Roman"/>
          <w:b/>
          <w:bCs/>
          <w:kern w:val="0"/>
          <w:sz w:val="28"/>
          <w:szCs w:val="28"/>
          <w:lang w:val="en-CA"/>
          <w14:ligatures w14:val="none"/>
        </w:rPr>
      </w:pPr>
      <w:r w:rsidRPr="00166657">
        <w:rPr>
          <w:rFonts w:eastAsia="Yu Mincho" w:cs="Times New Roman"/>
          <w:b/>
          <w:bCs/>
          <w:kern w:val="0"/>
          <w:sz w:val="28"/>
          <w:szCs w:val="28"/>
          <w:lang w:val="en-CA"/>
          <w14:ligatures w14:val="none"/>
        </w:rPr>
        <w:t>Participant Workbook – Customer service – Day 10</w:t>
      </w:r>
    </w:p>
    <w:p w14:paraId="1D5AF0A7" w14:textId="77777777" w:rsidR="00166657" w:rsidRPr="00166657" w:rsidRDefault="00166657" w:rsidP="00166657">
      <w:pPr>
        <w:widowControl w:val="0"/>
        <w:tabs>
          <w:tab w:val="left" w:pos="2353"/>
        </w:tabs>
        <w:spacing w:after="0" w:line="276" w:lineRule="auto"/>
        <w:ind w:left="1170" w:right="990" w:hanging="450"/>
        <w:jc w:val="center"/>
        <w:rPr>
          <w:rFonts w:eastAsia="Yu Mincho" w:cs="Times New Roman"/>
          <w:b/>
          <w:bCs/>
          <w:kern w:val="0"/>
          <w:sz w:val="28"/>
          <w:szCs w:val="28"/>
          <w:lang w:val="en-CA"/>
          <w14:ligatures w14:val="none"/>
        </w:rPr>
      </w:pPr>
      <w:r w:rsidRPr="00166657">
        <w:rPr>
          <w:rFonts w:eastAsia="Yu Mincho" w:cs="Times New Roman"/>
          <w:b/>
          <w:bCs/>
          <w:kern w:val="0"/>
          <w:sz w:val="28"/>
          <w:szCs w:val="28"/>
          <w:lang w:val="en-CA"/>
          <w14:ligatures w14:val="none"/>
        </w:rPr>
        <w:t>Group Exercise - Scenarios</w:t>
      </w:r>
    </w:p>
    <w:p w14:paraId="44CEF42F"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sz w:val="22"/>
          <w:szCs w:val="22"/>
          <w:lang w:val="en-CA"/>
          <w14:ligatures w14:val="none"/>
        </w:rPr>
      </w:pPr>
    </w:p>
    <w:p w14:paraId="527A8DC8"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sz w:val="22"/>
          <w:szCs w:val="22"/>
          <w:lang w:val="en-CA"/>
          <w14:ligatures w14:val="none"/>
        </w:rPr>
      </w:pPr>
    </w:p>
    <w:p w14:paraId="429E2246"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sz w:val="22"/>
          <w:szCs w:val="22"/>
          <w:lang w:val="en-CA"/>
          <w14:ligatures w14:val="none"/>
        </w:rPr>
      </w:pPr>
    </w:p>
    <w:p w14:paraId="4795B17E"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sz w:val="22"/>
          <w:szCs w:val="22"/>
          <w:lang w:val="en-CA"/>
          <w14:ligatures w14:val="none"/>
        </w:rPr>
      </w:pPr>
    </w:p>
    <w:p w14:paraId="54C71559"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lang w:val="en-CA"/>
          <w14:ligatures w14:val="none"/>
        </w:rPr>
        <w:t>Instructions</w:t>
      </w:r>
    </w:p>
    <w:p w14:paraId="748AEAB8" w14:textId="77777777" w:rsidR="00166657" w:rsidRPr="00166657" w:rsidRDefault="00166657" w:rsidP="00166657">
      <w:pPr>
        <w:widowControl w:val="0"/>
        <w:numPr>
          <w:ilvl w:val="0"/>
          <w:numId w:val="43"/>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You’ll work in small groups.</w:t>
      </w:r>
    </w:p>
    <w:p w14:paraId="105B8A8F" w14:textId="77777777" w:rsidR="00166657" w:rsidRPr="00166657" w:rsidRDefault="00166657" w:rsidP="00166657">
      <w:pPr>
        <w:widowControl w:val="0"/>
        <w:numPr>
          <w:ilvl w:val="0"/>
          <w:numId w:val="43"/>
        </w:numPr>
        <w:tabs>
          <w:tab w:val="left" w:pos="2353"/>
        </w:tabs>
        <w:spacing w:after="0" w:line="240" w:lineRule="auto"/>
        <w:ind w:right="990"/>
        <w:rPr>
          <w:rFonts w:eastAsia="Yu Mincho" w:cs="Times New Roman"/>
          <w:i/>
          <w:iCs/>
          <w:kern w:val="0"/>
          <w:lang w:val="en-CA"/>
          <w14:ligatures w14:val="none"/>
        </w:rPr>
      </w:pPr>
      <w:r w:rsidRPr="00166657">
        <w:rPr>
          <w:rFonts w:eastAsia="Yu Mincho" w:cs="Times New Roman"/>
          <w:kern w:val="0"/>
          <w:lang w:val="en-CA"/>
          <w14:ligatures w14:val="none"/>
        </w:rPr>
        <w:t xml:space="preserve">Each group will receive a customer service scenario. </w:t>
      </w:r>
      <w:r w:rsidRPr="00166657">
        <w:rPr>
          <w:rFonts w:eastAsia="Yu Mincho" w:cs="Times New Roman"/>
          <w:i/>
          <w:iCs/>
          <w:kern w:val="0"/>
          <w:lang w:val="en-CA"/>
          <w14:ligatures w14:val="none"/>
        </w:rPr>
        <w:t>(Group 1 – Scenario 1, Group 2 – Scenario 2, Group 3 – Scenario 3, Group 4 – Scenario 4, Group 5 – Scenario 5)</w:t>
      </w:r>
    </w:p>
    <w:p w14:paraId="22DF5137" w14:textId="77777777" w:rsidR="00166657" w:rsidRPr="00166657" w:rsidRDefault="00166657" w:rsidP="00166657">
      <w:pPr>
        <w:widowControl w:val="0"/>
        <w:numPr>
          <w:ilvl w:val="0"/>
          <w:numId w:val="43"/>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 xml:space="preserve">Your task is to: </w:t>
      </w:r>
    </w:p>
    <w:p w14:paraId="6C3B6679" w14:textId="77777777" w:rsidR="00166657" w:rsidRPr="00166657" w:rsidRDefault="00166657" w:rsidP="00166657">
      <w:pPr>
        <w:widowControl w:val="0"/>
        <w:numPr>
          <w:ilvl w:val="1"/>
          <w:numId w:val="43"/>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discuss how you would handle it</w:t>
      </w:r>
    </w:p>
    <w:p w14:paraId="3DD71257" w14:textId="77777777" w:rsidR="00166657" w:rsidRPr="00166657" w:rsidRDefault="00166657" w:rsidP="00166657">
      <w:pPr>
        <w:widowControl w:val="0"/>
        <w:numPr>
          <w:ilvl w:val="1"/>
          <w:numId w:val="43"/>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identify what might escalate the situation</w:t>
      </w:r>
    </w:p>
    <w:p w14:paraId="7EE75A1C" w14:textId="77777777" w:rsidR="00166657" w:rsidRPr="00166657" w:rsidRDefault="00166657" w:rsidP="00166657">
      <w:pPr>
        <w:widowControl w:val="0"/>
        <w:numPr>
          <w:ilvl w:val="1"/>
          <w:numId w:val="43"/>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agree on advice you’d give to a colleague</w:t>
      </w:r>
    </w:p>
    <w:p w14:paraId="0C78E175"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146DED98"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58409A83"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lang w:val="en-CA"/>
          <w14:ligatures w14:val="none"/>
        </w:rPr>
        <w:t>Guiding questions</w:t>
      </w:r>
    </w:p>
    <w:p w14:paraId="41747991"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What’s really driving the frustration?</w:t>
      </w:r>
    </w:p>
    <w:p w14:paraId="2C6891AF"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can be acknowledged?</w:t>
      </w:r>
    </w:p>
    <w:p w14:paraId="42A9B087"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boundaries need to stay firm?</w:t>
      </w:r>
    </w:p>
    <w:p w14:paraId="02E60F9A"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language would help de</w:t>
      </w:r>
      <w:r w:rsidRPr="00166657">
        <w:rPr>
          <w:rFonts w:eastAsia="Yu Mincho" w:cs="Times New Roman"/>
          <w:kern w:val="0"/>
          <w:lang w:val="en-CA"/>
          <w14:ligatures w14:val="none"/>
        </w:rPr>
        <w:noBreakHyphen/>
        <w:t>escalate?</w:t>
      </w:r>
    </w:p>
    <w:p w14:paraId="4EF13147"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p>
    <w:p w14:paraId="15FC62B0" w14:textId="77777777" w:rsidR="00166657" w:rsidRPr="00166657" w:rsidRDefault="00166657" w:rsidP="00166657">
      <w:pPr>
        <w:widowControl w:val="0"/>
        <w:tabs>
          <w:tab w:val="left" w:pos="2353"/>
        </w:tabs>
        <w:spacing w:after="0" w:line="276" w:lineRule="auto"/>
        <w:ind w:left="450" w:right="990" w:hanging="450"/>
        <w:rPr>
          <w:rFonts w:eastAsia="Yu Mincho" w:cs="Times New Roman"/>
          <w:b/>
          <w:bCs/>
          <w:kern w:val="0"/>
          <w:lang w:val="en-CA"/>
          <w14:ligatures w14:val="none"/>
        </w:rPr>
      </w:pPr>
      <w:r w:rsidRPr="00166657">
        <w:rPr>
          <w:rFonts w:eastAsia="Yu Mincho" w:cs="Times New Roman"/>
          <w:b/>
          <w:bCs/>
          <w:kern w:val="0"/>
          <w:sz w:val="22"/>
          <w:szCs w:val="22"/>
          <w:lang w:val="en-CA"/>
          <w14:ligatures w14:val="none"/>
        </w:rPr>
        <w:br w:type="page"/>
      </w:r>
    </w:p>
    <w:p w14:paraId="0E62C804"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7E9FFF44"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r w:rsidRPr="00166657">
        <w:rPr>
          <w:rFonts w:eastAsia="Yu Mincho" w:cs="Times New Roman"/>
          <w:b/>
          <w:bCs/>
          <w:kern w:val="0"/>
          <w:lang w:val="en-CA"/>
          <w14:ligatures w14:val="none"/>
        </w:rPr>
        <w:t>Scenario 1 – “Why Is This Taking So Long?” (ATIP)</w:t>
      </w:r>
    </w:p>
    <w:p w14:paraId="5B10CE49"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p>
    <w:p w14:paraId="2EC6A6A7"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A requester calls your ATIP office sounding frustrated. Their request is past the original 30</w:t>
      </w:r>
      <w:r w:rsidRPr="00166657">
        <w:rPr>
          <w:rFonts w:eastAsia="Yu Mincho" w:cs="Times New Roman"/>
          <w:kern w:val="0"/>
          <w:lang w:val="en-CA"/>
          <w14:ligatures w14:val="none"/>
        </w:rPr>
        <w:noBreakHyphen/>
        <w:t xml:space="preserve">day timeline, and they say they’ve emailed twice with no response. They feel ignored and want to know </w:t>
      </w:r>
      <w:r w:rsidRPr="00166657">
        <w:rPr>
          <w:rFonts w:eastAsia="Yu Mincho" w:cs="Times New Roman"/>
          <w:i/>
          <w:iCs/>
          <w:kern w:val="0"/>
          <w:lang w:val="en-CA"/>
          <w14:ligatures w14:val="none"/>
        </w:rPr>
        <w:t>exactly</w:t>
      </w:r>
      <w:r w:rsidRPr="00166657">
        <w:rPr>
          <w:rFonts w:eastAsia="Yu Mincho" w:cs="Times New Roman"/>
          <w:kern w:val="0"/>
          <w:lang w:val="en-CA"/>
          <w14:ligatures w14:val="none"/>
        </w:rPr>
        <w:t xml:space="preserve"> when they will receive the records.</w:t>
      </w:r>
    </w:p>
    <w:p w14:paraId="15F4303C"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53EB1FEC"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lang w:val="en-CA"/>
          <w14:ligatures w14:val="none"/>
        </w:rPr>
        <w:t>Group discussion prompts</w:t>
      </w:r>
    </w:p>
    <w:p w14:paraId="7E348E6D"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is the requester really upset about?</w:t>
      </w:r>
    </w:p>
    <w:p w14:paraId="4148E8CE"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would you acknowledge their frustration?</w:t>
      </w:r>
    </w:p>
    <w:p w14:paraId="2517EE65"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information can you safely and clearly provide?</w:t>
      </w:r>
    </w:p>
    <w:p w14:paraId="22215E14"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language might make the situation worse?</w:t>
      </w:r>
    </w:p>
    <w:p w14:paraId="7522E062"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follow</w:t>
      </w:r>
      <w:r w:rsidRPr="00166657">
        <w:rPr>
          <w:rFonts w:eastAsia="Yu Mincho" w:cs="Times New Roman"/>
          <w:kern w:val="0"/>
          <w:lang w:val="en-CA"/>
          <w14:ligatures w14:val="none"/>
        </w:rPr>
        <w:noBreakHyphen/>
        <w:t>up, if any, would you commit to?</w:t>
      </w:r>
    </w:p>
    <w:p w14:paraId="5606F581"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p>
    <w:p w14:paraId="640530E6"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lang w:val="en-CA"/>
          <w14:ligatures w14:val="none"/>
        </w:rPr>
      </w:pPr>
      <w:r w:rsidRPr="00166657">
        <w:rPr>
          <w:rFonts w:eastAsia="Yu Mincho" w:cs="Times New Roman"/>
          <w:kern w:val="0"/>
          <w:lang w:val="en-CA"/>
          <w14:ligatures w14:val="none"/>
        </w:rPr>
        <w:pict w14:anchorId="4C27D190">
          <v:rect id="_x0000_i1033" style="width:468pt;height:1.5pt" o:hralign="center" o:hrstd="t" o:hr="t" fillcolor="#a0a0a0" stroked="f"/>
        </w:pict>
      </w:r>
    </w:p>
    <w:p w14:paraId="3631DBFF"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31D18374"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r w:rsidRPr="00166657">
        <w:rPr>
          <w:rFonts w:eastAsia="Yu Mincho" w:cs="Times New Roman"/>
          <w:b/>
          <w:bCs/>
          <w:kern w:val="0"/>
          <w:lang w:val="en-CA"/>
          <w14:ligatures w14:val="none"/>
        </w:rPr>
        <w:t>Scenario 2 – Scope Confusion (ATIP)</w:t>
      </w:r>
    </w:p>
    <w:p w14:paraId="4DACCD5C"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p>
    <w:p w14:paraId="794F228D"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A requester submits an ATIP request that is very broad. You contact them to discuss narrowing the scope. They respond defensively, saying:</w:t>
      </w:r>
      <w:r w:rsidRPr="00166657">
        <w:rPr>
          <w:rFonts w:eastAsia="Yu Mincho" w:cs="Times New Roman"/>
          <w:kern w:val="0"/>
          <w:lang w:val="en-CA"/>
          <w14:ligatures w14:val="none"/>
        </w:rPr>
        <w:br/>
        <w:t>“I know what I asked for. Just give me everything.”</w:t>
      </w:r>
    </w:p>
    <w:p w14:paraId="6BED7D25"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10E6F373"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lang w:val="en-CA"/>
          <w14:ligatures w14:val="none"/>
        </w:rPr>
        <w:t>Group discussion prompts</w:t>
      </w:r>
    </w:p>
    <w:p w14:paraId="071631C3"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do you explain the purpose of a scope discussion without sounding dismissive?</w:t>
      </w:r>
    </w:p>
    <w:p w14:paraId="797FB50B"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can you frame scope clarification as helping the requester?</w:t>
      </w:r>
    </w:p>
    <w:p w14:paraId="33515178"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boundaries need to remain firm?</w:t>
      </w:r>
    </w:p>
    <w:p w14:paraId="51AF46C7"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wording could help de</w:t>
      </w:r>
      <w:r w:rsidRPr="00166657">
        <w:rPr>
          <w:rFonts w:eastAsia="Yu Mincho" w:cs="Times New Roman"/>
          <w:kern w:val="0"/>
          <w:lang w:val="en-CA"/>
          <w14:ligatures w14:val="none"/>
        </w:rPr>
        <w:noBreakHyphen/>
        <w:t>escalate the conversation?</w:t>
      </w:r>
    </w:p>
    <w:p w14:paraId="4C3B267F"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p>
    <w:p w14:paraId="1440A6B0"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lang w:val="en-CA"/>
          <w14:ligatures w14:val="none"/>
        </w:rPr>
      </w:pPr>
      <w:r w:rsidRPr="00166657">
        <w:rPr>
          <w:rFonts w:eastAsia="Yu Mincho" w:cs="Times New Roman"/>
          <w:kern w:val="0"/>
          <w:lang w:val="en-CA"/>
          <w14:ligatures w14:val="none"/>
        </w:rPr>
        <w:pict w14:anchorId="2E9F651E">
          <v:rect id="_x0000_i1034" style="width:468pt;height:1.5pt" o:hralign="center" o:hrstd="t" o:hr="t" fillcolor="#a0a0a0" stroked="f"/>
        </w:pict>
      </w:r>
    </w:p>
    <w:p w14:paraId="0F476B88"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41F4FFB9"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r w:rsidRPr="00166657">
        <w:rPr>
          <w:rFonts w:eastAsia="Yu Mincho" w:cs="Times New Roman"/>
          <w:b/>
          <w:bCs/>
          <w:kern w:val="0"/>
          <w:lang w:val="en-CA"/>
          <w14:ligatures w14:val="none"/>
        </w:rPr>
        <w:t>Scenario 3 – Redactions Dispute (ATIP)</w:t>
      </w:r>
    </w:p>
    <w:p w14:paraId="6F032256"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p>
    <w:p w14:paraId="66493E0B"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 xml:space="preserve">After receiving records, a requester emails back upset about the </w:t>
      </w:r>
      <w:proofErr w:type="gramStart"/>
      <w:r w:rsidRPr="00166657">
        <w:rPr>
          <w:rFonts w:eastAsia="Yu Mincho" w:cs="Times New Roman"/>
          <w:kern w:val="0"/>
          <w:lang w:val="en-CA"/>
          <w14:ligatures w14:val="none"/>
        </w:rPr>
        <w:t>amount</w:t>
      </w:r>
      <w:proofErr w:type="gramEnd"/>
      <w:r w:rsidRPr="00166657">
        <w:rPr>
          <w:rFonts w:eastAsia="Yu Mincho" w:cs="Times New Roman"/>
          <w:kern w:val="0"/>
          <w:lang w:val="en-CA"/>
          <w14:ligatures w14:val="none"/>
        </w:rPr>
        <w:t xml:space="preserve"> of redactions. They accuse the institution of “hiding information” and threaten to complain.</w:t>
      </w:r>
    </w:p>
    <w:p w14:paraId="22DE0F21"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3BF72461"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lang w:val="en-CA"/>
          <w14:ligatures w14:val="none"/>
        </w:rPr>
        <w:t>Group discussion prompts</w:t>
      </w:r>
    </w:p>
    <w:p w14:paraId="133B6A58"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tone should your response take?</w:t>
      </w:r>
    </w:p>
    <w:p w14:paraId="696B61EC"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do you explain exemptions without sounding defensive?</w:t>
      </w:r>
    </w:p>
    <w:p w14:paraId="57987E2A"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information can you provide about review or complaint options?</w:t>
      </w:r>
    </w:p>
    <w:p w14:paraId="102CEC86"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do you keep the interaction professional if emotions are high?</w:t>
      </w:r>
    </w:p>
    <w:p w14:paraId="267A8D4C"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p>
    <w:p w14:paraId="468B746D"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6EFE4EF0"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r w:rsidRPr="00166657">
        <w:rPr>
          <w:rFonts w:eastAsia="Yu Mincho" w:cs="Times New Roman"/>
          <w:b/>
          <w:bCs/>
          <w:kern w:val="0"/>
          <w:lang w:val="en-CA"/>
          <w14:ligatures w14:val="none"/>
        </w:rPr>
        <w:lastRenderedPageBreak/>
        <w:t>Scenario 4 – Internal Client Under Pressure (ATIP</w:t>
      </w:r>
      <w:r w:rsidRPr="00166657">
        <w:rPr>
          <w:rFonts w:eastAsia="Yu Mincho" w:cs="Times New Roman"/>
          <w:b/>
          <w:bCs/>
          <w:kern w:val="0"/>
          <w:lang w:val="en-CA"/>
          <w14:ligatures w14:val="none"/>
        </w:rPr>
        <w:noBreakHyphen/>
        <w:t>adjacent)</w:t>
      </w:r>
    </w:p>
    <w:p w14:paraId="2D27491F"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p>
    <w:p w14:paraId="572CEE85"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An internal program area contacts you angrily about an ATIP request. They feel rushed, say ATIP timelines are unrealistic, and complain that responding is taking time away from their “real work.”</w:t>
      </w:r>
    </w:p>
    <w:p w14:paraId="71C7505C"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0662D6C8"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lang w:val="en-CA"/>
          <w14:ligatures w14:val="none"/>
        </w:rPr>
        <w:t>Group discussion prompts</w:t>
      </w:r>
    </w:p>
    <w:p w14:paraId="18D665CA"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Who is the “customer” in this scenario?</w:t>
      </w:r>
    </w:p>
    <w:p w14:paraId="740BB385"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do you show empathy while reinforcing legal obligations?</w:t>
      </w:r>
    </w:p>
    <w:p w14:paraId="7FF2FDE8"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might help reduce tension and build cooperation?</w:t>
      </w:r>
    </w:p>
    <w:p w14:paraId="2803B295"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would you document this interaction?</w:t>
      </w:r>
    </w:p>
    <w:p w14:paraId="30E6B700"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p>
    <w:p w14:paraId="1E074FAC"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lang w:val="en-CA"/>
          <w14:ligatures w14:val="none"/>
        </w:rPr>
      </w:pPr>
      <w:r w:rsidRPr="00166657">
        <w:rPr>
          <w:rFonts w:eastAsia="Yu Mincho" w:cs="Times New Roman"/>
          <w:kern w:val="0"/>
          <w:lang w:val="en-CA"/>
          <w14:ligatures w14:val="none"/>
        </w:rPr>
        <w:pict w14:anchorId="33F707A4">
          <v:rect id="_x0000_i1035" style="width:468pt;height:1.5pt" o:hralign="center" o:hrstd="t" o:hr="t" fillcolor="#a0a0a0" stroked="f"/>
        </w:pict>
      </w:r>
    </w:p>
    <w:p w14:paraId="198836B4"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19A75A3B"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r w:rsidRPr="00166657">
        <w:rPr>
          <w:rFonts w:eastAsia="Yu Mincho" w:cs="Times New Roman"/>
          <w:b/>
          <w:bCs/>
          <w:kern w:val="0"/>
          <w:lang w:val="en-CA"/>
          <w14:ligatures w14:val="none"/>
        </w:rPr>
        <w:t>Scenario 5 – “That’s Not Good Enough” (General Customer Service)</w:t>
      </w:r>
    </w:p>
    <w:p w14:paraId="443D3DCF"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p>
    <w:p w14:paraId="7C7906C3" w14:textId="77777777" w:rsidR="00166657" w:rsidRPr="00166657" w:rsidRDefault="00166657" w:rsidP="00166657">
      <w:pPr>
        <w:widowControl w:val="0"/>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You provide a clear, policy</w:t>
      </w:r>
      <w:r w:rsidRPr="00166657">
        <w:rPr>
          <w:rFonts w:eastAsia="Yu Mincho" w:cs="Times New Roman"/>
          <w:kern w:val="0"/>
          <w:lang w:val="en-CA"/>
          <w14:ligatures w14:val="none"/>
        </w:rPr>
        <w:noBreakHyphen/>
        <w:t>based answer to a client’s question. They respond with:</w:t>
      </w:r>
      <w:r w:rsidRPr="00166657">
        <w:rPr>
          <w:rFonts w:eastAsia="Yu Mincho" w:cs="Times New Roman"/>
          <w:kern w:val="0"/>
          <w:lang w:val="en-CA"/>
          <w14:ligatures w14:val="none"/>
        </w:rPr>
        <w:br/>
        <w:t>“That’s not acceptable. I want to speak to someone else.”</w:t>
      </w:r>
    </w:p>
    <w:p w14:paraId="4A055B81"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4A9436A9"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lang w:val="en-CA"/>
          <w14:ligatures w14:val="none"/>
        </w:rPr>
        <w:t>Group discussion prompts</w:t>
      </w:r>
    </w:p>
    <w:p w14:paraId="3301C038"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do you respond without taking this personally?</w:t>
      </w:r>
    </w:p>
    <w:p w14:paraId="6538017A"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does good customer service look like when the answer won’t change?</w:t>
      </w:r>
    </w:p>
    <w:p w14:paraId="309D9D0F"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How do you explain escalation options calmly and professionally?</w:t>
      </w:r>
    </w:p>
    <w:p w14:paraId="299F05F8"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should be documented after this interaction?</w:t>
      </w:r>
    </w:p>
    <w:p w14:paraId="54B4B370"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p>
    <w:p w14:paraId="3354C04E"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lang w:val="en-CA"/>
          <w14:ligatures w14:val="none"/>
        </w:rPr>
      </w:pPr>
      <w:r w:rsidRPr="00166657">
        <w:rPr>
          <w:rFonts w:eastAsia="Yu Mincho" w:cs="Times New Roman"/>
          <w:kern w:val="0"/>
          <w:lang w:val="en-CA"/>
          <w14:ligatures w14:val="none"/>
        </w:rPr>
        <w:pict w14:anchorId="26ECECF4">
          <v:rect id="_x0000_i1036" style="width:468pt;height:1.5pt" o:hralign="center" o:hrstd="t" o:hr="t" fillcolor="#a0a0a0" stroked="f"/>
        </w:pict>
      </w:r>
    </w:p>
    <w:p w14:paraId="55624A66"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36CD11A2"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742A40E0"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1407C717"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r w:rsidRPr="00166657">
        <w:rPr>
          <w:rFonts w:eastAsia="Yu Mincho" w:cs="Times New Roman"/>
          <w:b/>
          <w:bCs/>
          <w:kern w:val="0"/>
          <w:lang w:val="en-CA"/>
          <w14:ligatures w14:val="none"/>
        </w:rPr>
        <w:t>Optional Wrap</w:t>
      </w:r>
      <w:r w:rsidRPr="00166657">
        <w:rPr>
          <w:rFonts w:eastAsia="Yu Mincho" w:cs="Times New Roman"/>
          <w:b/>
          <w:bCs/>
          <w:kern w:val="0"/>
          <w:lang w:val="en-CA"/>
          <w14:ligatures w14:val="none"/>
        </w:rPr>
        <w:noBreakHyphen/>
        <w:t>Up Question for All Groups</w:t>
      </w:r>
    </w:p>
    <w:p w14:paraId="096D7E9F" w14:textId="77777777" w:rsidR="00166657" w:rsidRPr="00166657" w:rsidRDefault="00166657" w:rsidP="00166657">
      <w:pPr>
        <w:widowControl w:val="0"/>
        <w:numPr>
          <w:ilvl w:val="0"/>
          <w:numId w:val="50"/>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What do all these scenarios have in common, regardless of context?</w:t>
      </w:r>
    </w:p>
    <w:p w14:paraId="489F5541" w14:textId="77777777" w:rsidR="00166657" w:rsidRPr="00166657" w:rsidRDefault="00166657" w:rsidP="00166657">
      <w:pPr>
        <w:widowControl w:val="0"/>
        <w:numPr>
          <w:ilvl w:val="0"/>
          <w:numId w:val="50"/>
        </w:numPr>
        <w:tabs>
          <w:tab w:val="left" w:pos="2353"/>
        </w:tabs>
        <w:spacing w:after="0" w:line="240" w:lineRule="auto"/>
        <w:ind w:right="990"/>
        <w:rPr>
          <w:rFonts w:eastAsia="Yu Mincho" w:cs="Times New Roman"/>
          <w:kern w:val="0"/>
          <w:lang w:val="en-CA"/>
          <w14:ligatures w14:val="none"/>
        </w:rPr>
      </w:pPr>
      <w:r w:rsidRPr="00166657">
        <w:rPr>
          <w:rFonts w:eastAsia="Yu Mincho" w:cs="Times New Roman"/>
          <w:kern w:val="0"/>
          <w:lang w:val="en-CA"/>
          <w14:ligatures w14:val="none"/>
        </w:rPr>
        <w:t xml:space="preserve">Which skills seem to come up </w:t>
      </w:r>
      <w:proofErr w:type="gramStart"/>
      <w:r w:rsidRPr="00166657">
        <w:rPr>
          <w:rFonts w:eastAsia="Yu Mincho" w:cs="Times New Roman"/>
          <w:kern w:val="0"/>
          <w:lang w:val="en-CA"/>
          <w14:ligatures w14:val="none"/>
        </w:rPr>
        <w:t>again and again</w:t>
      </w:r>
      <w:proofErr w:type="gramEnd"/>
      <w:r w:rsidRPr="00166657">
        <w:rPr>
          <w:rFonts w:eastAsia="Yu Mincho" w:cs="Times New Roman"/>
          <w:kern w:val="0"/>
          <w:lang w:val="en-CA"/>
          <w14:ligatures w14:val="none"/>
        </w:rPr>
        <w:t>?</w:t>
      </w:r>
    </w:p>
    <w:p w14:paraId="239680FF" w14:textId="77777777" w:rsidR="00166657" w:rsidRPr="00166657" w:rsidRDefault="00166657" w:rsidP="00166657">
      <w:pPr>
        <w:spacing w:after="0" w:line="276" w:lineRule="auto"/>
        <w:rPr>
          <w:rFonts w:eastAsia="Aptos" w:cs="Arial"/>
          <w:lang w:val="en-CA"/>
        </w:rPr>
      </w:pPr>
    </w:p>
    <w:p w14:paraId="5FDF7D11" w14:textId="77777777" w:rsidR="00166657" w:rsidRPr="00166657" w:rsidRDefault="00166657" w:rsidP="00166657">
      <w:pPr>
        <w:spacing w:after="0" w:line="276" w:lineRule="auto"/>
        <w:rPr>
          <w:rFonts w:eastAsia="Aptos" w:cs="Arial"/>
          <w:lang w:val="en-CA"/>
        </w:rPr>
      </w:pPr>
    </w:p>
    <w:p w14:paraId="1BCDEB7D" w14:textId="77777777" w:rsidR="00166657" w:rsidRPr="00166657" w:rsidRDefault="00166657" w:rsidP="00166657">
      <w:pPr>
        <w:spacing w:after="0" w:line="276" w:lineRule="auto"/>
        <w:rPr>
          <w:rFonts w:eastAsia="Aptos" w:cs="Arial"/>
          <w:lang w:val="en-CA"/>
        </w:rPr>
      </w:pPr>
    </w:p>
    <w:p w14:paraId="45CFECFB" w14:textId="77777777" w:rsidR="00166657" w:rsidRPr="00166657" w:rsidRDefault="00166657" w:rsidP="00166657">
      <w:pPr>
        <w:spacing w:after="0" w:line="276" w:lineRule="auto"/>
        <w:jc w:val="center"/>
        <w:rPr>
          <w:rFonts w:eastAsia="Aptos" w:cs="Arial"/>
          <w:lang w:val="fr-CA"/>
        </w:rPr>
      </w:pPr>
      <w:r w:rsidRPr="00166657">
        <w:rPr>
          <w:rFonts w:eastAsia="Aptos" w:cs="Arial"/>
          <w:lang w:val="fr-CA"/>
        </w:rPr>
        <w:t>***</w:t>
      </w:r>
    </w:p>
    <w:p w14:paraId="54C33977" w14:textId="77777777" w:rsidR="00166657" w:rsidRPr="00166657" w:rsidRDefault="00166657" w:rsidP="00166657">
      <w:pPr>
        <w:spacing w:after="0" w:line="276" w:lineRule="auto"/>
        <w:rPr>
          <w:rFonts w:eastAsia="Aptos" w:cs="Arial"/>
          <w:lang w:val="fr-CA"/>
        </w:rPr>
      </w:pPr>
    </w:p>
    <w:p w14:paraId="608073BA" w14:textId="77777777" w:rsidR="00166657" w:rsidRPr="00166657" w:rsidRDefault="00166657" w:rsidP="00166657">
      <w:pPr>
        <w:spacing w:line="276" w:lineRule="auto"/>
        <w:rPr>
          <w:rFonts w:eastAsia="Aptos" w:cs="Arial"/>
          <w:lang w:val="fr-CA"/>
        </w:rPr>
      </w:pPr>
      <w:r w:rsidRPr="00166657">
        <w:rPr>
          <w:rFonts w:eastAsia="Aptos" w:cs="Arial"/>
          <w:kern w:val="0"/>
          <w:lang w:val="fr-CA"/>
          <w14:ligatures w14:val="none"/>
        </w:rPr>
        <w:br w:type="page"/>
      </w:r>
    </w:p>
    <w:p w14:paraId="3AE49D2F" w14:textId="77777777" w:rsidR="00166657" w:rsidRPr="00166657" w:rsidRDefault="00166657" w:rsidP="00166657">
      <w:pPr>
        <w:widowControl w:val="0"/>
        <w:tabs>
          <w:tab w:val="left" w:pos="2353"/>
        </w:tabs>
        <w:spacing w:after="0" w:line="276" w:lineRule="auto"/>
        <w:ind w:left="1170" w:right="990" w:hanging="450"/>
        <w:jc w:val="center"/>
        <w:rPr>
          <w:rFonts w:eastAsia="Yu Mincho" w:cs="Times New Roman"/>
          <w:b/>
          <w:bCs/>
          <w:kern w:val="0"/>
          <w:sz w:val="28"/>
          <w:szCs w:val="28"/>
          <w:lang w:val="fr-CA"/>
          <w14:ligatures w14:val="none"/>
        </w:rPr>
      </w:pPr>
      <w:r w:rsidRPr="00166657">
        <w:rPr>
          <w:rFonts w:eastAsia="Yu Mincho" w:cs="Times New Roman"/>
          <w:b/>
          <w:bCs/>
          <w:kern w:val="0"/>
          <w:sz w:val="28"/>
          <w:szCs w:val="28"/>
          <w:lang w:val="fr-CA"/>
          <w14:ligatures w14:val="none"/>
        </w:rPr>
        <w:lastRenderedPageBreak/>
        <w:t>Cahier du participant – Service à la clientèle – Jour 10</w:t>
      </w:r>
    </w:p>
    <w:p w14:paraId="6F6EDC27" w14:textId="77777777" w:rsidR="00166657" w:rsidRPr="00166657" w:rsidRDefault="00166657" w:rsidP="00166657">
      <w:pPr>
        <w:widowControl w:val="0"/>
        <w:tabs>
          <w:tab w:val="left" w:pos="2353"/>
        </w:tabs>
        <w:spacing w:after="0" w:line="276" w:lineRule="auto"/>
        <w:ind w:left="1170" w:right="990" w:hanging="450"/>
        <w:jc w:val="center"/>
        <w:rPr>
          <w:rFonts w:eastAsia="Yu Mincho" w:cs="Times New Roman"/>
          <w:b/>
          <w:bCs/>
          <w:kern w:val="0"/>
          <w:sz w:val="28"/>
          <w:szCs w:val="28"/>
          <w:lang w:val="en-CA"/>
          <w14:ligatures w14:val="none"/>
        </w:rPr>
      </w:pPr>
      <w:proofErr w:type="spellStart"/>
      <w:r w:rsidRPr="00166657">
        <w:rPr>
          <w:rFonts w:eastAsia="Yu Mincho" w:cs="Times New Roman"/>
          <w:b/>
          <w:bCs/>
          <w:kern w:val="0"/>
          <w:sz w:val="28"/>
          <w:szCs w:val="28"/>
          <w14:ligatures w14:val="none"/>
        </w:rPr>
        <w:t>Exercice</w:t>
      </w:r>
      <w:proofErr w:type="spellEnd"/>
      <w:r w:rsidRPr="00166657">
        <w:rPr>
          <w:rFonts w:eastAsia="Yu Mincho" w:cs="Times New Roman"/>
          <w:b/>
          <w:bCs/>
          <w:kern w:val="0"/>
          <w:sz w:val="28"/>
          <w:szCs w:val="28"/>
          <w14:ligatures w14:val="none"/>
        </w:rPr>
        <w:t xml:space="preserve"> en </w:t>
      </w:r>
      <w:proofErr w:type="spellStart"/>
      <w:r w:rsidRPr="00166657">
        <w:rPr>
          <w:rFonts w:eastAsia="Yu Mincho" w:cs="Times New Roman"/>
          <w:b/>
          <w:bCs/>
          <w:kern w:val="0"/>
          <w:sz w:val="28"/>
          <w:szCs w:val="28"/>
          <w14:ligatures w14:val="none"/>
        </w:rPr>
        <w:t>groupe</w:t>
      </w:r>
      <w:proofErr w:type="spellEnd"/>
      <w:r w:rsidRPr="00166657">
        <w:rPr>
          <w:rFonts w:eastAsia="Yu Mincho" w:cs="Times New Roman"/>
          <w:b/>
          <w:bCs/>
          <w:kern w:val="0"/>
          <w:sz w:val="28"/>
          <w:szCs w:val="28"/>
          <w14:ligatures w14:val="none"/>
        </w:rPr>
        <w:t xml:space="preserve"> – </w:t>
      </w:r>
      <w:proofErr w:type="spellStart"/>
      <w:r w:rsidRPr="00166657">
        <w:rPr>
          <w:rFonts w:eastAsia="Yu Mincho" w:cs="Times New Roman"/>
          <w:b/>
          <w:bCs/>
          <w:kern w:val="0"/>
          <w:sz w:val="28"/>
          <w:szCs w:val="28"/>
          <w14:ligatures w14:val="none"/>
        </w:rPr>
        <w:t>Scénarios</w:t>
      </w:r>
      <w:proofErr w:type="spellEnd"/>
    </w:p>
    <w:p w14:paraId="0B00BA55"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sz w:val="22"/>
          <w:szCs w:val="22"/>
          <w:lang w:val="en-CA"/>
          <w14:ligatures w14:val="none"/>
        </w:rPr>
      </w:pPr>
    </w:p>
    <w:p w14:paraId="35F91397"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sz w:val="22"/>
          <w:szCs w:val="22"/>
          <w:lang w:val="en-CA"/>
          <w14:ligatures w14:val="none"/>
        </w:rPr>
      </w:pPr>
    </w:p>
    <w:p w14:paraId="2F7150FD"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sz w:val="22"/>
          <w:szCs w:val="22"/>
          <w:lang w:val="en-CA"/>
          <w14:ligatures w14:val="none"/>
        </w:rPr>
      </w:pPr>
    </w:p>
    <w:p w14:paraId="293CB82D"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sz w:val="22"/>
          <w:szCs w:val="22"/>
          <w:lang w:val="en-CA"/>
          <w14:ligatures w14:val="none"/>
        </w:rPr>
      </w:pPr>
    </w:p>
    <w:p w14:paraId="19726E04"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proofErr w:type="spellStart"/>
      <w:r w:rsidRPr="00166657">
        <w:rPr>
          <w:rFonts w:eastAsia="Yu Mincho" w:cs="Times New Roman"/>
          <w:b/>
          <w:bCs/>
          <w:kern w:val="0"/>
          <w14:ligatures w14:val="none"/>
        </w:rPr>
        <w:t>Consignes</w:t>
      </w:r>
      <w:proofErr w:type="spellEnd"/>
    </w:p>
    <w:p w14:paraId="55F356DC" w14:textId="77777777" w:rsidR="00166657" w:rsidRPr="00166657" w:rsidRDefault="00166657" w:rsidP="00166657">
      <w:pPr>
        <w:widowControl w:val="0"/>
        <w:numPr>
          <w:ilvl w:val="0"/>
          <w:numId w:val="43"/>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Vous travaillerez en petits groupes.</w:t>
      </w:r>
    </w:p>
    <w:p w14:paraId="735813BB" w14:textId="77777777" w:rsidR="00166657" w:rsidRPr="00166657" w:rsidRDefault="00166657" w:rsidP="00166657">
      <w:pPr>
        <w:widowControl w:val="0"/>
        <w:numPr>
          <w:ilvl w:val="0"/>
          <w:numId w:val="43"/>
        </w:numPr>
        <w:tabs>
          <w:tab w:val="left" w:pos="2353"/>
        </w:tabs>
        <w:spacing w:after="0" w:line="240" w:lineRule="auto"/>
        <w:ind w:right="990"/>
        <w:rPr>
          <w:rFonts w:eastAsia="Yu Mincho" w:cs="Times New Roman"/>
          <w:i/>
          <w:iCs/>
          <w:kern w:val="0"/>
          <w:lang w:val="fr-CA"/>
          <w14:ligatures w14:val="none"/>
        </w:rPr>
      </w:pPr>
      <w:r w:rsidRPr="00166657">
        <w:rPr>
          <w:rFonts w:eastAsia="Yu Mincho" w:cs="Times New Roman"/>
          <w:kern w:val="0"/>
          <w:lang w:val="fr-CA"/>
          <w14:ligatures w14:val="none"/>
        </w:rPr>
        <w:t xml:space="preserve">Chaque groupe recevra un scénario de service à la clientèle. </w:t>
      </w:r>
      <w:r w:rsidRPr="00166657">
        <w:rPr>
          <w:rFonts w:eastAsia="Yu Mincho" w:cs="Times New Roman"/>
          <w:i/>
          <w:iCs/>
          <w:kern w:val="0"/>
          <w:lang w:val="fr-CA"/>
          <w14:ligatures w14:val="none"/>
        </w:rPr>
        <w:t>(Groupe 1 – Scénario 1, Groupe 2 – Scénario 2, Groupe 3 – Scénario 3, Groupe 4 – Scénario 4, Groupe 5 – Scénario 5)</w:t>
      </w:r>
    </w:p>
    <w:p w14:paraId="14F9D6A9" w14:textId="77777777" w:rsidR="00166657" w:rsidRPr="00166657" w:rsidRDefault="00166657" w:rsidP="00166657">
      <w:pPr>
        <w:widowControl w:val="0"/>
        <w:numPr>
          <w:ilvl w:val="0"/>
          <w:numId w:val="43"/>
        </w:numPr>
        <w:tabs>
          <w:tab w:val="left" w:pos="2353"/>
        </w:tabs>
        <w:spacing w:after="0" w:line="240" w:lineRule="auto"/>
        <w:ind w:right="990"/>
        <w:rPr>
          <w:rFonts w:eastAsia="Yu Mincho" w:cs="Times New Roman"/>
          <w:kern w:val="0"/>
          <w:lang w:val="en-CA"/>
          <w14:ligatures w14:val="none"/>
        </w:rPr>
      </w:pPr>
      <w:proofErr w:type="spellStart"/>
      <w:r w:rsidRPr="00166657">
        <w:rPr>
          <w:rFonts w:eastAsia="Yu Mincho" w:cs="Times New Roman"/>
          <w:kern w:val="0"/>
          <w14:ligatures w14:val="none"/>
        </w:rPr>
        <w:t>Votre</w:t>
      </w:r>
      <w:proofErr w:type="spellEnd"/>
      <w:r w:rsidRPr="00166657">
        <w:rPr>
          <w:rFonts w:eastAsia="Yu Mincho" w:cs="Times New Roman"/>
          <w:kern w:val="0"/>
          <w14:ligatures w14:val="none"/>
        </w:rPr>
        <w:t xml:space="preserve"> </w:t>
      </w:r>
      <w:proofErr w:type="spellStart"/>
      <w:r w:rsidRPr="00166657">
        <w:rPr>
          <w:rFonts w:eastAsia="Yu Mincho" w:cs="Times New Roman"/>
          <w:kern w:val="0"/>
          <w14:ligatures w14:val="none"/>
        </w:rPr>
        <w:t>tâche</w:t>
      </w:r>
      <w:proofErr w:type="spellEnd"/>
      <w:r w:rsidRPr="00166657">
        <w:rPr>
          <w:rFonts w:eastAsia="Yu Mincho" w:cs="Times New Roman"/>
          <w:kern w:val="0"/>
          <w14:ligatures w14:val="none"/>
        </w:rPr>
        <w:t xml:space="preserve"> </w:t>
      </w:r>
      <w:proofErr w:type="spellStart"/>
      <w:r w:rsidRPr="00166657">
        <w:rPr>
          <w:rFonts w:eastAsia="Yu Mincho" w:cs="Times New Roman"/>
          <w:kern w:val="0"/>
          <w14:ligatures w14:val="none"/>
        </w:rPr>
        <w:t>consiste</w:t>
      </w:r>
      <w:proofErr w:type="spellEnd"/>
      <w:r w:rsidRPr="00166657">
        <w:rPr>
          <w:rFonts w:eastAsia="Yu Mincho" w:cs="Times New Roman"/>
          <w:kern w:val="0"/>
          <w14:ligatures w14:val="none"/>
        </w:rPr>
        <w:t xml:space="preserve"> </w:t>
      </w:r>
      <w:proofErr w:type="gramStart"/>
      <w:r w:rsidRPr="00166657">
        <w:rPr>
          <w:rFonts w:eastAsia="Yu Mincho" w:cs="Times New Roman"/>
          <w:kern w:val="0"/>
          <w14:ligatures w14:val="none"/>
        </w:rPr>
        <w:t>à :</w:t>
      </w:r>
      <w:proofErr w:type="gramEnd"/>
      <w:r w:rsidRPr="00166657">
        <w:rPr>
          <w:rFonts w:eastAsia="Yu Mincho" w:cs="Times New Roman"/>
          <w:kern w:val="0"/>
          <w14:ligatures w14:val="none"/>
        </w:rPr>
        <w:t xml:space="preserve"> </w:t>
      </w:r>
    </w:p>
    <w:p w14:paraId="4FACD042" w14:textId="77777777" w:rsidR="00166657" w:rsidRPr="00166657" w:rsidRDefault="00166657" w:rsidP="00166657">
      <w:pPr>
        <w:widowControl w:val="0"/>
        <w:numPr>
          <w:ilvl w:val="1"/>
          <w:numId w:val="43"/>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Discutez de la façon dont vous géreriez la situation.</w:t>
      </w:r>
    </w:p>
    <w:p w14:paraId="33BE5D07" w14:textId="77777777" w:rsidR="00166657" w:rsidRPr="00166657" w:rsidRDefault="00166657" w:rsidP="00166657">
      <w:pPr>
        <w:widowControl w:val="0"/>
        <w:numPr>
          <w:ilvl w:val="1"/>
          <w:numId w:val="43"/>
        </w:numPr>
        <w:tabs>
          <w:tab w:val="left" w:pos="2353"/>
        </w:tabs>
        <w:spacing w:after="0" w:line="240" w:lineRule="auto"/>
        <w:ind w:right="990"/>
        <w:rPr>
          <w:rFonts w:eastAsia="Yu Mincho" w:cs="Times New Roman"/>
          <w:kern w:val="0"/>
          <w:lang w:val="fr-CA"/>
          <w14:ligatures w14:val="none"/>
        </w:rPr>
      </w:pPr>
      <w:proofErr w:type="gramStart"/>
      <w:r w:rsidRPr="00166657">
        <w:rPr>
          <w:rFonts w:eastAsia="Yu Mincho" w:cs="Times New Roman"/>
          <w:kern w:val="0"/>
          <w:lang w:val="fr-CA"/>
          <w14:ligatures w14:val="none"/>
        </w:rPr>
        <w:t>déterminer</w:t>
      </w:r>
      <w:proofErr w:type="gramEnd"/>
      <w:r w:rsidRPr="00166657">
        <w:rPr>
          <w:rFonts w:eastAsia="Yu Mincho" w:cs="Times New Roman"/>
          <w:kern w:val="0"/>
          <w:lang w:val="fr-CA"/>
          <w14:ligatures w14:val="none"/>
        </w:rPr>
        <w:t xml:space="preserve"> ce qui pourrait aggraver la situation;</w:t>
      </w:r>
    </w:p>
    <w:p w14:paraId="2903A259" w14:textId="77777777" w:rsidR="00166657" w:rsidRPr="00166657" w:rsidRDefault="00166657" w:rsidP="00166657">
      <w:pPr>
        <w:widowControl w:val="0"/>
        <w:numPr>
          <w:ilvl w:val="1"/>
          <w:numId w:val="43"/>
        </w:numPr>
        <w:tabs>
          <w:tab w:val="left" w:pos="2353"/>
        </w:tabs>
        <w:spacing w:after="0" w:line="240" w:lineRule="auto"/>
        <w:ind w:right="990"/>
        <w:rPr>
          <w:rFonts w:eastAsia="Yu Mincho" w:cs="Times New Roman"/>
          <w:kern w:val="0"/>
          <w:lang w:val="fr-CA"/>
          <w14:ligatures w14:val="none"/>
        </w:rPr>
      </w:pPr>
      <w:proofErr w:type="gramStart"/>
      <w:r w:rsidRPr="00166657">
        <w:rPr>
          <w:rFonts w:eastAsia="Yu Mincho" w:cs="Times New Roman"/>
          <w:kern w:val="0"/>
          <w:lang w:val="fr-CA"/>
          <w14:ligatures w14:val="none"/>
        </w:rPr>
        <w:t>convenez</w:t>
      </w:r>
      <w:proofErr w:type="gramEnd"/>
      <w:r w:rsidRPr="00166657">
        <w:rPr>
          <w:rFonts w:eastAsia="Yu Mincho" w:cs="Times New Roman"/>
          <w:kern w:val="0"/>
          <w:lang w:val="fr-CA"/>
          <w14:ligatures w14:val="none"/>
        </w:rPr>
        <w:t xml:space="preserve"> des conseils que vous donneriez à un collègue;</w:t>
      </w:r>
    </w:p>
    <w:p w14:paraId="0B77EAC8"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p>
    <w:p w14:paraId="1276A1D9"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p>
    <w:p w14:paraId="6C2BB53B"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en-CA"/>
          <w14:ligatures w14:val="none"/>
        </w:rPr>
      </w:pPr>
      <w:r w:rsidRPr="00166657">
        <w:rPr>
          <w:rFonts w:eastAsia="Yu Mincho" w:cs="Times New Roman"/>
          <w:b/>
          <w:bCs/>
          <w:kern w:val="0"/>
          <w14:ligatures w14:val="none"/>
        </w:rPr>
        <w:t xml:space="preserve">Questions </w:t>
      </w:r>
      <w:proofErr w:type="spellStart"/>
      <w:r w:rsidRPr="00166657">
        <w:rPr>
          <w:rFonts w:eastAsia="Yu Mincho" w:cs="Times New Roman"/>
          <w:b/>
          <w:bCs/>
          <w:kern w:val="0"/>
          <w14:ligatures w14:val="none"/>
        </w:rPr>
        <w:t>d'orientation</w:t>
      </w:r>
      <w:proofErr w:type="spellEnd"/>
    </w:p>
    <w:p w14:paraId="63D48980"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Qu'est-ce qui est vraiment à l'origine de la frustration?</w:t>
      </w:r>
    </w:p>
    <w:p w14:paraId="6BABD115"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en-CA"/>
          <w14:ligatures w14:val="none"/>
        </w:rPr>
      </w:pPr>
      <w:proofErr w:type="spellStart"/>
      <w:r w:rsidRPr="00166657">
        <w:rPr>
          <w:rFonts w:eastAsia="Yu Mincho" w:cs="Times New Roman"/>
          <w:kern w:val="0"/>
          <w14:ligatures w14:val="none"/>
        </w:rPr>
        <w:t>Que</w:t>
      </w:r>
      <w:proofErr w:type="spellEnd"/>
      <w:r w:rsidRPr="00166657">
        <w:rPr>
          <w:rFonts w:eastAsia="Yu Mincho" w:cs="Times New Roman"/>
          <w:kern w:val="0"/>
          <w14:ligatures w14:val="none"/>
        </w:rPr>
        <w:t xml:space="preserve"> </w:t>
      </w:r>
      <w:proofErr w:type="spellStart"/>
      <w:r w:rsidRPr="00166657">
        <w:rPr>
          <w:rFonts w:eastAsia="Yu Mincho" w:cs="Times New Roman"/>
          <w:kern w:val="0"/>
          <w14:ligatures w14:val="none"/>
        </w:rPr>
        <w:t>peut</w:t>
      </w:r>
      <w:proofErr w:type="spellEnd"/>
      <w:r w:rsidRPr="00166657">
        <w:rPr>
          <w:rFonts w:eastAsia="Yu Mincho" w:cs="Times New Roman"/>
          <w:kern w:val="0"/>
          <w14:ligatures w14:val="none"/>
        </w:rPr>
        <w:t xml:space="preserve">-on </w:t>
      </w:r>
      <w:proofErr w:type="spellStart"/>
      <w:r w:rsidRPr="00166657">
        <w:rPr>
          <w:rFonts w:eastAsia="Yu Mincho" w:cs="Times New Roman"/>
          <w:kern w:val="0"/>
          <w14:ligatures w14:val="none"/>
        </w:rPr>
        <w:t>reconnaître</w:t>
      </w:r>
      <w:proofErr w:type="spellEnd"/>
      <w:r w:rsidRPr="00166657">
        <w:rPr>
          <w:rFonts w:eastAsia="Yu Mincho" w:cs="Times New Roman"/>
          <w:kern w:val="0"/>
          <w14:ligatures w14:val="none"/>
        </w:rPr>
        <w:t>?</w:t>
      </w:r>
    </w:p>
    <w:p w14:paraId="39810DD0"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Quelles sont les limites qui doivent rester fermes?</w:t>
      </w:r>
    </w:p>
    <w:p w14:paraId="26FBAFB8" w14:textId="77777777" w:rsidR="00166657" w:rsidRPr="00166657" w:rsidRDefault="00166657" w:rsidP="00166657">
      <w:pPr>
        <w:widowControl w:val="0"/>
        <w:numPr>
          <w:ilvl w:val="0"/>
          <w:numId w:val="44"/>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 langage aiderait à désamorcer la situation?</w:t>
      </w:r>
    </w:p>
    <w:p w14:paraId="2090E071"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p>
    <w:p w14:paraId="70FF042C" w14:textId="77777777" w:rsidR="00166657" w:rsidRPr="00166657" w:rsidRDefault="00166657" w:rsidP="00166657">
      <w:pPr>
        <w:widowControl w:val="0"/>
        <w:tabs>
          <w:tab w:val="left" w:pos="2353"/>
        </w:tabs>
        <w:spacing w:after="0" w:line="276" w:lineRule="auto"/>
        <w:ind w:left="450" w:right="990" w:hanging="450"/>
        <w:rPr>
          <w:rFonts w:eastAsia="Yu Mincho" w:cs="Times New Roman"/>
          <w:b/>
          <w:bCs/>
          <w:kern w:val="0"/>
          <w:lang w:val="fr-CA"/>
          <w14:ligatures w14:val="none"/>
        </w:rPr>
      </w:pPr>
      <w:r w:rsidRPr="00166657">
        <w:rPr>
          <w:rFonts w:eastAsia="Yu Mincho" w:cs="Times New Roman"/>
          <w:b/>
          <w:bCs/>
          <w:kern w:val="0"/>
          <w:sz w:val="22"/>
          <w:szCs w:val="22"/>
          <w:lang w:val="fr-CA"/>
          <w14:ligatures w14:val="none"/>
        </w:rPr>
        <w:br w:type="page"/>
      </w:r>
    </w:p>
    <w:p w14:paraId="025003E0"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r w:rsidRPr="00166657">
        <w:rPr>
          <w:rFonts w:eastAsia="Yu Mincho" w:cs="Times New Roman"/>
          <w:b/>
          <w:bCs/>
          <w:kern w:val="0"/>
          <w:lang w:val="fr-CA"/>
          <w14:ligatures w14:val="none"/>
        </w:rPr>
        <w:lastRenderedPageBreak/>
        <w:t>Scénario 1 – « Pourquoi cela prend-il autant de temps? » (AIPRP)</w:t>
      </w:r>
    </w:p>
    <w:p w14:paraId="52B14D77"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p>
    <w:p w14:paraId="76F5A4B2"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 xml:space="preserve">Un demandeur appelle votre bureau de l'AIPRP et semble frustré. Leur demande a dépassé le délai initial de 30 jours, et ils disent avoir envoyé deux courriels sans réponse. Ils se sentent ignorés et veulent savoir </w:t>
      </w:r>
      <w:r w:rsidRPr="00166657">
        <w:rPr>
          <w:rFonts w:eastAsia="Yu Mincho" w:cs="Times New Roman"/>
          <w:i/>
          <w:iCs/>
          <w:kern w:val="0"/>
          <w:lang w:val="fr-CA"/>
          <w14:ligatures w14:val="none"/>
        </w:rPr>
        <w:t>exactement</w:t>
      </w:r>
      <w:r w:rsidRPr="00166657">
        <w:rPr>
          <w:rFonts w:eastAsia="Yu Mincho" w:cs="Times New Roman"/>
          <w:kern w:val="0"/>
          <w:lang w:val="fr-CA"/>
          <w14:ligatures w14:val="none"/>
        </w:rPr>
        <w:t xml:space="preserve"> quand ils recevront les documents.</w:t>
      </w:r>
    </w:p>
    <w:p w14:paraId="48BC4909"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p>
    <w:p w14:paraId="7A4AA838"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r w:rsidRPr="00166657">
        <w:rPr>
          <w:rFonts w:eastAsia="Yu Mincho" w:cs="Times New Roman"/>
          <w:b/>
          <w:bCs/>
          <w:kern w:val="0"/>
          <w:lang w:val="fr-CA"/>
          <w14:ligatures w14:val="none"/>
        </w:rPr>
        <w:t>Incitation à la discussion de groupe</w:t>
      </w:r>
    </w:p>
    <w:p w14:paraId="1D247743"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Qu'est-ce qui contrarie vraiment le demandeur?</w:t>
      </w:r>
    </w:p>
    <w:p w14:paraId="1B001631"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reconnaissez-vous leur frustration?</w:t>
      </w:r>
    </w:p>
    <w:p w14:paraId="6D6008E6"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Quels renseignements pouvez-vous fournir clairement et en toute sécurité?</w:t>
      </w:r>
    </w:p>
    <w:p w14:paraId="18425B1D"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 langage pourrait aggraver la situation?</w:t>
      </w:r>
    </w:p>
    <w:p w14:paraId="44AE2F3E" w14:textId="77777777" w:rsidR="00166657" w:rsidRPr="00166657" w:rsidRDefault="00166657" w:rsidP="00166657">
      <w:pPr>
        <w:widowControl w:val="0"/>
        <w:numPr>
          <w:ilvl w:val="0"/>
          <w:numId w:val="45"/>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À quel suivi, le cas échéant, vous engageriez-vous?</w:t>
      </w:r>
    </w:p>
    <w:p w14:paraId="695730D7"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14:ligatures w14:val="none"/>
        </w:rPr>
      </w:pPr>
      <w:r w:rsidRPr="00166657">
        <w:rPr>
          <w:rFonts w:eastAsia="Yu Mincho" w:cs="Times New Roman"/>
          <w:kern w:val="0"/>
          <w14:ligatures w14:val="none"/>
        </w:rPr>
        <w:pict w14:anchorId="6A4B2654">
          <v:rect id="_x0000_i1037" style="width:468pt;height:1.5pt" o:hralign="center" o:hrstd="t" o:hr="t" fillcolor="#a0a0a0" stroked="f"/>
        </w:pict>
      </w:r>
    </w:p>
    <w:p w14:paraId="50F9A7B5"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14A3B169"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r w:rsidRPr="00166657">
        <w:rPr>
          <w:rFonts w:eastAsia="Yu Mincho" w:cs="Times New Roman"/>
          <w:b/>
          <w:bCs/>
          <w:kern w:val="0"/>
          <w:lang w:val="fr-CA"/>
          <w14:ligatures w14:val="none"/>
        </w:rPr>
        <w:t>Scénario 2 – Confusion de portée (AIPRP)</w:t>
      </w:r>
    </w:p>
    <w:p w14:paraId="66D9B6C6"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p>
    <w:p w14:paraId="4945BB85"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Un demandeur présente une demande d'AIPRP qui est très vaste. Vous communiquez avec eux pour discuter de la réduction de la portée. Ils répondent sur la défensive en disant : « Je sais ce que j'ai demandé. Donnez-moi tout. »</w:t>
      </w:r>
    </w:p>
    <w:p w14:paraId="1337C53F"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p>
    <w:p w14:paraId="5D96B2E3"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r w:rsidRPr="00166657">
        <w:rPr>
          <w:rFonts w:eastAsia="Yu Mincho" w:cs="Times New Roman"/>
          <w:b/>
          <w:bCs/>
          <w:kern w:val="0"/>
          <w:lang w:val="fr-CA"/>
          <w14:ligatures w14:val="none"/>
        </w:rPr>
        <w:t>Incitation à la discussion de groupe</w:t>
      </w:r>
    </w:p>
    <w:p w14:paraId="7959A6B9"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expliquez-vous l'objectif d'une discussion sur la portée sans paraître dédaigneux?</w:t>
      </w:r>
    </w:p>
    <w:p w14:paraId="7F5DF57F"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pouvez-vous présenter la clarification de la portée comme une aide au demandeur?</w:t>
      </w:r>
    </w:p>
    <w:p w14:paraId="52A017B9"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Quelles sont les limites qui doivent rester fermes?</w:t>
      </w:r>
    </w:p>
    <w:p w14:paraId="62BB0785" w14:textId="77777777" w:rsidR="00166657" w:rsidRPr="00166657" w:rsidRDefault="00166657" w:rsidP="00166657">
      <w:pPr>
        <w:widowControl w:val="0"/>
        <w:numPr>
          <w:ilvl w:val="0"/>
          <w:numId w:val="46"/>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Quelle formulation pourrait aider à désamorcer la conversation?</w:t>
      </w:r>
    </w:p>
    <w:p w14:paraId="3C1C6810"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14:ligatures w14:val="none"/>
        </w:rPr>
      </w:pPr>
      <w:r w:rsidRPr="00166657">
        <w:rPr>
          <w:rFonts w:eastAsia="Yu Mincho" w:cs="Times New Roman"/>
          <w:kern w:val="0"/>
          <w14:ligatures w14:val="none"/>
        </w:rPr>
        <w:pict w14:anchorId="600A4E9D">
          <v:rect id="_x0000_i1038" style="width:468pt;height:1.5pt" o:hralign="center" o:hrstd="t" o:hr="t" fillcolor="#a0a0a0" stroked="f"/>
        </w:pict>
      </w:r>
    </w:p>
    <w:p w14:paraId="28D0F31F"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730BC6C6"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r w:rsidRPr="00166657">
        <w:rPr>
          <w:rFonts w:eastAsia="Yu Mincho" w:cs="Times New Roman"/>
          <w:b/>
          <w:bCs/>
          <w:kern w:val="0"/>
          <w:lang w:val="fr-CA"/>
          <w14:ligatures w14:val="none"/>
        </w:rPr>
        <w:t>Scénario 3 – Différend relatif au caviardage (AIPRP)</w:t>
      </w:r>
    </w:p>
    <w:p w14:paraId="25D583F5"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p>
    <w:p w14:paraId="0B340262"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Après avoir reçu les documents, un demandeur répond par courriel mécontent du nombre de caviardages. Ils accusent l'institution de « cacher des informations » et menacent de porter plainte.</w:t>
      </w:r>
    </w:p>
    <w:p w14:paraId="654C1BCD"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p>
    <w:p w14:paraId="33D37C23"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r w:rsidRPr="00166657">
        <w:rPr>
          <w:rFonts w:eastAsia="Yu Mincho" w:cs="Times New Roman"/>
          <w:b/>
          <w:bCs/>
          <w:kern w:val="0"/>
          <w:lang w:val="fr-CA"/>
          <w14:ligatures w14:val="none"/>
        </w:rPr>
        <w:t>Incitation à la discussion de groupe</w:t>
      </w:r>
    </w:p>
    <w:p w14:paraId="534E1D6F"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 ton votre réponse devrait-elle adopter?</w:t>
      </w:r>
    </w:p>
    <w:p w14:paraId="76CC198A"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expliquer les exemptions sans paraître sur la défensive?</w:t>
      </w:r>
    </w:p>
    <w:p w14:paraId="0EFCCAC2"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Quels renseignements pouvez-vous fournir sur les options d'examen ou de plainte?</w:t>
      </w:r>
    </w:p>
    <w:p w14:paraId="12FB1F44" w14:textId="77777777" w:rsidR="00166657" w:rsidRPr="00166657" w:rsidRDefault="00166657" w:rsidP="00166657">
      <w:pPr>
        <w:widowControl w:val="0"/>
        <w:numPr>
          <w:ilvl w:val="0"/>
          <w:numId w:val="47"/>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faire pour que l'interaction reste professionnelle si les émotions sont fortes?</w:t>
      </w:r>
    </w:p>
    <w:p w14:paraId="46EB1C50"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p>
    <w:p w14:paraId="44AA1423"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r w:rsidRPr="00166657">
        <w:rPr>
          <w:rFonts w:eastAsia="Yu Mincho" w:cs="Times New Roman"/>
          <w:b/>
          <w:bCs/>
          <w:kern w:val="0"/>
          <w:lang w:val="fr-CA"/>
          <w14:ligatures w14:val="none"/>
        </w:rPr>
        <w:t>Scénario 4 – Client interne sous pression (AIPRP - adjacent)</w:t>
      </w:r>
    </w:p>
    <w:p w14:paraId="4BD34BD8"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p>
    <w:p w14:paraId="0411821A"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Un secteur de programme interne communique avec vous au sujet d'une demande d'AIPRP. Ils se sentent pressés, disent que les délais de l'AIPRP sont irréalistes et se plaignent que répondre leur prend du temps par rapport à leur « vrai travail ».</w:t>
      </w:r>
    </w:p>
    <w:p w14:paraId="2EB8D0C0"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p>
    <w:p w14:paraId="032D1D29"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r w:rsidRPr="00166657">
        <w:rPr>
          <w:rFonts w:eastAsia="Yu Mincho" w:cs="Times New Roman"/>
          <w:b/>
          <w:bCs/>
          <w:kern w:val="0"/>
          <w:lang w:val="fr-CA"/>
          <w14:ligatures w14:val="none"/>
        </w:rPr>
        <w:t>Incitation à la discussion de groupe</w:t>
      </w:r>
    </w:p>
    <w:p w14:paraId="74C46557"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Qui est le « client » dans ce scénario?</w:t>
      </w:r>
    </w:p>
    <w:p w14:paraId="2D70A455"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faites-vous preuve d'empathie tout en renforçant les obligations légales?</w:t>
      </w:r>
    </w:p>
    <w:p w14:paraId="555D26AC"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Qu'est-ce qui pourrait aider à réduire les tensions et à renforcer la coopération?</w:t>
      </w:r>
    </w:p>
    <w:p w14:paraId="71A16D7F" w14:textId="77777777" w:rsidR="00166657" w:rsidRPr="00166657" w:rsidRDefault="00166657" w:rsidP="00166657">
      <w:pPr>
        <w:widowControl w:val="0"/>
        <w:numPr>
          <w:ilvl w:val="0"/>
          <w:numId w:val="48"/>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consigneriez-vous cette interaction?</w:t>
      </w:r>
    </w:p>
    <w:p w14:paraId="58F2993F"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p>
    <w:p w14:paraId="6DEDE651"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14:ligatures w14:val="none"/>
        </w:rPr>
      </w:pPr>
      <w:r w:rsidRPr="00166657">
        <w:rPr>
          <w:rFonts w:eastAsia="Yu Mincho" w:cs="Times New Roman"/>
          <w:kern w:val="0"/>
          <w14:ligatures w14:val="none"/>
        </w:rPr>
        <w:pict w14:anchorId="0676BEAC">
          <v:rect id="_x0000_i1039" style="width:468pt;height:1.5pt" o:hralign="center" o:hrstd="t" o:hr="t" fillcolor="#a0a0a0" stroked="f"/>
        </w:pict>
      </w:r>
    </w:p>
    <w:p w14:paraId="5AA9A8DC"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39BFEE71"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r w:rsidRPr="00166657">
        <w:rPr>
          <w:rFonts w:eastAsia="Yu Mincho" w:cs="Times New Roman"/>
          <w:b/>
          <w:bCs/>
          <w:kern w:val="0"/>
          <w:lang w:val="fr-CA"/>
          <w14:ligatures w14:val="none"/>
        </w:rPr>
        <w:t>Scénario 5 – « Ce n'est pas suffisant » (service à la clientèle général)</w:t>
      </w:r>
    </w:p>
    <w:p w14:paraId="132B3BD2"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p>
    <w:p w14:paraId="7CA2A7CD" w14:textId="77777777" w:rsidR="00166657" w:rsidRPr="00166657" w:rsidRDefault="00166657" w:rsidP="00166657">
      <w:pPr>
        <w:widowControl w:val="0"/>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Vous fournissez une réponse claire et fondée sur des politiques à la question d'un client. Ils répondent : « Ce n'est pas acceptable. Je veux parler à quelqu'un d'autre.</w:t>
      </w:r>
    </w:p>
    <w:p w14:paraId="070C4C60"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p>
    <w:p w14:paraId="7DDABDBD"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r w:rsidRPr="00166657">
        <w:rPr>
          <w:rFonts w:eastAsia="Yu Mincho" w:cs="Times New Roman"/>
          <w:b/>
          <w:bCs/>
          <w:kern w:val="0"/>
          <w:lang w:val="fr-CA"/>
          <w14:ligatures w14:val="none"/>
        </w:rPr>
        <w:t>Incitation à la discussion de groupe</w:t>
      </w:r>
    </w:p>
    <w:p w14:paraId="4BADE4B6"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réagissez-vous sans prendre cela personnellement?</w:t>
      </w:r>
    </w:p>
    <w:p w14:paraId="692BE711"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À quoi ressemble un bon service à la clientèle lorsque la réponse ne change pas?</w:t>
      </w:r>
    </w:p>
    <w:p w14:paraId="544C65EB"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Comment expliquez-vous calmement et professionnellement les options de renvoi aux échelons supérieurs?</w:t>
      </w:r>
    </w:p>
    <w:p w14:paraId="11EED40C" w14:textId="77777777" w:rsidR="00166657" w:rsidRPr="00166657" w:rsidRDefault="00166657" w:rsidP="00166657">
      <w:pPr>
        <w:widowControl w:val="0"/>
        <w:numPr>
          <w:ilvl w:val="0"/>
          <w:numId w:val="49"/>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 faut-il consigner après cette interaction?</w:t>
      </w:r>
    </w:p>
    <w:p w14:paraId="12498483" w14:textId="77777777" w:rsidR="00166657" w:rsidRPr="00166657" w:rsidRDefault="00166657" w:rsidP="00166657">
      <w:pPr>
        <w:widowControl w:val="0"/>
        <w:tabs>
          <w:tab w:val="left" w:pos="2353"/>
        </w:tabs>
        <w:spacing w:after="0" w:line="240" w:lineRule="auto"/>
        <w:ind w:left="450" w:right="990" w:hanging="450"/>
        <w:rPr>
          <w:rFonts w:eastAsia="Yu Mincho" w:cs="Times New Roman"/>
          <w:kern w:val="0"/>
          <w:lang w:val="fr-CA"/>
          <w14:ligatures w14:val="none"/>
        </w:rPr>
      </w:pPr>
    </w:p>
    <w:p w14:paraId="296D5940" w14:textId="77777777" w:rsidR="00166657" w:rsidRPr="00166657" w:rsidRDefault="00166657" w:rsidP="00166657">
      <w:pPr>
        <w:widowControl w:val="0"/>
        <w:tabs>
          <w:tab w:val="left" w:pos="2353"/>
        </w:tabs>
        <w:spacing w:after="0" w:line="240" w:lineRule="auto"/>
        <w:ind w:hanging="450"/>
        <w:jc w:val="center"/>
        <w:rPr>
          <w:rFonts w:eastAsia="Yu Mincho" w:cs="Times New Roman"/>
          <w:kern w:val="0"/>
          <w14:ligatures w14:val="none"/>
        </w:rPr>
      </w:pPr>
      <w:r w:rsidRPr="00166657">
        <w:rPr>
          <w:rFonts w:eastAsia="Yu Mincho" w:cs="Times New Roman"/>
          <w:kern w:val="0"/>
          <w14:ligatures w14:val="none"/>
        </w:rPr>
        <w:pict w14:anchorId="147D739A">
          <v:rect id="_x0000_i1040" style="width:468pt;height:1.5pt" o:hralign="center" o:hrstd="t" o:hr="t" fillcolor="#a0a0a0" stroked="f"/>
        </w:pict>
      </w:r>
    </w:p>
    <w:p w14:paraId="6305C6E9"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6FACD09A"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en-CA"/>
          <w14:ligatures w14:val="none"/>
        </w:rPr>
      </w:pPr>
    </w:p>
    <w:p w14:paraId="53CB9CBB" w14:textId="77777777" w:rsidR="00166657" w:rsidRPr="00166657" w:rsidRDefault="00166657" w:rsidP="00166657">
      <w:pPr>
        <w:widowControl w:val="0"/>
        <w:tabs>
          <w:tab w:val="left" w:pos="2353"/>
        </w:tabs>
        <w:spacing w:after="0" w:line="240" w:lineRule="auto"/>
        <w:ind w:left="450" w:right="990" w:hanging="450"/>
        <w:rPr>
          <w:rFonts w:eastAsia="Yu Mincho" w:cs="Times New Roman"/>
          <w:b/>
          <w:bCs/>
          <w:kern w:val="0"/>
          <w:lang w:val="fr-CA"/>
          <w14:ligatures w14:val="none"/>
        </w:rPr>
      </w:pPr>
      <w:r w:rsidRPr="00166657">
        <w:rPr>
          <w:rFonts w:eastAsia="Yu Mincho" w:cs="Times New Roman"/>
          <w:b/>
          <w:bCs/>
          <w:kern w:val="0"/>
          <w:lang w:val="fr-CA"/>
          <w14:ligatures w14:val="none"/>
        </w:rPr>
        <w:t>Question récapitulative facultative pour tous les groupes</w:t>
      </w:r>
    </w:p>
    <w:p w14:paraId="45488448" w14:textId="77777777" w:rsidR="00166657" w:rsidRPr="00166657" w:rsidRDefault="00166657" w:rsidP="00166657">
      <w:pPr>
        <w:widowControl w:val="0"/>
        <w:numPr>
          <w:ilvl w:val="0"/>
          <w:numId w:val="50"/>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Qu'est-ce que tous ces scénarios ont en commun, quel que soit le contexte?</w:t>
      </w:r>
    </w:p>
    <w:p w14:paraId="0A07898A" w14:textId="77777777" w:rsidR="00166657" w:rsidRPr="00166657" w:rsidRDefault="00166657" w:rsidP="00166657">
      <w:pPr>
        <w:widowControl w:val="0"/>
        <w:numPr>
          <w:ilvl w:val="0"/>
          <w:numId w:val="50"/>
        </w:numPr>
        <w:tabs>
          <w:tab w:val="left" w:pos="2353"/>
        </w:tabs>
        <w:spacing w:after="0" w:line="240" w:lineRule="auto"/>
        <w:ind w:right="990"/>
        <w:rPr>
          <w:rFonts w:eastAsia="Yu Mincho" w:cs="Times New Roman"/>
          <w:kern w:val="0"/>
          <w:lang w:val="fr-CA"/>
          <w14:ligatures w14:val="none"/>
        </w:rPr>
      </w:pPr>
      <w:r w:rsidRPr="00166657">
        <w:rPr>
          <w:rFonts w:eastAsia="Yu Mincho" w:cs="Times New Roman"/>
          <w:kern w:val="0"/>
          <w:lang w:val="fr-CA"/>
          <w14:ligatures w14:val="none"/>
        </w:rPr>
        <w:t>Quelles sont les compétences qui reviennent sans cesse?</w:t>
      </w:r>
    </w:p>
    <w:p w14:paraId="5E341C44" w14:textId="77777777" w:rsidR="00166657" w:rsidRPr="00166657" w:rsidRDefault="00166657" w:rsidP="00166657">
      <w:pPr>
        <w:spacing w:after="0" w:line="276" w:lineRule="auto"/>
        <w:rPr>
          <w:rFonts w:eastAsia="Aptos" w:cs="Arial"/>
          <w:lang w:val="fr-CA"/>
        </w:rPr>
      </w:pPr>
    </w:p>
    <w:p w14:paraId="102D5232" w14:textId="77777777" w:rsidR="00166657" w:rsidRPr="00166657" w:rsidRDefault="00166657" w:rsidP="00166657">
      <w:pPr>
        <w:spacing w:after="0" w:line="276" w:lineRule="auto"/>
        <w:rPr>
          <w:rFonts w:eastAsia="Aptos" w:cs="Arial"/>
          <w:lang w:val="fr-CA"/>
        </w:rPr>
      </w:pPr>
    </w:p>
    <w:p w14:paraId="198FF712" w14:textId="77777777" w:rsidR="00205CC2" w:rsidRPr="00166657" w:rsidRDefault="00205CC2" w:rsidP="00166657">
      <w:pPr>
        <w:rPr>
          <w:lang w:val="fr-CA"/>
        </w:rPr>
      </w:pPr>
    </w:p>
    <w:sectPr w:rsidR="00205CC2" w:rsidRPr="00166657">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F5AC" w14:textId="77777777" w:rsidR="002117EA" w:rsidRDefault="002117EA" w:rsidP="003E6267">
      <w:pPr>
        <w:spacing w:after="0" w:line="240" w:lineRule="auto"/>
      </w:pPr>
      <w:r>
        <w:separator/>
      </w:r>
    </w:p>
  </w:endnote>
  <w:endnote w:type="continuationSeparator" w:id="0">
    <w:p w14:paraId="642C0338" w14:textId="77777777" w:rsidR="002117EA" w:rsidRDefault="002117EA" w:rsidP="003E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760542"/>
      <w:docPartObj>
        <w:docPartGallery w:val="Page Numbers (Bottom of Page)"/>
        <w:docPartUnique/>
      </w:docPartObj>
    </w:sdtPr>
    <w:sdtEndPr>
      <w:rPr>
        <w:noProof/>
      </w:rPr>
    </w:sdtEndPr>
    <w:sdtContent>
      <w:p w14:paraId="3A0176A0" w14:textId="2AB03BA3" w:rsidR="00F346A3" w:rsidRDefault="00F346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996323" w14:textId="1C68010A" w:rsidR="7A990D17" w:rsidRDefault="7A990D17" w:rsidP="7A99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391C" w14:textId="77777777" w:rsidR="002117EA" w:rsidRDefault="002117EA" w:rsidP="003E6267">
      <w:pPr>
        <w:spacing w:after="0" w:line="240" w:lineRule="auto"/>
      </w:pPr>
      <w:r>
        <w:separator/>
      </w:r>
    </w:p>
  </w:footnote>
  <w:footnote w:type="continuationSeparator" w:id="0">
    <w:p w14:paraId="4C7A754E" w14:textId="77777777" w:rsidR="002117EA" w:rsidRDefault="002117EA" w:rsidP="003E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E1B8" w14:textId="07C838D9" w:rsidR="003E6267" w:rsidRDefault="003E6267">
    <w:pPr>
      <w:pStyle w:val="Header"/>
    </w:pPr>
    <w:r>
      <w:rPr>
        <w:noProof/>
      </w:rPr>
      <mc:AlternateContent>
        <mc:Choice Requires="wps">
          <w:drawing>
            <wp:anchor distT="0" distB="0" distL="0" distR="0" simplePos="0" relativeHeight="251658242" behindDoc="0" locked="0" layoutInCell="1" allowOverlap="1" wp14:anchorId="273990FC" wp14:editId="4B47E387">
              <wp:simplePos x="635" y="635"/>
              <wp:positionH relativeFrom="page">
                <wp:align>right</wp:align>
              </wp:positionH>
              <wp:positionV relativeFrom="page">
                <wp:align>top</wp:align>
              </wp:positionV>
              <wp:extent cx="2651125" cy="393700"/>
              <wp:effectExtent l="0" t="0" r="0" b="6350"/>
              <wp:wrapNone/>
              <wp:docPr id="111951825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55D696F8" w14:textId="246A7A84"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3990FC" id="_x0000_t202" coordsize="21600,21600" o:spt="202" path="m,l,21600r21600,l21600,xe">
              <v:stroke joinstyle="miter"/>
              <v:path gradientshapeok="t" o:connecttype="rect"/>
            </v:shapetype>
            <v:shape id="Text Box 2" o:spid="_x0000_s1026" type="#_x0000_t202" alt="UNCLASSIFIED / NON CLASSIFIÉ" style="position:absolute;margin-left:157.55pt;margin-top:0;width:208.75pt;height:31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rwEQIAABsEAAAOAAAAZHJzL2Uyb0RvYy54bWysU01v2zAMvQ/YfxB0X2ynS7cacYqsRYYB&#10;RVsgHXpWZCk2YImCxMTOfv0oxUm2bqdhF5kiaX689zS/HUzH9sqHFmzFi0nOmbIS6tZuK/79ZfXh&#10;M2cBha1FB1ZV/KACv128fzfvXamm0EBXK8+oiA1l7yreILoyy4JslBFhAk5ZCmrwRiBd/Tarveip&#10;uumyaZ5fZz342nmQKgTy3h+DfJHqa60kPmkdFLKu4jQbptOncxPPbDEX5dYL17RyHEP8wxRGtJaa&#10;nkvdCxRs59s/SplWegigcSLBZKB1K1XagbYp8jfbrBvhVNqFwAnuDFP4f2Xl437tnj3D4QsMRGAE&#10;pHehDOSM+wzam/ilSRnFCcLDGTY1IJPknF7PimI640xS7Orm6lOecM0ufzsf8KsCw6JRcU+0JLTE&#10;/iEgdaTUU0psZmHVdl2iprO/OSgxerLLiNHCYTOMc2+gPtA6Ho5MBydXLfV8EAGfhSdqaQOSKz7R&#10;oTvoKw6jxVkD/sff/DGfEKcoZz1JpeKWtMxZ980SE1FVyShu8hltzny6TWcf83jbnJLsztwBqbCg&#10;B+FkMmMydidTezCvpOZl7EYhYSX1rDiezDs8Cpdeg1TLZUoiFTmBD3btZCwdwYpIvgyvwrsRbiSi&#10;HuEkJlG+Qf2YG/8MbrlDwj5REoE9ojniTQpMTI2vJUr813vKurzpxU8AAAD//wMAUEsDBBQABgAI&#10;AAAAIQDUcjP83gAAAAQBAAAPAAAAZHJzL2Rvd25yZXYueG1sTI/BTsMwEETvSP0HaytxQdRuKaWE&#10;OFWFVIkeOFDIgZsTb5Oo8Tqy3TT5e0wvcFlpNKOZt+lmMC3r0fnGkoT5TABDKq1uqJLw9bm7XwPz&#10;QZFWrSWUMKKHTTa5SVWi7YU+sD+EisUS8omSUIfQJZz7skaj/Mx2SNE7WmdUiNJVXDt1ieWm5Qsh&#10;VtyohuJCrTp8rbE8Hc5GQj64u/fd8/5tLL6bfhT7/GF9zKW8nQ7bF2ABh/AXhl/8iA5ZZCrsmbRn&#10;rYT4SLje6C3nT4/ACgmrhQCepfw/fPYDAAD//wMAUEsBAi0AFAAGAAgAAAAhALaDOJL+AAAA4QEA&#10;ABMAAAAAAAAAAAAAAAAAAAAAAFtDb250ZW50X1R5cGVzXS54bWxQSwECLQAUAAYACAAAACEAOP0h&#10;/9YAAACUAQAACwAAAAAAAAAAAAAAAAAvAQAAX3JlbHMvLnJlbHNQSwECLQAUAAYACAAAACEAF0rq&#10;8BECAAAbBAAADgAAAAAAAAAAAAAAAAAuAgAAZHJzL2Uyb0RvYy54bWxQSwECLQAUAAYACAAAACEA&#10;1HIz/N4AAAAEAQAADwAAAAAAAAAAAAAAAABrBAAAZHJzL2Rvd25yZXYueG1sUEsFBgAAAAAEAAQA&#10;8wAAAHYFAAAAAA==&#10;" filled="f" stroked="f">
              <v:textbox style="mso-fit-shape-to-text:t" inset="0,15pt,20pt,0">
                <w:txbxContent>
                  <w:p w14:paraId="55D696F8" w14:textId="246A7A84"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2D27" w14:textId="6C35B79F" w:rsidR="003E6267" w:rsidRDefault="003E6267">
    <w:pPr>
      <w:pStyle w:val="Header"/>
    </w:pPr>
    <w:r>
      <w:rPr>
        <w:caps/>
        <w:noProof/>
        <w:color w:val="808080" w:themeColor="background1" w:themeShade="80"/>
        <w:sz w:val="20"/>
        <w:szCs w:val="20"/>
      </w:rPr>
      <mc:AlternateContent>
        <mc:Choice Requires="wps">
          <w:drawing>
            <wp:anchor distT="0" distB="0" distL="0" distR="0" simplePos="0" relativeHeight="251658243" behindDoc="0" locked="0" layoutInCell="1" allowOverlap="1" wp14:anchorId="63D245BF" wp14:editId="2CF363CF">
              <wp:simplePos x="914400" y="457200"/>
              <wp:positionH relativeFrom="page">
                <wp:align>right</wp:align>
              </wp:positionH>
              <wp:positionV relativeFrom="page">
                <wp:align>top</wp:align>
              </wp:positionV>
              <wp:extent cx="2651125" cy="393700"/>
              <wp:effectExtent l="0" t="0" r="0" b="6350"/>
              <wp:wrapNone/>
              <wp:docPr id="113951697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2AE4357C" w14:textId="0FE4ACF8"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245BF" id="_x0000_t202" coordsize="21600,21600" o:spt="202" path="m,l,21600r21600,l21600,xe">
              <v:stroke joinstyle="miter"/>
              <v:path gradientshapeok="t" o:connecttype="rect"/>
            </v:shapetype>
            <v:shape id="Text Box 3" o:spid="_x0000_s1027" type="#_x0000_t202" alt="UNCLASSIFIED / NON CLASSIFIÉ" style="position:absolute;margin-left:157.55pt;margin-top:0;width:208.75pt;height:31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3qEwIAACIEAAAOAAAAZHJzL2Uyb0RvYy54bWysU01v2zAMvQ/YfxB0X2ynS9cacYqsRYYB&#10;QVsgHXpWZDk2IImCxMTOfv0o5avrdhp2kSmS5sd7T9O7wWi2Uz50YCtejHLOlJVQd3ZT8R8vi083&#10;nAUUthYarKr4XgV+N/v4Ydq7Uo2hBV0rz6iIDWXvKt4iujLLgmyVEWEETlkKNuCNQLr6TVZ70VN1&#10;o7Nxnl9nPfjaeZAqBPI+HIJ8luo3jZL41DRBIdMVp9kwnT6d63hms6koN164tpPHMcQ/TGFEZ6np&#10;udSDQMG2vvujlOmkhwANjiSYDJqmkyrtQNsU+bttVq1wKu1C4AR3hin8v7Lycbdyz57h8BUGIjAC&#10;0rtQBnLGfYbGm/ilSRnFCcL9GTY1IJPkHF9PimI84UxS7Or26kuecM0ufzsf8JsCw6JRcU+0JLTE&#10;bhmQOlLqKSU2s7DotE7UaPubgxKjJ7uMGC0c1gPr6jfjr6He01YeDoQHJxcdtV6KgM/CE8O0CKkW&#10;n+hoNPQVh6PFWQv+59/8MZ+ApyhnPSmm4pYkzZn+bomQKK5kFLf5hABgPt3Gk895vK1PSXZr7oHE&#10;WNC7cDKZMRn1yWw8mFcS9Tx2o5CwknpWHE/mPR70S49Cqvk8JZGYnMClXTkZS0fMIqAvw6vw7og6&#10;El+PcNKUKN+Bf8iNfwY33yJRkJiJ+B7QPMJOQkyEHR9NVPrbe8q6PO3ZLwAAAP//AwBQSwMEFAAG&#10;AAgAAAAhANRyM/zeAAAABAEAAA8AAABkcnMvZG93bnJldi54bWxMj8FOwzAQRO9I/QdrK3FB1G4p&#10;pYQ4VYVUiR44UMiBmxNvk6jxOrLdNPl7TC9wWWk0o5m36WYwLevR+caShPlMAEMqrW6okvD1ubtf&#10;A/NBkVatJZQwoodNNrlJVaLthT6wP4SKxRLyiZJQh9AlnPuyRqP8zHZI0TtaZ1SI0lVcO3WJ5abl&#10;CyFW3KiG4kKtOnytsTwdzkZCPri7993z/m0svpt+FPv8YX3MpbydDtsXYAGH8BeGX/yIDllkKuyZ&#10;tGethPhIuN7oLedPj8AKCauFAJ6l/D989gMAAP//AwBQSwECLQAUAAYACAAAACEAtoM4kv4AAADh&#10;AQAAEwAAAAAAAAAAAAAAAAAAAAAAW0NvbnRlbnRfVHlwZXNdLnhtbFBLAQItABQABgAIAAAAIQA4&#10;/SH/1gAAAJQBAAALAAAAAAAAAAAAAAAAAC8BAABfcmVscy8ucmVsc1BLAQItABQABgAIAAAAIQDF&#10;Pg3qEwIAACIEAAAOAAAAAAAAAAAAAAAAAC4CAABkcnMvZTJvRG9jLnhtbFBLAQItABQABgAIAAAA&#10;IQDUcjP83gAAAAQBAAAPAAAAAAAAAAAAAAAAAG0EAABkcnMvZG93bnJldi54bWxQSwUGAAAAAAQA&#10;BADzAAAAeAUAAAAA&#10;" filled="f" stroked="f">
              <v:textbox style="mso-fit-shape-to-text:t" inset="0,15pt,20pt,0">
                <w:txbxContent>
                  <w:p w14:paraId="2AE4357C" w14:textId="0FE4ACF8"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v:textbox>
              <w10:wrap anchorx="page" anchory="page"/>
            </v:shape>
          </w:pict>
        </mc:Fallback>
      </mc:AlternateContent>
    </w: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61152A7A" wp14:editId="040B66B6">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02CD3" w14:textId="764799B9" w:rsidR="003E6267" w:rsidRDefault="003E6267">
                            <w:pPr>
                              <w:pStyle w:val="Header"/>
                              <w:tabs>
                                <w:tab w:val="clear" w:pos="4680"/>
                                <w:tab w:val="clear" w:pos="9360"/>
                              </w:tabs>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52A7A" id="Group 56" o:spid="_x0000_s1028" style="position:absolute;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0f6fc6 [3204]" stroked="f" strokeweight="1pt">
                  <v:stroke joinstyle="miter"/>
                  <v:path arrowok="t" o:connecttype="custom" o:connectlocs="0,0;1463040,0;910508,376493;0,1014984;0,0" o:connectangles="0,0,0,0,0"/>
                </v:shape>
                <v:rect id="Rectangle 162"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C102CD3" w14:textId="764799B9" w:rsidR="003E6267" w:rsidRDefault="003E6267">
                      <w:pPr>
                        <w:pStyle w:val="Header"/>
                        <w:tabs>
                          <w:tab w:val="clear" w:pos="4680"/>
                          <w:tab w:val="clear" w:pos="9360"/>
                        </w:tabs>
                        <w:jc w:val="right"/>
                        <w:rPr>
                          <w:color w:val="FFFFFF" w:themeColor="background1"/>
                        </w:rP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6D97" w14:textId="430F73C1" w:rsidR="003E6267" w:rsidRDefault="003E6267">
    <w:pPr>
      <w:pStyle w:val="Header"/>
    </w:pPr>
    <w:r>
      <w:rPr>
        <w:noProof/>
      </w:rPr>
      <mc:AlternateContent>
        <mc:Choice Requires="wps">
          <w:drawing>
            <wp:anchor distT="0" distB="0" distL="0" distR="0" simplePos="0" relativeHeight="251658241" behindDoc="0" locked="0" layoutInCell="1" allowOverlap="1" wp14:anchorId="42D88F5A" wp14:editId="7A819707">
              <wp:simplePos x="635" y="635"/>
              <wp:positionH relativeFrom="page">
                <wp:align>right</wp:align>
              </wp:positionH>
              <wp:positionV relativeFrom="page">
                <wp:align>top</wp:align>
              </wp:positionV>
              <wp:extent cx="2651125" cy="393700"/>
              <wp:effectExtent l="0" t="0" r="0" b="6350"/>
              <wp:wrapNone/>
              <wp:docPr id="192925768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592CA2DA" w14:textId="207079B6"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D88F5A" id="_x0000_t202" coordsize="21600,21600" o:spt="202" path="m,l,21600r21600,l21600,xe">
              <v:stroke joinstyle="miter"/>
              <v:path gradientshapeok="t" o:connecttype="rect"/>
            </v:shapetype>
            <v:shape id="Text Box 1" o:spid="_x0000_s1034" type="#_x0000_t202" alt="UNCLASSIFIED / NON CLASSIFIÉ" style="position:absolute;margin-left:157.55pt;margin-top:0;width:208.75pt;height:31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8gFAIAACIEAAAOAAAAZHJzL2Uyb0RvYy54bWysU01v2zAMvQ/YfxB0X2ynS7cacYqsRYYB&#10;RVsgHXpWZCk2YImCxMTOfv0oJU62bqdhF5kiaX689zS/HUzH9sqHFmzFi0nOmbIS6tZuK/79ZfXh&#10;M2cBha1FB1ZV/KACv128fzfvXamm0EBXK8+oiA1l7yreILoyy4JslBFhAk5ZCmrwRiBd/Tarveip&#10;uumyaZ5fZz342nmQKgTy3h+DfJHqa60kPmkdFLKu4jQbptOncxPPbDEX5dYL17TyNIb4hymMaC01&#10;PZe6FyjYzrd/lDKt9BBA40SCyUDrVqq0A21T5G+2WTfCqbQLgRPcGabw/8rKx/3aPXuGwxcYiMAI&#10;SO9CGcgZ9xm0N/FLkzKKE4SHM2xqQCbJOb2eFcV0xpmk2NXN1ac84Zpd/nY+4FcFhkWj4p5oSWiJ&#10;/UNA6kipY0psZmHVdl2iprO/OSgxerLLiNHCYTOwtqbm4/gbqA+0lYcj4cHJVUutH0TAZ+GJYVqE&#10;VItPdOgO+orDyeKsAf/jb/6YT8BTlLOeFFNxS5LmrPtmiZAormQUN/mMAGA+3aazj3m8bcYkuzN3&#10;QGIs6F04mcyYjN1oag/mlUS9jN0oJKyknhXH0bzDo37pUUi1XKYkEpMT+GDXTsbSEbMI6MvwKrw7&#10;oY7E1yOMmhLlG/CPufHP4JY7JAoSMxHfI5on2EmIibDTo4lK//Wesi5Pe/ETAAD//wMAUEsDBBQA&#10;BgAIAAAAIQDUcjP83gAAAAQBAAAPAAAAZHJzL2Rvd25yZXYueG1sTI/BTsMwEETvSP0HaytxQdRu&#10;KaWEOFWFVIkeOFDIgZsTb5Oo8Tqy3TT5e0wvcFlpNKOZt+lmMC3r0fnGkoT5TABDKq1uqJLw9bm7&#10;XwPzQZFWrSWUMKKHTTa5SVWi7YU+sD+EisUS8omSUIfQJZz7skaj/Mx2SNE7WmdUiNJVXDt1ieWm&#10;5QshVtyohuJCrTp8rbE8Hc5GQj64u/fd8/5tLL6bfhT7/GF9zKW8nQ7bF2ABh/AXhl/8iA5ZZCrs&#10;mbRnrYT4SLje6C3nT4/ACgmrhQCepfw/fPYDAAD//wMAUEsBAi0AFAAGAAgAAAAhALaDOJL+AAAA&#10;4QEAABMAAAAAAAAAAAAAAAAAAAAAAFtDb250ZW50X1R5cGVzXS54bWxQSwECLQAUAAYACAAAACEA&#10;OP0h/9YAAACUAQAACwAAAAAAAAAAAAAAAAAvAQAAX3JlbHMvLnJlbHNQSwECLQAUAAYACAAAACEA&#10;ZCd/IBQCAAAiBAAADgAAAAAAAAAAAAAAAAAuAgAAZHJzL2Uyb0RvYy54bWxQSwECLQAUAAYACAAA&#10;ACEA1HIz/N4AAAAEAQAADwAAAAAAAAAAAAAAAABuBAAAZHJzL2Rvd25yZXYueG1sUEsFBgAAAAAE&#10;AAQA8wAAAHkFAAAAAA==&#10;" filled="f" stroked="f">
              <v:textbox style="mso-fit-shape-to-text:t" inset="0,15pt,20pt,0">
                <w:txbxContent>
                  <w:p w14:paraId="592CA2DA" w14:textId="207079B6"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48F"/>
    <w:multiLevelType w:val="multilevel"/>
    <w:tmpl w:val="3B3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A475A"/>
    <w:multiLevelType w:val="multilevel"/>
    <w:tmpl w:val="571A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22CBA"/>
    <w:multiLevelType w:val="hybridMultilevel"/>
    <w:tmpl w:val="4DE6DE2A"/>
    <w:lvl w:ilvl="0" w:tplc="8556CE3A">
      <w:start w:val="1"/>
      <w:numFmt w:val="bullet"/>
      <w:lvlText w:val="•"/>
      <w:lvlJc w:val="left"/>
      <w:pPr>
        <w:tabs>
          <w:tab w:val="num" w:pos="720"/>
        </w:tabs>
        <w:ind w:left="720" w:hanging="360"/>
      </w:pPr>
      <w:rPr>
        <w:rFonts w:ascii="Arial" w:hAnsi="Arial" w:hint="default"/>
      </w:rPr>
    </w:lvl>
    <w:lvl w:ilvl="1" w:tplc="096A879E" w:tentative="1">
      <w:start w:val="1"/>
      <w:numFmt w:val="bullet"/>
      <w:lvlText w:val="•"/>
      <w:lvlJc w:val="left"/>
      <w:pPr>
        <w:tabs>
          <w:tab w:val="num" w:pos="1440"/>
        </w:tabs>
        <w:ind w:left="1440" w:hanging="360"/>
      </w:pPr>
      <w:rPr>
        <w:rFonts w:ascii="Arial" w:hAnsi="Arial" w:hint="default"/>
      </w:rPr>
    </w:lvl>
    <w:lvl w:ilvl="2" w:tplc="2C38D3A0" w:tentative="1">
      <w:start w:val="1"/>
      <w:numFmt w:val="bullet"/>
      <w:lvlText w:val="•"/>
      <w:lvlJc w:val="left"/>
      <w:pPr>
        <w:tabs>
          <w:tab w:val="num" w:pos="2160"/>
        </w:tabs>
        <w:ind w:left="2160" w:hanging="360"/>
      </w:pPr>
      <w:rPr>
        <w:rFonts w:ascii="Arial" w:hAnsi="Arial" w:hint="default"/>
      </w:rPr>
    </w:lvl>
    <w:lvl w:ilvl="3" w:tplc="5D5C2E42" w:tentative="1">
      <w:start w:val="1"/>
      <w:numFmt w:val="bullet"/>
      <w:lvlText w:val="•"/>
      <w:lvlJc w:val="left"/>
      <w:pPr>
        <w:tabs>
          <w:tab w:val="num" w:pos="2880"/>
        </w:tabs>
        <w:ind w:left="2880" w:hanging="360"/>
      </w:pPr>
      <w:rPr>
        <w:rFonts w:ascii="Arial" w:hAnsi="Arial" w:hint="default"/>
      </w:rPr>
    </w:lvl>
    <w:lvl w:ilvl="4" w:tplc="E9D2E30C" w:tentative="1">
      <w:start w:val="1"/>
      <w:numFmt w:val="bullet"/>
      <w:lvlText w:val="•"/>
      <w:lvlJc w:val="left"/>
      <w:pPr>
        <w:tabs>
          <w:tab w:val="num" w:pos="3600"/>
        </w:tabs>
        <w:ind w:left="3600" w:hanging="360"/>
      </w:pPr>
      <w:rPr>
        <w:rFonts w:ascii="Arial" w:hAnsi="Arial" w:hint="default"/>
      </w:rPr>
    </w:lvl>
    <w:lvl w:ilvl="5" w:tplc="F452A9F0" w:tentative="1">
      <w:start w:val="1"/>
      <w:numFmt w:val="bullet"/>
      <w:lvlText w:val="•"/>
      <w:lvlJc w:val="left"/>
      <w:pPr>
        <w:tabs>
          <w:tab w:val="num" w:pos="4320"/>
        </w:tabs>
        <w:ind w:left="4320" w:hanging="360"/>
      </w:pPr>
      <w:rPr>
        <w:rFonts w:ascii="Arial" w:hAnsi="Arial" w:hint="default"/>
      </w:rPr>
    </w:lvl>
    <w:lvl w:ilvl="6" w:tplc="0CAC90C6" w:tentative="1">
      <w:start w:val="1"/>
      <w:numFmt w:val="bullet"/>
      <w:lvlText w:val="•"/>
      <w:lvlJc w:val="left"/>
      <w:pPr>
        <w:tabs>
          <w:tab w:val="num" w:pos="5040"/>
        </w:tabs>
        <w:ind w:left="5040" w:hanging="360"/>
      </w:pPr>
      <w:rPr>
        <w:rFonts w:ascii="Arial" w:hAnsi="Arial" w:hint="default"/>
      </w:rPr>
    </w:lvl>
    <w:lvl w:ilvl="7" w:tplc="62886DFE" w:tentative="1">
      <w:start w:val="1"/>
      <w:numFmt w:val="bullet"/>
      <w:lvlText w:val="•"/>
      <w:lvlJc w:val="left"/>
      <w:pPr>
        <w:tabs>
          <w:tab w:val="num" w:pos="5760"/>
        </w:tabs>
        <w:ind w:left="5760" w:hanging="360"/>
      </w:pPr>
      <w:rPr>
        <w:rFonts w:ascii="Arial" w:hAnsi="Arial" w:hint="default"/>
      </w:rPr>
    </w:lvl>
    <w:lvl w:ilvl="8" w:tplc="2DE04B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D46398"/>
    <w:multiLevelType w:val="multilevel"/>
    <w:tmpl w:val="240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00415"/>
    <w:multiLevelType w:val="multilevel"/>
    <w:tmpl w:val="7C9C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46D0D"/>
    <w:multiLevelType w:val="multilevel"/>
    <w:tmpl w:val="C5C2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6028C"/>
    <w:multiLevelType w:val="multilevel"/>
    <w:tmpl w:val="D2F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47D63"/>
    <w:multiLevelType w:val="multilevel"/>
    <w:tmpl w:val="4584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31485"/>
    <w:multiLevelType w:val="multilevel"/>
    <w:tmpl w:val="3808ED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7474D"/>
    <w:multiLevelType w:val="multilevel"/>
    <w:tmpl w:val="0CC8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A23C4"/>
    <w:multiLevelType w:val="multilevel"/>
    <w:tmpl w:val="571A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2C57A8"/>
    <w:multiLevelType w:val="hybridMultilevel"/>
    <w:tmpl w:val="FD0A055A"/>
    <w:lvl w:ilvl="0" w:tplc="C9DA69C8">
      <w:start w:val="1"/>
      <w:numFmt w:val="bullet"/>
      <w:lvlText w:val="•"/>
      <w:lvlJc w:val="left"/>
      <w:pPr>
        <w:tabs>
          <w:tab w:val="num" w:pos="720"/>
        </w:tabs>
        <w:ind w:left="720" w:hanging="360"/>
      </w:pPr>
      <w:rPr>
        <w:rFonts w:ascii="Arial" w:hAnsi="Arial" w:hint="default"/>
      </w:rPr>
    </w:lvl>
    <w:lvl w:ilvl="1" w:tplc="AC5CE1CE" w:tentative="1">
      <w:start w:val="1"/>
      <w:numFmt w:val="bullet"/>
      <w:lvlText w:val="•"/>
      <w:lvlJc w:val="left"/>
      <w:pPr>
        <w:tabs>
          <w:tab w:val="num" w:pos="1440"/>
        </w:tabs>
        <w:ind w:left="1440" w:hanging="360"/>
      </w:pPr>
      <w:rPr>
        <w:rFonts w:ascii="Arial" w:hAnsi="Arial" w:hint="default"/>
      </w:rPr>
    </w:lvl>
    <w:lvl w:ilvl="2" w:tplc="525C15B8" w:tentative="1">
      <w:start w:val="1"/>
      <w:numFmt w:val="bullet"/>
      <w:lvlText w:val="•"/>
      <w:lvlJc w:val="left"/>
      <w:pPr>
        <w:tabs>
          <w:tab w:val="num" w:pos="2160"/>
        </w:tabs>
        <w:ind w:left="2160" w:hanging="360"/>
      </w:pPr>
      <w:rPr>
        <w:rFonts w:ascii="Arial" w:hAnsi="Arial" w:hint="default"/>
      </w:rPr>
    </w:lvl>
    <w:lvl w:ilvl="3" w:tplc="98FEEB78" w:tentative="1">
      <w:start w:val="1"/>
      <w:numFmt w:val="bullet"/>
      <w:lvlText w:val="•"/>
      <w:lvlJc w:val="left"/>
      <w:pPr>
        <w:tabs>
          <w:tab w:val="num" w:pos="2880"/>
        </w:tabs>
        <w:ind w:left="2880" w:hanging="360"/>
      </w:pPr>
      <w:rPr>
        <w:rFonts w:ascii="Arial" w:hAnsi="Arial" w:hint="default"/>
      </w:rPr>
    </w:lvl>
    <w:lvl w:ilvl="4" w:tplc="F77ABFD4" w:tentative="1">
      <w:start w:val="1"/>
      <w:numFmt w:val="bullet"/>
      <w:lvlText w:val="•"/>
      <w:lvlJc w:val="left"/>
      <w:pPr>
        <w:tabs>
          <w:tab w:val="num" w:pos="3600"/>
        </w:tabs>
        <w:ind w:left="3600" w:hanging="360"/>
      </w:pPr>
      <w:rPr>
        <w:rFonts w:ascii="Arial" w:hAnsi="Arial" w:hint="default"/>
      </w:rPr>
    </w:lvl>
    <w:lvl w:ilvl="5" w:tplc="BF8865C6" w:tentative="1">
      <w:start w:val="1"/>
      <w:numFmt w:val="bullet"/>
      <w:lvlText w:val="•"/>
      <w:lvlJc w:val="left"/>
      <w:pPr>
        <w:tabs>
          <w:tab w:val="num" w:pos="4320"/>
        </w:tabs>
        <w:ind w:left="4320" w:hanging="360"/>
      </w:pPr>
      <w:rPr>
        <w:rFonts w:ascii="Arial" w:hAnsi="Arial" w:hint="default"/>
      </w:rPr>
    </w:lvl>
    <w:lvl w:ilvl="6" w:tplc="F402A4AE" w:tentative="1">
      <w:start w:val="1"/>
      <w:numFmt w:val="bullet"/>
      <w:lvlText w:val="•"/>
      <w:lvlJc w:val="left"/>
      <w:pPr>
        <w:tabs>
          <w:tab w:val="num" w:pos="5040"/>
        </w:tabs>
        <w:ind w:left="5040" w:hanging="360"/>
      </w:pPr>
      <w:rPr>
        <w:rFonts w:ascii="Arial" w:hAnsi="Arial" w:hint="default"/>
      </w:rPr>
    </w:lvl>
    <w:lvl w:ilvl="7" w:tplc="3D5AF06A" w:tentative="1">
      <w:start w:val="1"/>
      <w:numFmt w:val="bullet"/>
      <w:lvlText w:val="•"/>
      <w:lvlJc w:val="left"/>
      <w:pPr>
        <w:tabs>
          <w:tab w:val="num" w:pos="5760"/>
        </w:tabs>
        <w:ind w:left="5760" w:hanging="360"/>
      </w:pPr>
      <w:rPr>
        <w:rFonts w:ascii="Arial" w:hAnsi="Arial" w:hint="default"/>
      </w:rPr>
    </w:lvl>
    <w:lvl w:ilvl="8" w:tplc="BACEE1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DB5E9B"/>
    <w:multiLevelType w:val="multilevel"/>
    <w:tmpl w:val="571A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164D6C"/>
    <w:multiLevelType w:val="multilevel"/>
    <w:tmpl w:val="DE36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4616A"/>
    <w:multiLevelType w:val="multilevel"/>
    <w:tmpl w:val="C3B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232DF"/>
    <w:multiLevelType w:val="hybridMultilevel"/>
    <w:tmpl w:val="878808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AF2094"/>
    <w:multiLevelType w:val="multilevel"/>
    <w:tmpl w:val="0C22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1490E"/>
    <w:multiLevelType w:val="multilevel"/>
    <w:tmpl w:val="C1A8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F349B"/>
    <w:multiLevelType w:val="multilevel"/>
    <w:tmpl w:val="D526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F3A26"/>
    <w:multiLevelType w:val="multilevel"/>
    <w:tmpl w:val="FBA4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C15B3"/>
    <w:multiLevelType w:val="hybridMultilevel"/>
    <w:tmpl w:val="6B74AB44"/>
    <w:lvl w:ilvl="0" w:tplc="C3B691EC">
      <w:start w:val="1"/>
      <w:numFmt w:val="decimal"/>
      <w:lvlText w:val="%1."/>
      <w:lvlJc w:val="left"/>
      <w:pPr>
        <w:tabs>
          <w:tab w:val="num" w:pos="720"/>
        </w:tabs>
        <w:ind w:left="720" w:hanging="360"/>
      </w:pPr>
      <w:rPr>
        <w:rFonts w:hint="default"/>
        <w:sz w:val="20"/>
        <w:szCs w:val="2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31AF9"/>
    <w:multiLevelType w:val="multilevel"/>
    <w:tmpl w:val="F6EA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77CCE"/>
    <w:multiLevelType w:val="multilevel"/>
    <w:tmpl w:val="62CE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C26817"/>
    <w:multiLevelType w:val="multilevel"/>
    <w:tmpl w:val="0B58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C51876"/>
    <w:multiLevelType w:val="multilevel"/>
    <w:tmpl w:val="4248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61381"/>
    <w:multiLevelType w:val="hybridMultilevel"/>
    <w:tmpl w:val="988A8F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D52086F"/>
    <w:multiLevelType w:val="multilevel"/>
    <w:tmpl w:val="571A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C81A34"/>
    <w:multiLevelType w:val="multilevel"/>
    <w:tmpl w:val="C8EC9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45C4D"/>
    <w:multiLevelType w:val="multilevel"/>
    <w:tmpl w:val="7D52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30EC2"/>
    <w:multiLevelType w:val="multilevel"/>
    <w:tmpl w:val="0CC8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F303E7"/>
    <w:multiLevelType w:val="hybridMultilevel"/>
    <w:tmpl w:val="988A8FD4"/>
    <w:lvl w:ilvl="0" w:tplc="E272D84C">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4322A08"/>
    <w:multiLevelType w:val="hybridMultilevel"/>
    <w:tmpl w:val="3DAEC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6E2EBC"/>
    <w:multiLevelType w:val="multilevel"/>
    <w:tmpl w:val="1A92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44B7D"/>
    <w:multiLevelType w:val="hybridMultilevel"/>
    <w:tmpl w:val="6944A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CB7018F"/>
    <w:multiLevelType w:val="hybridMultilevel"/>
    <w:tmpl w:val="878808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526D63"/>
    <w:multiLevelType w:val="multilevel"/>
    <w:tmpl w:val="571A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8B4F28"/>
    <w:multiLevelType w:val="multilevel"/>
    <w:tmpl w:val="DB98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D0E3D"/>
    <w:multiLevelType w:val="multilevel"/>
    <w:tmpl w:val="1A92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0319A0"/>
    <w:multiLevelType w:val="hybridMultilevel"/>
    <w:tmpl w:val="7D4AF5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0C7739"/>
    <w:multiLevelType w:val="multilevel"/>
    <w:tmpl w:val="60A6222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980223"/>
    <w:multiLevelType w:val="hybridMultilevel"/>
    <w:tmpl w:val="83724A42"/>
    <w:lvl w:ilvl="0" w:tplc="16A2A320">
      <w:start w:val="1"/>
      <w:numFmt w:val="bullet"/>
      <w:lvlText w:val="o"/>
      <w:lvlJc w:val="left"/>
      <w:pPr>
        <w:ind w:left="1440" w:hanging="360"/>
      </w:pPr>
      <w:rPr>
        <w:rFonts w:ascii="Courier New" w:hAnsi="Courier New" w:cs="Courier New" w:hint="default"/>
        <w:sz w:val="22"/>
        <w:szCs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E392155"/>
    <w:multiLevelType w:val="multilevel"/>
    <w:tmpl w:val="60A6222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477731">
    <w:abstractNumId w:val="11"/>
  </w:num>
  <w:num w:numId="2" w16cid:durableId="1340421955">
    <w:abstractNumId w:val="2"/>
  </w:num>
  <w:num w:numId="3" w16cid:durableId="527374742">
    <w:abstractNumId w:val="0"/>
  </w:num>
  <w:num w:numId="4" w16cid:durableId="452558765">
    <w:abstractNumId w:val="20"/>
  </w:num>
  <w:num w:numId="5" w16cid:durableId="658534206">
    <w:abstractNumId w:val="41"/>
  </w:num>
  <w:num w:numId="6" w16cid:durableId="631908148">
    <w:abstractNumId w:val="39"/>
  </w:num>
  <w:num w:numId="7" w16cid:durableId="1862628561">
    <w:abstractNumId w:val="22"/>
  </w:num>
  <w:num w:numId="8" w16cid:durableId="837425955">
    <w:abstractNumId w:val="9"/>
  </w:num>
  <w:num w:numId="9" w16cid:durableId="1986666311">
    <w:abstractNumId w:val="8"/>
  </w:num>
  <w:num w:numId="10" w16cid:durableId="1591231756">
    <w:abstractNumId w:val="29"/>
  </w:num>
  <w:num w:numId="11" w16cid:durableId="2142111670">
    <w:abstractNumId w:val="40"/>
  </w:num>
  <w:num w:numId="12" w16cid:durableId="357052154">
    <w:abstractNumId w:val="34"/>
  </w:num>
  <w:num w:numId="13" w16cid:durableId="541551582">
    <w:abstractNumId w:val="30"/>
  </w:num>
  <w:num w:numId="14" w16cid:durableId="274602998">
    <w:abstractNumId w:val="17"/>
  </w:num>
  <w:num w:numId="15" w16cid:durableId="459302324">
    <w:abstractNumId w:val="13"/>
  </w:num>
  <w:num w:numId="16" w16cid:durableId="704213201">
    <w:abstractNumId w:val="3"/>
  </w:num>
  <w:num w:numId="17" w16cid:durableId="997614846">
    <w:abstractNumId w:val="7"/>
  </w:num>
  <w:num w:numId="18" w16cid:durableId="1643734975">
    <w:abstractNumId w:val="36"/>
  </w:num>
  <w:num w:numId="19" w16cid:durableId="1519390015">
    <w:abstractNumId w:val="32"/>
  </w:num>
  <w:num w:numId="20" w16cid:durableId="1201672124">
    <w:abstractNumId w:val="27"/>
  </w:num>
  <w:num w:numId="21" w16cid:durableId="1631979855">
    <w:abstractNumId w:val="24"/>
  </w:num>
  <w:num w:numId="22" w16cid:durableId="2102797415">
    <w:abstractNumId w:val="25"/>
  </w:num>
  <w:num w:numId="23" w16cid:durableId="1627003904">
    <w:abstractNumId w:val="15"/>
  </w:num>
  <w:num w:numId="24" w16cid:durableId="1532570356">
    <w:abstractNumId w:val="37"/>
  </w:num>
  <w:num w:numId="25" w16cid:durableId="549610254">
    <w:abstractNumId w:val="31"/>
  </w:num>
  <w:num w:numId="26" w16cid:durableId="787894089">
    <w:abstractNumId w:val="16"/>
  </w:num>
  <w:num w:numId="27" w16cid:durableId="1409694901">
    <w:abstractNumId w:val="23"/>
  </w:num>
  <w:num w:numId="28" w16cid:durableId="1445804722">
    <w:abstractNumId w:val="26"/>
  </w:num>
  <w:num w:numId="29" w16cid:durableId="951861435">
    <w:abstractNumId w:val="38"/>
  </w:num>
  <w:num w:numId="30" w16cid:durableId="978536522">
    <w:abstractNumId w:val="12"/>
  </w:num>
  <w:num w:numId="31" w16cid:durableId="978538994">
    <w:abstractNumId w:val="1"/>
  </w:num>
  <w:num w:numId="32" w16cid:durableId="560871296">
    <w:abstractNumId w:val="35"/>
  </w:num>
  <w:num w:numId="33" w16cid:durableId="382565371">
    <w:abstractNumId w:val="10"/>
  </w:num>
  <w:num w:numId="34" w16cid:durableId="86735909">
    <w:abstractNumId w:val="33"/>
  </w:num>
  <w:num w:numId="35" w16cid:durableId="1526745980">
    <w:abstractNumId w:val="6"/>
  </w:num>
  <w:num w:numId="36" w16cid:durableId="350113838">
    <w:abstractNumId w:val="14"/>
  </w:num>
  <w:num w:numId="37" w16cid:durableId="1361517373">
    <w:abstractNumId w:val="19"/>
  </w:num>
  <w:num w:numId="38" w16cid:durableId="364255033">
    <w:abstractNumId w:val="21"/>
  </w:num>
  <w:num w:numId="39" w16cid:durableId="377239041">
    <w:abstractNumId w:val="18"/>
  </w:num>
  <w:num w:numId="40" w16cid:durableId="1758019363">
    <w:abstractNumId w:val="5"/>
  </w:num>
  <w:num w:numId="41" w16cid:durableId="201090902">
    <w:abstractNumId w:val="28"/>
  </w:num>
  <w:num w:numId="42" w16cid:durableId="1854226980">
    <w:abstractNumId w:val="4"/>
  </w:num>
  <w:num w:numId="43" w16cid:durableId="651368367">
    <w:abstractNumId w:val="28"/>
    <w:lvlOverride w:ilvl="0"/>
    <w:lvlOverride w:ilvl="1"/>
    <w:lvlOverride w:ilvl="2"/>
    <w:lvlOverride w:ilvl="3"/>
    <w:lvlOverride w:ilvl="4"/>
    <w:lvlOverride w:ilvl="5"/>
    <w:lvlOverride w:ilvl="6"/>
    <w:lvlOverride w:ilvl="7"/>
    <w:lvlOverride w:ilvl="8"/>
  </w:num>
  <w:num w:numId="44" w16cid:durableId="82458584">
    <w:abstractNumId w:val="4"/>
    <w:lvlOverride w:ilvl="0"/>
    <w:lvlOverride w:ilvl="1"/>
    <w:lvlOverride w:ilvl="2"/>
    <w:lvlOverride w:ilvl="3"/>
    <w:lvlOverride w:ilvl="4"/>
    <w:lvlOverride w:ilvl="5"/>
    <w:lvlOverride w:ilvl="6"/>
    <w:lvlOverride w:ilvl="7"/>
    <w:lvlOverride w:ilvl="8"/>
  </w:num>
  <w:num w:numId="45" w16cid:durableId="1553692668">
    <w:abstractNumId w:val="6"/>
    <w:lvlOverride w:ilvl="0"/>
    <w:lvlOverride w:ilvl="1"/>
    <w:lvlOverride w:ilvl="2"/>
    <w:lvlOverride w:ilvl="3"/>
    <w:lvlOverride w:ilvl="4"/>
    <w:lvlOverride w:ilvl="5"/>
    <w:lvlOverride w:ilvl="6"/>
    <w:lvlOverride w:ilvl="7"/>
    <w:lvlOverride w:ilvl="8"/>
  </w:num>
  <w:num w:numId="46" w16cid:durableId="442456892">
    <w:abstractNumId w:val="14"/>
    <w:lvlOverride w:ilvl="0"/>
    <w:lvlOverride w:ilvl="1"/>
    <w:lvlOverride w:ilvl="2"/>
    <w:lvlOverride w:ilvl="3"/>
    <w:lvlOverride w:ilvl="4"/>
    <w:lvlOverride w:ilvl="5"/>
    <w:lvlOverride w:ilvl="6"/>
    <w:lvlOverride w:ilvl="7"/>
    <w:lvlOverride w:ilvl="8"/>
  </w:num>
  <w:num w:numId="47" w16cid:durableId="1836384996">
    <w:abstractNumId w:val="19"/>
    <w:lvlOverride w:ilvl="0"/>
    <w:lvlOverride w:ilvl="1"/>
    <w:lvlOverride w:ilvl="2"/>
    <w:lvlOverride w:ilvl="3"/>
    <w:lvlOverride w:ilvl="4"/>
    <w:lvlOverride w:ilvl="5"/>
    <w:lvlOverride w:ilvl="6"/>
    <w:lvlOverride w:ilvl="7"/>
    <w:lvlOverride w:ilvl="8"/>
  </w:num>
  <w:num w:numId="48" w16cid:durableId="1378703403">
    <w:abstractNumId w:val="21"/>
    <w:lvlOverride w:ilvl="0"/>
    <w:lvlOverride w:ilvl="1"/>
    <w:lvlOverride w:ilvl="2"/>
    <w:lvlOverride w:ilvl="3"/>
    <w:lvlOverride w:ilvl="4"/>
    <w:lvlOverride w:ilvl="5"/>
    <w:lvlOverride w:ilvl="6"/>
    <w:lvlOverride w:ilvl="7"/>
    <w:lvlOverride w:ilvl="8"/>
  </w:num>
  <w:num w:numId="49" w16cid:durableId="1915430302">
    <w:abstractNumId w:val="18"/>
    <w:lvlOverride w:ilvl="0"/>
    <w:lvlOverride w:ilvl="1"/>
    <w:lvlOverride w:ilvl="2"/>
    <w:lvlOverride w:ilvl="3"/>
    <w:lvlOverride w:ilvl="4"/>
    <w:lvlOverride w:ilvl="5"/>
    <w:lvlOverride w:ilvl="6"/>
    <w:lvlOverride w:ilvl="7"/>
    <w:lvlOverride w:ilvl="8"/>
  </w:num>
  <w:num w:numId="50" w16cid:durableId="58064903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67"/>
    <w:rsid w:val="00011D89"/>
    <w:rsid w:val="00034F83"/>
    <w:rsid w:val="00035D8C"/>
    <w:rsid w:val="00045219"/>
    <w:rsid w:val="00045650"/>
    <w:rsid w:val="00045B29"/>
    <w:rsid w:val="00046854"/>
    <w:rsid w:val="00073164"/>
    <w:rsid w:val="000745B9"/>
    <w:rsid w:val="0008252C"/>
    <w:rsid w:val="00094CB6"/>
    <w:rsid w:val="000C4F62"/>
    <w:rsid w:val="000E1175"/>
    <w:rsid w:val="000E7422"/>
    <w:rsid w:val="000F2A54"/>
    <w:rsid w:val="000F34E0"/>
    <w:rsid w:val="00101D85"/>
    <w:rsid w:val="00115C26"/>
    <w:rsid w:val="0012648C"/>
    <w:rsid w:val="00131390"/>
    <w:rsid w:val="001448DA"/>
    <w:rsid w:val="00151051"/>
    <w:rsid w:val="001545F2"/>
    <w:rsid w:val="00166657"/>
    <w:rsid w:val="00176114"/>
    <w:rsid w:val="001A424F"/>
    <w:rsid w:val="001C1136"/>
    <w:rsid w:val="001D1327"/>
    <w:rsid w:val="001D376D"/>
    <w:rsid w:val="001D42E6"/>
    <w:rsid w:val="001D47F6"/>
    <w:rsid w:val="001E5D91"/>
    <w:rsid w:val="001E6703"/>
    <w:rsid w:val="00204007"/>
    <w:rsid w:val="00205CC2"/>
    <w:rsid w:val="00206439"/>
    <w:rsid w:val="00207B87"/>
    <w:rsid w:val="002117EA"/>
    <w:rsid w:val="002133F5"/>
    <w:rsid w:val="00236A3F"/>
    <w:rsid w:val="00263C5C"/>
    <w:rsid w:val="00277433"/>
    <w:rsid w:val="00292F56"/>
    <w:rsid w:val="002B162C"/>
    <w:rsid w:val="002D5D79"/>
    <w:rsid w:val="002E697C"/>
    <w:rsid w:val="003005AA"/>
    <w:rsid w:val="003075DD"/>
    <w:rsid w:val="00317734"/>
    <w:rsid w:val="003471C9"/>
    <w:rsid w:val="003555FC"/>
    <w:rsid w:val="00370F35"/>
    <w:rsid w:val="003C23F4"/>
    <w:rsid w:val="003C4CF4"/>
    <w:rsid w:val="003D1DAD"/>
    <w:rsid w:val="003E6267"/>
    <w:rsid w:val="00401BF5"/>
    <w:rsid w:val="004129C7"/>
    <w:rsid w:val="00415BF3"/>
    <w:rsid w:val="0046065D"/>
    <w:rsid w:val="00476367"/>
    <w:rsid w:val="00491A68"/>
    <w:rsid w:val="004A6279"/>
    <w:rsid w:val="004C5BDB"/>
    <w:rsid w:val="004F2CA7"/>
    <w:rsid w:val="004F7682"/>
    <w:rsid w:val="00501A9B"/>
    <w:rsid w:val="005031BB"/>
    <w:rsid w:val="00527317"/>
    <w:rsid w:val="005549EB"/>
    <w:rsid w:val="00570AF5"/>
    <w:rsid w:val="005714CA"/>
    <w:rsid w:val="00575EE5"/>
    <w:rsid w:val="00590CC0"/>
    <w:rsid w:val="005B5510"/>
    <w:rsid w:val="005C290E"/>
    <w:rsid w:val="005C330A"/>
    <w:rsid w:val="005C7427"/>
    <w:rsid w:val="0067147F"/>
    <w:rsid w:val="00682F99"/>
    <w:rsid w:val="006A6CE3"/>
    <w:rsid w:val="006B0D03"/>
    <w:rsid w:val="006B1657"/>
    <w:rsid w:val="006B5AC6"/>
    <w:rsid w:val="006C69E5"/>
    <w:rsid w:val="00705D6D"/>
    <w:rsid w:val="00707769"/>
    <w:rsid w:val="007338DF"/>
    <w:rsid w:val="007407A9"/>
    <w:rsid w:val="007444E0"/>
    <w:rsid w:val="007516EA"/>
    <w:rsid w:val="00782674"/>
    <w:rsid w:val="007847BB"/>
    <w:rsid w:val="00785AE5"/>
    <w:rsid w:val="00790374"/>
    <w:rsid w:val="00790C99"/>
    <w:rsid w:val="007B5BE3"/>
    <w:rsid w:val="007C1B15"/>
    <w:rsid w:val="007C551F"/>
    <w:rsid w:val="007D48AC"/>
    <w:rsid w:val="007E03ED"/>
    <w:rsid w:val="007F71CC"/>
    <w:rsid w:val="008059D6"/>
    <w:rsid w:val="00811601"/>
    <w:rsid w:val="00812BA5"/>
    <w:rsid w:val="008130AB"/>
    <w:rsid w:val="008413A2"/>
    <w:rsid w:val="008450BF"/>
    <w:rsid w:val="00850CAD"/>
    <w:rsid w:val="00854FB0"/>
    <w:rsid w:val="00855652"/>
    <w:rsid w:val="008557FA"/>
    <w:rsid w:val="00860678"/>
    <w:rsid w:val="00896CCA"/>
    <w:rsid w:val="008A2A4E"/>
    <w:rsid w:val="008A5498"/>
    <w:rsid w:val="008B4A24"/>
    <w:rsid w:val="008C16B8"/>
    <w:rsid w:val="008C792A"/>
    <w:rsid w:val="008F0072"/>
    <w:rsid w:val="0095392B"/>
    <w:rsid w:val="00960E6F"/>
    <w:rsid w:val="00962315"/>
    <w:rsid w:val="0096701D"/>
    <w:rsid w:val="0099158C"/>
    <w:rsid w:val="00993C29"/>
    <w:rsid w:val="009C03CC"/>
    <w:rsid w:val="009C0AD1"/>
    <w:rsid w:val="009D4095"/>
    <w:rsid w:val="009D5E6A"/>
    <w:rsid w:val="00A014CC"/>
    <w:rsid w:val="00A10168"/>
    <w:rsid w:val="00A10BBB"/>
    <w:rsid w:val="00A133FF"/>
    <w:rsid w:val="00A17F50"/>
    <w:rsid w:val="00A52637"/>
    <w:rsid w:val="00A60B25"/>
    <w:rsid w:val="00A6496B"/>
    <w:rsid w:val="00A85A13"/>
    <w:rsid w:val="00A96987"/>
    <w:rsid w:val="00AC0382"/>
    <w:rsid w:val="00AC2B26"/>
    <w:rsid w:val="00AC567F"/>
    <w:rsid w:val="00AE2C63"/>
    <w:rsid w:val="00B278B2"/>
    <w:rsid w:val="00B50E2B"/>
    <w:rsid w:val="00B64627"/>
    <w:rsid w:val="00B71E22"/>
    <w:rsid w:val="00B74792"/>
    <w:rsid w:val="00B77085"/>
    <w:rsid w:val="00BB6C26"/>
    <w:rsid w:val="00BC34E9"/>
    <w:rsid w:val="00BC3AB5"/>
    <w:rsid w:val="00BC5AD9"/>
    <w:rsid w:val="00BD68B8"/>
    <w:rsid w:val="00BE09E4"/>
    <w:rsid w:val="00BE35EB"/>
    <w:rsid w:val="00BF235C"/>
    <w:rsid w:val="00C00F4A"/>
    <w:rsid w:val="00C42FD7"/>
    <w:rsid w:val="00C61F43"/>
    <w:rsid w:val="00C66E61"/>
    <w:rsid w:val="00C73EC0"/>
    <w:rsid w:val="00C8565D"/>
    <w:rsid w:val="00C9007C"/>
    <w:rsid w:val="00C93D10"/>
    <w:rsid w:val="00CD5F53"/>
    <w:rsid w:val="00CE6FBD"/>
    <w:rsid w:val="00CE776F"/>
    <w:rsid w:val="00D21B37"/>
    <w:rsid w:val="00D236A2"/>
    <w:rsid w:val="00D52E72"/>
    <w:rsid w:val="00D6245A"/>
    <w:rsid w:val="00D735E7"/>
    <w:rsid w:val="00D82D38"/>
    <w:rsid w:val="00D97ADC"/>
    <w:rsid w:val="00DA15F7"/>
    <w:rsid w:val="00DD6BD6"/>
    <w:rsid w:val="00DE0B2B"/>
    <w:rsid w:val="00DE4547"/>
    <w:rsid w:val="00E06494"/>
    <w:rsid w:val="00E1264D"/>
    <w:rsid w:val="00E30821"/>
    <w:rsid w:val="00E332B3"/>
    <w:rsid w:val="00E376E5"/>
    <w:rsid w:val="00E47823"/>
    <w:rsid w:val="00E528CB"/>
    <w:rsid w:val="00E53C48"/>
    <w:rsid w:val="00E64951"/>
    <w:rsid w:val="00E65266"/>
    <w:rsid w:val="00E71D5B"/>
    <w:rsid w:val="00E93696"/>
    <w:rsid w:val="00EC6817"/>
    <w:rsid w:val="00EE25EA"/>
    <w:rsid w:val="00EF3C11"/>
    <w:rsid w:val="00F13DB9"/>
    <w:rsid w:val="00F16E62"/>
    <w:rsid w:val="00F213C3"/>
    <w:rsid w:val="00F27B62"/>
    <w:rsid w:val="00F346A3"/>
    <w:rsid w:val="00F5019E"/>
    <w:rsid w:val="00F55588"/>
    <w:rsid w:val="00F86C8F"/>
    <w:rsid w:val="00F92D9D"/>
    <w:rsid w:val="00FA7822"/>
    <w:rsid w:val="00FC4897"/>
    <w:rsid w:val="00FC6A55"/>
    <w:rsid w:val="00FD2377"/>
    <w:rsid w:val="00FD584C"/>
    <w:rsid w:val="00FD5BB7"/>
    <w:rsid w:val="00FE141E"/>
    <w:rsid w:val="00FE1E9A"/>
    <w:rsid w:val="00FE3A51"/>
    <w:rsid w:val="00FF3EF7"/>
    <w:rsid w:val="00FF5FA0"/>
    <w:rsid w:val="00FF7432"/>
    <w:rsid w:val="00FF7585"/>
    <w:rsid w:val="0A45A022"/>
    <w:rsid w:val="11E8C824"/>
    <w:rsid w:val="364DB83E"/>
    <w:rsid w:val="36ACBB93"/>
    <w:rsid w:val="3B6C9015"/>
    <w:rsid w:val="5D447872"/>
    <w:rsid w:val="63E42CD3"/>
    <w:rsid w:val="6E9AF3DD"/>
    <w:rsid w:val="73C08E2B"/>
    <w:rsid w:val="7A990D17"/>
    <w:rsid w:val="7B0F24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4C3D6E1"/>
  <w15:chartTrackingRefBased/>
  <w15:docId w15:val="{1D90EA86-4F1C-4543-8D5E-9B23A862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267"/>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semiHidden/>
    <w:unhideWhenUsed/>
    <w:qFormat/>
    <w:rsid w:val="003E6267"/>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semiHidden/>
    <w:unhideWhenUsed/>
    <w:qFormat/>
    <w:rsid w:val="003E6267"/>
    <w:pPr>
      <w:keepNext/>
      <w:keepLines/>
      <w:spacing w:before="160" w:after="80"/>
      <w:outlineLvl w:val="2"/>
    </w:pPr>
    <w:rPr>
      <w:rFonts w:eastAsiaTheme="majorEastAsia"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3E6267"/>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3E6267"/>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3E6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267"/>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semiHidden/>
    <w:rsid w:val="003E6267"/>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3E6267"/>
    <w:rPr>
      <w:rFonts w:eastAsiaTheme="majorEastAsia"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3E6267"/>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3E6267"/>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3E6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267"/>
    <w:rPr>
      <w:rFonts w:eastAsiaTheme="majorEastAsia" w:cstheme="majorBidi"/>
      <w:color w:val="272727" w:themeColor="text1" w:themeTint="D8"/>
    </w:rPr>
  </w:style>
  <w:style w:type="paragraph" w:styleId="Title">
    <w:name w:val="Title"/>
    <w:basedOn w:val="Normal"/>
    <w:next w:val="Normal"/>
    <w:link w:val="TitleChar"/>
    <w:uiPriority w:val="10"/>
    <w:qFormat/>
    <w:rsid w:val="003E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267"/>
    <w:pPr>
      <w:spacing w:before="160"/>
      <w:jc w:val="center"/>
    </w:pPr>
    <w:rPr>
      <w:i/>
      <w:iCs/>
      <w:color w:val="404040" w:themeColor="text1" w:themeTint="BF"/>
    </w:rPr>
  </w:style>
  <w:style w:type="character" w:customStyle="1" w:styleId="QuoteChar">
    <w:name w:val="Quote Char"/>
    <w:basedOn w:val="DefaultParagraphFont"/>
    <w:link w:val="Quote"/>
    <w:uiPriority w:val="29"/>
    <w:rsid w:val="003E6267"/>
    <w:rPr>
      <w:i/>
      <w:iCs/>
      <w:color w:val="404040" w:themeColor="text1" w:themeTint="BF"/>
    </w:rPr>
  </w:style>
  <w:style w:type="paragraph" w:styleId="ListParagraph">
    <w:name w:val="List Paragraph"/>
    <w:basedOn w:val="Normal"/>
    <w:uiPriority w:val="34"/>
    <w:qFormat/>
    <w:rsid w:val="003E6267"/>
    <w:pPr>
      <w:ind w:left="720"/>
      <w:contextualSpacing/>
    </w:pPr>
  </w:style>
  <w:style w:type="character" w:styleId="IntenseEmphasis">
    <w:name w:val="Intense Emphasis"/>
    <w:basedOn w:val="DefaultParagraphFont"/>
    <w:uiPriority w:val="21"/>
    <w:qFormat/>
    <w:rsid w:val="003E6267"/>
    <w:rPr>
      <w:i/>
      <w:iCs/>
      <w:color w:val="0B5294" w:themeColor="accent1" w:themeShade="BF"/>
    </w:rPr>
  </w:style>
  <w:style w:type="paragraph" w:styleId="IntenseQuote">
    <w:name w:val="Intense Quote"/>
    <w:basedOn w:val="Normal"/>
    <w:next w:val="Normal"/>
    <w:link w:val="IntenseQuoteChar"/>
    <w:uiPriority w:val="30"/>
    <w:qFormat/>
    <w:rsid w:val="003E6267"/>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3E6267"/>
    <w:rPr>
      <w:i/>
      <w:iCs/>
      <w:color w:val="0B5294" w:themeColor="accent1" w:themeShade="BF"/>
    </w:rPr>
  </w:style>
  <w:style w:type="character" w:styleId="IntenseReference">
    <w:name w:val="Intense Reference"/>
    <w:basedOn w:val="DefaultParagraphFont"/>
    <w:uiPriority w:val="32"/>
    <w:qFormat/>
    <w:rsid w:val="003E6267"/>
    <w:rPr>
      <w:b/>
      <w:bCs/>
      <w:smallCaps/>
      <w:color w:val="0B5294" w:themeColor="accent1" w:themeShade="BF"/>
      <w:spacing w:val="5"/>
    </w:rPr>
  </w:style>
  <w:style w:type="paragraph" w:styleId="Header">
    <w:name w:val="header"/>
    <w:basedOn w:val="Normal"/>
    <w:link w:val="HeaderChar"/>
    <w:uiPriority w:val="99"/>
    <w:unhideWhenUsed/>
    <w:rsid w:val="003E6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267"/>
  </w:style>
  <w:style w:type="paragraph" w:styleId="Footer">
    <w:name w:val="footer"/>
    <w:basedOn w:val="Normal"/>
    <w:link w:val="FooterChar"/>
    <w:uiPriority w:val="99"/>
    <w:unhideWhenUsed/>
    <w:rsid w:val="003E6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267"/>
  </w:style>
  <w:style w:type="paragraph" w:styleId="NoSpacing">
    <w:name w:val="No Spacing"/>
    <w:link w:val="NoSpacingChar"/>
    <w:uiPriority w:val="1"/>
    <w:qFormat/>
    <w:rsid w:val="00FF5FA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F5FA0"/>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D5D79"/>
    <w:rPr>
      <w:sz w:val="16"/>
      <w:szCs w:val="16"/>
    </w:rPr>
  </w:style>
  <w:style w:type="paragraph" w:styleId="CommentText">
    <w:name w:val="annotation text"/>
    <w:basedOn w:val="Normal"/>
    <w:link w:val="CommentTextChar"/>
    <w:uiPriority w:val="99"/>
    <w:unhideWhenUsed/>
    <w:rsid w:val="002D5D79"/>
    <w:pPr>
      <w:spacing w:line="240" w:lineRule="auto"/>
    </w:pPr>
    <w:rPr>
      <w:sz w:val="20"/>
      <w:szCs w:val="20"/>
    </w:rPr>
  </w:style>
  <w:style w:type="character" w:customStyle="1" w:styleId="CommentTextChar">
    <w:name w:val="Comment Text Char"/>
    <w:basedOn w:val="DefaultParagraphFont"/>
    <w:link w:val="CommentText"/>
    <w:uiPriority w:val="99"/>
    <w:rsid w:val="002D5D79"/>
    <w:rPr>
      <w:sz w:val="20"/>
      <w:szCs w:val="20"/>
    </w:rPr>
  </w:style>
  <w:style w:type="paragraph" w:styleId="CommentSubject">
    <w:name w:val="annotation subject"/>
    <w:basedOn w:val="CommentText"/>
    <w:next w:val="CommentText"/>
    <w:link w:val="CommentSubjectChar"/>
    <w:uiPriority w:val="99"/>
    <w:semiHidden/>
    <w:unhideWhenUsed/>
    <w:rsid w:val="002D5D79"/>
    <w:rPr>
      <w:b/>
      <w:bCs/>
    </w:rPr>
  </w:style>
  <w:style w:type="character" w:customStyle="1" w:styleId="CommentSubjectChar">
    <w:name w:val="Comment Subject Char"/>
    <w:basedOn w:val="CommentTextChar"/>
    <w:link w:val="CommentSubject"/>
    <w:uiPriority w:val="99"/>
    <w:semiHidden/>
    <w:rsid w:val="002D5D7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45219"/>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Strong">
    <w:name w:val="Strong"/>
    <w:basedOn w:val="DefaultParagraphFont"/>
    <w:uiPriority w:val="22"/>
    <w:qFormat/>
    <w:rsid w:val="00045219"/>
    <w:rPr>
      <w:b/>
      <w:bCs/>
    </w:rPr>
  </w:style>
  <w:style w:type="character" w:styleId="Emphasis">
    <w:name w:val="Emphasis"/>
    <w:basedOn w:val="DefaultParagraphFont"/>
    <w:uiPriority w:val="20"/>
    <w:qFormat/>
    <w:rsid w:val="00FD5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5131">
      <w:bodyDiv w:val="1"/>
      <w:marLeft w:val="0"/>
      <w:marRight w:val="0"/>
      <w:marTop w:val="0"/>
      <w:marBottom w:val="0"/>
      <w:divBdr>
        <w:top w:val="none" w:sz="0" w:space="0" w:color="auto"/>
        <w:left w:val="none" w:sz="0" w:space="0" w:color="auto"/>
        <w:bottom w:val="none" w:sz="0" w:space="0" w:color="auto"/>
        <w:right w:val="none" w:sz="0" w:space="0" w:color="auto"/>
      </w:divBdr>
    </w:div>
    <w:div w:id="609169988">
      <w:bodyDiv w:val="1"/>
      <w:marLeft w:val="0"/>
      <w:marRight w:val="0"/>
      <w:marTop w:val="0"/>
      <w:marBottom w:val="0"/>
      <w:divBdr>
        <w:top w:val="none" w:sz="0" w:space="0" w:color="auto"/>
        <w:left w:val="none" w:sz="0" w:space="0" w:color="auto"/>
        <w:bottom w:val="none" w:sz="0" w:space="0" w:color="auto"/>
        <w:right w:val="none" w:sz="0" w:space="0" w:color="auto"/>
      </w:divBdr>
    </w:div>
    <w:div w:id="807280821">
      <w:bodyDiv w:val="1"/>
      <w:marLeft w:val="0"/>
      <w:marRight w:val="0"/>
      <w:marTop w:val="0"/>
      <w:marBottom w:val="0"/>
      <w:divBdr>
        <w:top w:val="none" w:sz="0" w:space="0" w:color="auto"/>
        <w:left w:val="none" w:sz="0" w:space="0" w:color="auto"/>
        <w:bottom w:val="none" w:sz="0" w:space="0" w:color="auto"/>
        <w:right w:val="none" w:sz="0" w:space="0" w:color="auto"/>
      </w:divBdr>
    </w:div>
    <w:div w:id="912352816">
      <w:bodyDiv w:val="1"/>
      <w:marLeft w:val="0"/>
      <w:marRight w:val="0"/>
      <w:marTop w:val="0"/>
      <w:marBottom w:val="0"/>
      <w:divBdr>
        <w:top w:val="none" w:sz="0" w:space="0" w:color="auto"/>
        <w:left w:val="none" w:sz="0" w:space="0" w:color="auto"/>
        <w:bottom w:val="none" w:sz="0" w:space="0" w:color="auto"/>
        <w:right w:val="none" w:sz="0" w:space="0" w:color="auto"/>
      </w:divBdr>
      <w:divsChild>
        <w:div w:id="1042054691">
          <w:marLeft w:val="547"/>
          <w:marRight w:val="0"/>
          <w:marTop w:val="125"/>
          <w:marBottom w:val="0"/>
          <w:divBdr>
            <w:top w:val="none" w:sz="0" w:space="0" w:color="auto"/>
            <w:left w:val="none" w:sz="0" w:space="0" w:color="auto"/>
            <w:bottom w:val="none" w:sz="0" w:space="0" w:color="auto"/>
            <w:right w:val="none" w:sz="0" w:space="0" w:color="auto"/>
          </w:divBdr>
        </w:div>
        <w:div w:id="1553693327">
          <w:marLeft w:val="547"/>
          <w:marRight w:val="0"/>
          <w:marTop w:val="125"/>
          <w:marBottom w:val="0"/>
          <w:divBdr>
            <w:top w:val="none" w:sz="0" w:space="0" w:color="auto"/>
            <w:left w:val="none" w:sz="0" w:space="0" w:color="auto"/>
            <w:bottom w:val="none" w:sz="0" w:space="0" w:color="auto"/>
            <w:right w:val="none" w:sz="0" w:space="0" w:color="auto"/>
          </w:divBdr>
        </w:div>
      </w:divsChild>
    </w:div>
    <w:div w:id="993098939">
      <w:bodyDiv w:val="1"/>
      <w:marLeft w:val="0"/>
      <w:marRight w:val="0"/>
      <w:marTop w:val="0"/>
      <w:marBottom w:val="0"/>
      <w:divBdr>
        <w:top w:val="none" w:sz="0" w:space="0" w:color="auto"/>
        <w:left w:val="none" w:sz="0" w:space="0" w:color="auto"/>
        <w:bottom w:val="none" w:sz="0" w:space="0" w:color="auto"/>
        <w:right w:val="none" w:sz="0" w:space="0" w:color="auto"/>
      </w:divBdr>
    </w:div>
    <w:div w:id="1010137499">
      <w:bodyDiv w:val="1"/>
      <w:marLeft w:val="0"/>
      <w:marRight w:val="0"/>
      <w:marTop w:val="0"/>
      <w:marBottom w:val="0"/>
      <w:divBdr>
        <w:top w:val="none" w:sz="0" w:space="0" w:color="auto"/>
        <w:left w:val="none" w:sz="0" w:space="0" w:color="auto"/>
        <w:bottom w:val="none" w:sz="0" w:space="0" w:color="auto"/>
        <w:right w:val="none" w:sz="0" w:space="0" w:color="auto"/>
      </w:divBdr>
    </w:div>
    <w:div w:id="1042443870">
      <w:bodyDiv w:val="1"/>
      <w:marLeft w:val="0"/>
      <w:marRight w:val="0"/>
      <w:marTop w:val="0"/>
      <w:marBottom w:val="0"/>
      <w:divBdr>
        <w:top w:val="none" w:sz="0" w:space="0" w:color="auto"/>
        <w:left w:val="none" w:sz="0" w:space="0" w:color="auto"/>
        <w:bottom w:val="none" w:sz="0" w:space="0" w:color="auto"/>
        <w:right w:val="none" w:sz="0" w:space="0" w:color="auto"/>
      </w:divBdr>
    </w:div>
    <w:div w:id="1075317764">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488940571">
      <w:bodyDiv w:val="1"/>
      <w:marLeft w:val="0"/>
      <w:marRight w:val="0"/>
      <w:marTop w:val="0"/>
      <w:marBottom w:val="0"/>
      <w:divBdr>
        <w:top w:val="none" w:sz="0" w:space="0" w:color="auto"/>
        <w:left w:val="none" w:sz="0" w:space="0" w:color="auto"/>
        <w:bottom w:val="none" w:sz="0" w:space="0" w:color="auto"/>
        <w:right w:val="none" w:sz="0" w:space="0" w:color="auto"/>
      </w:divBdr>
    </w:div>
    <w:div w:id="1688289885">
      <w:bodyDiv w:val="1"/>
      <w:marLeft w:val="0"/>
      <w:marRight w:val="0"/>
      <w:marTop w:val="0"/>
      <w:marBottom w:val="0"/>
      <w:divBdr>
        <w:top w:val="none" w:sz="0" w:space="0" w:color="auto"/>
        <w:left w:val="none" w:sz="0" w:space="0" w:color="auto"/>
        <w:bottom w:val="none" w:sz="0" w:space="0" w:color="auto"/>
        <w:right w:val="none" w:sz="0" w:space="0" w:color="auto"/>
      </w:divBdr>
    </w:div>
    <w:div w:id="1708484378">
      <w:bodyDiv w:val="1"/>
      <w:marLeft w:val="0"/>
      <w:marRight w:val="0"/>
      <w:marTop w:val="0"/>
      <w:marBottom w:val="0"/>
      <w:divBdr>
        <w:top w:val="none" w:sz="0" w:space="0" w:color="auto"/>
        <w:left w:val="none" w:sz="0" w:space="0" w:color="auto"/>
        <w:bottom w:val="none" w:sz="0" w:space="0" w:color="auto"/>
        <w:right w:val="none" w:sz="0" w:space="0" w:color="auto"/>
      </w:divBdr>
    </w:div>
    <w:div w:id="2100522654">
      <w:bodyDiv w:val="1"/>
      <w:marLeft w:val="0"/>
      <w:marRight w:val="0"/>
      <w:marTop w:val="0"/>
      <w:marBottom w:val="0"/>
      <w:divBdr>
        <w:top w:val="none" w:sz="0" w:space="0" w:color="auto"/>
        <w:left w:val="none" w:sz="0" w:space="0" w:color="auto"/>
        <w:bottom w:val="none" w:sz="0" w:space="0" w:color="auto"/>
        <w:right w:val="none" w:sz="0" w:space="0" w:color="auto"/>
      </w:divBdr>
      <w:divsChild>
        <w:div w:id="401146673">
          <w:marLeft w:val="547"/>
          <w:marRight w:val="0"/>
          <w:marTop w:val="125"/>
          <w:marBottom w:val="0"/>
          <w:divBdr>
            <w:top w:val="none" w:sz="0" w:space="0" w:color="auto"/>
            <w:left w:val="none" w:sz="0" w:space="0" w:color="auto"/>
            <w:bottom w:val="none" w:sz="0" w:space="0" w:color="auto"/>
            <w:right w:val="none" w:sz="0" w:space="0" w:color="auto"/>
          </w:divBdr>
        </w:div>
        <w:div w:id="2144999219">
          <w:marLeft w:val="547"/>
          <w:marRight w:val="0"/>
          <w:marTop w:val="125"/>
          <w:marBottom w:val="0"/>
          <w:divBdr>
            <w:top w:val="none" w:sz="0" w:space="0" w:color="auto"/>
            <w:left w:val="none" w:sz="0" w:space="0" w:color="auto"/>
            <w:bottom w:val="none" w:sz="0" w:space="0" w:color="auto"/>
            <w:right w:val="none" w:sz="0" w:space="0" w:color="auto"/>
          </w:divBdr>
        </w:div>
      </w:divsChild>
    </w:div>
    <w:div w:id="21216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98a1368e-d07b-4654-8962-d7870efb807b" xsi:nil="true"/>
    <DatePublished xmlns="98a1368e-d07b-4654-8962-d7870efb807b" xsi:nil="true"/>
    <IconOverlay xmlns="http://schemas.microsoft.com/sharepoint/v4" xsi:nil="true"/>
    <lcf76f155ced4ddcb4097134ff3c332f xmlns="98a1368e-d07b-4654-8962-d7870efb807b">
      <Terms xmlns="http://schemas.microsoft.com/office/infopath/2007/PartnerControls"/>
    </lcf76f155ced4ddcb4097134ff3c332f>
    <IDGReviewTags xmlns="98a1368e-d07b-4654-8962-d7870efb807b" xsi:nil="true"/>
    <_Flow_SignoffStatus xmlns="98a1368e-d07b-4654-8962-d7870efb807b" xsi:nil="true"/>
    <Document_x0020_Type xmlns="98a1368e-d07b-4654-8962-d7870efb807b" xsi:nil="true"/>
    <TaxCatchAll xmlns="83aa663b-4b8a-469d-b5ee-90eaa0e315d8" xsi:nil="true"/>
    <Frenchversion xmlns="98a1368e-d07b-4654-8962-d7870efb807b">false</Frenchversion>
    <Infosourceduedate xmlns="98a1368e-d07b-4654-8962-d7870efb807b" xsi:nil="true"/>
    <Consult xmlns="98a1368e-d07b-4654-8962-d7870efb807b" xsi:nil="true"/>
    <Status xmlns="98a1368e-d07b-4654-8962-d7870efb807b" xsi:nil="true"/>
    <_dlc_DocId xmlns="83aa663b-4b8a-469d-b5ee-90eaa0e315d8">4RWRPJAYJ72E-25897711-207190</_dlc_DocId>
    <_dlc_DocIdUrl xmlns="83aa663b-4b8a-469d-b5ee-90eaa0e315d8">
      <Url>https://056gc.sharepoint.com/sites/OCIO-DDP-_BDPI-SDPN/_layouts/15/DocIdRedir.aspx?ID=4RWRPJAYJ72E-25897711-207190</Url>
      <Description>4RWRPJAYJ72E-25897711-207190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31" ma:contentTypeDescription="Crée un document." ma:contentTypeScope="" ma:versionID="dd17e8ff28d2a47f5abde4b68bcef223">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efc3b64d21aa736770b8f3210627c278"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element ref="ns3:IDGReviewTags"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Enregistrement déclaré" ma:hidden="true" ma:internalName="_vti_ItemDeclaredRecord" ma:readOnly="true">
      <xsd:simpleType>
        <xsd:restriction base="dms:DateTime"/>
      </xsd:simpleType>
    </xsd:element>
    <xsd:element name="_vti_ItemHoldRecordStatus" ma:index="30" nillable="true" ma:displayName="État de conservation et d’enregistrement"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element name="IDGReviewTags" ma:index="37" nillable="true" ma:displayName="IDG Review Tags" ma:description="List of tags assigned from each of the PSD, Digital Ambition, Data Strategy and associated instruments" ma:format="Dropdown" ma:internalName="IDGReviewTags">
      <xsd:complexType>
        <xsd:complexContent>
          <xsd:extension base="dms:MultiChoice">
            <xsd:sequence>
              <xsd:element name="Value" maxOccurs="unbounded" minOccurs="0" nillable="true">
                <xsd:simpleType>
                  <xsd:restriction base="dms:Choice">
                    <xsd:enumeration value="Digital Ambition"/>
                    <xsd:enumeration value="Data"/>
                    <xsd:enumeration value="Choice 3"/>
                    <xsd:enumeration value="Choice 4"/>
                  </xsd:restriction>
                </xsd:simpleType>
              </xsd:element>
            </xsd:sequence>
          </xsd:extension>
        </xsd:complexContent>
      </xsd:complexType>
    </xsd:element>
    <xsd:element name="Language" ma:index="38" nillable="true" ma:displayName="Language " ma:format="Dropdown"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9787C1-9015-49C6-B09F-4B0F2F36450D}">
  <ds:schemaRefs>
    <ds:schemaRef ds:uri="http://schemas.microsoft.com/sharepoint/v3/contenttype/forms"/>
  </ds:schemaRefs>
</ds:datastoreItem>
</file>

<file path=customXml/itemProps2.xml><?xml version="1.0" encoding="utf-8"?>
<ds:datastoreItem xmlns:ds="http://schemas.openxmlformats.org/officeDocument/2006/customXml" ds:itemID="{956BC72B-345D-4D10-863C-7D885E6ACF7F}">
  <ds:schemaRefs>
    <ds:schemaRef ds:uri="http://purl.org/dc/terms/"/>
    <ds:schemaRef ds:uri="http://purl.org/dc/elements/1.1/"/>
    <ds:schemaRef ds:uri="83aa663b-4b8a-469d-b5ee-90eaa0e315d8"/>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98a1368e-d07b-4654-8962-d7870efb807b"/>
    <ds:schemaRef ds:uri="http://schemas.microsoft.com/sharepoint/v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13EB018-1EC2-4322-922D-3F00053B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D7CB9-2EE3-44A2-880F-C847B977C4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Eza, Taji</dc:creator>
  <cp:keywords/>
  <dc:description/>
  <cp:lastModifiedBy>Demers, Serge (he/him, il)</cp:lastModifiedBy>
  <cp:revision>6</cp:revision>
  <cp:lastPrinted>2025-11-26T19:10:00Z</cp:lastPrinted>
  <dcterms:created xsi:type="dcterms:W3CDTF">2026-03-14T18:04:00Z</dcterms:created>
  <dcterms:modified xsi:type="dcterms:W3CDTF">2026-03-14T18:30:00Z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72fe22d5,42ba7e32,43eba62b</vt:lpwstr>
  </property>
  <property fmtid="{D5CDD505-2E9C-101B-9397-08002B2CF9AE}" pid="3" name="ClassificationContentMarkingHeaderFontProps">
    <vt:lpwstr>#000000,12,Arial</vt:lpwstr>
  </property>
  <property fmtid="{D5CDD505-2E9C-101B-9397-08002B2CF9AE}" pid="4" name="ClassificationContentMarkingHeaderText">
    <vt:lpwstr>UNCLASSIFIED / NON CLASSIFIÉ</vt:lpwstr>
  </property>
  <property fmtid="{D5CDD505-2E9C-101B-9397-08002B2CF9AE}" pid="5" name="MSIP_Label_3d0ca00b-3f0e-465a-aac7-1a6a22fcea40_Enabled">
    <vt:lpwstr>true</vt:lpwstr>
  </property>
  <property fmtid="{D5CDD505-2E9C-101B-9397-08002B2CF9AE}" pid="6" name="MSIP_Label_3d0ca00b-3f0e-465a-aac7-1a6a22fcea40_SetDate">
    <vt:lpwstr>2025-08-13T19:17:56Z</vt:lpwstr>
  </property>
  <property fmtid="{D5CDD505-2E9C-101B-9397-08002B2CF9AE}" pid="7" name="MSIP_Label_3d0ca00b-3f0e-465a-aac7-1a6a22fcea40_Method">
    <vt:lpwstr>Privileged</vt:lpwstr>
  </property>
  <property fmtid="{D5CDD505-2E9C-101B-9397-08002B2CF9AE}" pid="8" name="MSIP_Label_3d0ca00b-3f0e-465a-aac7-1a6a22fcea40_Name">
    <vt:lpwstr>3d0ca00b-3f0e-465a-aac7-1a6a22fcea40</vt:lpwstr>
  </property>
  <property fmtid="{D5CDD505-2E9C-101B-9397-08002B2CF9AE}" pid="9" name="MSIP_Label_3d0ca00b-3f0e-465a-aac7-1a6a22fcea40_SiteId">
    <vt:lpwstr>6397df10-4595-4047-9c4f-03311282152b</vt:lpwstr>
  </property>
  <property fmtid="{D5CDD505-2E9C-101B-9397-08002B2CF9AE}" pid="10" name="MSIP_Label_3d0ca00b-3f0e-465a-aac7-1a6a22fcea40_ActionId">
    <vt:lpwstr>043921e5-0349-4782-88b8-71161696a8bf</vt:lpwstr>
  </property>
  <property fmtid="{D5CDD505-2E9C-101B-9397-08002B2CF9AE}" pid="11" name="MSIP_Label_3d0ca00b-3f0e-465a-aac7-1a6a22fcea40_ContentBits">
    <vt:lpwstr>1</vt:lpwstr>
  </property>
  <property fmtid="{D5CDD505-2E9C-101B-9397-08002B2CF9AE}" pid="12" name="MSIP_Label_3d0ca00b-3f0e-465a-aac7-1a6a22fcea40_Tag">
    <vt:lpwstr>10, 0, 1, 1</vt:lpwstr>
  </property>
  <property fmtid="{D5CDD505-2E9C-101B-9397-08002B2CF9AE}" pid="13" name="ContentTypeId">
    <vt:lpwstr>0x0101005C2A7348FF32FD4983FEBC65875BD8E7</vt:lpwstr>
  </property>
  <property fmtid="{D5CDD505-2E9C-101B-9397-08002B2CF9AE}" pid="14" name="_dlc_DocIdItemGuid">
    <vt:lpwstr>bb0af39d-d7ed-4c3d-bab9-d3dd5a4ad136</vt:lpwstr>
  </property>
  <property fmtid="{D5CDD505-2E9C-101B-9397-08002B2CF9AE}" pid="15" name="MediaServiceImageTags">
    <vt:lpwstr/>
  </property>
</Properties>
</file>