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76B48A0" w14:textId="75E87F84" w:rsidR="005D2C37" w:rsidRPr="00D62424" w:rsidRDefault="0089117F" w:rsidP="005D2C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2424">
        <w:rPr>
          <w:rFonts w:ascii="Arial" w:hAnsi="Arial" w:cs="Arial"/>
          <w:b/>
          <w:bCs/>
          <w:sz w:val="28"/>
          <w:szCs w:val="28"/>
        </w:rPr>
        <w:t>TECHNICAL PROBLEMS</w:t>
      </w:r>
      <w:r w:rsidR="005D2C37" w:rsidRPr="00D62424">
        <w:rPr>
          <w:rFonts w:ascii="Arial" w:hAnsi="Arial" w:cs="Arial"/>
          <w:b/>
          <w:bCs/>
          <w:sz w:val="28"/>
          <w:szCs w:val="28"/>
        </w:rPr>
        <w:t xml:space="preserve"> /</w:t>
      </w:r>
      <w:r w:rsidR="006B78DC" w:rsidRPr="00D624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2424">
        <w:rPr>
          <w:rFonts w:ascii="Arial" w:hAnsi="Arial" w:cs="Arial"/>
          <w:b/>
          <w:bCs/>
          <w:sz w:val="28"/>
          <w:szCs w:val="28"/>
        </w:rPr>
        <w:t>PROBLÈMES TECHNIQUES</w:t>
      </w:r>
    </w:p>
    <w:p w14:paraId="2F3FF637" w14:textId="566EE61D" w:rsidR="00573808" w:rsidRPr="008321AD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8321AD">
        <w:rPr>
          <w:rFonts w:ascii="Arial" w:hAnsi="Arial" w:cs="Arial"/>
          <w:i/>
          <w:sz w:val="24"/>
          <w:szCs w:val="24"/>
          <w:lang w:val="en-US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37BE22C4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</w:t>
      </w:r>
      <w:r w:rsidRPr="00560E5B">
        <w:rPr>
          <w:rFonts w:ascii="Arial" w:hAnsi="Arial" w:cs="Arial"/>
          <w:sz w:val="24"/>
          <w:szCs w:val="24"/>
          <w:lang w:val="en-US"/>
        </w:rPr>
        <w:t xml:space="preserve">: </w:t>
      </w:r>
      <w:r w:rsidR="00D21A4C" w:rsidRPr="00D21A4C">
        <w:rPr>
          <w:rFonts w:ascii="Arial" w:hAnsi="Arial" w:cs="Arial"/>
          <w:sz w:val="24"/>
          <w:szCs w:val="24"/>
          <w:lang w:val="en-US"/>
        </w:rPr>
        <w:t xml:space="preserve">Canadian </w:t>
      </w:r>
      <w:r w:rsidR="0089117F">
        <w:rPr>
          <w:rFonts w:ascii="Arial" w:hAnsi="Arial" w:cs="Arial"/>
          <w:sz w:val="24"/>
          <w:szCs w:val="24"/>
          <w:lang w:val="en-US"/>
        </w:rPr>
        <w:t>Heritage</w:t>
      </w:r>
      <w:r w:rsidR="00160D34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6B14C4B9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89117F">
        <w:rPr>
          <w:rFonts w:ascii="Arial" w:hAnsi="Arial" w:cs="Arial"/>
          <w:sz w:val="24"/>
          <w:szCs w:val="24"/>
        </w:rPr>
        <w:t>Patrimoine c</w:t>
      </w:r>
      <w:r w:rsidR="004A361E">
        <w:rPr>
          <w:rFonts w:ascii="Arial" w:hAnsi="Arial" w:cs="Arial"/>
          <w:sz w:val="24"/>
          <w:szCs w:val="24"/>
        </w:rPr>
        <w:t>ana</w:t>
      </w:r>
      <w:r w:rsidR="0089117F">
        <w:rPr>
          <w:rFonts w:ascii="Arial" w:hAnsi="Arial" w:cs="Arial"/>
          <w:sz w:val="24"/>
          <w:szCs w:val="24"/>
        </w:rPr>
        <w:t>dien</w:t>
      </w:r>
      <w:r w:rsidR="00F02CA1">
        <w:rPr>
          <w:rFonts w:ascii="Arial" w:hAnsi="Arial" w:cs="Arial"/>
          <w:sz w:val="24"/>
          <w:szCs w:val="24"/>
        </w:rPr>
        <w:t>.</w:t>
      </w:r>
    </w:p>
    <w:p w14:paraId="7CD387D0" w14:textId="77777777" w:rsidR="00F02CA1" w:rsidRDefault="00F02CA1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77C4A2C4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5A3EB2" w:rsidRPr="00801B5E" w14:paraId="0F1664E1" w14:textId="77777777" w:rsidTr="77C4A2C4">
        <w:tc>
          <w:tcPr>
            <w:tcW w:w="6498" w:type="dxa"/>
          </w:tcPr>
          <w:p w14:paraId="5D2928D3" w14:textId="7C9E5200" w:rsidR="005A3EB2" w:rsidRPr="00D62424" w:rsidRDefault="0089117F" w:rsidP="008321A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TECHNICAL PROBLEMS</w:t>
            </w:r>
            <w:r w:rsidR="00103B33"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6479E1" w:rsidRPr="00D62424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–</w:t>
            </w:r>
            <w:r w:rsidR="005B3147"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103B33"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TOLL-FREE LINE</w:t>
            </w:r>
          </w:p>
          <w:p w14:paraId="758DA0D2" w14:textId="77777777" w:rsidR="00103B33" w:rsidRPr="00D62424" w:rsidRDefault="00103B33" w:rsidP="008321A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170F6939" w14:textId="10788D2D" w:rsidR="00924AA8" w:rsidRPr="00D62424" w:rsidRDefault="00924AA8" w:rsidP="008321A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fr-CA"/>
                <w14:ligatures w14:val="standardContextual"/>
              </w:rPr>
            </w:pPr>
            <w:r w:rsidRPr="00D6242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fr-CA"/>
                <w14:ligatures w14:val="standardContextual"/>
              </w:rPr>
              <w:t>We are currently experiencing technical difficulties</w:t>
            </w:r>
            <w:r w:rsidR="7B92918E" w:rsidRPr="00D6242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fr-CA"/>
                <w14:ligatures w14:val="standardContextual"/>
              </w:rPr>
              <w:t>. Please</w:t>
            </w:r>
            <w:r w:rsidRPr="00D6242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fr-CA"/>
                <w14:ligatures w14:val="standardContextual"/>
              </w:rPr>
              <w:t xml:space="preserve"> try again later.</w:t>
            </w:r>
          </w:p>
          <w:p w14:paraId="1DDA6B20" w14:textId="39F706B6" w:rsidR="00103B33" w:rsidRPr="00D62424" w:rsidRDefault="00103B33" w:rsidP="008321A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259B8EF1" w14:textId="7D89DE8E" w:rsidR="008506F8" w:rsidRPr="00D62424" w:rsidRDefault="0089117F" w:rsidP="008321AD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PROBLÈMES TECHNIQUES</w:t>
            </w:r>
            <w:r w:rsidR="005B3147"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6479E1"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–</w:t>
            </w:r>
            <w:r w:rsidR="00103B33"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NUMÉRO SANS FRAIS</w:t>
            </w:r>
          </w:p>
          <w:p w14:paraId="0C4103C9" w14:textId="77777777" w:rsidR="00103B33" w:rsidRPr="00D62424" w:rsidRDefault="00103B33" w:rsidP="008321AD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</w:p>
          <w:p w14:paraId="5F4C599A" w14:textId="21CE91B8" w:rsidR="00103B33" w:rsidRPr="00D62424" w:rsidRDefault="00CC7894" w:rsidP="008321AD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D62424">
              <w:rPr>
                <w:rFonts w:ascii="Arial" w:eastAsia="Calibri" w:hAnsi="Arial" w:cs="Arial"/>
                <w:color w:val="000000"/>
                <w:sz w:val="24"/>
                <w:szCs w:val="24"/>
                <w:lang w:val="fr-FR" w:eastAsia="fr-CA"/>
                <w14:ligatures w14:val="standardContextual"/>
              </w:rPr>
              <w:t>Nous éprouvons actuellement des difficultés techniques. Veuillez essayer de nouveau plus tard.</w:t>
            </w:r>
          </w:p>
        </w:tc>
      </w:tr>
      <w:tr w:rsidR="005B3147" w:rsidRPr="00801B5E" w14:paraId="33B635EB" w14:textId="77777777" w:rsidTr="77C4A2C4">
        <w:tc>
          <w:tcPr>
            <w:tcW w:w="6498" w:type="dxa"/>
            <w:shd w:val="clear" w:color="auto" w:fill="auto"/>
          </w:tcPr>
          <w:p w14:paraId="08744728" w14:textId="77777777" w:rsidR="005B3147" w:rsidRPr="00D62424" w:rsidRDefault="005B3147" w:rsidP="008321A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TECHNICAL PROBLEMS </w:t>
            </w:r>
            <w:r w:rsidR="00074135" w:rsidRPr="00D6242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– MAIN CONTACT US PAGE</w:t>
            </w:r>
          </w:p>
          <w:p w14:paraId="38C3F60C" w14:textId="77777777" w:rsidR="00C076A5" w:rsidRPr="00D62424" w:rsidRDefault="00C076A5" w:rsidP="008321A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61EA0833" w14:textId="6B98DF6C" w:rsidR="00C076A5" w:rsidRPr="00D62424" w:rsidRDefault="00C076A5" w:rsidP="008321AD">
            <w:pPr>
              <w:contextualSpacing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62424">
              <w:rPr>
                <w:rFonts w:ascii="Arial" w:hAnsi="Arial" w:cs="Arial"/>
                <w:sz w:val="24"/>
                <w:szCs w:val="24"/>
                <w:lang w:val="en-CA"/>
              </w:rPr>
              <w:t>We are currently experiencing technical difficulties with our toll-free line. Please contact us by email at info@pch.gc.ca.</w:t>
            </w:r>
          </w:p>
          <w:p w14:paraId="3C3A2EA9" w14:textId="09E1F70F" w:rsidR="00C076A5" w:rsidRPr="00D62424" w:rsidRDefault="00C076A5" w:rsidP="008321A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  <w:shd w:val="clear" w:color="auto" w:fill="auto"/>
          </w:tcPr>
          <w:p w14:paraId="53C34F18" w14:textId="77777777" w:rsidR="005B3147" w:rsidRPr="00D62424" w:rsidRDefault="005B3147" w:rsidP="008321AD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PROBLÈMES TECHNIQUES </w:t>
            </w:r>
            <w:r w:rsidR="00074135" w:rsidRPr="00D6242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– PAGE POUR JOINDRE LE MINISTÈRE</w:t>
            </w:r>
          </w:p>
          <w:p w14:paraId="59EBF844" w14:textId="77777777" w:rsidR="00C076A5" w:rsidRPr="00D62424" w:rsidRDefault="00C076A5" w:rsidP="008321AD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</w:p>
          <w:p w14:paraId="38FD81C7" w14:textId="70CB2DC3" w:rsidR="00C076A5" w:rsidRPr="00D62424" w:rsidRDefault="00C076A5" w:rsidP="008321AD">
            <w:pPr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D62424">
              <w:rPr>
                <w:rFonts w:ascii="Arial" w:eastAsia="Calibri" w:hAnsi="Arial" w:cs="Arial"/>
                <w:iCs/>
                <w:sz w:val="24"/>
                <w:szCs w:val="24"/>
              </w:rPr>
              <w:t>Nous éprouvons actuellement des difficultés techniques avec notre ligne sans frais. Veuillez nous contacter par courriel à info@pch.gc.ca.</w:t>
            </w:r>
          </w:p>
          <w:p w14:paraId="1F1CECD4" w14:textId="5032CF61" w:rsidR="00324BDB" w:rsidRPr="00D62424" w:rsidRDefault="00324BDB" w:rsidP="008321AD">
            <w:pPr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294DEC8F" w14:textId="77777777" w:rsidR="00721F92" w:rsidRPr="00801B5E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801B5E" w:rsidSect="00D2474E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6F92" w14:textId="77777777" w:rsidR="00D2474E" w:rsidRDefault="00D2474E" w:rsidP="008E5517">
      <w:pPr>
        <w:spacing w:after="0" w:line="240" w:lineRule="auto"/>
      </w:pPr>
      <w:r>
        <w:separator/>
      </w:r>
    </w:p>
  </w:endnote>
  <w:endnote w:type="continuationSeparator" w:id="0">
    <w:p w14:paraId="48BC25F4" w14:textId="77777777" w:rsidR="00D2474E" w:rsidRDefault="00D2474E" w:rsidP="008E5517">
      <w:pPr>
        <w:spacing w:after="0" w:line="240" w:lineRule="auto"/>
      </w:pPr>
      <w:r>
        <w:continuationSeparator/>
      </w:r>
    </w:p>
  </w:endnote>
  <w:endnote w:type="continuationNotice" w:id="1">
    <w:p w14:paraId="722334F8" w14:textId="77777777" w:rsidR="00D2474E" w:rsidRDefault="00D24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DD86" w14:textId="77777777" w:rsidR="00D2474E" w:rsidRDefault="00D2474E" w:rsidP="008E5517">
      <w:pPr>
        <w:spacing w:after="0" w:line="240" w:lineRule="auto"/>
      </w:pPr>
      <w:r>
        <w:separator/>
      </w:r>
    </w:p>
  </w:footnote>
  <w:footnote w:type="continuationSeparator" w:id="0">
    <w:p w14:paraId="329DF92E" w14:textId="77777777" w:rsidR="00D2474E" w:rsidRDefault="00D2474E" w:rsidP="008E5517">
      <w:pPr>
        <w:spacing w:after="0" w:line="240" w:lineRule="auto"/>
      </w:pPr>
      <w:r>
        <w:continuationSeparator/>
      </w:r>
    </w:p>
  </w:footnote>
  <w:footnote w:type="continuationNotice" w:id="1">
    <w:p w14:paraId="02689C0A" w14:textId="77777777" w:rsidR="00D2474E" w:rsidRDefault="00D24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6546"/>
    <w:multiLevelType w:val="hybridMultilevel"/>
    <w:tmpl w:val="FFEEE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7"/>
  </w:num>
  <w:num w:numId="4" w16cid:durableId="1207990307">
    <w:abstractNumId w:val="5"/>
  </w:num>
  <w:num w:numId="5" w16cid:durableId="878199327">
    <w:abstractNumId w:val="18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9"/>
  </w:num>
  <w:num w:numId="13" w16cid:durableId="2080711177">
    <w:abstractNumId w:val="16"/>
  </w:num>
  <w:num w:numId="14" w16cid:durableId="2054228904">
    <w:abstractNumId w:val="10"/>
  </w:num>
  <w:num w:numId="15" w16cid:durableId="1346638416">
    <w:abstractNumId w:val="7"/>
  </w:num>
  <w:num w:numId="16" w16cid:durableId="1267542896">
    <w:abstractNumId w:val="8"/>
  </w:num>
  <w:num w:numId="17" w16cid:durableId="1602639226">
    <w:abstractNumId w:val="15"/>
  </w:num>
  <w:num w:numId="18" w16cid:durableId="1154682706">
    <w:abstractNumId w:val="11"/>
  </w:num>
  <w:num w:numId="19" w16cid:durableId="430778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36692"/>
    <w:rsid w:val="0004207C"/>
    <w:rsid w:val="00045A70"/>
    <w:rsid w:val="00046AEB"/>
    <w:rsid w:val="00050797"/>
    <w:rsid w:val="0005383B"/>
    <w:rsid w:val="0005756A"/>
    <w:rsid w:val="00071F60"/>
    <w:rsid w:val="00073FBD"/>
    <w:rsid w:val="00074135"/>
    <w:rsid w:val="00077305"/>
    <w:rsid w:val="00091797"/>
    <w:rsid w:val="000B2BF9"/>
    <w:rsid w:val="000B6206"/>
    <w:rsid w:val="000C1C0D"/>
    <w:rsid w:val="000C2B50"/>
    <w:rsid w:val="00103102"/>
    <w:rsid w:val="00103B33"/>
    <w:rsid w:val="00116B7D"/>
    <w:rsid w:val="00125765"/>
    <w:rsid w:val="00145790"/>
    <w:rsid w:val="00147E2E"/>
    <w:rsid w:val="001517E7"/>
    <w:rsid w:val="00153087"/>
    <w:rsid w:val="00160D34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1970"/>
    <w:rsid w:val="001F4393"/>
    <w:rsid w:val="002167F5"/>
    <w:rsid w:val="00222463"/>
    <w:rsid w:val="002527ED"/>
    <w:rsid w:val="002829A9"/>
    <w:rsid w:val="0029601A"/>
    <w:rsid w:val="002A4722"/>
    <w:rsid w:val="002B1985"/>
    <w:rsid w:val="002B7A40"/>
    <w:rsid w:val="002C0EC3"/>
    <w:rsid w:val="002C3B0D"/>
    <w:rsid w:val="002C77CC"/>
    <w:rsid w:val="002D084F"/>
    <w:rsid w:val="002E0416"/>
    <w:rsid w:val="002E42C4"/>
    <w:rsid w:val="00300045"/>
    <w:rsid w:val="00300371"/>
    <w:rsid w:val="003075B3"/>
    <w:rsid w:val="0032215C"/>
    <w:rsid w:val="00324BDB"/>
    <w:rsid w:val="00327C50"/>
    <w:rsid w:val="003413C7"/>
    <w:rsid w:val="003504BB"/>
    <w:rsid w:val="003524D0"/>
    <w:rsid w:val="00357349"/>
    <w:rsid w:val="0036643A"/>
    <w:rsid w:val="0038435B"/>
    <w:rsid w:val="00385D40"/>
    <w:rsid w:val="0039443F"/>
    <w:rsid w:val="003A6C57"/>
    <w:rsid w:val="003B65CC"/>
    <w:rsid w:val="003D465A"/>
    <w:rsid w:val="003D7892"/>
    <w:rsid w:val="003E79EA"/>
    <w:rsid w:val="004010C7"/>
    <w:rsid w:val="00415069"/>
    <w:rsid w:val="00422428"/>
    <w:rsid w:val="00432C8B"/>
    <w:rsid w:val="00432F46"/>
    <w:rsid w:val="00444F02"/>
    <w:rsid w:val="00453C59"/>
    <w:rsid w:val="00463D70"/>
    <w:rsid w:val="004810D5"/>
    <w:rsid w:val="004A361E"/>
    <w:rsid w:val="004A51D7"/>
    <w:rsid w:val="004A7188"/>
    <w:rsid w:val="004B3361"/>
    <w:rsid w:val="004B6E04"/>
    <w:rsid w:val="004D31B3"/>
    <w:rsid w:val="004D5FF3"/>
    <w:rsid w:val="004E7A8D"/>
    <w:rsid w:val="004F0823"/>
    <w:rsid w:val="00507E91"/>
    <w:rsid w:val="005144BB"/>
    <w:rsid w:val="00527BBC"/>
    <w:rsid w:val="0054340B"/>
    <w:rsid w:val="00543A0F"/>
    <w:rsid w:val="00560E5B"/>
    <w:rsid w:val="00573808"/>
    <w:rsid w:val="00575A34"/>
    <w:rsid w:val="00591F5C"/>
    <w:rsid w:val="0059671B"/>
    <w:rsid w:val="005978DD"/>
    <w:rsid w:val="005A3C99"/>
    <w:rsid w:val="005A3EB2"/>
    <w:rsid w:val="005A7E1C"/>
    <w:rsid w:val="005B3147"/>
    <w:rsid w:val="005C1812"/>
    <w:rsid w:val="005D0131"/>
    <w:rsid w:val="005D2C37"/>
    <w:rsid w:val="005F217D"/>
    <w:rsid w:val="005F7D1D"/>
    <w:rsid w:val="006121F9"/>
    <w:rsid w:val="00621E66"/>
    <w:rsid w:val="00644262"/>
    <w:rsid w:val="006479E1"/>
    <w:rsid w:val="00651686"/>
    <w:rsid w:val="00652E63"/>
    <w:rsid w:val="00653504"/>
    <w:rsid w:val="0065445A"/>
    <w:rsid w:val="00655E0A"/>
    <w:rsid w:val="0066099D"/>
    <w:rsid w:val="00665722"/>
    <w:rsid w:val="00673861"/>
    <w:rsid w:val="00676073"/>
    <w:rsid w:val="00687A67"/>
    <w:rsid w:val="006900A3"/>
    <w:rsid w:val="00692D6F"/>
    <w:rsid w:val="00695A7A"/>
    <w:rsid w:val="006B2769"/>
    <w:rsid w:val="006B60FD"/>
    <w:rsid w:val="006B78DC"/>
    <w:rsid w:val="006C3E81"/>
    <w:rsid w:val="006D6E86"/>
    <w:rsid w:val="006E13D5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546E1"/>
    <w:rsid w:val="007570BB"/>
    <w:rsid w:val="00775CCD"/>
    <w:rsid w:val="007945CB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1B5E"/>
    <w:rsid w:val="0080324B"/>
    <w:rsid w:val="0081452B"/>
    <w:rsid w:val="00815C57"/>
    <w:rsid w:val="00827AB8"/>
    <w:rsid w:val="008321AD"/>
    <w:rsid w:val="008357E9"/>
    <w:rsid w:val="00837D59"/>
    <w:rsid w:val="008506F8"/>
    <w:rsid w:val="00851197"/>
    <w:rsid w:val="008516DE"/>
    <w:rsid w:val="00854A47"/>
    <w:rsid w:val="00856E9F"/>
    <w:rsid w:val="008607A4"/>
    <w:rsid w:val="00866696"/>
    <w:rsid w:val="00872456"/>
    <w:rsid w:val="0087370A"/>
    <w:rsid w:val="0089117F"/>
    <w:rsid w:val="0089495F"/>
    <w:rsid w:val="00894C3D"/>
    <w:rsid w:val="008B08DD"/>
    <w:rsid w:val="008C2886"/>
    <w:rsid w:val="008D7375"/>
    <w:rsid w:val="008E50DF"/>
    <w:rsid w:val="008E5517"/>
    <w:rsid w:val="008E6E61"/>
    <w:rsid w:val="008F57E6"/>
    <w:rsid w:val="009051A4"/>
    <w:rsid w:val="00914F06"/>
    <w:rsid w:val="00920C8C"/>
    <w:rsid w:val="00924AA8"/>
    <w:rsid w:val="00933050"/>
    <w:rsid w:val="009353FD"/>
    <w:rsid w:val="009440EE"/>
    <w:rsid w:val="00945A2D"/>
    <w:rsid w:val="00955BBE"/>
    <w:rsid w:val="00965C97"/>
    <w:rsid w:val="00974F9F"/>
    <w:rsid w:val="0097682A"/>
    <w:rsid w:val="009B7B17"/>
    <w:rsid w:val="009C53AA"/>
    <w:rsid w:val="009D7797"/>
    <w:rsid w:val="009E239E"/>
    <w:rsid w:val="009E24EE"/>
    <w:rsid w:val="009F04FC"/>
    <w:rsid w:val="009F5B6E"/>
    <w:rsid w:val="00A22A00"/>
    <w:rsid w:val="00A43692"/>
    <w:rsid w:val="00A44129"/>
    <w:rsid w:val="00A5318D"/>
    <w:rsid w:val="00A5542D"/>
    <w:rsid w:val="00A61366"/>
    <w:rsid w:val="00A64DD3"/>
    <w:rsid w:val="00A70BE2"/>
    <w:rsid w:val="00A71C58"/>
    <w:rsid w:val="00A83F70"/>
    <w:rsid w:val="00A85A52"/>
    <w:rsid w:val="00A85F45"/>
    <w:rsid w:val="00A94663"/>
    <w:rsid w:val="00A97F83"/>
    <w:rsid w:val="00AB1347"/>
    <w:rsid w:val="00AB772C"/>
    <w:rsid w:val="00AE7E27"/>
    <w:rsid w:val="00AF2884"/>
    <w:rsid w:val="00B13579"/>
    <w:rsid w:val="00B14D3B"/>
    <w:rsid w:val="00B224F3"/>
    <w:rsid w:val="00B26F5E"/>
    <w:rsid w:val="00B336EF"/>
    <w:rsid w:val="00B34BEE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A37D4"/>
    <w:rsid w:val="00BA6E41"/>
    <w:rsid w:val="00BB0E80"/>
    <w:rsid w:val="00BE267E"/>
    <w:rsid w:val="00BF4CCC"/>
    <w:rsid w:val="00BF68D3"/>
    <w:rsid w:val="00C076A5"/>
    <w:rsid w:val="00C162C7"/>
    <w:rsid w:val="00C20284"/>
    <w:rsid w:val="00C26159"/>
    <w:rsid w:val="00C3218B"/>
    <w:rsid w:val="00C409C1"/>
    <w:rsid w:val="00C71AB9"/>
    <w:rsid w:val="00C90A68"/>
    <w:rsid w:val="00C911A9"/>
    <w:rsid w:val="00CB20FB"/>
    <w:rsid w:val="00CB221D"/>
    <w:rsid w:val="00CC6483"/>
    <w:rsid w:val="00CC7894"/>
    <w:rsid w:val="00CD04C4"/>
    <w:rsid w:val="00CD175B"/>
    <w:rsid w:val="00CD37A7"/>
    <w:rsid w:val="00CE448D"/>
    <w:rsid w:val="00CE6DF9"/>
    <w:rsid w:val="00CF5DC6"/>
    <w:rsid w:val="00D03519"/>
    <w:rsid w:val="00D04F67"/>
    <w:rsid w:val="00D17CA0"/>
    <w:rsid w:val="00D21A4C"/>
    <w:rsid w:val="00D24600"/>
    <w:rsid w:val="00D2474E"/>
    <w:rsid w:val="00D267CA"/>
    <w:rsid w:val="00D35127"/>
    <w:rsid w:val="00D45CDC"/>
    <w:rsid w:val="00D55C74"/>
    <w:rsid w:val="00D62424"/>
    <w:rsid w:val="00D709A7"/>
    <w:rsid w:val="00D711FB"/>
    <w:rsid w:val="00D80416"/>
    <w:rsid w:val="00D90FA9"/>
    <w:rsid w:val="00D97047"/>
    <w:rsid w:val="00DA56E6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45D4B"/>
    <w:rsid w:val="00E60B28"/>
    <w:rsid w:val="00E60DEC"/>
    <w:rsid w:val="00E722D9"/>
    <w:rsid w:val="00E73387"/>
    <w:rsid w:val="00EB0BD3"/>
    <w:rsid w:val="00EC5633"/>
    <w:rsid w:val="00ED498E"/>
    <w:rsid w:val="00ED4C93"/>
    <w:rsid w:val="00ED713D"/>
    <w:rsid w:val="00ED7C8C"/>
    <w:rsid w:val="00EE09A4"/>
    <w:rsid w:val="00EF02D8"/>
    <w:rsid w:val="00EF228E"/>
    <w:rsid w:val="00F02CA1"/>
    <w:rsid w:val="00F2407C"/>
    <w:rsid w:val="00F277BA"/>
    <w:rsid w:val="00F3120C"/>
    <w:rsid w:val="00F3604E"/>
    <w:rsid w:val="00F561A4"/>
    <w:rsid w:val="00F56E1D"/>
    <w:rsid w:val="00F63D1D"/>
    <w:rsid w:val="00F738F7"/>
    <w:rsid w:val="00F75F20"/>
    <w:rsid w:val="00F76D4A"/>
    <w:rsid w:val="00F7725B"/>
    <w:rsid w:val="00F8553D"/>
    <w:rsid w:val="00F96BE3"/>
    <w:rsid w:val="00FA0D24"/>
    <w:rsid w:val="00FA28D1"/>
    <w:rsid w:val="00FA4409"/>
    <w:rsid w:val="00FB0A4C"/>
    <w:rsid w:val="00FB6E95"/>
    <w:rsid w:val="00FC0798"/>
    <w:rsid w:val="00FC3F44"/>
    <w:rsid w:val="00FC6300"/>
    <w:rsid w:val="00FD2C6B"/>
    <w:rsid w:val="00FD43DC"/>
    <w:rsid w:val="00FE1450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5A888527"/>
    <w:rsid w:val="604DDE6B"/>
    <w:rsid w:val="60D53B98"/>
    <w:rsid w:val="6105EB74"/>
    <w:rsid w:val="617D7BD7"/>
    <w:rsid w:val="6384E7B5"/>
    <w:rsid w:val="6CEDF649"/>
    <w:rsid w:val="754AB105"/>
    <w:rsid w:val="77C4A2C4"/>
    <w:rsid w:val="794B6F9E"/>
    <w:rsid w:val="7B92918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3AA"/>
    <w:pPr>
      <w:spacing w:after="200" w:line="240" w:lineRule="auto"/>
    </w:pPr>
    <w:rPr>
      <w:rFonts w:ascii="Arial" w:hAnsi="Arial" w:cs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3AA"/>
    <w:rPr>
      <w:rFonts w:ascii="Arial" w:hAnsi="Arial" w:cs="Arial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1d9b91d9e52f5f3089b5b70e3c51c75c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a8e719a1a1bbe3ef1334fce067d7c798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  <xsd:enumeration value="Briefing Note"/>
          <xsd:enumeration value="Communications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HXSNVVFFSQX6-1073597720-485000</_dlc_DocId>
    <_dlc_DocIdUrl xmlns="ee5a1490-a780-4a4e-b617-2a7b7d300ac2">
      <Url>https://056gc.sharepoint.com/sites/Pol-PMP_Pol-PGP/_layouts/15/DocIdRedir.aspx?ID=HXSNVVFFSQX6-1073597720-485000</Url>
      <Description>HXSNVVFFSQX6-1073597720-485000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B359-633B-467E-AE97-0FF6C39A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eca75663-3d7c-4072-8b9a-c9c44c96113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e5a1490-a780-4a4e-b617-2a7b7d300ac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2024-04-10T15:05:00Z</dcterms:created>
  <dcterms:modified xsi:type="dcterms:W3CDTF">2024-04-10T15:05:00Z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b39c5929-b2b5-473b-8008-c87a1ea6a3f9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