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7C" w:rsidRPr="00546662" w:rsidRDefault="00546662" w:rsidP="00F80D7C">
      <w:pPr>
        <w:rPr>
          <w:b/>
          <w:sz w:val="32"/>
          <w:lang w:val="fr-CA"/>
        </w:rPr>
      </w:pPr>
      <w:r w:rsidRPr="00546662">
        <w:rPr>
          <w:b/>
          <w:sz w:val="32"/>
          <w:lang w:val="fr-CA"/>
        </w:rPr>
        <w:t xml:space="preserve">Notions élémentaires </w:t>
      </w:r>
      <w:r>
        <w:rPr>
          <w:b/>
          <w:sz w:val="32"/>
          <w:lang w:val="fr-CA"/>
        </w:rPr>
        <w:t xml:space="preserve">pour la création </w:t>
      </w:r>
      <w:r w:rsidRPr="00546662">
        <w:rPr>
          <w:b/>
          <w:sz w:val="32"/>
          <w:lang w:val="fr-CA"/>
        </w:rPr>
        <w:t xml:space="preserve">de </w:t>
      </w:r>
      <w:r>
        <w:rPr>
          <w:b/>
          <w:sz w:val="32"/>
          <w:lang w:val="fr-CA"/>
        </w:rPr>
        <w:t xml:space="preserve">métadonnées relatives à la </w:t>
      </w:r>
      <w:r w:rsidR="009C7FEA" w:rsidRPr="00546662">
        <w:rPr>
          <w:b/>
          <w:sz w:val="32"/>
          <w:lang w:val="fr-CA"/>
        </w:rPr>
        <w:t xml:space="preserve">COVID-19 </w:t>
      </w:r>
      <w:r w:rsidR="00A4489B" w:rsidRPr="00546662">
        <w:rPr>
          <w:b/>
          <w:sz w:val="28"/>
          <w:lang w:val="fr-CA"/>
        </w:rPr>
        <w:t>– 2020-0</w:t>
      </w:r>
      <w:r w:rsidR="00FC7001" w:rsidRPr="00546662">
        <w:rPr>
          <w:b/>
          <w:sz w:val="28"/>
          <w:lang w:val="fr-CA"/>
        </w:rPr>
        <w:t>5</w:t>
      </w:r>
      <w:r w:rsidR="00A4489B" w:rsidRPr="00546662">
        <w:rPr>
          <w:b/>
          <w:sz w:val="28"/>
          <w:lang w:val="fr-CA"/>
        </w:rPr>
        <w:t>-</w:t>
      </w:r>
      <w:r w:rsidR="00FC7001" w:rsidRPr="00546662">
        <w:rPr>
          <w:b/>
          <w:sz w:val="28"/>
          <w:lang w:val="fr-CA"/>
        </w:rPr>
        <w:t>01</w:t>
      </w:r>
    </w:p>
    <w:p w:rsidR="00F21CA8" w:rsidRPr="00546662" w:rsidRDefault="0090418D" w:rsidP="00591B1F">
      <w:pPr>
        <w:rPr>
          <w:lang w:val="fr-CA"/>
        </w:rPr>
      </w:pPr>
      <w:r>
        <w:rPr>
          <w:lang w:val="fr-CA"/>
        </w:rPr>
        <w:t>La saisie de données exactes dans les champs des métadonnées contribue :</w:t>
      </w:r>
    </w:p>
    <w:p w:rsidR="00F21CA8" w:rsidRPr="00546662" w:rsidRDefault="0090418D" w:rsidP="00BB337E">
      <w:pPr>
        <w:pStyle w:val="Paragraphedeliste"/>
        <w:numPr>
          <w:ilvl w:val="0"/>
          <w:numId w:val="7"/>
        </w:numPr>
        <w:rPr>
          <w:lang w:val="fr-CA"/>
        </w:rPr>
      </w:pP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l</w:t>
      </w:r>
      <w:r w:rsidR="00F36FC7">
        <w:rPr>
          <w:lang w:val="fr-CA"/>
        </w:rPr>
        <w:t>’</w:t>
      </w:r>
      <w:r>
        <w:rPr>
          <w:lang w:val="fr-CA"/>
        </w:rPr>
        <w:t>amélioration du rendement des pages dans les résultats de recherche;</w:t>
      </w:r>
    </w:p>
    <w:p w:rsidR="007B41EB" w:rsidRPr="00546662" w:rsidRDefault="0090418D" w:rsidP="00BB337E">
      <w:pPr>
        <w:pStyle w:val="Paragraphedeliste"/>
        <w:numPr>
          <w:ilvl w:val="0"/>
          <w:numId w:val="7"/>
        </w:numPr>
        <w:rPr>
          <w:lang w:val="fr-CA"/>
        </w:rPr>
      </w:pP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la cré</w:t>
      </w:r>
      <w:r w:rsidR="00A8480B" w:rsidRPr="00546662">
        <w:rPr>
          <w:lang w:val="fr-CA"/>
        </w:rPr>
        <w:t xml:space="preserve">ation </w:t>
      </w:r>
      <w:r>
        <w:rPr>
          <w:lang w:val="fr-CA"/>
        </w:rPr>
        <w:t>d</w:t>
      </w:r>
      <w:r w:rsidR="00F36FC7">
        <w:rPr>
          <w:lang w:val="fr-CA"/>
        </w:rPr>
        <w:t>’</w:t>
      </w:r>
      <w:r>
        <w:rPr>
          <w:lang w:val="fr-CA"/>
        </w:rPr>
        <w:t>un</w:t>
      </w:r>
      <w:r w:rsidR="00C270B5">
        <w:rPr>
          <w:lang w:val="fr-CA"/>
        </w:rPr>
        <w:t xml:space="preserve"> solide</w:t>
      </w:r>
      <w:r>
        <w:rPr>
          <w:lang w:val="fr-CA"/>
        </w:rPr>
        <w:t xml:space="preserve"> inventaire de toutes les pages Web du gouvernement du </w:t>
      </w:r>
      <w:r w:rsidR="007B41EB" w:rsidRPr="00546662">
        <w:rPr>
          <w:lang w:val="fr-CA"/>
        </w:rPr>
        <w:t>Canada</w:t>
      </w:r>
      <w:r w:rsidR="0007317A" w:rsidRPr="00546662">
        <w:rPr>
          <w:lang w:val="fr-CA"/>
        </w:rPr>
        <w:t xml:space="preserve"> </w:t>
      </w:r>
      <w:r>
        <w:rPr>
          <w:lang w:val="fr-CA"/>
        </w:rPr>
        <w:t xml:space="preserve">concernant la </w:t>
      </w:r>
      <w:r w:rsidR="0007317A" w:rsidRPr="00546662">
        <w:rPr>
          <w:lang w:val="fr-CA"/>
        </w:rPr>
        <w:t>COVID-19.</w:t>
      </w:r>
    </w:p>
    <w:p w:rsidR="007B41EB" w:rsidRPr="00546662" w:rsidRDefault="0090418D" w:rsidP="00F80D7C">
      <w:pPr>
        <w:rPr>
          <w:lang w:val="fr-CA"/>
        </w:rPr>
      </w:pPr>
      <w:r>
        <w:rPr>
          <w:lang w:val="fr-CA"/>
        </w:rPr>
        <w:t>La présence de métadonnées de qualité pour les pages Web dans l</w:t>
      </w:r>
      <w:r w:rsidR="00F36FC7">
        <w:rPr>
          <w:lang w:val="fr-CA"/>
        </w:rPr>
        <w:t>’</w:t>
      </w:r>
      <w:r>
        <w:rPr>
          <w:lang w:val="fr-CA"/>
        </w:rPr>
        <w:t xml:space="preserve">inventaire du gouvernement du Canada </w:t>
      </w:r>
      <w:r w:rsidR="004622EF">
        <w:rPr>
          <w:lang w:val="fr-CA"/>
        </w:rPr>
        <w:t xml:space="preserve">pour la COVID19 </w:t>
      </w:r>
      <w:r>
        <w:rPr>
          <w:lang w:val="fr-CA"/>
        </w:rPr>
        <w:t>aidera les gestionnaires du thème à mieux comprendre le contenu de l</w:t>
      </w:r>
      <w:r w:rsidR="00F36FC7">
        <w:rPr>
          <w:lang w:val="fr-CA"/>
        </w:rPr>
        <w:t>’</w:t>
      </w:r>
      <w:r>
        <w:rPr>
          <w:lang w:val="fr-CA"/>
        </w:rPr>
        <w:t>inventaire et permettra l</w:t>
      </w:r>
      <w:r w:rsidR="00F36FC7">
        <w:rPr>
          <w:lang w:val="fr-CA"/>
        </w:rPr>
        <w:t>’</w:t>
      </w:r>
      <w:r>
        <w:rPr>
          <w:lang w:val="fr-CA"/>
        </w:rPr>
        <w:t>utilisation de l</w:t>
      </w:r>
      <w:r w:rsidR="00F36FC7">
        <w:rPr>
          <w:lang w:val="fr-CA"/>
        </w:rPr>
        <w:t>’</w:t>
      </w:r>
      <w:r>
        <w:rPr>
          <w:lang w:val="fr-CA"/>
        </w:rPr>
        <w:t>inventaire de diverses manières en vue d</w:t>
      </w:r>
      <w:r w:rsidR="00F36FC7">
        <w:rPr>
          <w:lang w:val="fr-CA"/>
        </w:rPr>
        <w:t>’</w:t>
      </w:r>
      <w:r>
        <w:rPr>
          <w:lang w:val="fr-CA"/>
        </w:rPr>
        <w:t xml:space="preserve">améliorer le contenu du gouvernement du Canada </w:t>
      </w:r>
      <w:r w:rsidR="004622EF">
        <w:rPr>
          <w:lang w:val="fr-CA"/>
        </w:rPr>
        <w:t xml:space="preserve">portant sur la COVID-19 </w:t>
      </w:r>
      <w:r>
        <w:rPr>
          <w:lang w:val="fr-CA"/>
        </w:rPr>
        <w:t>et sa présence sur le Web</w:t>
      </w:r>
      <w:r w:rsidR="0007317A" w:rsidRPr="00546662">
        <w:rPr>
          <w:lang w:val="fr-CA"/>
        </w:rPr>
        <w:t>.</w:t>
      </w:r>
    </w:p>
    <w:p w:rsidR="00213557" w:rsidRPr="00546662" w:rsidRDefault="0090418D" w:rsidP="00213557">
      <w:pPr>
        <w:spacing w:after="0"/>
        <w:rPr>
          <w:lang w:val="fr-CA"/>
        </w:rPr>
      </w:pPr>
      <w:r>
        <w:rPr>
          <w:lang w:val="fr-CA"/>
        </w:rPr>
        <w:t xml:space="preserve">Le présent </w:t>
      </w:r>
      <w:r w:rsidR="00213557" w:rsidRPr="00546662">
        <w:rPr>
          <w:lang w:val="fr-CA"/>
        </w:rPr>
        <w:t xml:space="preserve">document </w:t>
      </w:r>
      <w:r>
        <w:rPr>
          <w:lang w:val="fr-CA"/>
        </w:rPr>
        <w:t xml:space="preserve">offre des directives de base sur </w:t>
      </w:r>
      <w:r w:rsidR="004622EF">
        <w:rPr>
          <w:lang w:val="fr-CA"/>
        </w:rPr>
        <w:t>la façon de</w:t>
      </w:r>
      <w:r>
        <w:rPr>
          <w:lang w:val="fr-CA"/>
        </w:rPr>
        <w:t xml:space="preserve"> remplir les champs de métadonnées qui suivent.</w:t>
      </w:r>
    </w:p>
    <w:p w:rsidR="002C5607" w:rsidRPr="00546662" w:rsidRDefault="002C5607" w:rsidP="00213557">
      <w:pPr>
        <w:spacing w:after="0"/>
        <w:rPr>
          <w:lang w:val="fr-CA"/>
        </w:rPr>
      </w:pPr>
    </w:p>
    <w:tbl>
      <w:tblPr>
        <w:tblStyle w:val="TableGrid1"/>
        <w:tblW w:w="0" w:type="auto"/>
        <w:tblInd w:w="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C5607" w:rsidRPr="00546662" w:rsidTr="00930F00">
        <w:tc>
          <w:tcPr>
            <w:tcW w:w="3682" w:type="dxa"/>
            <w:shd w:val="clear" w:color="auto" w:fill="F2F2F2" w:themeFill="background1" w:themeFillShade="F2"/>
            <w:hideMark/>
          </w:tcPr>
          <w:p w:rsidR="002C5607" w:rsidRPr="00546662" w:rsidRDefault="00D610AE" w:rsidP="00D610AE">
            <w:pPr>
              <w:rPr>
                <w:rFonts w:asciiTheme="minorHAnsi" w:eastAsiaTheme="minorHAnsi" w:hAnsiTheme="minorHAnsi" w:cstheme="minorHAnsi"/>
                <w:b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CA"/>
              </w:rPr>
              <w:t>Prop</w:t>
            </w:r>
            <w:r w:rsidR="002C5607" w:rsidRPr="00546662">
              <w:rPr>
                <w:rFonts w:asciiTheme="minorHAnsi" w:hAnsiTheme="minorHAnsi" w:cstheme="minorHAnsi"/>
                <w:b/>
                <w:sz w:val="22"/>
                <w:lang w:val="fr-CA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lang w:val="fr-CA"/>
              </w:rPr>
              <w:t>ié</w:t>
            </w:r>
            <w:r w:rsidR="002C5607" w:rsidRPr="00546662">
              <w:rPr>
                <w:rFonts w:asciiTheme="minorHAnsi" w:hAnsiTheme="minorHAnsi" w:cstheme="minorHAnsi"/>
                <w:b/>
                <w:sz w:val="22"/>
                <w:lang w:val="fr-CA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lang w:val="fr-CA"/>
              </w:rPr>
              <w:t>é</w:t>
            </w:r>
          </w:p>
        </w:tc>
        <w:tc>
          <w:tcPr>
            <w:tcW w:w="5527" w:type="dxa"/>
            <w:shd w:val="clear" w:color="auto" w:fill="F2F2F2" w:themeFill="background1" w:themeFillShade="F2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b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CA"/>
              </w:rPr>
              <w:t>Incidence positive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Titr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|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fr-CA"/>
              </w:rPr>
              <w:t>Métatitr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e</w:t>
            </w:r>
            <w:proofErr w:type="spellEnd"/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</w:r>
            <w:r w:rsidR="00297FAA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  <w:t>(H1)</w:t>
            </w:r>
          </w:p>
        </w:tc>
        <w:tc>
          <w:tcPr>
            <w:tcW w:w="5527" w:type="dxa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R</w:t>
            </w:r>
            <w:r w:rsidRPr="00D610AE">
              <w:rPr>
                <w:rFonts w:asciiTheme="minorHAnsi" w:hAnsiTheme="minorHAnsi" w:cstheme="minorHAnsi"/>
                <w:sz w:val="22"/>
                <w:lang w:val="fr-CA"/>
              </w:rPr>
              <w:t>ésultats de recherche</w:t>
            </w:r>
          </w:p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Médias s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ocia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>ux</w:t>
            </w:r>
          </w:p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Onglet de navigat</w:t>
            </w:r>
            <w:r w:rsidR="004622EF">
              <w:rPr>
                <w:rFonts w:asciiTheme="minorHAnsi" w:hAnsiTheme="minorHAnsi" w:cstheme="minorHAnsi"/>
                <w:sz w:val="22"/>
                <w:lang w:val="fr-CA"/>
              </w:rPr>
              <w:t>eur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 </w:t>
            </w:r>
            <w:r w:rsidR="00297FAA" w:rsidRPr="00546662">
              <w:rPr>
                <w:rFonts w:asciiTheme="minorHAnsi" w:hAnsiTheme="minorHAnsi" w:cstheme="minorHAnsi"/>
                <w:sz w:val="22"/>
                <w:lang w:val="fr-CA"/>
              </w:rPr>
              <w:t>Web</w:t>
            </w:r>
          </w:p>
          <w:p w:rsidR="00297FAA" w:rsidRPr="00546662" w:rsidRDefault="00D610AE" w:rsidP="002C5607">
            <w:pPr>
              <w:rPr>
                <w:rFonts w:ascii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Inventaire du contenu concernant la COVID-19</w:t>
            </w:r>
          </w:p>
          <w:p w:rsidR="002C5607" w:rsidRPr="00546662" w:rsidRDefault="00D610AE" w:rsidP="00D67390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Mesure et analyse du rendement </w:t>
            </w:r>
            <w:r w:rsidR="00297FAA" w:rsidRPr="00546662">
              <w:rPr>
                <w:rFonts w:asciiTheme="minorHAnsi" w:hAnsiTheme="minorHAnsi" w:cstheme="minorHAnsi"/>
                <w:sz w:val="22"/>
                <w:lang w:val="fr-CA"/>
              </w:rPr>
              <w:t>Web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br/>
              <w:t>(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 xml:space="preserve">Affichage 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sur la page Web dans la 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 xml:space="preserve">plus large 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police de caractères 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>[c</w:t>
            </w:r>
            <w:r w:rsidR="00F36FC7">
              <w:rPr>
                <w:rFonts w:asciiTheme="minorHAnsi" w:hAnsiTheme="minorHAnsi" w:cstheme="minorHAnsi"/>
                <w:sz w:val="22"/>
                <w:lang w:val="fr-CA"/>
              </w:rPr>
              <w:t>’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>est-à-dire l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e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 xml:space="preserve"> « titr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e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 xml:space="preserve"> » de la 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page</w:t>
            </w:r>
            <w:r w:rsidR="00D67390">
              <w:rPr>
                <w:rFonts w:asciiTheme="minorHAnsi" w:hAnsiTheme="minorHAnsi" w:cstheme="minorHAnsi"/>
                <w:sz w:val="22"/>
                <w:lang w:val="fr-CA"/>
              </w:rPr>
              <w:t>]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)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2C5607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 w:rsidRPr="00546662">
              <w:rPr>
                <w:rFonts w:asciiTheme="minorHAnsi" w:hAnsiTheme="minorHAnsi" w:cstheme="minorHAnsi"/>
                <w:sz w:val="22"/>
                <w:lang w:val="fr-CA"/>
              </w:rPr>
              <w:t>Description</w:t>
            </w:r>
          </w:p>
        </w:tc>
        <w:tc>
          <w:tcPr>
            <w:tcW w:w="5527" w:type="dxa"/>
            <w:hideMark/>
          </w:tcPr>
          <w:p w:rsidR="002C5607" w:rsidRPr="00546662" w:rsidRDefault="00D67390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Résultats de recherche</w:t>
            </w:r>
          </w:p>
          <w:p w:rsidR="002C5607" w:rsidRPr="00546662" w:rsidRDefault="00D67390" w:rsidP="00D67390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Médias sociaux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Mots-clés</w:t>
            </w:r>
          </w:p>
        </w:tc>
        <w:tc>
          <w:tcPr>
            <w:tcW w:w="5527" w:type="dxa"/>
            <w:hideMark/>
          </w:tcPr>
          <w:p w:rsidR="002C5607" w:rsidRPr="00546662" w:rsidRDefault="00D67390" w:rsidP="00D67390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 xml:space="preserve">Résultats de recherche sur </w:t>
            </w:r>
            <w:r w:rsidR="002C5607" w:rsidRPr="00546662">
              <w:rPr>
                <w:rFonts w:asciiTheme="minorHAnsi" w:hAnsiTheme="minorHAnsi" w:cstheme="minorHAnsi"/>
                <w:sz w:val="22"/>
                <w:lang w:val="fr-CA"/>
              </w:rPr>
              <w:t>Canada.ca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Public</w:t>
            </w:r>
          </w:p>
        </w:tc>
        <w:tc>
          <w:tcPr>
            <w:tcW w:w="5527" w:type="dxa"/>
            <w:hideMark/>
          </w:tcPr>
          <w:p w:rsidR="002C5607" w:rsidRPr="00546662" w:rsidRDefault="00D67390" w:rsidP="00297FAA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Inventaire du contenu concernant la COVID-19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4622EF" w:rsidP="004622EF">
            <w:pPr>
              <w:ind w:left="720" w:hanging="720"/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Type de contenu</w:t>
            </w:r>
          </w:p>
        </w:tc>
        <w:tc>
          <w:tcPr>
            <w:tcW w:w="5527" w:type="dxa"/>
            <w:hideMark/>
          </w:tcPr>
          <w:p w:rsidR="002C5607" w:rsidRPr="00546662" w:rsidRDefault="00D67390" w:rsidP="00297FAA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Inventaire du contenu concernant la COVID-19</w:t>
            </w:r>
          </w:p>
        </w:tc>
      </w:tr>
      <w:tr w:rsidR="002C5607" w:rsidRPr="00546662" w:rsidTr="00930F00">
        <w:tc>
          <w:tcPr>
            <w:tcW w:w="3682" w:type="dxa"/>
            <w:hideMark/>
          </w:tcPr>
          <w:p w:rsidR="002C5607" w:rsidRPr="00546662" w:rsidRDefault="00D610AE" w:rsidP="002C5607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Sujet principal et autres sujets</w:t>
            </w:r>
          </w:p>
        </w:tc>
        <w:tc>
          <w:tcPr>
            <w:tcW w:w="5527" w:type="dxa"/>
            <w:hideMark/>
          </w:tcPr>
          <w:p w:rsidR="002C5607" w:rsidRPr="00546662" w:rsidRDefault="00D67390" w:rsidP="00297FAA">
            <w:pPr>
              <w:rPr>
                <w:rFonts w:asciiTheme="minorHAnsi" w:eastAsiaTheme="minorHAnsi" w:hAnsiTheme="minorHAnsi" w:cstheme="minorHAnsi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lang w:val="fr-CA"/>
              </w:rPr>
              <w:t>Inventaire du contenu concernant la COVID-19</w:t>
            </w:r>
          </w:p>
        </w:tc>
      </w:tr>
    </w:tbl>
    <w:p w:rsidR="002A5CDD" w:rsidRPr="00546662" w:rsidRDefault="002A5CDD" w:rsidP="00F80D7C">
      <w:pPr>
        <w:rPr>
          <w:lang w:val="fr-CA"/>
        </w:rPr>
      </w:pPr>
    </w:p>
    <w:p w:rsidR="00F80D7C" w:rsidRPr="00546662" w:rsidRDefault="000F2567" w:rsidP="00F80D7C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>MÉTATITR</w:t>
      </w:r>
      <w:r w:rsidR="00F80D7C" w:rsidRPr="00546662">
        <w:rPr>
          <w:b/>
          <w:sz w:val="24"/>
          <w:lang w:val="fr-CA"/>
        </w:rPr>
        <w:t>E</w:t>
      </w:r>
      <w:r w:rsidR="00980CA0" w:rsidRPr="00546662">
        <w:rPr>
          <w:b/>
          <w:sz w:val="24"/>
          <w:lang w:val="fr-CA"/>
        </w:rPr>
        <w:t xml:space="preserve"> (</w:t>
      </w:r>
      <w:r>
        <w:rPr>
          <w:b/>
          <w:sz w:val="24"/>
          <w:lang w:val="fr-CA"/>
        </w:rPr>
        <w:t xml:space="preserve">appelé </w:t>
      </w:r>
      <w:r>
        <w:rPr>
          <w:b/>
          <w:i/>
          <w:sz w:val="24"/>
          <w:lang w:val="fr-CA"/>
        </w:rPr>
        <w:t>Titre de la pag</w:t>
      </w:r>
      <w:r w:rsidR="00980CA0" w:rsidRPr="00546662">
        <w:rPr>
          <w:b/>
          <w:i/>
          <w:sz w:val="24"/>
          <w:lang w:val="fr-CA"/>
        </w:rPr>
        <w:t>e</w:t>
      </w:r>
      <w:r>
        <w:rPr>
          <w:b/>
          <w:sz w:val="24"/>
          <w:lang w:val="fr-CA"/>
        </w:rPr>
        <w:t xml:space="preserve"> da</w:t>
      </w:r>
      <w:r w:rsidR="00980CA0" w:rsidRPr="00546662">
        <w:rPr>
          <w:b/>
          <w:sz w:val="24"/>
          <w:lang w:val="fr-CA"/>
        </w:rPr>
        <w:t>n</w:t>
      </w:r>
      <w:r>
        <w:rPr>
          <w:b/>
          <w:sz w:val="24"/>
          <w:lang w:val="fr-CA"/>
        </w:rPr>
        <w:t>s le modèle des propriétés d</w:t>
      </w:r>
      <w:r w:rsidR="00F36FC7">
        <w:rPr>
          <w:b/>
          <w:sz w:val="24"/>
          <w:lang w:val="fr-CA"/>
        </w:rPr>
        <w:t>’</w:t>
      </w:r>
      <w:r w:rsidRPr="000F2567">
        <w:rPr>
          <w:b/>
          <w:sz w:val="24"/>
          <w:lang w:val="fr-CA"/>
        </w:rPr>
        <w:t xml:space="preserve">Adobe </w:t>
      </w:r>
      <w:proofErr w:type="spellStart"/>
      <w:r w:rsidRPr="000F2567">
        <w:rPr>
          <w:b/>
          <w:sz w:val="24"/>
          <w:lang w:val="fr-CA"/>
        </w:rPr>
        <w:t>Experience</w:t>
      </w:r>
      <w:proofErr w:type="spellEnd"/>
      <w:r w:rsidRPr="000F2567">
        <w:rPr>
          <w:b/>
          <w:sz w:val="24"/>
          <w:lang w:val="fr-CA"/>
        </w:rPr>
        <w:t xml:space="preserve"> Manager</w:t>
      </w:r>
      <w:r w:rsidR="00980CA0" w:rsidRPr="00546662">
        <w:rPr>
          <w:b/>
          <w:sz w:val="24"/>
          <w:lang w:val="fr-CA"/>
        </w:rPr>
        <w:t xml:space="preserve"> </w:t>
      </w:r>
      <w:r w:rsidR="00C270B5">
        <w:rPr>
          <w:rFonts w:cstheme="minorHAnsi"/>
          <w:b/>
          <w:sz w:val="24"/>
          <w:lang w:val="fr-CA"/>
        </w:rPr>
        <w:t>[</w:t>
      </w:r>
      <w:r w:rsidR="00C270B5" w:rsidRPr="00546662">
        <w:rPr>
          <w:b/>
          <w:sz w:val="24"/>
          <w:lang w:val="fr-CA"/>
        </w:rPr>
        <w:t>AEM</w:t>
      </w:r>
      <w:r w:rsidR="00C270B5">
        <w:rPr>
          <w:rFonts w:cstheme="minorHAnsi"/>
          <w:b/>
          <w:sz w:val="24"/>
          <w:lang w:val="fr-CA"/>
        </w:rPr>
        <w:t>]</w:t>
      </w:r>
      <w:r w:rsidR="0007317A" w:rsidRPr="00546662">
        <w:rPr>
          <w:b/>
          <w:sz w:val="24"/>
          <w:lang w:val="fr-CA"/>
        </w:rPr>
        <w:t xml:space="preserve">; </w:t>
      </w:r>
      <w:r>
        <w:rPr>
          <w:b/>
          <w:sz w:val="24"/>
          <w:lang w:val="fr-CA"/>
        </w:rPr>
        <w:t xml:space="preserve">balise </w:t>
      </w:r>
      <w:r w:rsidR="004622EF">
        <w:rPr>
          <w:b/>
          <w:sz w:val="24"/>
          <w:lang w:val="fr-CA"/>
        </w:rPr>
        <w:t xml:space="preserve">de titre </w:t>
      </w:r>
      <w:r w:rsidR="004622EF">
        <w:rPr>
          <w:rFonts w:cstheme="minorHAnsi"/>
          <w:b/>
          <w:sz w:val="24"/>
          <w:lang w:val="fr-CA"/>
        </w:rPr>
        <w:t>[</w:t>
      </w:r>
      <w:r w:rsidR="004622EF">
        <w:rPr>
          <w:b/>
          <w:sz w:val="24"/>
          <w:lang w:val="fr-CA"/>
        </w:rPr>
        <w:t>&lt;</w:t>
      </w:r>
      <w:proofErr w:type="spellStart"/>
      <w:r w:rsidR="004622EF">
        <w:rPr>
          <w:b/>
          <w:sz w:val="24"/>
          <w:lang w:val="fr-CA"/>
        </w:rPr>
        <w:t>titl</w:t>
      </w:r>
      <w:r w:rsidR="0007317A" w:rsidRPr="00546662">
        <w:rPr>
          <w:b/>
          <w:sz w:val="24"/>
          <w:lang w:val="fr-CA"/>
        </w:rPr>
        <w:t>e</w:t>
      </w:r>
      <w:proofErr w:type="spellEnd"/>
      <w:r w:rsidR="0007317A" w:rsidRPr="00546662">
        <w:rPr>
          <w:b/>
          <w:sz w:val="24"/>
          <w:lang w:val="fr-CA"/>
        </w:rPr>
        <w:t>&gt;</w:t>
      </w:r>
      <w:r w:rsidR="004622EF">
        <w:rPr>
          <w:rFonts w:cstheme="minorHAnsi"/>
          <w:b/>
          <w:sz w:val="24"/>
          <w:lang w:val="fr-CA"/>
        </w:rPr>
        <w:t>]</w:t>
      </w:r>
      <w:r w:rsidR="0007317A" w:rsidRPr="00546662">
        <w:rPr>
          <w:b/>
          <w:sz w:val="24"/>
          <w:lang w:val="fr-CA"/>
        </w:rPr>
        <w:t xml:space="preserve"> </w:t>
      </w:r>
      <w:r>
        <w:rPr>
          <w:b/>
          <w:sz w:val="24"/>
          <w:lang w:val="fr-CA"/>
        </w:rPr>
        <w:t xml:space="preserve">du </w:t>
      </w:r>
      <w:r w:rsidR="0007317A" w:rsidRPr="00546662">
        <w:rPr>
          <w:b/>
          <w:sz w:val="24"/>
          <w:lang w:val="fr-CA"/>
        </w:rPr>
        <w:t>code)</w:t>
      </w:r>
      <w:bookmarkStart w:id="0" w:name="_GoBack"/>
      <w:bookmarkEnd w:id="0"/>
    </w:p>
    <w:p w:rsidR="00111DA7" w:rsidRPr="00546662" w:rsidRDefault="000F2567" w:rsidP="00CA3419">
      <w:pPr>
        <w:rPr>
          <w:b/>
          <w:lang w:val="fr-CA"/>
        </w:rPr>
      </w:pPr>
      <w:r>
        <w:rPr>
          <w:b/>
          <w:lang w:val="fr-CA"/>
        </w:rPr>
        <w:t>Principes de base</w:t>
      </w:r>
    </w:p>
    <w:p w:rsidR="007B41B9" w:rsidRPr="00546662" w:rsidRDefault="00212790" w:rsidP="00CA3419">
      <w:pPr>
        <w:rPr>
          <w:lang w:val="fr-CA"/>
        </w:rPr>
      </w:pPr>
      <w:r>
        <w:rPr>
          <w:lang w:val="fr-CA"/>
        </w:rPr>
        <w:t>L</w:t>
      </w:r>
      <w:r>
        <w:rPr>
          <w:lang w:val="fr-CA"/>
        </w:rPr>
        <w:t>e plus important</w:t>
      </w:r>
      <w:r>
        <w:rPr>
          <w:lang w:val="fr-CA"/>
        </w:rPr>
        <w:t xml:space="preserve"> élément de métadonnées pour votre </w:t>
      </w:r>
      <w:r w:rsidR="0007317A" w:rsidRPr="00546662">
        <w:rPr>
          <w:lang w:val="fr-CA"/>
        </w:rPr>
        <w:t>page.</w:t>
      </w:r>
    </w:p>
    <w:p w:rsidR="00F760AB" w:rsidRPr="00546662" w:rsidRDefault="001969A5" w:rsidP="00CA3419">
      <w:pPr>
        <w:rPr>
          <w:lang w:val="fr-CA"/>
        </w:rPr>
      </w:pPr>
      <w:r>
        <w:rPr>
          <w:lang w:val="fr-CA"/>
        </w:rPr>
        <w:t xml:space="preserve">Dans les résultats de recherche, le </w:t>
      </w:r>
      <w:proofErr w:type="spellStart"/>
      <w:r>
        <w:rPr>
          <w:b/>
          <w:lang w:val="fr-CA"/>
        </w:rPr>
        <w:t>métatitr</w:t>
      </w:r>
      <w:r w:rsidR="00F76E96" w:rsidRPr="00546662">
        <w:rPr>
          <w:b/>
          <w:lang w:val="fr-CA"/>
        </w:rPr>
        <w:t>e</w:t>
      </w:r>
      <w:proofErr w:type="spellEnd"/>
      <w:r w:rsidR="00F76E96" w:rsidRPr="00546662">
        <w:rPr>
          <w:lang w:val="fr-CA"/>
        </w:rPr>
        <w:t xml:space="preserve"> </w:t>
      </w:r>
      <w:r>
        <w:rPr>
          <w:lang w:val="fr-CA"/>
        </w:rPr>
        <w:t>e</w:t>
      </w:r>
      <w:r w:rsidR="00CA3419" w:rsidRPr="00546662">
        <w:rPr>
          <w:lang w:val="fr-CA"/>
        </w:rPr>
        <w:t>s</w:t>
      </w:r>
      <w:r>
        <w:rPr>
          <w:lang w:val="fr-CA"/>
        </w:rPr>
        <w:t>t l</w:t>
      </w:r>
      <w:r w:rsidR="00F36FC7">
        <w:rPr>
          <w:lang w:val="fr-CA"/>
        </w:rPr>
        <w:t>’</w:t>
      </w:r>
      <w:r>
        <w:rPr>
          <w:lang w:val="fr-CA"/>
        </w:rPr>
        <w:t>équivalent de la présentation d</w:t>
      </w:r>
      <w:r w:rsidR="00F36FC7">
        <w:rPr>
          <w:lang w:val="fr-CA"/>
        </w:rPr>
        <w:t>’</w:t>
      </w:r>
      <w:r w:rsidRPr="001969A5">
        <w:rPr>
          <w:lang w:val="fr-CA"/>
        </w:rPr>
        <w:t>ascenseur</w:t>
      </w:r>
      <w:r>
        <w:rPr>
          <w:lang w:val="fr-CA"/>
        </w:rPr>
        <w:t xml:space="preserve"> de votre page Web, son </w:t>
      </w:r>
      <w:r w:rsidRPr="001969A5">
        <w:rPr>
          <w:lang w:val="fr-CA"/>
        </w:rPr>
        <w:t xml:space="preserve">argumentaire éclair </w:t>
      </w:r>
      <w:r>
        <w:rPr>
          <w:lang w:val="fr-CA"/>
        </w:rPr>
        <w:t xml:space="preserve">pour se démarquer de tous les autres résultats </w:t>
      </w:r>
      <w:r w:rsidR="008C49B9">
        <w:rPr>
          <w:lang w:val="fr-CA"/>
        </w:rPr>
        <w:t xml:space="preserve">de recherche </w:t>
      </w:r>
      <w:r w:rsidR="004622EF">
        <w:rPr>
          <w:lang w:val="fr-CA"/>
        </w:rPr>
        <w:t>au sein du</w:t>
      </w:r>
      <w:r w:rsidR="008C49B9">
        <w:rPr>
          <w:lang w:val="fr-CA"/>
        </w:rPr>
        <w:t xml:space="preserve"> moteur de recherche de Canada.ca et </w:t>
      </w:r>
      <w:r w:rsidR="004622EF">
        <w:rPr>
          <w:lang w:val="fr-CA"/>
        </w:rPr>
        <w:t>d</w:t>
      </w:r>
      <w:r w:rsidR="008C49B9">
        <w:rPr>
          <w:lang w:val="fr-CA"/>
        </w:rPr>
        <w:t>es moteurs de recherche externes</w:t>
      </w:r>
      <w:r w:rsidR="00CA3419" w:rsidRPr="00546662">
        <w:rPr>
          <w:lang w:val="fr-CA"/>
        </w:rPr>
        <w:t>.</w:t>
      </w:r>
      <w:r w:rsidR="005830CB" w:rsidRPr="00546662">
        <w:rPr>
          <w:lang w:val="fr-CA"/>
        </w:rPr>
        <w:t xml:space="preserve"> </w:t>
      </w:r>
      <w:r w:rsidR="008C49B9">
        <w:rPr>
          <w:lang w:val="fr-CA"/>
        </w:rPr>
        <w:t xml:space="preserve">Le </w:t>
      </w:r>
      <w:proofErr w:type="spellStart"/>
      <w:r w:rsidR="008C49B9">
        <w:rPr>
          <w:lang w:val="fr-CA"/>
        </w:rPr>
        <w:t>métatitr</w:t>
      </w:r>
      <w:r w:rsidR="00980CA0" w:rsidRPr="00546662">
        <w:rPr>
          <w:lang w:val="fr-CA"/>
        </w:rPr>
        <w:t>e</w:t>
      </w:r>
      <w:proofErr w:type="spellEnd"/>
      <w:r w:rsidR="008C49B9">
        <w:rPr>
          <w:lang w:val="fr-CA"/>
        </w:rPr>
        <w:t xml:space="preserve"> est aussi utilisé et affiché par les outils de médias sociaux.</w:t>
      </w:r>
      <w:r w:rsidR="00980CA0" w:rsidRPr="00546662">
        <w:rPr>
          <w:lang w:val="fr-CA"/>
        </w:rPr>
        <w:t xml:space="preserve"> </w:t>
      </w:r>
      <w:r w:rsidR="008C49B9">
        <w:rPr>
          <w:lang w:val="fr-CA"/>
        </w:rPr>
        <w:t xml:space="preserve">Le </w:t>
      </w:r>
      <w:proofErr w:type="spellStart"/>
      <w:r w:rsidR="008C49B9">
        <w:rPr>
          <w:lang w:val="fr-CA"/>
        </w:rPr>
        <w:t>métatitre</w:t>
      </w:r>
      <w:proofErr w:type="spellEnd"/>
      <w:r w:rsidR="008C49B9">
        <w:rPr>
          <w:lang w:val="fr-CA"/>
        </w:rPr>
        <w:t xml:space="preserve"> doit être </w:t>
      </w:r>
      <w:r w:rsidR="00F76E96" w:rsidRPr="00546662">
        <w:rPr>
          <w:lang w:val="fr-CA"/>
        </w:rPr>
        <w:t>unique</w:t>
      </w:r>
      <w:r w:rsidR="004622EF">
        <w:rPr>
          <w:lang w:val="fr-CA"/>
        </w:rPr>
        <w:t>,</w:t>
      </w:r>
      <w:r w:rsidR="008C49B9">
        <w:rPr>
          <w:lang w:val="fr-CA"/>
        </w:rPr>
        <w:t xml:space="preserve"> en plus de résumer de façon exacte le contenu de la page et de le faire ressortir. Lors de sa création, ne limitez pas votre réflexion au contenu de votre ministère</w:t>
      </w:r>
      <w:r w:rsidR="005830CB" w:rsidRPr="00546662">
        <w:rPr>
          <w:lang w:val="fr-CA"/>
        </w:rPr>
        <w:t>.</w:t>
      </w:r>
    </w:p>
    <w:p w:rsidR="00543CC6" w:rsidRPr="00546662" w:rsidRDefault="008C49B9" w:rsidP="00543CC6">
      <w:pPr>
        <w:rPr>
          <w:lang w:val="fr-CA"/>
        </w:rPr>
      </w:pPr>
      <w:r>
        <w:rPr>
          <w:lang w:val="fr-CA"/>
        </w:rPr>
        <w:lastRenderedPageBreak/>
        <w:t xml:space="preserve">Appliquez les principes décrits dans le </w:t>
      </w:r>
      <w:r w:rsidRPr="008C49B9">
        <w:rPr>
          <w:lang w:val="fr-CA"/>
        </w:rPr>
        <w:t xml:space="preserve">Guide de rédaction du contenu du site Canada.ca </w:t>
      </w:r>
      <w:r w:rsidR="004622EF">
        <w:rPr>
          <w:lang w:val="fr-CA"/>
        </w:rPr>
        <w:t>pour la création de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métatitres</w:t>
      </w:r>
      <w:proofErr w:type="spellEnd"/>
      <w:r w:rsidR="00543CC6" w:rsidRPr="00546662">
        <w:rPr>
          <w:lang w:val="fr-CA"/>
        </w:rPr>
        <w:t>.</w:t>
      </w:r>
    </w:p>
    <w:p w:rsidR="00543CC6" w:rsidRPr="00546662" w:rsidRDefault="00BF25EB" w:rsidP="00CA3419">
      <w:pPr>
        <w:rPr>
          <w:b/>
          <w:lang w:val="fr-CA"/>
        </w:rPr>
      </w:pPr>
      <w:r>
        <w:rPr>
          <w:b/>
          <w:lang w:val="fr-CA"/>
        </w:rPr>
        <w:t>Da</w:t>
      </w:r>
      <w:r w:rsidR="000F2567">
        <w:rPr>
          <w:b/>
          <w:lang w:val="fr-CA"/>
        </w:rPr>
        <w:t>ns les résultats de recherche</w:t>
      </w:r>
    </w:p>
    <w:p w:rsidR="00B2437D" w:rsidRPr="00546662" w:rsidRDefault="00852461" w:rsidP="00B2437D">
      <w:p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 xml:space="preserve"> est une importante caractéristique de classement des pages pour </w:t>
      </w:r>
      <w:r w:rsidR="00780A27" w:rsidRPr="00546662">
        <w:rPr>
          <w:lang w:val="fr-CA"/>
        </w:rPr>
        <w:t>G</w:t>
      </w:r>
      <w:r w:rsidR="00B1268D" w:rsidRPr="00546662">
        <w:rPr>
          <w:lang w:val="fr-CA"/>
        </w:rPr>
        <w:t xml:space="preserve">oogle. </w:t>
      </w:r>
      <w:r>
        <w:rPr>
          <w:lang w:val="fr-CA"/>
        </w:rPr>
        <w:t>Dans le mot</w:t>
      </w:r>
      <w:r w:rsidR="00FF5750">
        <w:rPr>
          <w:lang w:val="fr-CA"/>
        </w:rPr>
        <w:t>e</w:t>
      </w:r>
      <w:r>
        <w:rPr>
          <w:lang w:val="fr-CA"/>
        </w:rPr>
        <w:t>ur de recherche de Canada.ca</w:t>
      </w:r>
      <w:r w:rsidR="00773BA9" w:rsidRPr="00546662">
        <w:rPr>
          <w:lang w:val="fr-CA"/>
        </w:rPr>
        <w:t xml:space="preserve">, </w:t>
      </w:r>
      <w:r>
        <w:rPr>
          <w:lang w:val="fr-CA"/>
        </w:rPr>
        <w:t>l</w:t>
      </w:r>
      <w:r w:rsidR="001864D8">
        <w:rPr>
          <w:lang w:val="fr-CA"/>
        </w:rPr>
        <w:t>a portée du champ du</w:t>
      </w:r>
      <w:r>
        <w:rPr>
          <w:lang w:val="fr-CA"/>
        </w:rPr>
        <w:t xml:space="preserve"> titre </w:t>
      </w:r>
      <w:r w:rsidR="001864D8">
        <w:rPr>
          <w:lang w:val="fr-CA"/>
        </w:rPr>
        <w:t xml:space="preserve">est amplifiée, ce qui signifie que ce champ compte pour plus dans le classement des pages </w:t>
      </w:r>
      <w:r w:rsidR="004622EF">
        <w:rPr>
          <w:lang w:val="fr-CA"/>
        </w:rPr>
        <w:t>dans les</w:t>
      </w:r>
      <w:r w:rsidR="001864D8">
        <w:rPr>
          <w:lang w:val="fr-CA"/>
        </w:rPr>
        <w:t xml:space="preserve"> résultats de recherche</w:t>
      </w:r>
      <w:r w:rsidR="00773BA9" w:rsidRPr="00546662">
        <w:rPr>
          <w:lang w:val="fr-CA"/>
        </w:rPr>
        <w:t>.</w:t>
      </w:r>
    </w:p>
    <w:p w:rsidR="00CA3419" w:rsidRPr="00546662" w:rsidRDefault="001864D8" w:rsidP="00CA3419">
      <w:pPr>
        <w:rPr>
          <w:lang w:val="fr-CA"/>
        </w:rPr>
      </w:pPr>
      <w:r>
        <w:rPr>
          <w:lang w:val="fr-CA"/>
        </w:rPr>
        <w:t>L</w:t>
      </w:r>
      <w:r w:rsidR="00F36FC7">
        <w:rPr>
          <w:lang w:val="fr-CA"/>
        </w:rPr>
        <w:t>’</w:t>
      </w:r>
      <w:r>
        <w:rPr>
          <w:lang w:val="fr-CA"/>
        </w:rPr>
        <w:t xml:space="preserve">affichage des recherches </w:t>
      </w:r>
      <w:r w:rsidR="004622EF">
        <w:rPr>
          <w:lang w:val="fr-CA"/>
        </w:rPr>
        <w:t xml:space="preserve">de </w:t>
      </w:r>
      <w:r w:rsidR="00CA3419" w:rsidRPr="00546662">
        <w:rPr>
          <w:lang w:val="fr-CA"/>
        </w:rPr>
        <w:t xml:space="preserve">Google </w:t>
      </w:r>
      <w:r>
        <w:rPr>
          <w:lang w:val="fr-CA"/>
        </w:rPr>
        <w:t>est limité à 600 </w:t>
      </w:r>
      <w:r w:rsidR="00CA3419" w:rsidRPr="00546662">
        <w:rPr>
          <w:lang w:val="fr-CA"/>
        </w:rPr>
        <w:t>pixels (</w:t>
      </w:r>
      <w:r>
        <w:rPr>
          <w:lang w:val="fr-CA"/>
        </w:rPr>
        <w:t>environ 70 caractè</w:t>
      </w:r>
      <w:r w:rsidR="00CA3419" w:rsidRPr="00546662">
        <w:rPr>
          <w:lang w:val="fr-CA"/>
        </w:rPr>
        <w:t>r</w:t>
      </w:r>
      <w:r>
        <w:rPr>
          <w:lang w:val="fr-CA"/>
        </w:rPr>
        <w:t>e</w:t>
      </w:r>
      <w:r w:rsidR="00CA3419" w:rsidRPr="00546662">
        <w:rPr>
          <w:lang w:val="fr-CA"/>
        </w:rPr>
        <w:t xml:space="preserve">s). </w:t>
      </w:r>
      <w:r>
        <w:rPr>
          <w:lang w:val="fr-CA"/>
        </w:rPr>
        <w:t>Les titres plus longs que cette valeur sont tronqués dans l</w:t>
      </w:r>
      <w:r w:rsidR="00F36FC7">
        <w:rPr>
          <w:lang w:val="fr-CA"/>
        </w:rPr>
        <w:t>’</w:t>
      </w:r>
      <w:r>
        <w:rPr>
          <w:lang w:val="fr-CA"/>
        </w:rPr>
        <w:t>affichage des résultats de recherche</w:t>
      </w:r>
      <w:r w:rsidR="00B1268D" w:rsidRPr="00546662">
        <w:rPr>
          <w:lang w:val="fr-CA"/>
        </w:rPr>
        <w:t xml:space="preserve">. </w:t>
      </w:r>
      <w:r>
        <w:rPr>
          <w:lang w:val="fr-CA"/>
        </w:rPr>
        <w:t>Quand c</w:t>
      </w:r>
      <w:r w:rsidR="00F36FC7">
        <w:rPr>
          <w:lang w:val="fr-CA"/>
        </w:rPr>
        <w:t>’</w:t>
      </w:r>
      <w:r>
        <w:rPr>
          <w:lang w:val="fr-CA"/>
        </w:rPr>
        <w:t xml:space="preserve">est pertinent par rapport au contenu de la page, ou directement associé au contexte de la page, mettez « COVID-19 » ou « coronavirus » (ou les deux) près du début du titre, </w:t>
      </w:r>
      <w:r w:rsidR="00C270B5">
        <w:rPr>
          <w:lang w:val="fr-CA"/>
        </w:rPr>
        <w:t>ou</w:t>
      </w:r>
      <w:r>
        <w:rPr>
          <w:lang w:val="fr-CA"/>
        </w:rPr>
        <w:t xml:space="preserve"> même au-devant, ce qui garantira que le contexte relatif au virus de votre contenu sera affiché dans les résultats de recherche</w:t>
      </w:r>
      <w:r w:rsidR="0027476F" w:rsidRPr="00546662">
        <w:rPr>
          <w:lang w:val="fr-CA"/>
        </w:rPr>
        <w:t xml:space="preserve">. </w:t>
      </w:r>
      <w:r>
        <w:rPr>
          <w:lang w:val="fr-CA"/>
        </w:rPr>
        <w:t>À l</w:t>
      </w:r>
      <w:r w:rsidR="00F36FC7">
        <w:rPr>
          <w:lang w:val="fr-CA"/>
        </w:rPr>
        <w:t>’</w:t>
      </w:r>
      <w:r>
        <w:rPr>
          <w:lang w:val="fr-CA"/>
        </w:rPr>
        <w:t>heure actuelle, nous ne savons pas si l</w:t>
      </w:r>
      <w:r w:rsidR="00F36FC7">
        <w:rPr>
          <w:lang w:val="fr-CA"/>
        </w:rPr>
        <w:t>’</w:t>
      </w:r>
      <w:r w:rsidR="004A10FF">
        <w:rPr>
          <w:lang w:val="fr-CA"/>
        </w:rPr>
        <w:t>emploi</w:t>
      </w:r>
      <w:r>
        <w:rPr>
          <w:lang w:val="fr-CA"/>
        </w:rPr>
        <w:t xml:space="preserve"> d</w:t>
      </w:r>
      <w:r w:rsidR="00F36FC7">
        <w:rPr>
          <w:lang w:val="fr-CA"/>
        </w:rPr>
        <w:t>’</w:t>
      </w:r>
      <w:r>
        <w:rPr>
          <w:lang w:val="fr-CA"/>
        </w:rPr>
        <w:t>un seul des termes les plus souvent utilisés entraîne l</w:t>
      </w:r>
      <w:r w:rsidR="00F36FC7">
        <w:rPr>
          <w:lang w:val="fr-CA"/>
        </w:rPr>
        <w:t>’</w:t>
      </w:r>
      <w:r>
        <w:rPr>
          <w:lang w:val="fr-CA"/>
        </w:rPr>
        <w:t>affichage de résultats très différents dans les moteurs de recherche externes</w:t>
      </w:r>
      <w:r w:rsidR="00A8480B" w:rsidRPr="00546662">
        <w:rPr>
          <w:lang w:val="fr-CA"/>
        </w:rPr>
        <w:t>.</w:t>
      </w:r>
      <w:r w:rsidR="00BF5DBE" w:rsidRPr="00546662">
        <w:rPr>
          <w:lang w:val="fr-CA"/>
        </w:rPr>
        <w:t xml:space="preserve"> </w:t>
      </w:r>
      <w:r>
        <w:rPr>
          <w:lang w:val="fr-CA"/>
        </w:rPr>
        <w:t>Servez-vous de ce lien (</w:t>
      </w:r>
      <w:hyperlink r:id="rId8" w:history="1">
        <w:r w:rsidRPr="00546662">
          <w:rPr>
            <w:rStyle w:val="Lienhypertexte"/>
            <w:lang w:val="fr-CA"/>
          </w:rPr>
          <w:t>https://m</w:t>
        </w:r>
        <w:r w:rsidRPr="00546662">
          <w:rPr>
            <w:rStyle w:val="Lienhypertexte"/>
            <w:lang w:val="fr-CA"/>
          </w:rPr>
          <w:t>o</w:t>
        </w:r>
        <w:r w:rsidRPr="00546662">
          <w:rPr>
            <w:rStyle w:val="Lienhypertexte"/>
            <w:lang w:val="fr-CA"/>
          </w:rPr>
          <w:t>z.com/learn/seo/title-tag</w:t>
        </w:r>
      </w:hyperlink>
      <w:r>
        <w:rPr>
          <w:lang w:val="fr-CA"/>
        </w:rPr>
        <w:t xml:space="preserve">, en anglais seulement) pour voir comment votre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 xml:space="preserve"> s</w:t>
      </w:r>
      <w:r w:rsidR="00F36FC7">
        <w:rPr>
          <w:lang w:val="fr-CA"/>
        </w:rPr>
        <w:t>’</w:t>
      </w:r>
      <w:r>
        <w:rPr>
          <w:lang w:val="fr-CA"/>
        </w:rPr>
        <w:t xml:space="preserve">affichera dans les résultats de recherche </w:t>
      </w:r>
      <w:r w:rsidR="00944399">
        <w:rPr>
          <w:lang w:val="fr-CA"/>
        </w:rPr>
        <w:t xml:space="preserve">de </w:t>
      </w:r>
      <w:r w:rsidR="00BF5DBE" w:rsidRPr="00546662">
        <w:rPr>
          <w:lang w:val="fr-CA"/>
        </w:rPr>
        <w:t>Google.</w:t>
      </w:r>
      <w:r w:rsidR="005C5C35" w:rsidRPr="00546662">
        <w:rPr>
          <w:lang w:val="fr-CA"/>
        </w:rPr>
        <w:t xml:space="preserve"> </w:t>
      </w:r>
      <w:r w:rsidR="00B1268D" w:rsidRPr="00546662">
        <w:rPr>
          <w:lang w:val="fr-CA"/>
        </w:rPr>
        <w:t>L</w:t>
      </w:r>
      <w:r w:rsidR="00944399">
        <w:rPr>
          <w:lang w:val="fr-CA"/>
        </w:rPr>
        <w:t>es titres longs de jusqu</w:t>
      </w:r>
      <w:r w:rsidR="00F36FC7">
        <w:rPr>
          <w:lang w:val="fr-CA"/>
        </w:rPr>
        <w:t>’</w:t>
      </w:r>
      <w:r w:rsidR="00944399">
        <w:rPr>
          <w:lang w:val="fr-CA"/>
        </w:rPr>
        <w:t>à </w:t>
      </w:r>
      <w:r w:rsidR="00444E80" w:rsidRPr="00546662">
        <w:rPr>
          <w:lang w:val="fr-CA"/>
        </w:rPr>
        <w:t>250</w:t>
      </w:r>
      <w:r w:rsidR="00944399">
        <w:rPr>
          <w:lang w:val="fr-CA"/>
        </w:rPr>
        <w:t> caractè</w:t>
      </w:r>
      <w:r w:rsidR="00444E80" w:rsidRPr="00546662">
        <w:rPr>
          <w:lang w:val="fr-CA"/>
        </w:rPr>
        <w:t>r</w:t>
      </w:r>
      <w:r w:rsidR="00944399">
        <w:rPr>
          <w:lang w:val="fr-CA"/>
        </w:rPr>
        <w:t>e</w:t>
      </w:r>
      <w:r w:rsidR="00444E80" w:rsidRPr="00546662">
        <w:rPr>
          <w:lang w:val="fr-CA"/>
        </w:rPr>
        <w:t>s</w:t>
      </w:r>
      <w:r w:rsidR="00944399">
        <w:rPr>
          <w:lang w:val="fr-CA"/>
        </w:rPr>
        <w:t>, espaces compris, s</w:t>
      </w:r>
      <w:r w:rsidR="00F36FC7">
        <w:rPr>
          <w:lang w:val="fr-CA"/>
        </w:rPr>
        <w:t>’</w:t>
      </w:r>
      <w:r w:rsidR="00944399">
        <w:rPr>
          <w:lang w:val="fr-CA"/>
        </w:rPr>
        <w:t>affichent dans les résultats de recherche du moteur de recherche de Canada.ca</w:t>
      </w:r>
      <w:r w:rsidR="00B1268D" w:rsidRPr="00546662">
        <w:rPr>
          <w:lang w:val="fr-CA"/>
        </w:rPr>
        <w:t xml:space="preserve">, </w:t>
      </w:r>
      <w:r w:rsidR="00944399">
        <w:rPr>
          <w:lang w:val="fr-CA"/>
        </w:rPr>
        <w:t>mais il ne devrait pas y avoir de titre aussi long. Optimis</w:t>
      </w:r>
      <w:r w:rsidR="00B1268D" w:rsidRPr="00546662">
        <w:rPr>
          <w:lang w:val="fr-CA"/>
        </w:rPr>
        <w:t>e</w:t>
      </w:r>
      <w:r w:rsidR="00944399">
        <w:rPr>
          <w:lang w:val="fr-CA"/>
        </w:rPr>
        <w:t xml:space="preserve">z les </w:t>
      </w:r>
      <w:proofErr w:type="spellStart"/>
      <w:r w:rsidR="00944399">
        <w:rPr>
          <w:lang w:val="fr-CA"/>
        </w:rPr>
        <w:t>métatitres</w:t>
      </w:r>
      <w:proofErr w:type="spellEnd"/>
      <w:r w:rsidR="00944399">
        <w:rPr>
          <w:lang w:val="fr-CA"/>
        </w:rPr>
        <w:t xml:space="preserve"> tant pour la génération des résultats de recherche que pour</w:t>
      </w:r>
      <w:r w:rsidR="00B1268D" w:rsidRPr="00546662">
        <w:rPr>
          <w:lang w:val="fr-CA"/>
        </w:rPr>
        <w:t xml:space="preserve"> </w:t>
      </w:r>
      <w:r w:rsidR="00944399">
        <w:rPr>
          <w:lang w:val="fr-CA"/>
        </w:rPr>
        <w:t>leur affichage</w:t>
      </w:r>
      <w:r w:rsidR="0007317A" w:rsidRPr="00546662">
        <w:rPr>
          <w:lang w:val="fr-CA"/>
        </w:rPr>
        <w:t>.</w:t>
      </w:r>
    </w:p>
    <w:p w:rsidR="00543CC6" w:rsidRPr="00546662" w:rsidRDefault="000F2567" w:rsidP="00CA3419">
      <w:pPr>
        <w:rPr>
          <w:lang w:val="fr-CA"/>
        </w:rPr>
      </w:pPr>
      <w:r>
        <w:rPr>
          <w:b/>
          <w:lang w:val="fr-CA"/>
        </w:rPr>
        <w:t>Da</w:t>
      </w:r>
      <w:r w:rsidR="00543CC6" w:rsidRPr="00546662">
        <w:rPr>
          <w:b/>
          <w:lang w:val="fr-CA"/>
        </w:rPr>
        <w:t>n</w:t>
      </w:r>
      <w:r>
        <w:rPr>
          <w:b/>
          <w:lang w:val="fr-CA"/>
        </w:rPr>
        <w:t xml:space="preserve">s les médias </w:t>
      </w:r>
      <w:r w:rsidR="00543CC6" w:rsidRPr="00546662">
        <w:rPr>
          <w:b/>
          <w:lang w:val="fr-CA"/>
        </w:rPr>
        <w:t>socia</w:t>
      </w:r>
      <w:r>
        <w:rPr>
          <w:b/>
          <w:lang w:val="fr-CA"/>
        </w:rPr>
        <w:t>ux</w:t>
      </w:r>
    </w:p>
    <w:p w:rsidR="00543CC6" w:rsidRPr="00546662" w:rsidRDefault="00DD203E" w:rsidP="00CA3419">
      <w:pPr>
        <w:rPr>
          <w:lang w:val="fr-CA"/>
        </w:rPr>
      </w:pPr>
      <w:r>
        <w:rPr>
          <w:lang w:val="fr-CA"/>
        </w:rPr>
        <w:t>L</w:t>
      </w:r>
      <w:r w:rsidR="00543CC6" w:rsidRPr="00546662">
        <w:rPr>
          <w:lang w:val="fr-CA"/>
        </w:rPr>
        <w:t>e</w:t>
      </w:r>
      <w:r>
        <w:rPr>
          <w:lang w:val="fr-CA"/>
        </w:rPr>
        <w:t>s sites de médias sociaux extraient le</w:t>
      </w:r>
      <w:r w:rsidR="00543CC6" w:rsidRPr="00546662">
        <w:rPr>
          <w:lang w:val="fr-CA"/>
        </w:rPr>
        <w:t xml:space="preserve"> </w:t>
      </w:r>
      <w:proofErr w:type="spellStart"/>
      <w:r w:rsidR="00543CC6" w:rsidRPr="00546662">
        <w:rPr>
          <w:lang w:val="fr-CA"/>
        </w:rPr>
        <w:t>m</w:t>
      </w:r>
      <w:r>
        <w:rPr>
          <w:lang w:val="fr-CA"/>
        </w:rPr>
        <w:t>étatitr</w:t>
      </w:r>
      <w:r w:rsidR="00543CC6" w:rsidRPr="00546662">
        <w:rPr>
          <w:lang w:val="fr-CA"/>
        </w:rPr>
        <w:t>e</w:t>
      </w:r>
      <w:proofErr w:type="spellEnd"/>
      <w:r w:rsidR="00543CC6" w:rsidRPr="00546662">
        <w:rPr>
          <w:lang w:val="fr-CA"/>
        </w:rPr>
        <w:t xml:space="preserve"> </w:t>
      </w:r>
      <w:r>
        <w:rPr>
          <w:lang w:val="fr-CA"/>
        </w:rPr>
        <w:t>quand une personne partage une page</w:t>
      </w:r>
      <w:r w:rsidR="0007317A" w:rsidRPr="00546662">
        <w:rPr>
          <w:lang w:val="fr-CA"/>
        </w:rPr>
        <w:t>.</w:t>
      </w:r>
    </w:p>
    <w:p w:rsidR="00591B1F" w:rsidRPr="00546662" w:rsidRDefault="000F2567" w:rsidP="00CA3419">
      <w:pPr>
        <w:rPr>
          <w:b/>
          <w:lang w:val="fr-CA"/>
        </w:rPr>
      </w:pPr>
      <w:r>
        <w:rPr>
          <w:b/>
          <w:lang w:val="fr-CA"/>
        </w:rPr>
        <w:t>Dans la mesure du rendement</w:t>
      </w:r>
    </w:p>
    <w:p w:rsidR="00591B1F" w:rsidRPr="00546662" w:rsidRDefault="00DD203E" w:rsidP="00CA3419">
      <w:pPr>
        <w:rPr>
          <w:lang w:val="fr-CA"/>
        </w:rPr>
      </w:pPr>
      <w:r>
        <w:rPr>
          <w:lang w:val="fr-CA"/>
        </w:rPr>
        <w:t xml:space="preserve">Le champ du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 xml:space="preserve"> est habituellement utilisé lors de la génération et de la présentation des résultats et des analyses de mesure du rendement</w:t>
      </w:r>
      <w:r w:rsidR="00591B1F" w:rsidRPr="00546662">
        <w:rPr>
          <w:lang w:val="fr-CA"/>
        </w:rPr>
        <w:t>.</w:t>
      </w:r>
    </w:p>
    <w:p w:rsidR="00BF7155" w:rsidRPr="00546662" w:rsidRDefault="000F2567" w:rsidP="00F80D7C">
      <w:pPr>
        <w:rPr>
          <w:b/>
          <w:lang w:val="fr-CA"/>
        </w:rPr>
      </w:pPr>
      <w:r>
        <w:rPr>
          <w:b/>
          <w:lang w:val="fr-CA"/>
        </w:rPr>
        <w:t>Sur votre page</w:t>
      </w:r>
    </w:p>
    <w:p w:rsidR="005830CB" w:rsidRPr="00546662" w:rsidRDefault="009B3BF4" w:rsidP="00F80D7C">
      <w:pPr>
        <w:rPr>
          <w:lang w:val="fr-CA"/>
        </w:rPr>
      </w:pPr>
      <w:r>
        <w:rPr>
          <w:lang w:val="fr-CA"/>
        </w:rPr>
        <w:t xml:space="preserve">Les </w:t>
      </w:r>
      <w:proofErr w:type="spellStart"/>
      <w:r>
        <w:rPr>
          <w:lang w:val="fr-CA"/>
        </w:rPr>
        <w:t>métatitres</w:t>
      </w:r>
      <w:proofErr w:type="spellEnd"/>
      <w:r>
        <w:rPr>
          <w:lang w:val="fr-CA"/>
        </w:rPr>
        <w:t xml:space="preserve"> et les valeurs H1 peuvent habituellement être identiques</w:t>
      </w:r>
      <w:r w:rsidR="00FF5750">
        <w:rPr>
          <w:lang w:val="fr-CA"/>
        </w:rPr>
        <w:t xml:space="preserve">. Modifiez le </w:t>
      </w:r>
      <w:proofErr w:type="spellStart"/>
      <w:r w:rsidR="00FF5750">
        <w:rPr>
          <w:lang w:val="fr-CA"/>
        </w:rPr>
        <w:t>métatitre</w:t>
      </w:r>
      <w:proofErr w:type="spellEnd"/>
      <w:r w:rsidR="00FF5750">
        <w:rPr>
          <w:lang w:val="fr-CA"/>
        </w:rPr>
        <w:t xml:space="preserve"> s</w:t>
      </w:r>
      <w:r w:rsidR="00F36FC7">
        <w:rPr>
          <w:lang w:val="fr-CA"/>
        </w:rPr>
        <w:t>’</w:t>
      </w:r>
      <w:r w:rsidR="00FF5750">
        <w:rPr>
          <w:lang w:val="fr-CA"/>
        </w:rPr>
        <w:t>il n</w:t>
      </w:r>
      <w:r w:rsidR="00F36FC7">
        <w:rPr>
          <w:lang w:val="fr-CA"/>
        </w:rPr>
        <w:t>’</w:t>
      </w:r>
      <w:r w:rsidR="00FF5750">
        <w:rPr>
          <w:lang w:val="fr-CA"/>
        </w:rPr>
        <w:t>est pas unique, s</w:t>
      </w:r>
      <w:r w:rsidR="00F36FC7">
        <w:rPr>
          <w:lang w:val="fr-CA"/>
        </w:rPr>
        <w:t>’</w:t>
      </w:r>
      <w:r w:rsidR="00FF5750">
        <w:rPr>
          <w:lang w:val="fr-CA"/>
        </w:rPr>
        <w:t>il est trop long ou s</w:t>
      </w:r>
      <w:r w:rsidR="00F36FC7">
        <w:rPr>
          <w:lang w:val="fr-CA"/>
        </w:rPr>
        <w:t>’</w:t>
      </w:r>
      <w:r w:rsidR="00FF5750">
        <w:rPr>
          <w:lang w:val="fr-CA"/>
        </w:rPr>
        <w:t>il n</w:t>
      </w:r>
      <w:r w:rsidR="00F36FC7">
        <w:rPr>
          <w:lang w:val="fr-CA"/>
        </w:rPr>
        <w:t>’</w:t>
      </w:r>
      <w:r w:rsidR="00FF5750">
        <w:rPr>
          <w:lang w:val="fr-CA"/>
        </w:rPr>
        <w:t>est pas descriptif. Dans</w:t>
      </w:r>
      <w:r w:rsidR="00B2437D" w:rsidRPr="00546662">
        <w:rPr>
          <w:lang w:val="fr-CA"/>
        </w:rPr>
        <w:t xml:space="preserve"> AEM, </w:t>
      </w:r>
      <w:r w:rsidR="00FF5750">
        <w:rPr>
          <w:lang w:val="fr-CA"/>
        </w:rPr>
        <w:t xml:space="preserve">le </w:t>
      </w:r>
      <w:proofErr w:type="spellStart"/>
      <w:r w:rsidR="00FF5750">
        <w:rPr>
          <w:lang w:val="fr-CA"/>
        </w:rPr>
        <w:t>métatitr</w:t>
      </w:r>
      <w:r w:rsidR="00B2437D" w:rsidRPr="00546662">
        <w:rPr>
          <w:lang w:val="fr-CA"/>
        </w:rPr>
        <w:t>e</w:t>
      </w:r>
      <w:proofErr w:type="spellEnd"/>
      <w:r w:rsidR="00B2437D" w:rsidRPr="00546662">
        <w:rPr>
          <w:lang w:val="fr-CA"/>
        </w:rPr>
        <w:t xml:space="preserve"> (</w:t>
      </w:r>
      <w:r w:rsidR="00FF5750">
        <w:rPr>
          <w:lang w:val="fr-CA"/>
        </w:rPr>
        <w:t>l</w:t>
      </w:r>
      <w:r w:rsidR="00F36FC7">
        <w:rPr>
          <w:lang w:val="fr-CA"/>
        </w:rPr>
        <w:t>’</w:t>
      </w:r>
      <w:r w:rsidR="00FF5750">
        <w:rPr>
          <w:lang w:val="fr-CA"/>
        </w:rPr>
        <w:t xml:space="preserve">étiquette de page indique </w:t>
      </w:r>
      <w:r w:rsidR="00FF5750" w:rsidRPr="00FF5750">
        <w:rPr>
          <w:i/>
          <w:lang w:val="fr-CA"/>
        </w:rPr>
        <w:t>Titre de la page</w:t>
      </w:r>
      <w:r w:rsidR="00B2437D" w:rsidRPr="00546662">
        <w:rPr>
          <w:lang w:val="fr-CA"/>
        </w:rPr>
        <w:t xml:space="preserve">) </w:t>
      </w:r>
      <w:r w:rsidR="00FF5750">
        <w:rPr>
          <w:lang w:val="fr-CA"/>
        </w:rPr>
        <w:t xml:space="preserve">est par défaut utilisé comme valeur </w:t>
      </w:r>
      <w:r w:rsidR="00B2437D" w:rsidRPr="00546662">
        <w:rPr>
          <w:lang w:val="fr-CA"/>
        </w:rPr>
        <w:t xml:space="preserve">H1. </w:t>
      </w:r>
      <w:r w:rsidR="00FF5750">
        <w:rPr>
          <w:lang w:val="fr-CA"/>
        </w:rPr>
        <w:t xml:space="preserve">Si la valeur </w:t>
      </w:r>
      <w:r w:rsidR="00B2437D" w:rsidRPr="00546662">
        <w:rPr>
          <w:lang w:val="fr-CA"/>
        </w:rPr>
        <w:t xml:space="preserve">H1 </w:t>
      </w:r>
      <w:r w:rsidR="00FF5750">
        <w:rPr>
          <w:lang w:val="fr-CA"/>
        </w:rPr>
        <w:t xml:space="preserve">doit être différente du </w:t>
      </w:r>
      <w:proofErr w:type="spellStart"/>
      <w:r w:rsidR="00FF5750">
        <w:rPr>
          <w:lang w:val="fr-CA"/>
        </w:rPr>
        <w:t>mé</w:t>
      </w:r>
      <w:r w:rsidR="004A10FF">
        <w:rPr>
          <w:lang w:val="fr-CA"/>
        </w:rPr>
        <w:t>tatitr</w:t>
      </w:r>
      <w:r w:rsidR="00B2437D" w:rsidRPr="00546662">
        <w:rPr>
          <w:lang w:val="fr-CA"/>
        </w:rPr>
        <w:t>e</w:t>
      </w:r>
      <w:proofErr w:type="spellEnd"/>
      <w:r w:rsidR="00B2437D" w:rsidRPr="00546662">
        <w:rPr>
          <w:lang w:val="fr-CA"/>
        </w:rPr>
        <w:t xml:space="preserve">, </w:t>
      </w:r>
      <w:r w:rsidR="00FF5750">
        <w:rPr>
          <w:lang w:val="fr-CA"/>
        </w:rPr>
        <w:t xml:space="preserve">vous devrez modifier la valeur </w:t>
      </w:r>
      <w:r w:rsidR="006701EC" w:rsidRPr="00546662">
        <w:rPr>
          <w:lang w:val="fr-CA"/>
        </w:rPr>
        <w:t>H1</w:t>
      </w:r>
      <w:r w:rsidR="00F31618" w:rsidRPr="00546662">
        <w:rPr>
          <w:lang w:val="fr-CA"/>
        </w:rPr>
        <w:t>.</w:t>
      </w:r>
      <w:r w:rsidR="007B41B9" w:rsidRPr="00546662">
        <w:rPr>
          <w:lang w:val="fr-CA"/>
        </w:rPr>
        <w:t xml:space="preserve"> (</w:t>
      </w:r>
      <w:r w:rsidR="00FF5750">
        <w:rPr>
          <w:lang w:val="fr-CA"/>
        </w:rPr>
        <w:t xml:space="preserve">La valeur </w:t>
      </w:r>
      <w:r w:rsidR="005830CB" w:rsidRPr="00546662">
        <w:rPr>
          <w:lang w:val="fr-CA"/>
        </w:rPr>
        <w:t>H1</w:t>
      </w:r>
      <w:r w:rsidR="00FF5750">
        <w:rPr>
          <w:lang w:val="fr-CA"/>
        </w:rPr>
        <w:t>, de l</w:t>
      </w:r>
      <w:r w:rsidR="00F36FC7">
        <w:rPr>
          <w:lang w:val="fr-CA"/>
        </w:rPr>
        <w:t>’</w:t>
      </w:r>
      <w:r w:rsidR="00FF5750">
        <w:rPr>
          <w:lang w:val="fr-CA"/>
        </w:rPr>
        <w:t xml:space="preserve">anglais </w:t>
      </w:r>
      <w:r w:rsidR="004A10FF">
        <w:rPr>
          <w:lang w:val="fr-CA"/>
        </w:rPr>
        <w:t>« Header </w:t>
      </w:r>
      <w:r w:rsidR="00FF5750">
        <w:rPr>
          <w:lang w:val="fr-CA"/>
        </w:rPr>
        <w:t>1</w:t>
      </w:r>
      <w:r w:rsidR="004A10FF">
        <w:rPr>
          <w:lang w:val="fr-CA"/>
        </w:rPr>
        <w:t> »</w:t>
      </w:r>
      <w:r w:rsidR="00FF5750">
        <w:rPr>
          <w:lang w:val="fr-CA"/>
        </w:rPr>
        <w:t>, constitue le « titre » de la page, soit le texte de la page Web qui s</w:t>
      </w:r>
      <w:r w:rsidR="00F36FC7">
        <w:rPr>
          <w:lang w:val="fr-CA"/>
        </w:rPr>
        <w:t>’</w:t>
      </w:r>
      <w:r w:rsidR="00FF5750">
        <w:rPr>
          <w:lang w:val="fr-CA"/>
        </w:rPr>
        <w:t xml:space="preserve">affiche </w:t>
      </w:r>
      <w:r w:rsidR="00FF5750">
        <w:rPr>
          <w:rFonts w:cstheme="minorHAnsi"/>
          <w:lang w:val="fr-CA"/>
        </w:rPr>
        <w:t>dans la plus large police de caractères</w:t>
      </w:r>
      <w:r w:rsidR="00FF5750">
        <w:rPr>
          <w:lang w:val="fr-CA"/>
        </w:rPr>
        <w:t>. C</w:t>
      </w:r>
      <w:r w:rsidR="00F36FC7">
        <w:rPr>
          <w:lang w:val="fr-CA"/>
        </w:rPr>
        <w:t>’</w:t>
      </w:r>
      <w:r w:rsidR="00FF5750">
        <w:rPr>
          <w:lang w:val="fr-CA"/>
        </w:rPr>
        <w:t xml:space="preserve">est un facteur de classement additionnel pour </w:t>
      </w:r>
      <w:r w:rsidR="00B2437D" w:rsidRPr="00546662">
        <w:rPr>
          <w:lang w:val="fr-CA"/>
        </w:rPr>
        <w:t xml:space="preserve">Google, </w:t>
      </w:r>
      <w:r w:rsidR="008132A5">
        <w:rPr>
          <w:lang w:val="fr-CA"/>
        </w:rPr>
        <w:t>di</w:t>
      </w:r>
      <w:r w:rsidR="00B2437D" w:rsidRPr="00546662">
        <w:rPr>
          <w:lang w:val="fr-CA"/>
        </w:rPr>
        <w:t>s</w:t>
      </w:r>
      <w:r w:rsidR="008132A5">
        <w:rPr>
          <w:lang w:val="fr-CA"/>
        </w:rPr>
        <w:t xml:space="preserve">tinct du </w:t>
      </w:r>
      <w:proofErr w:type="spellStart"/>
      <w:r w:rsidR="008132A5">
        <w:rPr>
          <w:lang w:val="fr-CA"/>
        </w:rPr>
        <w:t>métatitre</w:t>
      </w:r>
      <w:proofErr w:type="spellEnd"/>
      <w:r w:rsidR="00B2437D" w:rsidRPr="00546662">
        <w:rPr>
          <w:lang w:val="fr-CA"/>
        </w:rPr>
        <w:t>.</w:t>
      </w:r>
      <w:r w:rsidR="007B41B9" w:rsidRPr="00546662">
        <w:rPr>
          <w:lang w:val="fr-CA"/>
        </w:rPr>
        <w:t>)</w:t>
      </w:r>
    </w:p>
    <w:p w:rsidR="002C12CC" w:rsidRPr="00546662" w:rsidRDefault="002C12CC" w:rsidP="00F80D7C">
      <w:pPr>
        <w:rPr>
          <w:lang w:val="fr-CA"/>
        </w:rPr>
      </w:pPr>
    </w:p>
    <w:p w:rsidR="00F80D7C" w:rsidRPr="00546662" w:rsidRDefault="005830CB" w:rsidP="00F80D7C">
      <w:pPr>
        <w:rPr>
          <w:b/>
          <w:sz w:val="24"/>
          <w:lang w:val="fr-CA"/>
        </w:rPr>
      </w:pPr>
      <w:r w:rsidRPr="00546662">
        <w:rPr>
          <w:b/>
          <w:sz w:val="24"/>
          <w:lang w:val="fr-CA"/>
        </w:rPr>
        <w:t>DESCRIPTION</w:t>
      </w:r>
    </w:p>
    <w:p w:rsidR="00CF1809" w:rsidRPr="00546662" w:rsidRDefault="000F2567" w:rsidP="00F80D7C">
      <w:pPr>
        <w:rPr>
          <w:b/>
          <w:lang w:val="fr-CA"/>
        </w:rPr>
      </w:pPr>
      <w:r>
        <w:rPr>
          <w:b/>
          <w:lang w:val="fr-CA"/>
        </w:rPr>
        <w:t>Principes de base</w:t>
      </w:r>
    </w:p>
    <w:p w:rsidR="00F760AB" w:rsidRPr="00546662" w:rsidRDefault="00C33EB0" w:rsidP="00F80D7C">
      <w:pPr>
        <w:rPr>
          <w:lang w:val="fr-CA"/>
        </w:rPr>
      </w:pPr>
      <w:r>
        <w:rPr>
          <w:lang w:val="fr-CA"/>
        </w:rPr>
        <w:t xml:space="preserve">Considérez le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 xml:space="preserve"> et la description comme une paire de champs complémentaire</w:t>
      </w:r>
      <w:r w:rsidR="005830CB" w:rsidRPr="00546662">
        <w:rPr>
          <w:lang w:val="fr-CA"/>
        </w:rPr>
        <w:t>s. U</w:t>
      </w:r>
      <w:r>
        <w:rPr>
          <w:lang w:val="fr-CA"/>
        </w:rPr>
        <w:t xml:space="preserve">tilisez le champ </w:t>
      </w:r>
      <w:r w:rsidR="00630C37">
        <w:rPr>
          <w:lang w:val="fr-CA"/>
        </w:rPr>
        <w:t xml:space="preserve">de la </w:t>
      </w:r>
      <w:r w:rsidR="005830CB" w:rsidRPr="00546662">
        <w:rPr>
          <w:lang w:val="fr-CA"/>
        </w:rPr>
        <w:t xml:space="preserve">description </w:t>
      </w:r>
      <w:r>
        <w:rPr>
          <w:lang w:val="fr-CA"/>
        </w:rPr>
        <w:t xml:space="preserve">pour étoffer le </w:t>
      </w:r>
      <w:proofErr w:type="spellStart"/>
      <w:r>
        <w:rPr>
          <w:lang w:val="fr-CA"/>
        </w:rPr>
        <w:t>métatitre</w:t>
      </w:r>
      <w:proofErr w:type="spellEnd"/>
      <w:r w:rsidR="0007317A" w:rsidRPr="00546662">
        <w:rPr>
          <w:lang w:val="fr-CA"/>
        </w:rPr>
        <w:t>.</w:t>
      </w:r>
    </w:p>
    <w:p w:rsidR="00246BEC" w:rsidRPr="00546662" w:rsidRDefault="00C33EB0" w:rsidP="00246BEC">
      <w:pPr>
        <w:rPr>
          <w:lang w:val="fr-CA"/>
        </w:rPr>
      </w:pPr>
      <w:r>
        <w:rPr>
          <w:lang w:val="fr-CA"/>
        </w:rPr>
        <w:t xml:space="preserve">Quand vous rédigez la </w:t>
      </w:r>
      <w:r w:rsidR="0007317A" w:rsidRPr="00546662">
        <w:rPr>
          <w:lang w:val="fr-CA"/>
        </w:rPr>
        <w:t>description</w:t>
      </w:r>
      <w:r>
        <w:rPr>
          <w:lang w:val="fr-CA"/>
        </w:rPr>
        <w:t> </w:t>
      </w:r>
      <w:r w:rsidR="0007317A" w:rsidRPr="00546662">
        <w:rPr>
          <w:lang w:val="fr-CA"/>
        </w:rPr>
        <w:t>:</w:t>
      </w:r>
    </w:p>
    <w:p w:rsidR="00246BEC" w:rsidRPr="00546662" w:rsidRDefault="00C33EB0" w:rsidP="00246BEC">
      <w:pPr>
        <w:pStyle w:val="Paragraphedeliste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lastRenderedPageBreak/>
        <w:t>ne</w:t>
      </w:r>
      <w:proofErr w:type="gramEnd"/>
      <w:r>
        <w:rPr>
          <w:lang w:val="fr-CA"/>
        </w:rPr>
        <w:t xml:space="preserve"> répétez pas </w:t>
      </w:r>
      <w:r>
        <w:rPr>
          <w:lang w:val="fr-CA"/>
        </w:rPr>
        <w:t xml:space="preserve">le titre </w:t>
      </w:r>
      <w:r>
        <w:rPr>
          <w:lang w:val="fr-CA"/>
        </w:rPr>
        <w:t>et ne le reformulez pas</w:t>
      </w:r>
      <w:r w:rsidR="0007317A" w:rsidRPr="00546662">
        <w:rPr>
          <w:lang w:val="fr-CA"/>
        </w:rPr>
        <w:t>;</w:t>
      </w:r>
    </w:p>
    <w:p w:rsidR="00E21FE5" w:rsidRPr="00546662" w:rsidRDefault="000816E7" w:rsidP="00E21FE5">
      <w:pPr>
        <w:pStyle w:val="Paragraphedeliste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offrez</w:t>
      </w:r>
      <w:proofErr w:type="gramEnd"/>
      <w:r>
        <w:rPr>
          <w:lang w:val="fr-CA"/>
        </w:rPr>
        <w:t xml:space="preserve"> un résumé clair, bref et précis de la page</w:t>
      </w:r>
      <w:r w:rsidR="004A10FF">
        <w:rPr>
          <w:lang w:val="fr-CA"/>
        </w:rPr>
        <w:t>,</w:t>
      </w:r>
      <w:r>
        <w:rPr>
          <w:lang w:val="fr-CA"/>
        </w:rPr>
        <w:t xml:space="preserve"> au-delà de ce qui se trouve dans le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>, qui fournit de l</w:t>
      </w:r>
      <w:r w:rsidR="00F36FC7">
        <w:rPr>
          <w:lang w:val="fr-CA"/>
        </w:rPr>
        <w:t>’</w:t>
      </w:r>
      <w:r>
        <w:rPr>
          <w:lang w:val="fr-CA"/>
        </w:rPr>
        <w:t xml:space="preserve">information additionnelle à propos de ce que les utilisateurs trouveront sur la page ou de </w:t>
      </w:r>
      <w:r w:rsidR="004A10FF">
        <w:rPr>
          <w:lang w:val="fr-CA"/>
        </w:rPr>
        <w:t>l</w:t>
      </w:r>
      <w:r>
        <w:rPr>
          <w:lang w:val="fr-CA"/>
        </w:rPr>
        <w:t>a tâche qu</w:t>
      </w:r>
      <w:r w:rsidR="00F36FC7">
        <w:rPr>
          <w:lang w:val="fr-CA"/>
        </w:rPr>
        <w:t>’</w:t>
      </w:r>
      <w:r>
        <w:rPr>
          <w:lang w:val="fr-CA"/>
        </w:rPr>
        <w:t>ils pourront accomplir</w:t>
      </w:r>
      <w:r w:rsidR="00E21FE5" w:rsidRPr="00546662">
        <w:rPr>
          <w:lang w:val="fr-CA"/>
        </w:rPr>
        <w:t>;</w:t>
      </w:r>
    </w:p>
    <w:p w:rsidR="00246BEC" w:rsidRPr="00546662" w:rsidRDefault="000816E7" w:rsidP="00246BEC">
      <w:pPr>
        <w:pStyle w:val="Paragraphedeliste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tournez</w:t>
      </w:r>
      <w:proofErr w:type="gramEnd"/>
      <w:r>
        <w:rPr>
          <w:lang w:val="fr-CA"/>
        </w:rPr>
        <w:t>-vous vers l</w:t>
      </w:r>
      <w:r w:rsidR="00F36FC7">
        <w:rPr>
          <w:lang w:val="fr-CA"/>
        </w:rPr>
        <w:t>’</w:t>
      </w:r>
      <w:r>
        <w:rPr>
          <w:lang w:val="fr-CA"/>
        </w:rPr>
        <w:t>introduction, des phrases de la page et les valeurs H2 (sous-titres) pour vous aider dans la création d</w:t>
      </w:r>
      <w:r w:rsidR="00F36FC7">
        <w:rPr>
          <w:lang w:val="fr-CA"/>
        </w:rPr>
        <w:t>’</w:t>
      </w:r>
      <w:r>
        <w:rPr>
          <w:lang w:val="fr-CA"/>
        </w:rPr>
        <w:t xml:space="preserve">une </w:t>
      </w:r>
      <w:r w:rsidR="0007317A" w:rsidRPr="00546662">
        <w:rPr>
          <w:lang w:val="fr-CA"/>
        </w:rPr>
        <w:t>description;</w:t>
      </w:r>
    </w:p>
    <w:p w:rsidR="00246BEC" w:rsidRPr="00546662" w:rsidRDefault="00246BEC" w:rsidP="000816E7">
      <w:pPr>
        <w:pStyle w:val="Paragraphedeliste"/>
        <w:numPr>
          <w:ilvl w:val="0"/>
          <w:numId w:val="6"/>
        </w:numPr>
        <w:rPr>
          <w:lang w:val="fr-CA"/>
        </w:rPr>
      </w:pPr>
      <w:proofErr w:type="gramStart"/>
      <w:r w:rsidRPr="00546662">
        <w:rPr>
          <w:lang w:val="fr-CA"/>
        </w:rPr>
        <w:t>cr</w:t>
      </w:r>
      <w:r w:rsidR="000816E7">
        <w:rPr>
          <w:lang w:val="fr-CA"/>
        </w:rPr>
        <w:t>éez</w:t>
      </w:r>
      <w:proofErr w:type="gramEnd"/>
      <w:r w:rsidR="000816E7">
        <w:rPr>
          <w:lang w:val="fr-CA"/>
        </w:rPr>
        <w:t xml:space="preserve"> des phrases et des paragraphes </w:t>
      </w:r>
      <w:r w:rsidR="000816E7" w:rsidRPr="000816E7">
        <w:rPr>
          <w:lang w:val="fr-CA"/>
        </w:rPr>
        <w:t>facile</w:t>
      </w:r>
      <w:r w:rsidR="000816E7">
        <w:rPr>
          <w:lang w:val="fr-CA"/>
        </w:rPr>
        <w:t>s</w:t>
      </w:r>
      <w:r w:rsidR="000816E7" w:rsidRPr="000816E7">
        <w:rPr>
          <w:lang w:val="fr-CA"/>
        </w:rPr>
        <w:t xml:space="preserve"> à lire </w:t>
      </w:r>
      <w:r w:rsidRPr="00546662">
        <w:rPr>
          <w:lang w:val="fr-CA"/>
        </w:rPr>
        <w:t>(</w:t>
      </w:r>
      <w:r w:rsidR="000816E7">
        <w:rPr>
          <w:lang w:val="fr-CA"/>
        </w:rPr>
        <w:t>pas des listes de mots</w:t>
      </w:r>
      <w:r w:rsidRPr="00546662">
        <w:rPr>
          <w:lang w:val="fr-CA"/>
        </w:rPr>
        <w:t xml:space="preserve">) </w:t>
      </w:r>
      <w:r w:rsidR="000816E7">
        <w:rPr>
          <w:lang w:val="fr-CA"/>
        </w:rPr>
        <w:t xml:space="preserve">qui ont du sens </w:t>
      </w:r>
      <w:r w:rsidR="004A10FF">
        <w:rPr>
          <w:lang w:val="fr-CA"/>
        </w:rPr>
        <w:t xml:space="preserve">lorsqu’ils sont pris en compte de concert avec le </w:t>
      </w:r>
      <w:r w:rsidR="000816E7">
        <w:rPr>
          <w:lang w:val="fr-CA"/>
        </w:rPr>
        <w:t>titre</w:t>
      </w:r>
      <w:r w:rsidRPr="00546662">
        <w:rPr>
          <w:lang w:val="fr-CA"/>
        </w:rPr>
        <w:t>;</w:t>
      </w:r>
    </w:p>
    <w:p w:rsidR="00FC7001" w:rsidRPr="00546662" w:rsidRDefault="000816E7" w:rsidP="00FC7001">
      <w:pPr>
        <w:pStyle w:val="Paragraphedeliste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afin</w:t>
      </w:r>
      <w:proofErr w:type="gramEnd"/>
      <w:r>
        <w:rPr>
          <w:lang w:val="fr-CA"/>
        </w:rPr>
        <w:t xml:space="preserve"> d</w:t>
      </w:r>
      <w:r w:rsidR="00F36FC7">
        <w:rPr>
          <w:lang w:val="fr-CA"/>
        </w:rPr>
        <w:t>’</w:t>
      </w:r>
      <w:r>
        <w:rPr>
          <w:lang w:val="fr-CA"/>
        </w:rPr>
        <w:t>optimiser les descriptions pour leur possible utilisation pour l</w:t>
      </w:r>
      <w:r w:rsidR="00F36FC7">
        <w:rPr>
          <w:lang w:val="fr-CA"/>
        </w:rPr>
        <w:t>’</w:t>
      </w:r>
      <w:r>
        <w:rPr>
          <w:lang w:val="fr-CA"/>
        </w:rPr>
        <w:t>affichage des résultats de recherche de Google</w:t>
      </w:r>
      <w:r w:rsidR="004E5F9C" w:rsidRPr="00546662">
        <w:rPr>
          <w:lang w:val="fr-CA"/>
        </w:rPr>
        <w:t xml:space="preserve">, </w:t>
      </w:r>
      <w:r>
        <w:rPr>
          <w:lang w:val="fr-CA"/>
        </w:rPr>
        <w:t xml:space="preserve">essayez de limiter les </w:t>
      </w:r>
      <w:r w:rsidR="00246BEC" w:rsidRPr="00546662">
        <w:rPr>
          <w:lang w:val="fr-CA"/>
        </w:rPr>
        <w:t xml:space="preserve">descriptions </w:t>
      </w:r>
      <w:r>
        <w:rPr>
          <w:lang w:val="fr-CA"/>
        </w:rPr>
        <w:t>à au plus 130 caractè</w:t>
      </w:r>
      <w:r w:rsidR="00246BEC" w:rsidRPr="00546662">
        <w:rPr>
          <w:lang w:val="fr-CA"/>
        </w:rPr>
        <w:t>r</w:t>
      </w:r>
      <w:r>
        <w:rPr>
          <w:lang w:val="fr-CA"/>
        </w:rPr>
        <w:t>e</w:t>
      </w:r>
      <w:r w:rsidR="00246BEC" w:rsidRPr="00546662">
        <w:rPr>
          <w:lang w:val="fr-CA"/>
        </w:rPr>
        <w:t>s</w:t>
      </w:r>
      <w:r>
        <w:rPr>
          <w:lang w:val="fr-CA"/>
        </w:rPr>
        <w:t xml:space="preserve">, espaces compris, pour </w:t>
      </w:r>
      <w:r w:rsidR="0019310F">
        <w:rPr>
          <w:lang w:val="fr-CA"/>
        </w:rPr>
        <w:t xml:space="preserve">laisser assez de place </w:t>
      </w:r>
      <w:r w:rsidR="004A10FF">
        <w:rPr>
          <w:lang w:val="fr-CA"/>
        </w:rPr>
        <w:t>à</w:t>
      </w:r>
      <w:r w:rsidR="0019310F">
        <w:rPr>
          <w:lang w:val="fr-CA"/>
        </w:rPr>
        <w:t xml:space="preserve"> </w:t>
      </w:r>
      <w:r>
        <w:rPr>
          <w:lang w:val="fr-CA"/>
        </w:rPr>
        <w:t>la traduction en français, plus longue</w:t>
      </w:r>
      <w:r w:rsidR="0019310F">
        <w:rPr>
          <w:lang w:val="fr-CA"/>
        </w:rPr>
        <w:t>.</w:t>
      </w:r>
    </w:p>
    <w:p w:rsidR="00FC7001" w:rsidRPr="00546662" w:rsidRDefault="0019310F" w:rsidP="00CA3419">
      <w:pPr>
        <w:rPr>
          <w:lang w:val="fr-CA"/>
        </w:rPr>
      </w:pPr>
      <w:r>
        <w:rPr>
          <w:lang w:val="fr-CA"/>
        </w:rPr>
        <w:t xml:space="preserve">Si le </w:t>
      </w:r>
      <w:proofErr w:type="spellStart"/>
      <w:r>
        <w:rPr>
          <w:lang w:val="fr-CA"/>
        </w:rPr>
        <w:t>métatitre</w:t>
      </w:r>
      <w:proofErr w:type="spellEnd"/>
      <w:r>
        <w:rPr>
          <w:lang w:val="fr-CA"/>
        </w:rPr>
        <w:t xml:space="preserve"> de votre page n</w:t>
      </w:r>
      <w:r w:rsidR="00F36FC7">
        <w:rPr>
          <w:lang w:val="fr-CA"/>
        </w:rPr>
        <w:t>’</w:t>
      </w:r>
      <w:r>
        <w:rPr>
          <w:lang w:val="fr-CA"/>
        </w:rPr>
        <w:t>inclut pas les termes « </w:t>
      </w:r>
      <w:r w:rsidR="00FC7001" w:rsidRPr="00546662">
        <w:rPr>
          <w:lang w:val="fr-CA"/>
        </w:rPr>
        <w:t>coronavirus</w:t>
      </w:r>
      <w:r>
        <w:rPr>
          <w:lang w:val="fr-CA"/>
        </w:rPr>
        <w:t> »</w:t>
      </w:r>
      <w:r w:rsidR="00FC7001" w:rsidRPr="00546662">
        <w:rPr>
          <w:lang w:val="fr-CA"/>
        </w:rPr>
        <w:t xml:space="preserve"> o</w:t>
      </w:r>
      <w:r>
        <w:rPr>
          <w:lang w:val="fr-CA"/>
        </w:rPr>
        <w:t>u « </w:t>
      </w:r>
      <w:r w:rsidR="00FC7001" w:rsidRPr="00546662">
        <w:rPr>
          <w:lang w:val="fr-CA"/>
        </w:rPr>
        <w:t>COVID-19</w:t>
      </w:r>
      <w:r>
        <w:rPr>
          <w:lang w:val="fr-CA"/>
        </w:rPr>
        <w:t> »,</w:t>
      </w:r>
      <w:r w:rsidR="00FC7001" w:rsidRPr="00546662">
        <w:rPr>
          <w:lang w:val="fr-CA"/>
        </w:rPr>
        <w:t xml:space="preserve"> </w:t>
      </w:r>
      <w:r>
        <w:rPr>
          <w:lang w:val="fr-CA"/>
        </w:rPr>
        <w:t xml:space="preserve">mettez au moins un de ces termes dans votre </w:t>
      </w:r>
      <w:r w:rsidR="00FC7001" w:rsidRPr="00546662">
        <w:rPr>
          <w:lang w:val="fr-CA"/>
        </w:rPr>
        <w:t xml:space="preserve">description </w:t>
      </w:r>
      <w:r>
        <w:rPr>
          <w:lang w:val="fr-CA"/>
        </w:rPr>
        <w:t>quand c</w:t>
      </w:r>
      <w:r w:rsidR="00F36FC7">
        <w:rPr>
          <w:lang w:val="fr-CA"/>
        </w:rPr>
        <w:t>’</w:t>
      </w:r>
      <w:r>
        <w:rPr>
          <w:lang w:val="fr-CA"/>
        </w:rPr>
        <w:t>est pertinent pa</w:t>
      </w:r>
      <w:r w:rsidR="004A10FF">
        <w:rPr>
          <w:lang w:val="fr-CA"/>
        </w:rPr>
        <w:t>r</w:t>
      </w:r>
      <w:r>
        <w:rPr>
          <w:lang w:val="fr-CA"/>
        </w:rPr>
        <w:t xml:space="preserve"> rapport au contenu de la page ou que cela se rapporte directement à son contexte</w:t>
      </w:r>
      <w:r w:rsidR="00FC7001" w:rsidRPr="00546662">
        <w:rPr>
          <w:lang w:val="fr-CA"/>
        </w:rPr>
        <w:t>.</w:t>
      </w:r>
    </w:p>
    <w:p w:rsidR="00FC7001" w:rsidRPr="00546662" w:rsidRDefault="00FC7001" w:rsidP="00CA3419">
      <w:pPr>
        <w:rPr>
          <w:lang w:val="fr-CA"/>
        </w:rPr>
      </w:pPr>
    </w:p>
    <w:p w:rsidR="00CA3419" w:rsidRPr="00546662" w:rsidRDefault="000F2567" w:rsidP="00CA3419">
      <w:pPr>
        <w:rPr>
          <w:b/>
          <w:lang w:val="fr-CA"/>
        </w:rPr>
      </w:pPr>
      <w:r>
        <w:rPr>
          <w:b/>
          <w:lang w:val="fr-CA"/>
        </w:rPr>
        <w:t>Dans les moteurs de recherche</w:t>
      </w:r>
    </w:p>
    <w:p w:rsidR="00CF1809" w:rsidRPr="00546662" w:rsidRDefault="0019310F" w:rsidP="00CF1809">
      <w:pPr>
        <w:rPr>
          <w:lang w:val="fr-CA"/>
        </w:rPr>
      </w:pPr>
      <w:r>
        <w:rPr>
          <w:lang w:val="fr-CA"/>
        </w:rPr>
        <w:t>Le champ</w:t>
      </w:r>
      <w:r w:rsidR="00630C37">
        <w:rPr>
          <w:lang w:val="fr-CA"/>
        </w:rPr>
        <w:t xml:space="preserve"> de la</w:t>
      </w:r>
      <w:r w:rsidR="00CF1809" w:rsidRPr="00546662">
        <w:rPr>
          <w:lang w:val="fr-CA"/>
        </w:rPr>
        <w:t xml:space="preserve"> </w:t>
      </w:r>
      <w:r w:rsidR="00CF1809" w:rsidRPr="00546662">
        <w:rPr>
          <w:b/>
          <w:lang w:val="fr-CA"/>
        </w:rPr>
        <w:t>description</w:t>
      </w:r>
      <w:r w:rsidR="00CF1809" w:rsidRPr="00546662">
        <w:rPr>
          <w:lang w:val="fr-CA"/>
        </w:rPr>
        <w:t xml:space="preserve"> </w:t>
      </w:r>
      <w:r>
        <w:rPr>
          <w:lang w:val="fr-CA"/>
        </w:rPr>
        <w:t xml:space="preserve">pourrait être affiché par </w:t>
      </w:r>
      <w:r w:rsidR="00CF1809" w:rsidRPr="00546662">
        <w:rPr>
          <w:lang w:val="fr-CA"/>
        </w:rPr>
        <w:t xml:space="preserve">Google </w:t>
      </w:r>
      <w:r w:rsidR="004A10FF">
        <w:rPr>
          <w:lang w:val="fr-CA"/>
        </w:rPr>
        <w:t>comme</w:t>
      </w:r>
      <w:r>
        <w:rPr>
          <w:lang w:val="fr-CA"/>
        </w:rPr>
        <w:t xml:space="preserve"> description du résultat de recherche pour la page</w:t>
      </w:r>
      <w:r w:rsidR="00CF1809" w:rsidRPr="00546662">
        <w:rPr>
          <w:lang w:val="fr-CA"/>
        </w:rPr>
        <w:t>. I</w:t>
      </w:r>
      <w:r>
        <w:rPr>
          <w:lang w:val="fr-CA"/>
        </w:rPr>
        <w:t>l contribue à l</w:t>
      </w:r>
      <w:r w:rsidR="00F36FC7">
        <w:rPr>
          <w:lang w:val="fr-CA"/>
        </w:rPr>
        <w:t>’</w:t>
      </w:r>
      <w:r>
        <w:rPr>
          <w:lang w:val="fr-CA"/>
        </w:rPr>
        <w:t>élaboration de bouts de code enrichis</w:t>
      </w:r>
      <w:r w:rsidR="00CF1809" w:rsidRPr="00546662">
        <w:rPr>
          <w:lang w:val="fr-CA"/>
        </w:rPr>
        <w:t>.</w:t>
      </w:r>
      <w:r>
        <w:rPr>
          <w:lang w:val="fr-CA"/>
        </w:rPr>
        <w:t xml:space="preserve"> Dans le moteur de recherche de Canada.ca</w:t>
      </w:r>
      <w:r w:rsidR="00CF1809" w:rsidRPr="00546662">
        <w:rPr>
          <w:lang w:val="fr-CA"/>
        </w:rPr>
        <w:t xml:space="preserve">, </w:t>
      </w:r>
      <w:r>
        <w:rPr>
          <w:lang w:val="fr-CA"/>
        </w:rPr>
        <w:t>la portée du champ</w:t>
      </w:r>
      <w:r w:rsidR="00630C37">
        <w:rPr>
          <w:lang w:val="fr-CA"/>
        </w:rPr>
        <w:t xml:space="preserve"> de la</w:t>
      </w:r>
      <w:r>
        <w:rPr>
          <w:lang w:val="fr-CA"/>
        </w:rPr>
        <w:t xml:space="preserve"> </w:t>
      </w:r>
      <w:r w:rsidR="00CF1809" w:rsidRPr="00546662">
        <w:rPr>
          <w:lang w:val="fr-CA"/>
        </w:rPr>
        <w:t xml:space="preserve">description </w:t>
      </w:r>
      <w:r>
        <w:rPr>
          <w:lang w:val="fr-CA"/>
        </w:rPr>
        <w:t xml:space="preserve">est amplifiée, </w:t>
      </w:r>
      <w:r w:rsidR="00630C37">
        <w:rPr>
          <w:lang w:val="fr-CA"/>
        </w:rPr>
        <w:t xml:space="preserve">et la </w:t>
      </w:r>
      <w:r w:rsidR="00CF1809" w:rsidRPr="00546662">
        <w:rPr>
          <w:lang w:val="fr-CA"/>
        </w:rPr>
        <w:t xml:space="preserve">description </w:t>
      </w:r>
      <w:r w:rsidR="00630C37">
        <w:rPr>
          <w:lang w:val="fr-CA"/>
        </w:rPr>
        <w:t>peut être affichée dans les résultats de recherche si le propriétaire de contenu le souhaite</w:t>
      </w:r>
      <w:r w:rsidR="0007317A" w:rsidRPr="00546662">
        <w:rPr>
          <w:lang w:val="fr-CA"/>
        </w:rPr>
        <w:t>.</w:t>
      </w:r>
    </w:p>
    <w:p w:rsidR="00CF1809" w:rsidRPr="00546662" w:rsidRDefault="000F2567" w:rsidP="00CA3419">
      <w:pPr>
        <w:rPr>
          <w:b/>
          <w:lang w:val="fr-CA"/>
        </w:rPr>
      </w:pPr>
      <w:r>
        <w:rPr>
          <w:b/>
          <w:lang w:val="fr-CA"/>
        </w:rPr>
        <w:t>Da</w:t>
      </w:r>
      <w:r w:rsidR="00CF1809" w:rsidRPr="00546662">
        <w:rPr>
          <w:b/>
          <w:lang w:val="fr-CA"/>
        </w:rPr>
        <w:t>n</w:t>
      </w:r>
      <w:r>
        <w:rPr>
          <w:b/>
          <w:lang w:val="fr-CA"/>
        </w:rPr>
        <w:t>s les médias sociaux</w:t>
      </w:r>
    </w:p>
    <w:p w:rsidR="00CF1809" w:rsidRDefault="00630C37" w:rsidP="00CA3419">
      <w:pPr>
        <w:rPr>
          <w:lang w:val="fr-CA"/>
        </w:rPr>
      </w:pPr>
      <w:r>
        <w:rPr>
          <w:lang w:val="fr-CA"/>
        </w:rPr>
        <w:t>L</w:t>
      </w:r>
      <w:r w:rsidRPr="00546662">
        <w:rPr>
          <w:lang w:val="fr-CA"/>
        </w:rPr>
        <w:t>e</w:t>
      </w:r>
      <w:r>
        <w:rPr>
          <w:lang w:val="fr-CA"/>
        </w:rPr>
        <w:t>s sites de médias sociaux extraient l</w:t>
      </w:r>
      <w:r>
        <w:rPr>
          <w:lang w:val="fr-CA"/>
        </w:rPr>
        <w:t>a description</w:t>
      </w:r>
      <w:r w:rsidRPr="00546662">
        <w:rPr>
          <w:lang w:val="fr-CA"/>
        </w:rPr>
        <w:t xml:space="preserve"> </w:t>
      </w:r>
      <w:r>
        <w:rPr>
          <w:lang w:val="fr-CA"/>
        </w:rPr>
        <w:t>quand une personne partage une page</w:t>
      </w:r>
      <w:r w:rsidRPr="00546662">
        <w:rPr>
          <w:lang w:val="fr-CA"/>
        </w:rPr>
        <w:t>.</w:t>
      </w:r>
    </w:p>
    <w:p w:rsidR="00630C37" w:rsidRPr="00546662" w:rsidRDefault="00630C37" w:rsidP="00CA3419">
      <w:pPr>
        <w:rPr>
          <w:lang w:val="fr-CA"/>
        </w:rPr>
      </w:pPr>
    </w:p>
    <w:p w:rsidR="00F80D7C" w:rsidRPr="00546662" w:rsidRDefault="000F2567" w:rsidP="00F80D7C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>MOTS-CLÉS</w:t>
      </w:r>
    </w:p>
    <w:p w:rsidR="00773BA9" w:rsidRPr="00546662" w:rsidRDefault="004D418E" w:rsidP="00CA3419">
      <w:pPr>
        <w:rPr>
          <w:lang w:val="fr-CA"/>
        </w:rPr>
      </w:pPr>
      <w:r>
        <w:rPr>
          <w:lang w:val="fr-CA"/>
        </w:rPr>
        <w:t xml:space="preserve">Le champ de métadonnées des </w:t>
      </w:r>
      <w:r>
        <w:rPr>
          <w:b/>
          <w:lang w:val="fr-CA"/>
        </w:rPr>
        <w:t>mots-clés</w:t>
      </w:r>
      <w:r w:rsidR="00A83894" w:rsidRPr="00546662">
        <w:rPr>
          <w:lang w:val="fr-CA"/>
        </w:rPr>
        <w:t xml:space="preserve"> </w:t>
      </w:r>
      <w:r>
        <w:rPr>
          <w:lang w:val="fr-CA"/>
        </w:rPr>
        <w:t>vous permet d</w:t>
      </w:r>
      <w:r w:rsidR="00F36FC7">
        <w:rPr>
          <w:lang w:val="fr-CA"/>
        </w:rPr>
        <w:t>’</w:t>
      </w:r>
      <w:r>
        <w:rPr>
          <w:lang w:val="fr-CA"/>
        </w:rPr>
        <w:t>ajouter des termes qui ne sont pas présents dans le contenu de la page, mais que les utilisateurs sont susceptibles de chercher</w:t>
      </w:r>
      <w:r w:rsidR="00774772">
        <w:rPr>
          <w:lang w:val="fr-CA"/>
        </w:rPr>
        <w:t>, ce qui accroît la probabilité que les pages pertinentes pour l</w:t>
      </w:r>
      <w:r w:rsidR="00F36FC7">
        <w:rPr>
          <w:lang w:val="fr-CA"/>
        </w:rPr>
        <w:t>’</w:t>
      </w:r>
      <w:r w:rsidR="00774772">
        <w:rPr>
          <w:lang w:val="fr-CA"/>
        </w:rPr>
        <w:t>utilisateur appara</w:t>
      </w:r>
      <w:r w:rsidR="004A10FF">
        <w:rPr>
          <w:lang w:val="fr-CA"/>
        </w:rPr>
        <w:t xml:space="preserve">issent </w:t>
      </w:r>
      <w:r w:rsidR="00774772">
        <w:rPr>
          <w:lang w:val="fr-CA"/>
        </w:rPr>
        <w:t xml:space="preserve">dans les résultats de recherche pour </w:t>
      </w:r>
      <w:r w:rsidR="00A83894" w:rsidRPr="00546662">
        <w:rPr>
          <w:lang w:val="fr-CA"/>
        </w:rPr>
        <w:t>Canada.ca.</w:t>
      </w:r>
    </w:p>
    <w:p w:rsidR="001D13B3" w:rsidRPr="00546662" w:rsidRDefault="00C84ED4" w:rsidP="001D13B3">
      <w:pPr>
        <w:spacing w:after="0"/>
        <w:rPr>
          <w:lang w:val="fr-CA"/>
        </w:rPr>
      </w:pPr>
      <w:r>
        <w:rPr>
          <w:lang w:val="fr-CA"/>
        </w:rPr>
        <w:t>Pour toute page qui porte</w:t>
      </w:r>
      <w:r w:rsidR="008F689D">
        <w:rPr>
          <w:lang w:val="fr-CA"/>
        </w:rPr>
        <w:t xml:space="preserve"> sur n</w:t>
      </w:r>
      <w:r w:rsidR="00F36FC7">
        <w:rPr>
          <w:lang w:val="fr-CA"/>
        </w:rPr>
        <w:t>’</w:t>
      </w:r>
      <w:r w:rsidR="008F689D">
        <w:rPr>
          <w:lang w:val="fr-CA"/>
        </w:rPr>
        <w:t>importe quel aspect de la maladie à coronavirus ou</w:t>
      </w:r>
      <w:r w:rsidR="004A10FF">
        <w:rPr>
          <w:lang w:val="fr-CA"/>
        </w:rPr>
        <w:t xml:space="preserve"> qui </w:t>
      </w:r>
      <w:r>
        <w:rPr>
          <w:lang w:val="fr-CA"/>
        </w:rPr>
        <w:t>a</w:t>
      </w:r>
      <w:r w:rsidR="004A10FF">
        <w:rPr>
          <w:lang w:val="fr-CA"/>
        </w:rPr>
        <w:t xml:space="preserve"> été</w:t>
      </w:r>
      <w:r w:rsidR="008F689D">
        <w:rPr>
          <w:lang w:val="fr-CA"/>
        </w:rPr>
        <w:t xml:space="preserve"> créée en raison de la pandémie de </w:t>
      </w:r>
      <w:r w:rsidR="001D13B3" w:rsidRPr="00546662">
        <w:rPr>
          <w:lang w:val="fr-CA"/>
        </w:rPr>
        <w:t xml:space="preserve">COVID-19 </w:t>
      </w:r>
      <w:r w:rsidR="008F689D">
        <w:rPr>
          <w:lang w:val="fr-CA"/>
        </w:rPr>
        <w:t xml:space="preserve">(mais qui </w:t>
      </w:r>
      <w:r w:rsidR="008F689D" w:rsidRPr="008F689D">
        <w:rPr>
          <w:i/>
          <w:lang w:val="fr-CA"/>
        </w:rPr>
        <w:t>ne porte pas sur</w:t>
      </w:r>
      <w:r w:rsidR="008F689D">
        <w:rPr>
          <w:lang w:val="fr-CA"/>
        </w:rPr>
        <w:t xml:space="preserve"> la </w:t>
      </w:r>
      <w:r w:rsidR="006664C0" w:rsidRPr="00546662">
        <w:rPr>
          <w:lang w:val="fr-CA"/>
        </w:rPr>
        <w:t>COVID-19)</w:t>
      </w:r>
      <w:r w:rsidR="001D13B3" w:rsidRPr="00546662">
        <w:rPr>
          <w:lang w:val="fr-CA"/>
        </w:rPr>
        <w:t xml:space="preserve">, </w:t>
      </w:r>
      <w:r w:rsidR="008F689D">
        <w:rPr>
          <w:lang w:val="fr-CA"/>
        </w:rPr>
        <w:t>saisissez les mots-clés qui suivent ensemble à la première position dans le champ des mots-clés.</w:t>
      </w:r>
    </w:p>
    <w:p w:rsidR="008F689D" w:rsidRPr="00546662" w:rsidRDefault="008F689D" w:rsidP="008F689D">
      <w:pPr>
        <w:spacing w:after="0"/>
        <w:ind w:left="720"/>
        <w:rPr>
          <w:lang w:val="fr-CA"/>
        </w:rPr>
      </w:pPr>
      <w:r>
        <w:rPr>
          <w:lang w:val="fr-CA"/>
        </w:rPr>
        <w:t>Pages en français :</w:t>
      </w:r>
      <w:r w:rsidRPr="00546662">
        <w:rPr>
          <w:lang w:val="fr-CA"/>
        </w:rPr>
        <w:tab/>
      </w:r>
      <w:r w:rsidRPr="00546662">
        <w:rPr>
          <w:b/>
          <w:lang w:val="fr-CA"/>
        </w:rPr>
        <w:t>coronavirus, COVID-19, Canada, pandémie,</w:t>
      </w:r>
    </w:p>
    <w:p w:rsidR="001D13B3" w:rsidRPr="00546662" w:rsidRDefault="008F689D" w:rsidP="00C30E7F">
      <w:pPr>
        <w:spacing w:after="0"/>
        <w:ind w:left="720"/>
        <w:rPr>
          <w:lang w:val="fr-CA"/>
        </w:rPr>
      </w:pPr>
      <w:r>
        <w:rPr>
          <w:lang w:val="fr-CA"/>
        </w:rPr>
        <w:t>Pages en anglais :</w:t>
      </w:r>
      <w:r w:rsidR="00C30E7F" w:rsidRPr="00546662">
        <w:rPr>
          <w:lang w:val="fr-CA"/>
        </w:rPr>
        <w:tab/>
      </w:r>
      <w:r w:rsidR="001D13B3" w:rsidRPr="00546662">
        <w:rPr>
          <w:b/>
          <w:lang w:val="fr-CA"/>
        </w:rPr>
        <w:t xml:space="preserve">coronavirus, COVID-19, Canada, </w:t>
      </w:r>
      <w:proofErr w:type="spellStart"/>
      <w:r w:rsidR="001D13B3" w:rsidRPr="00546662">
        <w:rPr>
          <w:b/>
          <w:lang w:val="fr-CA"/>
        </w:rPr>
        <w:t>pandemic</w:t>
      </w:r>
      <w:proofErr w:type="spellEnd"/>
      <w:r w:rsidR="00E02301" w:rsidRPr="00546662">
        <w:rPr>
          <w:b/>
          <w:lang w:val="fr-CA"/>
        </w:rPr>
        <w:t>,</w:t>
      </w:r>
    </w:p>
    <w:p w:rsidR="00B40637" w:rsidRPr="00546662" w:rsidRDefault="00B40637" w:rsidP="00CA3419">
      <w:pPr>
        <w:rPr>
          <w:sz w:val="8"/>
          <w:lang w:val="fr-CA"/>
        </w:rPr>
      </w:pPr>
    </w:p>
    <w:p w:rsidR="002C3221" w:rsidRPr="00546662" w:rsidRDefault="008F689D" w:rsidP="00CA3419">
      <w:pPr>
        <w:rPr>
          <w:lang w:val="fr-CA"/>
        </w:rPr>
      </w:pPr>
      <w:r>
        <w:rPr>
          <w:lang w:val="fr-CA"/>
        </w:rPr>
        <w:t xml:space="preserve">Ensuite, cernez </w:t>
      </w:r>
      <w:r>
        <w:rPr>
          <w:lang w:val="fr-CA"/>
        </w:rPr>
        <w:t xml:space="preserve">les phrases et </w:t>
      </w:r>
      <w:r>
        <w:rPr>
          <w:lang w:val="fr-CA"/>
        </w:rPr>
        <w:t>les mots-clés les plus pertinents de la page en survolant le titre, l</w:t>
      </w:r>
      <w:r w:rsidR="00F36FC7">
        <w:rPr>
          <w:lang w:val="fr-CA"/>
        </w:rPr>
        <w:t>’</w:t>
      </w:r>
      <w:r>
        <w:rPr>
          <w:lang w:val="fr-CA"/>
        </w:rPr>
        <w:t xml:space="preserve">introduction </w:t>
      </w:r>
      <w:r w:rsidR="00C84ED4">
        <w:rPr>
          <w:lang w:val="fr-CA"/>
        </w:rPr>
        <w:t>(</w:t>
      </w:r>
      <w:r>
        <w:rPr>
          <w:lang w:val="fr-CA"/>
        </w:rPr>
        <w:t>s</w:t>
      </w:r>
      <w:r w:rsidR="00F36FC7">
        <w:rPr>
          <w:lang w:val="fr-CA"/>
        </w:rPr>
        <w:t>’</w:t>
      </w:r>
      <w:r>
        <w:rPr>
          <w:lang w:val="fr-CA"/>
        </w:rPr>
        <w:t>il y en a une</w:t>
      </w:r>
      <w:r w:rsidR="00C84ED4">
        <w:rPr>
          <w:lang w:val="fr-CA"/>
        </w:rPr>
        <w:t>)</w:t>
      </w:r>
      <w:r>
        <w:rPr>
          <w:lang w:val="fr-CA"/>
        </w:rPr>
        <w:t xml:space="preserve">, la table des matières, les sous-titres et les </w:t>
      </w:r>
      <w:r w:rsidRPr="008F689D">
        <w:rPr>
          <w:lang w:val="fr-CA"/>
        </w:rPr>
        <w:t>intertitres</w:t>
      </w:r>
      <w:r w:rsidR="007D62F4" w:rsidRPr="00546662">
        <w:rPr>
          <w:lang w:val="fr-CA"/>
        </w:rPr>
        <w:t xml:space="preserve">. </w:t>
      </w:r>
      <w:r w:rsidR="00A66B2B">
        <w:rPr>
          <w:lang w:val="fr-CA"/>
        </w:rPr>
        <w:t>Dans le champ des mots-clés, saisissez tout sigle ou synonyme fréquemment utilisé pour ces termes et ces phrases</w:t>
      </w:r>
      <w:r w:rsidR="00E02301" w:rsidRPr="00546662">
        <w:rPr>
          <w:lang w:val="fr-CA"/>
        </w:rPr>
        <w:t xml:space="preserve">. </w:t>
      </w:r>
      <w:r w:rsidR="004B06D0">
        <w:rPr>
          <w:lang w:val="fr-CA"/>
        </w:rPr>
        <w:t xml:space="preserve">Surtout, mettez des mots que les utilisateurs pourraient employer pour chercher la page. Utilisez </w:t>
      </w:r>
      <w:r w:rsidR="00AC4108" w:rsidRPr="00546662">
        <w:rPr>
          <w:lang w:val="fr-CA"/>
        </w:rPr>
        <w:t>Google Trends</w:t>
      </w:r>
      <w:r w:rsidR="004B06D0">
        <w:rPr>
          <w:lang w:val="fr-CA"/>
        </w:rPr>
        <w:t xml:space="preserve"> et</w:t>
      </w:r>
      <w:r w:rsidR="00AC4108" w:rsidRPr="00546662">
        <w:rPr>
          <w:lang w:val="fr-CA"/>
        </w:rPr>
        <w:t xml:space="preserve"> Adobe</w:t>
      </w:r>
      <w:r w:rsidR="00F36E29" w:rsidRPr="00546662">
        <w:rPr>
          <w:lang w:val="fr-CA"/>
        </w:rPr>
        <w:t xml:space="preserve"> </w:t>
      </w:r>
      <w:proofErr w:type="spellStart"/>
      <w:r w:rsidR="002C3221" w:rsidRPr="00546662">
        <w:rPr>
          <w:lang w:val="fr-CA"/>
        </w:rPr>
        <w:t>Analytics</w:t>
      </w:r>
      <w:proofErr w:type="spellEnd"/>
      <w:r w:rsidR="00F6411E" w:rsidRPr="00546662">
        <w:rPr>
          <w:lang w:val="fr-CA"/>
        </w:rPr>
        <w:t xml:space="preserve"> </w:t>
      </w:r>
      <w:r w:rsidR="004B06D0">
        <w:rPr>
          <w:lang w:val="fr-CA"/>
        </w:rPr>
        <w:t xml:space="preserve">pour voir quels mots sont utilisés dans le contexte canadien. </w:t>
      </w:r>
      <w:r w:rsidR="00C84ED4">
        <w:rPr>
          <w:lang w:val="fr-CA"/>
        </w:rPr>
        <w:t>L’inclusion</w:t>
      </w:r>
      <w:r w:rsidR="004B06D0">
        <w:rPr>
          <w:lang w:val="fr-CA"/>
        </w:rPr>
        <w:t xml:space="preserve"> dans le </w:t>
      </w:r>
      <w:r w:rsidR="00C84ED4">
        <w:rPr>
          <w:lang w:val="fr-CA"/>
        </w:rPr>
        <w:lastRenderedPageBreak/>
        <w:t>champ des mots-clés de</w:t>
      </w:r>
      <w:r w:rsidR="004B06D0">
        <w:rPr>
          <w:lang w:val="fr-CA"/>
        </w:rPr>
        <w:t xml:space="preserve"> mots déjà utilisés sur la page n</w:t>
      </w:r>
      <w:r w:rsidR="00C84ED4">
        <w:rPr>
          <w:lang w:val="fr-CA"/>
        </w:rPr>
        <w:t>’offre</w:t>
      </w:r>
      <w:r w:rsidR="004B06D0">
        <w:rPr>
          <w:lang w:val="fr-CA"/>
        </w:rPr>
        <w:t xml:space="preserve"> pas d’avantage du point de vue de la recherche</w:t>
      </w:r>
      <w:r w:rsidR="008E1A30" w:rsidRPr="00546662">
        <w:rPr>
          <w:lang w:val="fr-CA"/>
        </w:rPr>
        <w:t xml:space="preserve">. </w:t>
      </w:r>
      <w:r w:rsidR="004B06D0">
        <w:rPr>
          <w:lang w:val="fr-CA"/>
        </w:rPr>
        <w:t>Ne répétez pas consciemment les mots-clés (surutilisation de mots-clés)</w:t>
      </w:r>
      <w:r w:rsidR="00C84ED4">
        <w:rPr>
          <w:lang w:val="fr-CA"/>
        </w:rPr>
        <w:t>,</w:t>
      </w:r>
      <w:r w:rsidR="004B06D0">
        <w:rPr>
          <w:lang w:val="fr-CA"/>
        </w:rPr>
        <w:t xml:space="preserve"> sauf s’ils se répètent dans des phrases distinctes</w:t>
      </w:r>
      <w:r w:rsidR="00AC4108" w:rsidRPr="00546662">
        <w:rPr>
          <w:lang w:val="fr-CA"/>
        </w:rPr>
        <w:t>.</w:t>
      </w:r>
      <w:r w:rsidR="00600EF7">
        <w:rPr>
          <w:lang w:val="fr-CA"/>
        </w:rPr>
        <w:t xml:space="preserve"> Il faut utiliser un délimiteur (p. ex. virgule</w:t>
      </w:r>
      <w:r w:rsidR="002013C4" w:rsidRPr="00546662">
        <w:rPr>
          <w:lang w:val="fr-CA"/>
        </w:rPr>
        <w:t xml:space="preserve">) </w:t>
      </w:r>
      <w:r w:rsidR="00600EF7">
        <w:rPr>
          <w:lang w:val="fr-CA"/>
        </w:rPr>
        <w:t>pour séparer chaque mot-clé et chaque phrase</w:t>
      </w:r>
      <w:r w:rsidR="00E02301" w:rsidRPr="00546662">
        <w:rPr>
          <w:lang w:val="fr-CA"/>
        </w:rPr>
        <w:t>.</w:t>
      </w:r>
    </w:p>
    <w:p w:rsidR="006247F1" w:rsidRPr="00546662" w:rsidRDefault="000D3F73" w:rsidP="00CA3419">
      <w:pPr>
        <w:rPr>
          <w:lang w:val="fr-CA"/>
        </w:rPr>
      </w:pPr>
      <w:r w:rsidRPr="00546662">
        <w:rPr>
          <w:lang w:val="fr-CA"/>
        </w:rPr>
        <w:t>I</w:t>
      </w:r>
      <w:r w:rsidR="00600EF7">
        <w:rPr>
          <w:lang w:val="fr-CA"/>
        </w:rPr>
        <w:t>l n’est pas né</w:t>
      </w:r>
      <w:r w:rsidRPr="00546662">
        <w:rPr>
          <w:lang w:val="fr-CA"/>
        </w:rPr>
        <w:t>cessa</w:t>
      </w:r>
      <w:r w:rsidR="00600EF7">
        <w:rPr>
          <w:lang w:val="fr-CA"/>
        </w:rPr>
        <w:t>i</w:t>
      </w:r>
      <w:r w:rsidRPr="00546662">
        <w:rPr>
          <w:lang w:val="fr-CA"/>
        </w:rPr>
        <w:t>r</w:t>
      </w:r>
      <w:r w:rsidR="00600EF7">
        <w:rPr>
          <w:lang w:val="fr-CA"/>
        </w:rPr>
        <w:t>e d’ajouter des variantes de m</w:t>
      </w:r>
      <w:r w:rsidR="00B32D38">
        <w:rPr>
          <w:lang w:val="fr-CA"/>
        </w:rPr>
        <w:t>ots dans le c</w:t>
      </w:r>
      <w:r w:rsidR="00600EF7">
        <w:rPr>
          <w:lang w:val="fr-CA"/>
        </w:rPr>
        <w:t>h</w:t>
      </w:r>
      <w:r w:rsidR="00B32D38">
        <w:rPr>
          <w:lang w:val="fr-CA"/>
        </w:rPr>
        <w:t>a</w:t>
      </w:r>
      <w:r w:rsidR="00600EF7">
        <w:rPr>
          <w:lang w:val="fr-CA"/>
        </w:rPr>
        <w:t xml:space="preserve">mp des mots-clés, car le moteur de recherche de Canada.ca a recours à la </w:t>
      </w:r>
      <w:r w:rsidR="00600EF7" w:rsidRPr="00600EF7">
        <w:rPr>
          <w:lang w:val="fr-CA"/>
        </w:rPr>
        <w:t>recherche de radical</w:t>
      </w:r>
      <w:r w:rsidR="002C3221" w:rsidRPr="00546662">
        <w:rPr>
          <w:lang w:val="fr-CA"/>
        </w:rPr>
        <w:t>.</w:t>
      </w:r>
      <w:r w:rsidR="00F36FC7">
        <w:rPr>
          <w:lang w:val="fr-CA"/>
        </w:rPr>
        <w:t xml:space="preserve"> </w:t>
      </w:r>
      <w:r w:rsidR="00600EF7">
        <w:rPr>
          <w:lang w:val="fr-CA"/>
        </w:rPr>
        <w:t xml:space="preserve">La limite de caractères dans </w:t>
      </w:r>
      <w:r w:rsidR="00AC4108" w:rsidRPr="00546662">
        <w:rPr>
          <w:lang w:val="fr-CA"/>
        </w:rPr>
        <w:t xml:space="preserve">AEM </w:t>
      </w:r>
      <w:r w:rsidR="00600EF7">
        <w:rPr>
          <w:lang w:val="fr-CA"/>
        </w:rPr>
        <w:t>est de </w:t>
      </w:r>
      <w:r w:rsidR="00AC4108" w:rsidRPr="00546662">
        <w:rPr>
          <w:lang w:val="fr-CA"/>
        </w:rPr>
        <w:t>400</w:t>
      </w:r>
      <w:r w:rsidR="00600EF7">
        <w:rPr>
          <w:lang w:val="fr-CA"/>
        </w:rPr>
        <w:t> caractères</w:t>
      </w:r>
      <w:r w:rsidR="000F3AFD">
        <w:rPr>
          <w:lang w:val="fr-CA"/>
        </w:rPr>
        <w:t>,</w:t>
      </w:r>
      <w:r w:rsidR="00600EF7">
        <w:rPr>
          <w:lang w:val="fr-CA"/>
        </w:rPr>
        <w:t xml:space="preserve"> espaces compris</w:t>
      </w:r>
      <w:r w:rsidR="00AC4108" w:rsidRPr="00546662">
        <w:rPr>
          <w:lang w:val="fr-CA"/>
        </w:rPr>
        <w:t>.</w:t>
      </w:r>
    </w:p>
    <w:p w:rsidR="00D256BF" w:rsidRPr="00546662" w:rsidRDefault="00D256BF" w:rsidP="0091644E">
      <w:pPr>
        <w:spacing w:after="0"/>
        <w:rPr>
          <w:lang w:val="fr-CA"/>
        </w:rPr>
        <w:sectPr w:rsidR="00D256BF" w:rsidRPr="00546662" w:rsidSect="00591B1F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C86568" w:rsidRPr="00546662" w:rsidRDefault="00C86568" w:rsidP="00C86568">
      <w:pPr>
        <w:spacing w:after="0"/>
        <w:rPr>
          <w:u w:val="single"/>
          <w:lang w:val="fr-CA"/>
        </w:rPr>
      </w:pPr>
    </w:p>
    <w:p w:rsidR="00CF1809" w:rsidRPr="00546662" w:rsidRDefault="00CF1809" w:rsidP="00C86568">
      <w:pPr>
        <w:spacing w:after="0"/>
        <w:rPr>
          <w:lang w:val="fr-CA"/>
        </w:rPr>
      </w:pPr>
    </w:p>
    <w:p w:rsidR="00695F3F" w:rsidRPr="00546662" w:rsidRDefault="00695F3F" w:rsidP="00C86568">
      <w:pPr>
        <w:spacing w:after="0"/>
        <w:rPr>
          <w:b/>
          <w:u w:val="single"/>
          <w:lang w:val="fr-CA"/>
        </w:rPr>
        <w:sectPr w:rsidR="00695F3F" w:rsidRPr="00546662" w:rsidSect="00591B1F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C86568" w:rsidRPr="00546662" w:rsidRDefault="0099690A" w:rsidP="00C86568">
      <w:pPr>
        <w:spacing w:after="0"/>
        <w:rPr>
          <w:b/>
          <w:u w:val="single"/>
          <w:lang w:val="fr-CA"/>
        </w:rPr>
      </w:pPr>
      <w:r>
        <w:rPr>
          <w:b/>
          <w:u w:val="single"/>
          <w:lang w:val="fr-CA"/>
        </w:rPr>
        <w:t>À remplir si vous gérez votre contenu Web au moyen d’</w:t>
      </w:r>
      <w:r w:rsidR="00C86568" w:rsidRPr="00546662">
        <w:rPr>
          <w:b/>
          <w:u w:val="single"/>
          <w:lang w:val="fr-CA"/>
        </w:rPr>
        <w:t>AEM</w:t>
      </w:r>
    </w:p>
    <w:p w:rsidR="00C86568" w:rsidRPr="00B549D3" w:rsidRDefault="00C86568" w:rsidP="00091CB0">
      <w:pPr>
        <w:spacing w:after="0"/>
        <w:rPr>
          <w:sz w:val="24"/>
          <w:lang w:val="fr-CA"/>
        </w:rPr>
      </w:pPr>
    </w:p>
    <w:p w:rsidR="00091CB0" w:rsidRPr="00546662" w:rsidRDefault="000F2567" w:rsidP="00091CB0">
      <w:pPr>
        <w:spacing w:after="0"/>
        <w:rPr>
          <w:b/>
          <w:sz w:val="24"/>
          <w:lang w:val="fr-CA"/>
        </w:rPr>
      </w:pPr>
      <w:r w:rsidRPr="00546662">
        <w:rPr>
          <w:b/>
          <w:sz w:val="24"/>
          <w:lang w:val="fr-CA"/>
        </w:rPr>
        <w:t>TYPE</w:t>
      </w:r>
      <w:r w:rsidRPr="00546662">
        <w:rPr>
          <w:b/>
          <w:sz w:val="24"/>
          <w:lang w:val="fr-CA"/>
        </w:rPr>
        <w:t xml:space="preserve"> </w:t>
      </w:r>
      <w:r>
        <w:rPr>
          <w:b/>
          <w:sz w:val="24"/>
          <w:lang w:val="fr-CA"/>
        </w:rPr>
        <w:t xml:space="preserve">DE </w:t>
      </w:r>
      <w:r w:rsidR="00091CB0" w:rsidRPr="00546662">
        <w:rPr>
          <w:b/>
          <w:sz w:val="24"/>
          <w:lang w:val="fr-CA"/>
        </w:rPr>
        <w:t>CONTEN</w:t>
      </w:r>
      <w:r>
        <w:rPr>
          <w:b/>
          <w:sz w:val="24"/>
          <w:lang w:val="fr-CA"/>
        </w:rPr>
        <w:t>U</w:t>
      </w:r>
    </w:p>
    <w:p w:rsidR="00091CB0" w:rsidRPr="00546662" w:rsidRDefault="00091CB0" w:rsidP="00091CB0">
      <w:pPr>
        <w:spacing w:after="0"/>
        <w:rPr>
          <w:lang w:val="fr-CA"/>
        </w:rPr>
      </w:pPr>
    </w:p>
    <w:p w:rsidR="00091CB0" w:rsidRPr="00546662" w:rsidRDefault="00B549D3" w:rsidP="00091CB0">
      <w:pPr>
        <w:spacing w:after="0"/>
        <w:rPr>
          <w:lang w:val="fr-CA"/>
        </w:rPr>
      </w:pPr>
      <w:r>
        <w:rPr>
          <w:lang w:val="fr-CA"/>
        </w:rPr>
        <w:t xml:space="preserve">La valeur </w:t>
      </w:r>
      <w:r w:rsidR="00091CB0" w:rsidRPr="00546662">
        <w:rPr>
          <w:b/>
          <w:lang w:val="fr-CA"/>
        </w:rPr>
        <w:t>typ</w:t>
      </w:r>
      <w:r>
        <w:rPr>
          <w:b/>
          <w:lang w:val="fr-CA"/>
        </w:rPr>
        <w:t>e de contenu</w:t>
      </w:r>
      <w:r w:rsidR="000B001B" w:rsidRPr="00546662">
        <w:rPr>
          <w:lang w:val="fr-CA"/>
        </w:rPr>
        <w:t xml:space="preserve"> </w:t>
      </w:r>
      <w:r>
        <w:rPr>
          <w:lang w:val="fr-CA"/>
        </w:rPr>
        <w:t>dé</w:t>
      </w:r>
      <w:r w:rsidR="00091CB0" w:rsidRPr="00546662">
        <w:rPr>
          <w:lang w:val="fr-CA"/>
        </w:rPr>
        <w:t>cri</w:t>
      </w:r>
      <w:r>
        <w:rPr>
          <w:lang w:val="fr-CA"/>
        </w:rPr>
        <w:t>t la nature du contenu ou le genre de contenu</w:t>
      </w:r>
      <w:r w:rsidR="00091CB0" w:rsidRPr="00546662">
        <w:rPr>
          <w:lang w:val="fr-CA"/>
        </w:rPr>
        <w:t xml:space="preserve">. </w:t>
      </w:r>
      <w:r>
        <w:rPr>
          <w:lang w:val="fr-CA"/>
        </w:rPr>
        <w:t xml:space="preserve">Elle </w:t>
      </w:r>
      <w:r w:rsidRPr="00B549D3">
        <w:rPr>
          <w:i/>
          <w:lang w:val="fr-CA"/>
        </w:rPr>
        <w:t>ne porte pas</w:t>
      </w:r>
      <w:r>
        <w:rPr>
          <w:lang w:val="fr-CA"/>
        </w:rPr>
        <w:t xml:space="preserve"> sur le </w:t>
      </w:r>
      <w:r w:rsidRPr="00B549D3">
        <w:rPr>
          <w:i/>
          <w:lang w:val="fr-CA"/>
        </w:rPr>
        <w:t>contenu</w:t>
      </w:r>
      <w:r>
        <w:rPr>
          <w:lang w:val="fr-CA"/>
        </w:rPr>
        <w:t xml:space="preserve"> de la </w:t>
      </w:r>
      <w:r w:rsidR="00091CB0" w:rsidRPr="00546662">
        <w:rPr>
          <w:lang w:val="fr-CA"/>
        </w:rPr>
        <w:t>page.</w:t>
      </w:r>
    </w:p>
    <w:p w:rsidR="00091CB0" w:rsidRPr="00546662" w:rsidRDefault="00091CB0" w:rsidP="00091CB0">
      <w:pPr>
        <w:spacing w:after="0"/>
        <w:rPr>
          <w:lang w:val="fr-CA"/>
        </w:rPr>
      </w:pPr>
    </w:p>
    <w:p w:rsidR="00091CB0" w:rsidRPr="00546662" w:rsidRDefault="00B549D3" w:rsidP="00091CB0">
      <w:pPr>
        <w:spacing w:after="0"/>
        <w:rPr>
          <w:lang w:val="fr-CA"/>
        </w:rPr>
      </w:pPr>
      <w:r>
        <w:rPr>
          <w:lang w:val="fr-CA"/>
        </w:rPr>
        <w:t xml:space="preserve">Choisissez une valeur dans la liste de vocabulaire normalisé. De brèves descriptions des types de contenu sont affichées sur la page </w:t>
      </w:r>
      <w:hyperlink r:id="rId9" w:history="1">
        <w:r>
          <w:rPr>
            <w:rStyle w:val="Lienhypertexte"/>
            <w:lang w:val="fr-CA"/>
          </w:rPr>
          <w:t>https://www.canada</w:t>
        </w:r>
        <w:r>
          <w:rPr>
            <w:rStyle w:val="Lienhypertexte"/>
            <w:lang w:val="fr-CA"/>
          </w:rPr>
          <w:t>.</w:t>
        </w:r>
        <w:r>
          <w:rPr>
            <w:rStyle w:val="Lienhypertexte"/>
            <w:lang w:val="fr-CA"/>
          </w:rPr>
          <w:t>ca/fr/go</w:t>
        </w:r>
        <w:r>
          <w:rPr>
            <w:rStyle w:val="Lienhypertexte"/>
            <w:lang w:val="fr-CA"/>
          </w:rPr>
          <w:t>u</w:t>
        </w:r>
        <w:r>
          <w:rPr>
            <w:rStyle w:val="Lienhypertexte"/>
            <w:lang w:val="fr-CA"/>
          </w:rPr>
          <w:t>vernement/a-propos/systeme-conception/arborescence-thematique-types-contenu.html</w:t>
        </w:r>
      </w:hyperlink>
      <w:r w:rsidR="00091CB0" w:rsidRPr="00546662">
        <w:rPr>
          <w:lang w:val="fr-CA"/>
        </w:rPr>
        <w:t>.</w:t>
      </w:r>
      <w:r w:rsidR="00F36FC7">
        <w:rPr>
          <w:lang w:val="fr-CA"/>
        </w:rPr>
        <w:t xml:space="preserve"> </w:t>
      </w:r>
      <w:r>
        <w:rPr>
          <w:lang w:val="fr-CA"/>
        </w:rPr>
        <w:t>Choisissez plus d’une valeur selon les besoins. La valeur s’ajoutera automatiquement dans le modèle pour l’autre langue.</w:t>
      </w:r>
    </w:p>
    <w:p w:rsidR="00091CB0" w:rsidRPr="00546662" w:rsidRDefault="00091CB0" w:rsidP="00091CB0">
      <w:pPr>
        <w:spacing w:after="0"/>
        <w:rPr>
          <w:lang w:val="fr-CA"/>
        </w:rPr>
      </w:pPr>
    </w:p>
    <w:p w:rsidR="00780484" w:rsidRPr="00546662" w:rsidRDefault="000F2567" w:rsidP="00780484">
      <w:pPr>
        <w:spacing w:after="0"/>
        <w:rPr>
          <w:b/>
          <w:sz w:val="24"/>
          <w:lang w:val="fr-CA"/>
        </w:rPr>
      </w:pPr>
      <w:r>
        <w:rPr>
          <w:b/>
          <w:sz w:val="24"/>
          <w:lang w:val="fr-CA"/>
        </w:rPr>
        <w:t>PUBLIC</w:t>
      </w:r>
    </w:p>
    <w:p w:rsidR="00780484" w:rsidRPr="00546662" w:rsidRDefault="00780484" w:rsidP="00780484">
      <w:pPr>
        <w:spacing w:after="0"/>
        <w:rPr>
          <w:lang w:val="fr-CA"/>
        </w:rPr>
      </w:pPr>
    </w:p>
    <w:p w:rsidR="00780484" w:rsidRPr="00546662" w:rsidRDefault="00DC3C05" w:rsidP="00780484">
      <w:pPr>
        <w:spacing w:after="0"/>
        <w:rPr>
          <w:lang w:val="fr-CA"/>
        </w:rPr>
      </w:pPr>
      <w:proofErr w:type="gramStart"/>
      <w:r>
        <w:rPr>
          <w:lang w:val="fr-CA"/>
        </w:rPr>
        <w:t>La valeur</w:t>
      </w:r>
      <w:r w:rsidR="00780484" w:rsidRPr="00546662">
        <w:rPr>
          <w:lang w:val="fr-CA"/>
        </w:rPr>
        <w:t xml:space="preserve"> </w:t>
      </w:r>
      <w:r>
        <w:rPr>
          <w:b/>
          <w:lang w:val="fr-CA"/>
        </w:rPr>
        <w:t>p</w:t>
      </w:r>
      <w:r w:rsidR="00780484" w:rsidRPr="00546662">
        <w:rPr>
          <w:b/>
          <w:lang w:val="fr-CA"/>
        </w:rPr>
        <w:t>u</w:t>
      </w:r>
      <w:r>
        <w:rPr>
          <w:b/>
          <w:lang w:val="fr-CA"/>
        </w:rPr>
        <w:t>blic</w:t>
      </w:r>
      <w:proofErr w:type="gramEnd"/>
      <w:r>
        <w:rPr>
          <w:lang w:val="fr-CA"/>
        </w:rPr>
        <w:t xml:space="preserve"> repré</w:t>
      </w:r>
      <w:r w:rsidR="00780484" w:rsidRPr="00546662">
        <w:rPr>
          <w:lang w:val="fr-CA"/>
        </w:rPr>
        <w:t>sent</w:t>
      </w:r>
      <w:r>
        <w:rPr>
          <w:lang w:val="fr-CA"/>
        </w:rPr>
        <w:t xml:space="preserve">e le groupe de personnes pour qui la page est conçue ou à qui elle pourrait être particulièrement </w:t>
      </w:r>
      <w:r w:rsidR="00B32D38">
        <w:rPr>
          <w:lang w:val="fr-CA"/>
        </w:rPr>
        <w:t>utile</w:t>
      </w:r>
      <w:r w:rsidR="0007317A" w:rsidRPr="00546662">
        <w:rPr>
          <w:lang w:val="fr-CA"/>
        </w:rPr>
        <w:t>.</w:t>
      </w:r>
    </w:p>
    <w:p w:rsidR="00780484" w:rsidRPr="00546662" w:rsidRDefault="00780484" w:rsidP="00780484">
      <w:pPr>
        <w:spacing w:after="0"/>
        <w:rPr>
          <w:lang w:val="fr-CA"/>
        </w:rPr>
      </w:pPr>
    </w:p>
    <w:p w:rsidR="00B32D38" w:rsidRPr="00546662" w:rsidRDefault="00B32D38" w:rsidP="00780484">
      <w:pPr>
        <w:spacing w:after="0"/>
        <w:rPr>
          <w:lang w:val="fr-CA"/>
        </w:rPr>
      </w:pPr>
      <w:r>
        <w:rPr>
          <w:lang w:val="fr-CA"/>
        </w:rPr>
        <w:t>Choisissez une valeur dans la liste de vocabulaire normalisé. Choisissez plus d’une valeur selon les besoins. La valeur s’ajoutera automatiquement dans le modèle pour l’autre langue.</w:t>
      </w:r>
    </w:p>
    <w:p w:rsidR="00E9227E" w:rsidRPr="00546662" w:rsidRDefault="00E9227E" w:rsidP="00780484">
      <w:pPr>
        <w:spacing w:after="0"/>
        <w:rPr>
          <w:lang w:val="fr-CA"/>
        </w:rPr>
      </w:pPr>
    </w:p>
    <w:p w:rsidR="00C86568" w:rsidRPr="00546662" w:rsidRDefault="00C86568" w:rsidP="00780484">
      <w:pPr>
        <w:spacing w:after="0"/>
        <w:rPr>
          <w:lang w:val="fr-CA"/>
        </w:rPr>
        <w:sectPr w:rsidR="00C86568" w:rsidRPr="00546662" w:rsidSect="00591B1F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8106F2" w:rsidRPr="00546662" w:rsidRDefault="00B32D38" w:rsidP="00780484">
      <w:pPr>
        <w:spacing w:after="0"/>
        <w:rPr>
          <w:lang w:val="fr-CA"/>
        </w:rPr>
        <w:sectPr w:rsidR="008106F2" w:rsidRPr="00546662" w:rsidSect="00591B1F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fr-CA"/>
        </w:rPr>
        <w:t xml:space="preserve">Faites bien attention d’inclure des valeurs dans les pages </w:t>
      </w:r>
      <w:r w:rsidR="009E115E">
        <w:rPr>
          <w:lang w:val="fr-CA"/>
        </w:rPr>
        <w:t xml:space="preserve">conçues </w:t>
      </w:r>
      <w:r>
        <w:rPr>
          <w:lang w:val="fr-CA"/>
        </w:rPr>
        <w:t xml:space="preserve">ou </w:t>
      </w:r>
      <w:r w:rsidR="009E115E">
        <w:rPr>
          <w:lang w:val="fr-CA"/>
        </w:rPr>
        <w:t xml:space="preserve">d’intérêt </w:t>
      </w:r>
      <w:r>
        <w:rPr>
          <w:lang w:val="fr-CA"/>
        </w:rPr>
        <w:t>pour les Autochtones, les anciens combattants ou les jeunes. S’il n’y a pas de valeur qui convient, n’en choisissez pas.</w:t>
      </w:r>
    </w:p>
    <w:p w:rsidR="00016766" w:rsidRPr="00546662" w:rsidRDefault="00016766" w:rsidP="0091644E">
      <w:pPr>
        <w:spacing w:after="0"/>
        <w:rPr>
          <w:lang w:val="fr-CA"/>
        </w:rPr>
      </w:pPr>
    </w:p>
    <w:p w:rsidR="000B2F91" w:rsidRPr="00546662" w:rsidRDefault="000F2567" w:rsidP="0091644E">
      <w:pPr>
        <w:spacing w:after="0"/>
        <w:rPr>
          <w:b/>
          <w:sz w:val="24"/>
          <w:lang w:val="fr-CA"/>
        </w:rPr>
      </w:pPr>
      <w:r>
        <w:rPr>
          <w:b/>
          <w:sz w:val="24"/>
          <w:lang w:val="fr-CA"/>
        </w:rPr>
        <w:t>SUJET PRINCIPAL et AUTRES SUJETS</w:t>
      </w:r>
    </w:p>
    <w:p w:rsidR="002D51E7" w:rsidRPr="00546662" w:rsidRDefault="002D51E7" w:rsidP="0091644E">
      <w:pPr>
        <w:spacing w:after="0"/>
        <w:rPr>
          <w:lang w:val="fr-CA"/>
        </w:rPr>
      </w:pPr>
    </w:p>
    <w:p w:rsidR="009A2123" w:rsidRPr="00546662" w:rsidRDefault="00B32D38" w:rsidP="009A2123">
      <w:pPr>
        <w:spacing w:after="0"/>
        <w:rPr>
          <w:lang w:val="fr-CA"/>
        </w:rPr>
        <w:sectPr w:rsidR="009A2123" w:rsidRPr="00546662" w:rsidSect="009A2123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fr-CA"/>
        </w:rPr>
        <w:t xml:space="preserve">Pour le contenu concernant la </w:t>
      </w:r>
      <w:r w:rsidR="009A2123" w:rsidRPr="00546662">
        <w:rPr>
          <w:lang w:val="fr-CA"/>
        </w:rPr>
        <w:t xml:space="preserve">COVID-19, </w:t>
      </w:r>
      <w:r>
        <w:rPr>
          <w:lang w:val="fr-CA"/>
        </w:rPr>
        <w:t xml:space="preserve">saisissez </w:t>
      </w:r>
      <w:r>
        <w:rPr>
          <w:lang w:val="fr-CA"/>
        </w:rPr>
        <w:t xml:space="preserve">dans le champ du </w:t>
      </w:r>
      <w:r>
        <w:rPr>
          <w:b/>
          <w:lang w:val="fr-CA"/>
        </w:rPr>
        <w:t>sujet principal</w:t>
      </w:r>
      <w:r w:rsidRPr="00546662">
        <w:rPr>
          <w:lang w:val="fr-CA"/>
        </w:rPr>
        <w:t xml:space="preserve"> </w:t>
      </w:r>
      <w:r>
        <w:rPr>
          <w:lang w:val="fr-CA"/>
        </w:rPr>
        <w:t xml:space="preserve">la valeur </w:t>
      </w:r>
      <w:r w:rsidRPr="00546662">
        <w:rPr>
          <w:b/>
          <w:lang w:val="fr-CA"/>
        </w:rPr>
        <w:t>Coronavirus (COVID-19)</w:t>
      </w:r>
      <w:r>
        <w:rPr>
          <w:lang w:val="fr-CA"/>
        </w:rPr>
        <w:t xml:space="preserve"> tirée </w:t>
      </w:r>
      <w:r>
        <w:rPr>
          <w:lang w:val="fr-CA"/>
        </w:rPr>
        <w:t>la liste de vocabulaire normalisé</w:t>
      </w:r>
      <w:r w:rsidRPr="00546662">
        <w:rPr>
          <w:lang w:val="fr-CA"/>
        </w:rPr>
        <w:t xml:space="preserve"> </w:t>
      </w:r>
      <w:r w:rsidR="004A78A5">
        <w:rPr>
          <w:lang w:val="fr-CA"/>
        </w:rPr>
        <w:t>en choisissant</w:t>
      </w:r>
      <w:r w:rsidR="009A2123" w:rsidRPr="00546662">
        <w:rPr>
          <w:lang w:val="fr-CA"/>
        </w:rPr>
        <w:t xml:space="preserve"> </w:t>
      </w:r>
      <w:r w:rsidR="004A78A5">
        <w:rPr>
          <w:i/>
          <w:lang w:val="fr-CA"/>
        </w:rPr>
        <w:t>Santé</w:t>
      </w:r>
      <w:r w:rsidR="009A2123" w:rsidRPr="00546662">
        <w:rPr>
          <w:lang w:val="fr-CA"/>
        </w:rPr>
        <w:t xml:space="preserve">, </w:t>
      </w:r>
      <w:r w:rsidR="004A78A5">
        <w:rPr>
          <w:lang w:val="fr-CA"/>
        </w:rPr>
        <w:t xml:space="preserve">puis </w:t>
      </w:r>
      <w:r w:rsidR="004A78A5" w:rsidRPr="004A78A5">
        <w:rPr>
          <w:i/>
          <w:lang w:val="fr-CA"/>
        </w:rPr>
        <w:t>Maladies et affections</w:t>
      </w:r>
      <w:r w:rsidR="009A2123" w:rsidRPr="00546662">
        <w:rPr>
          <w:lang w:val="fr-CA"/>
        </w:rPr>
        <w:t xml:space="preserve"> </w:t>
      </w:r>
      <w:r w:rsidR="004A78A5">
        <w:rPr>
          <w:lang w:val="fr-CA"/>
        </w:rPr>
        <w:t xml:space="preserve">et ensuite </w:t>
      </w:r>
      <w:r w:rsidR="009A2123" w:rsidRPr="00546662">
        <w:rPr>
          <w:i/>
          <w:lang w:val="fr-CA"/>
        </w:rPr>
        <w:t>Coronavirus (COVID-19)</w:t>
      </w:r>
      <w:r w:rsidR="004A78A5">
        <w:rPr>
          <w:lang w:val="fr-CA"/>
        </w:rPr>
        <w:t xml:space="preserve"> d</w:t>
      </w:r>
      <w:r w:rsidR="009E115E">
        <w:rPr>
          <w:lang w:val="fr-CA"/>
        </w:rPr>
        <w:t>ans</w:t>
      </w:r>
      <w:r w:rsidR="004A78A5">
        <w:rPr>
          <w:lang w:val="fr-CA"/>
        </w:rPr>
        <w:t xml:space="preserve"> la </w:t>
      </w:r>
      <w:r w:rsidR="004A78A5" w:rsidRPr="004A78A5">
        <w:rPr>
          <w:lang w:val="fr-CA"/>
        </w:rPr>
        <w:t>liste de sélection</w:t>
      </w:r>
      <w:r w:rsidR="009A2123" w:rsidRPr="00546662">
        <w:rPr>
          <w:lang w:val="fr-CA"/>
        </w:rPr>
        <w:t xml:space="preserve">. </w:t>
      </w:r>
      <w:r w:rsidR="004A78A5">
        <w:rPr>
          <w:lang w:val="fr-CA"/>
        </w:rPr>
        <w:t>La valeur s’ajoutera automatiquement dans le modèle pour l’autre langue.</w:t>
      </w:r>
    </w:p>
    <w:p w:rsidR="009A2123" w:rsidRPr="00546662" w:rsidRDefault="009A2123" w:rsidP="009A2123">
      <w:pPr>
        <w:spacing w:after="0"/>
        <w:rPr>
          <w:lang w:val="fr-CA"/>
        </w:rPr>
      </w:pPr>
    </w:p>
    <w:p w:rsidR="009A2123" w:rsidRPr="00546662" w:rsidRDefault="0074726A" w:rsidP="009A2123">
      <w:pPr>
        <w:spacing w:after="0"/>
        <w:rPr>
          <w:lang w:val="fr-CA"/>
        </w:rPr>
      </w:pPr>
      <w:r>
        <w:rPr>
          <w:lang w:val="fr-CA"/>
        </w:rPr>
        <w:t>Remplissez le champ</w:t>
      </w:r>
      <w:r w:rsidR="009A2123" w:rsidRPr="00546662">
        <w:rPr>
          <w:lang w:val="fr-CA"/>
        </w:rPr>
        <w:t xml:space="preserve"> </w:t>
      </w:r>
      <w:r w:rsidR="009A2123" w:rsidRPr="00546662">
        <w:rPr>
          <w:b/>
          <w:lang w:val="fr-CA"/>
        </w:rPr>
        <w:t>A</w:t>
      </w:r>
      <w:r>
        <w:rPr>
          <w:b/>
          <w:lang w:val="fr-CA"/>
        </w:rPr>
        <w:t>utres sujets</w:t>
      </w:r>
      <w:r w:rsidR="009A2123" w:rsidRPr="00546662">
        <w:rPr>
          <w:lang w:val="fr-CA"/>
        </w:rPr>
        <w:t xml:space="preserve"> </w:t>
      </w:r>
      <w:r>
        <w:rPr>
          <w:lang w:val="fr-CA"/>
        </w:rPr>
        <w:t xml:space="preserve">en saisissant une autre arborescence de sujets pertinente au contenu de la </w:t>
      </w:r>
      <w:r w:rsidR="009A2123" w:rsidRPr="00546662">
        <w:rPr>
          <w:lang w:val="fr-CA"/>
        </w:rPr>
        <w:t>page (</w:t>
      </w:r>
      <w:r>
        <w:rPr>
          <w:lang w:val="fr-CA"/>
        </w:rPr>
        <w:t>s’il y a lieu</w:t>
      </w:r>
      <w:r w:rsidR="009A2123" w:rsidRPr="00546662">
        <w:rPr>
          <w:lang w:val="fr-CA"/>
        </w:rPr>
        <w:t xml:space="preserve">). </w:t>
      </w:r>
      <w:r>
        <w:rPr>
          <w:lang w:val="fr-CA"/>
        </w:rPr>
        <w:t xml:space="preserve">Prenez note que dans </w:t>
      </w:r>
      <w:r w:rsidR="009A2123" w:rsidRPr="00546662">
        <w:rPr>
          <w:lang w:val="fr-CA"/>
        </w:rPr>
        <w:t xml:space="preserve">AEM, </w:t>
      </w:r>
      <w:r>
        <w:rPr>
          <w:lang w:val="fr-CA"/>
        </w:rPr>
        <w:t>il est possible d’ajouter plus d’une valeur Autres sujets</w:t>
      </w:r>
      <w:r w:rsidR="009A2123" w:rsidRPr="00546662">
        <w:rPr>
          <w:lang w:val="fr-CA"/>
        </w:rPr>
        <w:t xml:space="preserve">. </w:t>
      </w:r>
      <w:r>
        <w:rPr>
          <w:lang w:val="fr-CA"/>
        </w:rPr>
        <w:t>La valeur s’ajoutera automatiquement dans le modèle pour l’autre langue.</w:t>
      </w:r>
    </w:p>
    <w:sectPr w:rsidR="009A2123" w:rsidRPr="00546662" w:rsidSect="00297FAA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5D" w:rsidRDefault="00BE485D" w:rsidP="002A5CDD">
      <w:pPr>
        <w:spacing w:after="0" w:line="240" w:lineRule="auto"/>
      </w:pPr>
      <w:r>
        <w:separator/>
      </w:r>
    </w:p>
  </w:endnote>
  <w:endnote w:type="continuationSeparator" w:id="0">
    <w:p w:rsidR="00BE485D" w:rsidRDefault="00BE485D" w:rsidP="002A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5D" w:rsidRDefault="00BE485D" w:rsidP="002A5CDD">
      <w:pPr>
        <w:spacing w:after="0" w:line="240" w:lineRule="auto"/>
      </w:pPr>
      <w:r>
        <w:separator/>
      </w:r>
    </w:p>
  </w:footnote>
  <w:footnote w:type="continuationSeparator" w:id="0">
    <w:p w:rsidR="00BE485D" w:rsidRDefault="00BE485D" w:rsidP="002A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752"/>
    <w:multiLevelType w:val="hybridMultilevel"/>
    <w:tmpl w:val="BE4C1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D64"/>
    <w:multiLevelType w:val="hybridMultilevel"/>
    <w:tmpl w:val="9E98D506"/>
    <w:lvl w:ilvl="0" w:tplc="170681B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754E"/>
    <w:multiLevelType w:val="hybridMultilevel"/>
    <w:tmpl w:val="6554C1FC"/>
    <w:lvl w:ilvl="0" w:tplc="2DE63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3260"/>
    <w:multiLevelType w:val="hybridMultilevel"/>
    <w:tmpl w:val="B4B6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3BFB"/>
    <w:multiLevelType w:val="hybridMultilevel"/>
    <w:tmpl w:val="7DA24BB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7650C9"/>
    <w:multiLevelType w:val="hybridMultilevel"/>
    <w:tmpl w:val="CCE406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30FD6"/>
    <w:multiLevelType w:val="hybridMultilevel"/>
    <w:tmpl w:val="525CE922"/>
    <w:lvl w:ilvl="0" w:tplc="170681B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C"/>
    <w:rsid w:val="00016766"/>
    <w:rsid w:val="00034797"/>
    <w:rsid w:val="0003535D"/>
    <w:rsid w:val="00067CF3"/>
    <w:rsid w:val="0007317A"/>
    <w:rsid w:val="000816E7"/>
    <w:rsid w:val="00091CB0"/>
    <w:rsid w:val="000B001B"/>
    <w:rsid w:val="000B2F91"/>
    <w:rsid w:val="000D3F73"/>
    <w:rsid w:val="000F2567"/>
    <w:rsid w:val="000F3AFD"/>
    <w:rsid w:val="00111DA7"/>
    <w:rsid w:val="0012518A"/>
    <w:rsid w:val="00165477"/>
    <w:rsid w:val="001864D8"/>
    <w:rsid w:val="0019310F"/>
    <w:rsid w:val="001969A5"/>
    <w:rsid w:val="001D13B3"/>
    <w:rsid w:val="001F4314"/>
    <w:rsid w:val="002013C4"/>
    <w:rsid w:val="00212790"/>
    <w:rsid w:val="00213557"/>
    <w:rsid w:val="0023477C"/>
    <w:rsid w:val="0024508A"/>
    <w:rsid w:val="00246BEC"/>
    <w:rsid w:val="002543CB"/>
    <w:rsid w:val="0027476F"/>
    <w:rsid w:val="00297FAA"/>
    <w:rsid w:val="002A5CDD"/>
    <w:rsid w:val="002B44AF"/>
    <w:rsid w:val="002B566B"/>
    <w:rsid w:val="002C12CC"/>
    <w:rsid w:val="002C3221"/>
    <w:rsid w:val="002C5607"/>
    <w:rsid w:val="002D51E7"/>
    <w:rsid w:val="002F0F06"/>
    <w:rsid w:val="00303BFE"/>
    <w:rsid w:val="00310163"/>
    <w:rsid w:val="0032088D"/>
    <w:rsid w:val="0032238E"/>
    <w:rsid w:val="00322FB1"/>
    <w:rsid w:val="00342F4D"/>
    <w:rsid w:val="00344AF5"/>
    <w:rsid w:val="003555FB"/>
    <w:rsid w:val="003854E3"/>
    <w:rsid w:val="003C4D34"/>
    <w:rsid w:val="003F2017"/>
    <w:rsid w:val="0040270F"/>
    <w:rsid w:val="00444E80"/>
    <w:rsid w:val="004622EF"/>
    <w:rsid w:val="00467499"/>
    <w:rsid w:val="004A10FF"/>
    <w:rsid w:val="004A53DF"/>
    <w:rsid w:val="004A78A5"/>
    <w:rsid w:val="004B06D0"/>
    <w:rsid w:val="004B0BE3"/>
    <w:rsid w:val="004C53E2"/>
    <w:rsid w:val="004D418E"/>
    <w:rsid w:val="004D75EE"/>
    <w:rsid w:val="004E5F9C"/>
    <w:rsid w:val="004F4D6E"/>
    <w:rsid w:val="00502776"/>
    <w:rsid w:val="00543CC6"/>
    <w:rsid w:val="00544107"/>
    <w:rsid w:val="00546662"/>
    <w:rsid w:val="005500BA"/>
    <w:rsid w:val="00563EB2"/>
    <w:rsid w:val="00565F74"/>
    <w:rsid w:val="005830CB"/>
    <w:rsid w:val="00585D84"/>
    <w:rsid w:val="00587FDC"/>
    <w:rsid w:val="00591B1F"/>
    <w:rsid w:val="0059642C"/>
    <w:rsid w:val="005C5C35"/>
    <w:rsid w:val="005D5AAF"/>
    <w:rsid w:val="005F210F"/>
    <w:rsid w:val="00600EF7"/>
    <w:rsid w:val="00620954"/>
    <w:rsid w:val="006237BA"/>
    <w:rsid w:val="006247F1"/>
    <w:rsid w:val="00626EB7"/>
    <w:rsid w:val="00630C37"/>
    <w:rsid w:val="006664C0"/>
    <w:rsid w:val="00667FE6"/>
    <w:rsid w:val="006701EC"/>
    <w:rsid w:val="00690D56"/>
    <w:rsid w:val="006917E9"/>
    <w:rsid w:val="00695F3F"/>
    <w:rsid w:val="006C4374"/>
    <w:rsid w:val="006C7941"/>
    <w:rsid w:val="006D109C"/>
    <w:rsid w:val="006F2F0B"/>
    <w:rsid w:val="006F7986"/>
    <w:rsid w:val="0072051F"/>
    <w:rsid w:val="00732ED0"/>
    <w:rsid w:val="0074726A"/>
    <w:rsid w:val="00766A48"/>
    <w:rsid w:val="00773BA9"/>
    <w:rsid w:val="00774772"/>
    <w:rsid w:val="00780484"/>
    <w:rsid w:val="00780A27"/>
    <w:rsid w:val="00781026"/>
    <w:rsid w:val="007A1884"/>
    <w:rsid w:val="007A5080"/>
    <w:rsid w:val="007B41B9"/>
    <w:rsid w:val="007B41EB"/>
    <w:rsid w:val="007C6B7A"/>
    <w:rsid w:val="007D62F4"/>
    <w:rsid w:val="008106F2"/>
    <w:rsid w:val="008132A5"/>
    <w:rsid w:val="00824E75"/>
    <w:rsid w:val="00832105"/>
    <w:rsid w:val="00852461"/>
    <w:rsid w:val="00871AE5"/>
    <w:rsid w:val="008756B1"/>
    <w:rsid w:val="00875D16"/>
    <w:rsid w:val="008A012C"/>
    <w:rsid w:val="008A54B3"/>
    <w:rsid w:val="008B502E"/>
    <w:rsid w:val="008C49B9"/>
    <w:rsid w:val="008E1A30"/>
    <w:rsid w:val="008F689D"/>
    <w:rsid w:val="00901DFB"/>
    <w:rsid w:val="0090418D"/>
    <w:rsid w:val="00904A91"/>
    <w:rsid w:val="0091644E"/>
    <w:rsid w:val="00944399"/>
    <w:rsid w:val="00944FED"/>
    <w:rsid w:val="0095142E"/>
    <w:rsid w:val="00962800"/>
    <w:rsid w:val="00980CA0"/>
    <w:rsid w:val="0099036F"/>
    <w:rsid w:val="0099690A"/>
    <w:rsid w:val="00997FB6"/>
    <w:rsid w:val="009A2123"/>
    <w:rsid w:val="009B028F"/>
    <w:rsid w:val="009B3BF4"/>
    <w:rsid w:val="009C7FEA"/>
    <w:rsid w:val="009E115E"/>
    <w:rsid w:val="009E34F8"/>
    <w:rsid w:val="00A10B0F"/>
    <w:rsid w:val="00A2785E"/>
    <w:rsid w:val="00A3473D"/>
    <w:rsid w:val="00A4489B"/>
    <w:rsid w:val="00A664FF"/>
    <w:rsid w:val="00A66B2B"/>
    <w:rsid w:val="00A83894"/>
    <w:rsid w:val="00A8480B"/>
    <w:rsid w:val="00A91716"/>
    <w:rsid w:val="00AC4108"/>
    <w:rsid w:val="00B1268D"/>
    <w:rsid w:val="00B13663"/>
    <w:rsid w:val="00B2437D"/>
    <w:rsid w:val="00B32D38"/>
    <w:rsid w:val="00B40637"/>
    <w:rsid w:val="00B549D3"/>
    <w:rsid w:val="00B64C3F"/>
    <w:rsid w:val="00B74A22"/>
    <w:rsid w:val="00BB1E71"/>
    <w:rsid w:val="00BB337E"/>
    <w:rsid w:val="00BC655B"/>
    <w:rsid w:val="00BE485D"/>
    <w:rsid w:val="00BE6771"/>
    <w:rsid w:val="00BF25EB"/>
    <w:rsid w:val="00BF5DBE"/>
    <w:rsid w:val="00BF60FC"/>
    <w:rsid w:val="00BF7155"/>
    <w:rsid w:val="00C04E74"/>
    <w:rsid w:val="00C238A8"/>
    <w:rsid w:val="00C270B5"/>
    <w:rsid w:val="00C30E7F"/>
    <w:rsid w:val="00C33EB0"/>
    <w:rsid w:val="00C429DA"/>
    <w:rsid w:val="00C42F92"/>
    <w:rsid w:val="00C84ED4"/>
    <w:rsid w:val="00C86568"/>
    <w:rsid w:val="00C95621"/>
    <w:rsid w:val="00CA05C7"/>
    <w:rsid w:val="00CA3419"/>
    <w:rsid w:val="00CF1809"/>
    <w:rsid w:val="00CF2ECE"/>
    <w:rsid w:val="00D22918"/>
    <w:rsid w:val="00D256BF"/>
    <w:rsid w:val="00D610AE"/>
    <w:rsid w:val="00D67390"/>
    <w:rsid w:val="00D772E6"/>
    <w:rsid w:val="00D85B6B"/>
    <w:rsid w:val="00D91034"/>
    <w:rsid w:val="00DA569B"/>
    <w:rsid w:val="00DA6423"/>
    <w:rsid w:val="00DC3C05"/>
    <w:rsid w:val="00DD203E"/>
    <w:rsid w:val="00E02301"/>
    <w:rsid w:val="00E113C6"/>
    <w:rsid w:val="00E21FE5"/>
    <w:rsid w:val="00E91CCD"/>
    <w:rsid w:val="00E9227E"/>
    <w:rsid w:val="00EA4099"/>
    <w:rsid w:val="00EB4318"/>
    <w:rsid w:val="00EE3A24"/>
    <w:rsid w:val="00F01C23"/>
    <w:rsid w:val="00F02605"/>
    <w:rsid w:val="00F06C96"/>
    <w:rsid w:val="00F12C3C"/>
    <w:rsid w:val="00F1331E"/>
    <w:rsid w:val="00F14FDB"/>
    <w:rsid w:val="00F17A72"/>
    <w:rsid w:val="00F21CA8"/>
    <w:rsid w:val="00F25919"/>
    <w:rsid w:val="00F31618"/>
    <w:rsid w:val="00F36E29"/>
    <w:rsid w:val="00F36FC7"/>
    <w:rsid w:val="00F41C49"/>
    <w:rsid w:val="00F5473F"/>
    <w:rsid w:val="00F56297"/>
    <w:rsid w:val="00F6411E"/>
    <w:rsid w:val="00F65E0F"/>
    <w:rsid w:val="00F7393F"/>
    <w:rsid w:val="00F760AB"/>
    <w:rsid w:val="00F76E96"/>
    <w:rsid w:val="00F80D7C"/>
    <w:rsid w:val="00F81B69"/>
    <w:rsid w:val="00FB2A36"/>
    <w:rsid w:val="00FC6493"/>
    <w:rsid w:val="00FC7001"/>
    <w:rsid w:val="00FE39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5163"/>
  <w15:chartTrackingRefBased/>
  <w15:docId w15:val="{080C009A-8945-4FA6-B49D-639D2F8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37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1C4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29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9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9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9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9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D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01DF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22FB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4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39"/>
    <w:rsid w:val="002C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CDD"/>
  </w:style>
  <w:style w:type="paragraph" w:styleId="Pieddepage">
    <w:name w:val="footer"/>
    <w:basedOn w:val="Normal"/>
    <w:link w:val="PieddepageCar"/>
    <w:uiPriority w:val="99"/>
    <w:unhideWhenUsed/>
    <w:rsid w:val="002A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com/learn/seo/title-t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gouvernement/a-propos/systeme-conception/arborescence-thematique-types-cont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F050-749F-4382-BA7A-4CEAA00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1579</Words>
  <Characters>8685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Lipinska</dc:creator>
  <cp:keywords/>
  <dc:description/>
  <cp:lastModifiedBy>Bianca Raby</cp:lastModifiedBy>
  <cp:revision>23</cp:revision>
  <dcterms:created xsi:type="dcterms:W3CDTF">2020-05-01T22:11:00Z</dcterms:created>
  <dcterms:modified xsi:type="dcterms:W3CDTF">2020-05-05T20:17:00Z</dcterms:modified>
</cp:coreProperties>
</file>