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4536"/>
        <w:gridCol w:w="4394"/>
        <w:gridCol w:w="3118"/>
        <w:gridCol w:w="2268"/>
      </w:tblGrid>
      <w:tr w:rsidR="008373A2" w:rsidTr="001B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D5A73" w:rsidRPr="005D5C4F" w:rsidRDefault="00DD5A73" w:rsidP="00C74774">
            <w:pPr>
              <w:spacing w:line="259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  <w:r w:rsidRPr="00804C99">
              <w:rPr>
                <w:rFonts w:asciiTheme="minorHAnsi" w:hAnsiTheme="minorHAnsi" w:cstheme="minorHAnsi"/>
                <w:lang w:val="en-US"/>
              </w:rPr>
              <w:t>Objectives &amp; Goals</w:t>
            </w:r>
          </w:p>
        </w:tc>
        <w:tc>
          <w:tcPr>
            <w:tcW w:w="1985" w:type="dxa"/>
          </w:tcPr>
          <w:p w:rsidR="00DD5A73" w:rsidRPr="00804C99" w:rsidRDefault="00DD5A73" w:rsidP="00C7477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"/>
              </w:rPr>
            </w:pPr>
            <w:r w:rsidRPr="005D5C4F">
              <w:rPr>
                <w:rFonts w:asciiTheme="minorHAnsi" w:hAnsiTheme="minorHAnsi" w:cstheme="minorHAnsi"/>
                <w:lang w:val="en"/>
              </w:rPr>
              <w:t>Getting Started</w:t>
            </w:r>
          </w:p>
          <w:p w:rsidR="00DD5A73" w:rsidRPr="005D5C4F" w:rsidRDefault="00DD5A73" w:rsidP="00C7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:rsidR="00DD5A73" w:rsidRPr="005D5C4F" w:rsidRDefault="00DD5A73" w:rsidP="00C7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5C4F">
              <w:t>Design the Event</w:t>
            </w:r>
          </w:p>
        </w:tc>
        <w:tc>
          <w:tcPr>
            <w:tcW w:w="4394" w:type="dxa"/>
          </w:tcPr>
          <w:p w:rsidR="00DD5A73" w:rsidRPr="005D5C4F" w:rsidRDefault="00DD5A73" w:rsidP="00C7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5C4F">
              <w:t>Important dates</w:t>
            </w:r>
          </w:p>
        </w:tc>
        <w:tc>
          <w:tcPr>
            <w:tcW w:w="3118" w:type="dxa"/>
          </w:tcPr>
          <w:p w:rsidR="00DD5A73" w:rsidRPr="005D5C4F" w:rsidRDefault="00DD5A73" w:rsidP="00C7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5C4F">
              <w:t>Best practices</w:t>
            </w:r>
          </w:p>
          <w:p w:rsidR="00DD5A73" w:rsidRPr="005D5C4F" w:rsidRDefault="00DD5A73" w:rsidP="00C7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DD5A73" w:rsidRPr="005D5C4F" w:rsidRDefault="00DD5A73" w:rsidP="00C747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5C4F">
              <w:t>Post Event</w:t>
            </w:r>
          </w:p>
        </w:tc>
      </w:tr>
      <w:tr w:rsidR="008373A2" w:rsidRPr="00D24B8E" w:rsidTr="001B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D5A73" w:rsidRPr="00804C99" w:rsidRDefault="00915786" w:rsidP="00DD5A73">
            <w:pPr>
              <w:spacing w:after="160" w:line="259" w:lineRule="auto"/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" w:eastAsia="en-CA"/>
                </w:rPr>
                <w:id w:val="-129752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What are your objectives and goals for this event? What are you trying to achieve?</w:t>
            </w:r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What is your vision?</w:t>
            </w:r>
          </w:p>
          <w:p w:rsidR="00DD5A73" w:rsidRPr="00804C99" w:rsidRDefault="00915786" w:rsidP="00DD5A73">
            <w:pPr>
              <w:spacing w:after="160" w:line="259" w:lineRule="auto"/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" w:eastAsia="en-CA"/>
                </w:rPr>
                <w:id w:val="-4527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What are your key takeaways? Participants often request practical &amp; concrete examples that can be applied to their workplace</w:t>
            </w:r>
          </w:p>
          <w:p w:rsidR="00DD5A73" w:rsidRPr="00804C99" w:rsidRDefault="00915786" w:rsidP="00DD5A73">
            <w:pPr>
              <w:spacing w:after="160" w:line="259" w:lineRule="auto"/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" w:eastAsia="en-CA"/>
                </w:rPr>
                <w:id w:val="-40707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What type of event do you want and why </w:t>
            </w:r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(</w:t>
            </w:r>
            <w:r w:rsidR="00AE565E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k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eynote presentation, panel discussion</w:t>
            </w:r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, etc.)?</w:t>
            </w:r>
          </w:p>
          <w:p w:rsidR="00DD5A73" w:rsidRPr="00804C99" w:rsidRDefault="00915786" w:rsidP="00DD5A73">
            <w:pPr>
              <w:spacing w:after="160" w:line="259" w:lineRule="auto"/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" w:eastAsia="en-CA"/>
                </w:rPr>
                <w:id w:val="68125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Who is your audience? Executives, managers, public servants at all levels?</w:t>
            </w:r>
            <w:r w:rsidR="00AE565E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 Internal/External? </w:t>
            </w:r>
          </w:p>
          <w:p w:rsidR="00DD5A73" w:rsidRPr="00804C99" w:rsidRDefault="00915786" w:rsidP="00DD5A73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" w:eastAsia="en-CA"/>
                </w:rPr>
                <w:id w:val="8699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Do you wish to incorporate the learning from this event into future products? i.e. the recording of this event into micro-learning sessions</w:t>
            </w:r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.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Discuss with EMS regarding options</w:t>
            </w:r>
          </w:p>
          <w:p w:rsidR="00DD5A73" w:rsidRPr="00804C99" w:rsidRDefault="00915786" w:rsidP="00DD5A73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" w:eastAsia="en-CA"/>
                </w:rPr>
                <w:id w:val="13138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>Do you want to use the recording of this session following the event? If so, for what purpose? Discuss with EMS regarding options</w:t>
            </w:r>
          </w:p>
          <w:p w:rsidR="00DD5A73" w:rsidRPr="00D24B8E" w:rsidRDefault="00915786" w:rsidP="00DD5A73">
            <w:pPr>
              <w:spacing w:after="160" w:line="259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" w:eastAsia="en-CA"/>
                </w:rPr>
                <w:id w:val="-111922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  <w:lang w:val="en"/>
              </w:rPr>
              <w:t>Official Languages</w:t>
            </w:r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  <w:lang w:val="en"/>
              </w:rPr>
              <w:t xml:space="preserve"> -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</w:rPr>
              <w:t>Will the event be bilingual, English or French? This</w:t>
            </w:r>
            <w:r w:rsidR="00DD5A73" w:rsidRPr="00D24B8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will need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to </w:t>
            </w:r>
            <w:r w:rsidR="00AE565E" w:rsidRPr="00D24B8E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be </w:t>
            </w:r>
            <w:r w:rsidR="00DD5A73" w:rsidRPr="00804C99">
              <w:rPr>
                <w:rFonts w:asciiTheme="minorHAnsi" w:hAnsiTheme="minorHAnsi" w:cstheme="minorHAnsi"/>
                <w:b w:val="0"/>
                <w:sz w:val="16"/>
                <w:szCs w:val="16"/>
              </w:rPr>
              <w:t>communicated to Communications for Web advertising and for booking interpreters</w:t>
            </w:r>
          </w:p>
        </w:tc>
        <w:tc>
          <w:tcPr>
            <w:tcW w:w="1985" w:type="dxa"/>
          </w:tcPr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-5590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/>
              </w:rPr>
              <w:t>Consult with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/>
                <w:color w:val="7030A0"/>
                <w:sz w:val="16"/>
                <w:szCs w:val="16"/>
                <w:lang w:val="en"/>
              </w:rPr>
              <w:t>E</w:t>
            </w:r>
            <w:r w:rsidR="00DD5A73" w:rsidRPr="00804C99">
              <w:rPr>
                <w:rFonts w:asciiTheme="minorHAnsi" w:hAnsiTheme="minorHAnsi" w:cstheme="minorHAnsi"/>
                <w:b/>
                <w:color w:val="7030A0"/>
                <w:sz w:val="16"/>
                <w:szCs w:val="16"/>
              </w:rPr>
              <w:t>vents and Multi-Media Services (EMS)</w:t>
            </w:r>
            <w:r w:rsidR="00DD5A73" w:rsidRPr="00804C99">
              <w:rPr>
                <w:rFonts w:asciiTheme="minorHAnsi" w:hAnsiTheme="minorHAnsi" w:cstheme="minorHAnsi"/>
                <w:color w:val="7030A0"/>
                <w:sz w:val="16"/>
                <w:szCs w:val="16"/>
              </w:rPr>
              <w:t xml:space="preserve">.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You (Business Line Lead) will work in partnership with EMS to plan, organize </w:t>
            </w:r>
            <w:r w:rsidR="001E7F62" w:rsidRPr="00D24B8E">
              <w:rPr>
                <w:rFonts w:asciiTheme="minorHAnsi" w:hAnsiTheme="minorHAnsi" w:cstheme="minorHAnsi"/>
                <w:sz w:val="16"/>
                <w:szCs w:val="16"/>
                <w:lang w:val="en"/>
              </w:rPr>
              <w:t>and execute a successful event</w:t>
            </w: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u w:val="single"/>
                <w:lang w:val="en-US"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146955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</w:t>
            </w:r>
            <w:r w:rsidR="00DD5A73" w:rsidRPr="00D24B8E">
              <w:rPr>
                <w:rFonts w:asciiTheme="minorHAnsi" w:hAnsiTheme="minorHAnsi" w:cstheme="minorHAnsi"/>
                <w:color w:val="FF0000"/>
                <w:sz w:val="16"/>
                <w:szCs w:val="16"/>
                <w:lang w:val="en" w:eastAsia="en-CA"/>
              </w:rPr>
              <w:t xml:space="preserve">Start process 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by clicking: </w:t>
            </w:r>
            <w:hyperlink r:id="rId8" w:history="1">
              <w:r w:rsidR="00DD5A73" w:rsidRPr="007307F2">
                <w:rPr>
                  <w:rFonts w:asciiTheme="minorHAnsi" w:hAnsiTheme="minorHAnsi" w:cstheme="minorHAnsi"/>
                  <w:color w:val="0070C0"/>
                  <w:sz w:val="16"/>
                  <w:szCs w:val="16"/>
                  <w:u w:val="single"/>
                  <w:lang w:val="en-US" w:eastAsia="en-CA"/>
                </w:rPr>
                <w:t>https://support-soutien.csps-efpc.com/upload/index.php</w:t>
              </w:r>
            </w:hyperlink>
            <w:r w:rsidR="00DD5A73" w:rsidRPr="007307F2">
              <w:rPr>
                <w:rFonts w:asciiTheme="minorHAnsi" w:hAnsiTheme="minorHAnsi" w:cstheme="minorHAnsi"/>
                <w:color w:val="0070C0"/>
                <w:sz w:val="16"/>
                <w:szCs w:val="16"/>
                <w:u w:val="single"/>
                <w:lang w:val="en-US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(help topic = 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  <w:lang w:val="en" w:eastAsia="en-CA"/>
              </w:rPr>
              <w:t>Event Intake Form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)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Once completed, an 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EMS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manager/coordinator will be assigned to your file </w:t>
            </w: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-96996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Clarify your roles: </w:t>
            </w:r>
            <w:r w:rsidR="00AE565E" w:rsidRPr="004D07AC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Business Line Lead</w:t>
            </w:r>
            <w:r w:rsidR="00DD5A73" w:rsidRPr="004D07AC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,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EMS, </w:t>
            </w:r>
            <w:r w:rsidR="00DD5A73" w:rsidRPr="004D07AC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Communication </w:t>
            </w:r>
            <w:r w:rsidR="00DD5A73" w:rsidRPr="00202D93">
              <w:rPr>
                <w:rFonts w:asciiTheme="minorHAnsi" w:hAnsiTheme="minorHAnsi" w:cstheme="minorHAnsi"/>
                <w:b/>
                <w:color w:val="7030A0"/>
                <w:sz w:val="16"/>
                <w:szCs w:val="16"/>
                <w:highlight w:val="yellow"/>
                <w:lang w:val="en" w:eastAsia="en-CA"/>
              </w:rPr>
              <w:t>(Consult EMS Checklist)</w:t>
            </w:r>
            <w:r w:rsidR="00DD5A73" w:rsidRPr="00D24B8E">
              <w:rPr>
                <w:rFonts w:asciiTheme="minorHAnsi" w:hAnsiTheme="minorHAnsi" w:cstheme="minorHAnsi"/>
                <w:b/>
                <w:color w:val="7030A0"/>
                <w:sz w:val="16"/>
                <w:szCs w:val="16"/>
                <w:lang w:val="en" w:eastAsia="en-CA"/>
              </w:rPr>
              <w:t xml:space="preserve"> </w:t>
            </w: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35346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In consultation with EMS, select the technology for your virtual event e.g. Will the keynote/panelists be joining via YouTube Live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, MS Teams</w:t>
            </w:r>
            <w:r w:rsidR="00AE565E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, etc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? Will the participants</w:t>
            </w:r>
            <w:r w:rsidR="00AE565E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be joining via W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ebcast? In addition, will you require audience participation? </w:t>
            </w:r>
          </w:p>
          <w:p w:rsidR="00DD5A73" w:rsidRPr="00D24B8E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-148407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In consultation </w:t>
            </w:r>
            <w:r w:rsidR="00AE565E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with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EMS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,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select a preferred date – make sure it does not conflict with any other events planned </w:t>
            </w:r>
            <w:r w:rsidR="00C74774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that could affect participation</w:t>
            </w:r>
          </w:p>
        </w:tc>
        <w:tc>
          <w:tcPr>
            <w:tcW w:w="4536" w:type="dxa"/>
          </w:tcPr>
          <w:p w:rsidR="00DD5A73" w:rsidRPr="00D24B8E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167931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</w:rPr>
              <w:t>Format of the Event</w:t>
            </w:r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 xml:space="preserve">Decide on the format of the event: Moderated panel discussion, keynote presentation, </w:t>
            </w:r>
            <w:r w:rsidR="00AE565E" w:rsidRPr="00D24B8E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>f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>ireside chat</w:t>
            </w:r>
            <w:r w:rsidR="00AE565E" w:rsidRPr="00D24B8E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 xml:space="preserve">, café style,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>lecture</w:t>
            </w:r>
            <w:r w:rsidR="00AE565E" w:rsidRPr="00D24B8E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>, etc</w:t>
            </w:r>
          </w:p>
          <w:p w:rsidR="00DD5A73" w:rsidRPr="00D24B8E" w:rsidRDefault="00915786" w:rsidP="00DD5A73">
            <w:pPr>
              <w:spacing w:after="160" w:line="25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-56587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>100 % virtual or hybrid (some participants in a physical location i.e. Collaboration Lounge) - To reduce distance bias, you may wish to have all the speakers participate virtually</w:t>
            </w:r>
          </w:p>
          <w:p w:rsidR="00DD5A73" w:rsidRPr="00D24B8E" w:rsidRDefault="00DD5A73" w:rsidP="00DD5A73">
            <w:pPr>
              <w:spacing w:after="160" w:line="25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CA"/>
              </w:rPr>
            </w:pPr>
          </w:p>
          <w:p w:rsidR="00DD5A73" w:rsidRPr="00D24B8E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-212607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Consider l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ength of time 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- maximum 60-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90 minutes is recommended for 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virtual events</w:t>
            </w: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9506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14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 w:eastAsia="en-CA"/>
              </w:rPr>
              <w:t xml:space="preserve"> </w:t>
            </w:r>
            <w:r w:rsidR="001E7F62" w:rsidRPr="00D24B8E">
              <w:rPr>
                <w:rFonts w:asciiTheme="minorHAnsi" w:hAnsiTheme="minorHAnsi" w:cstheme="minorHAnsi"/>
                <w:sz w:val="16"/>
                <w:szCs w:val="16"/>
                <w:lang w:val="en"/>
              </w:rPr>
              <w:t>Create a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 detailed lear</w:t>
            </w:r>
            <w:r w:rsidR="00CE5C65" w:rsidRPr="00D24B8E">
              <w:rPr>
                <w:rFonts w:asciiTheme="minorHAnsi" w:hAnsiTheme="minorHAnsi" w:cstheme="minorHAnsi"/>
                <w:sz w:val="16"/>
                <w:szCs w:val="16"/>
                <w:lang w:val="en"/>
              </w:rPr>
              <w:t>ning plan/agenda for the team (speakers, m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oderator, EMS, </w:t>
            </w:r>
            <w:r w:rsidR="00CE5C65" w:rsidRPr="00D24B8E">
              <w:rPr>
                <w:rFonts w:asciiTheme="minorHAnsi" w:hAnsiTheme="minorHAnsi" w:cstheme="minorHAnsi"/>
                <w:sz w:val="16"/>
                <w:szCs w:val="16"/>
                <w:lang w:val="en"/>
              </w:rPr>
              <w:t>and b</w:t>
            </w:r>
            <w:r w:rsidR="001E7F62" w:rsidRPr="00D24B8E">
              <w:rPr>
                <w:rFonts w:asciiTheme="minorHAnsi" w:hAnsiTheme="minorHAnsi" w:cstheme="minorHAnsi"/>
                <w:sz w:val="16"/>
                <w:szCs w:val="16"/>
                <w:lang w:val="en"/>
              </w:rPr>
              <w:t>usiness</w:t>
            </w:r>
            <w:r w:rsidR="00CE5C65" w:rsidRPr="00D24B8E"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 line l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/>
              </w:rPr>
              <w:t>ead)</w:t>
            </w: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142029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Will you require audience </w:t>
            </w:r>
            <w:r w:rsidR="001E7F62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engagement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? If so, important to ensure there is sufficient time allotted</w:t>
            </w:r>
            <w:r w:rsidR="001E7F62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. </w:t>
            </w:r>
            <w:r w:rsidR="00DD5A73" w:rsidRPr="00804C99">
              <w:rPr>
                <w:rFonts w:asciiTheme="minorHAnsi" w:hAnsiTheme="minorHAnsi" w:cstheme="minorHAnsi"/>
                <w:b/>
                <w:color w:val="00B050"/>
                <w:sz w:val="16"/>
                <w:szCs w:val="16"/>
                <w:lang w:val="en" w:eastAsia="en-CA"/>
              </w:rPr>
              <w:t>SLIDO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(or replacement) is an effective, interactive tool for Q &amp; As, word clouds, and polling</w:t>
            </w: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21094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Speakers -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Identify &amp; confirm speakers depending on the type of event you are hosting: keynote, moderator, panelists </w:t>
            </w:r>
          </w:p>
          <w:p w:rsidR="00DD5A73" w:rsidRPr="00D24B8E" w:rsidRDefault="00DD5A73" w:rsidP="001E7F62">
            <w:pPr>
              <w:pStyle w:val="ListParagraph"/>
              <w:numPr>
                <w:ilvl w:val="0"/>
                <w:numId w:val="1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Find an engaging speaker(s) who is knowledgeable and dynamic. Consider the speaker’s experiences and perspectives and how they will benefit learners</w:t>
            </w:r>
          </w:p>
          <w:p w:rsidR="00DD5A73" w:rsidRPr="00D24B8E" w:rsidRDefault="00DD5A73" w:rsidP="001E7F62">
            <w:pPr>
              <w:pStyle w:val="ListParagraph"/>
              <w:numPr>
                <w:ilvl w:val="0"/>
                <w:numId w:val="1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</w:pPr>
            <w:r w:rsidRPr="00D24B8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>Consider the diversity of speakers e.g. private industry, regional perspectives, not just HQ represented</w:t>
            </w:r>
          </w:p>
          <w:p w:rsidR="00DD5A73" w:rsidRPr="00D24B8E" w:rsidRDefault="00DD5A73" w:rsidP="001E7F62">
            <w:pPr>
              <w:pStyle w:val="ListParagraph"/>
              <w:numPr>
                <w:ilvl w:val="0"/>
                <w:numId w:val="1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Budget – Do you have a budget for a speaker? - If there is no budget, ensure there are no fees associated with the speaker’s role</w:t>
            </w:r>
          </w:p>
          <w:p w:rsidR="00DD5A73" w:rsidRPr="00D24B8E" w:rsidRDefault="00DD5A73" w:rsidP="001E7F62">
            <w:pPr>
              <w:pStyle w:val="ListParagraph"/>
              <w:numPr>
                <w:ilvl w:val="0"/>
                <w:numId w:val="1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Send a formal invitation to the guest speaker/panelist/moderator. Include event details: Date, time, location, format, language</w:t>
            </w:r>
          </w:p>
          <w:p w:rsidR="00FA64C7" w:rsidRPr="00D24B8E" w:rsidRDefault="00DD5A73" w:rsidP="00FA64C7">
            <w:pPr>
              <w:pStyle w:val="ListParagraph"/>
              <w:numPr>
                <w:ilvl w:val="0"/>
                <w:numId w:val="1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Request bios and pictures from all </w:t>
            </w:r>
            <w:r w:rsidR="00C74774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speakers</w:t>
            </w:r>
          </w:p>
          <w:p w:rsidR="00CE5C65" w:rsidRPr="00D24B8E" w:rsidRDefault="00CE5C65" w:rsidP="00FA64C7">
            <w:pPr>
              <w:pStyle w:val="ListParagraph"/>
              <w:numPr>
                <w:ilvl w:val="0"/>
                <w:numId w:val="16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b/>
                <w:sz w:val="16"/>
                <w:szCs w:val="16"/>
                <w:lang w:val="en" w:eastAsia="en-CA"/>
              </w:rPr>
              <w:t>Consent form</w:t>
            </w: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- Speakers need to sign an authorization form prior to the event – events are automatically recorded, but cannot be rebroadcasted without the signed consent forms</w:t>
            </w:r>
            <w:r w:rsidRPr="00D24B8E">
              <w:rPr>
                <w:rFonts w:asciiTheme="minorHAnsi" w:hAnsiTheme="minorHAnsi" w:cstheme="minorHAnsi"/>
                <w:color w:val="2F5597"/>
                <w:sz w:val="16"/>
                <w:szCs w:val="16"/>
                <w:lang w:eastAsia="en-CA"/>
              </w:rPr>
              <w:t xml:space="preserve"> </w:t>
            </w:r>
          </w:p>
          <w:p w:rsidR="00CE5C65" w:rsidRPr="00804C99" w:rsidRDefault="00CE5C65" w:rsidP="00CE5C65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</w:p>
          <w:p w:rsidR="00CE5C65" w:rsidRPr="00D24B8E" w:rsidRDefault="00CE5C65" w:rsidP="00837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04C99">
              <w:rPr>
                <w:rFonts w:asciiTheme="minorHAnsi" w:eastAsia="Times New Roman" w:hAnsiTheme="minorHAnsi" w:cstheme="minorHAnsi"/>
                <w:sz w:val="16"/>
                <w:szCs w:val="16"/>
              </w:rPr>
              <w:object w:dxaOrig="1440" w:dyaOrig="1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3.5pt" o:ole="">
                  <v:imagedata r:id="rId9" o:title=""/>
                </v:shape>
                <o:OLEObject Type="Embed" ProgID="Outlook.FileAttach" ShapeID="_x0000_i1025" DrawAspect="Icon" ObjectID="_1649836113" r:id="rId10"/>
              </w:object>
            </w:r>
            <w:r w:rsidRPr="00804C99">
              <w:rPr>
                <w:rFonts w:asciiTheme="minorHAnsi" w:eastAsia="Times New Roman" w:hAnsiTheme="minorHAnsi" w:cstheme="minorHAnsi"/>
                <w:sz w:val="16"/>
                <w:szCs w:val="16"/>
              </w:rPr>
              <w:object w:dxaOrig="1440" w:dyaOrig="1270">
                <v:shape id="_x0000_i1026" type="#_x0000_t75" style="width:1in;height:63.5pt" o:ole="">
                  <v:imagedata r:id="rId11" o:title=""/>
                </v:shape>
                <o:OLEObject Type="Embed" ProgID="Outlook.FileAttach" ShapeID="_x0000_i1026" DrawAspect="Icon" ObjectID="_1649836114" r:id="rId12"/>
              </w:object>
            </w:r>
          </w:p>
          <w:p w:rsidR="00CE5C65" w:rsidRPr="00D24B8E" w:rsidRDefault="00CE5C65" w:rsidP="00CE5C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</w:p>
        </w:tc>
        <w:tc>
          <w:tcPr>
            <w:tcW w:w="4394" w:type="dxa"/>
          </w:tcPr>
          <w:p w:rsidR="00DD5A73" w:rsidRDefault="00DD5A73" w:rsidP="00C7477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</w:pPr>
            <w:r w:rsidRPr="00804C99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  <w:t>8 week</w:t>
            </w:r>
            <w:r w:rsidRPr="00D24B8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  <w:t>s</w:t>
            </w:r>
            <w:r w:rsidRPr="00804C99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  <w:t xml:space="preserve"> before the event</w:t>
            </w:r>
          </w:p>
          <w:p w:rsidR="008373A2" w:rsidRPr="00804C99" w:rsidRDefault="008373A2" w:rsidP="00C7477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</w:pPr>
          </w:p>
          <w:p w:rsidR="00DD5A73" w:rsidRPr="00804C99" w:rsidRDefault="00915786" w:rsidP="00C7477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200338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Event Title &amp; Description</w:t>
            </w:r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– 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For marketing, s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ubmit your event title, speaker and moderator info and event description to EMS</w:t>
            </w:r>
          </w:p>
          <w:p w:rsidR="00DD5A73" w:rsidRPr="00D24B8E" w:rsidRDefault="00DD5A73" w:rsidP="00DD5A73">
            <w:pPr>
              <w:pStyle w:val="ListParagraph"/>
              <w:numPr>
                <w:ilvl w:val="0"/>
                <w:numId w:val="1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Need to factor in translation (if applicable) and input from Communications</w:t>
            </w:r>
          </w:p>
          <w:p w:rsidR="00DD5A73" w:rsidRPr="00D24B8E" w:rsidRDefault="001E7F62" w:rsidP="00DD5A73">
            <w:pPr>
              <w:pStyle w:val="ListParagraph"/>
              <w:numPr>
                <w:ilvl w:val="0"/>
                <w:numId w:val="1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4D07AC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Business Line r</w:t>
            </w:r>
            <w:r w:rsidR="00DD5A73" w:rsidRPr="004D07AC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eview</w:t>
            </w:r>
            <w:r w:rsidRPr="004D07AC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s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and provide</w:t>
            </w:r>
            <w:r w:rsidR="00CE5C65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s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feedback on event description</w:t>
            </w:r>
          </w:p>
          <w:p w:rsidR="00CE5C65" w:rsidRPr="00D24B8E" w:rsidRDefault="00CE5C65" w:rsidP="00CE5C65">
            <w:pPr>
              <w:pStyle w:val="ListParagraph"/>
              <w:numPr>
                <w:ilvl w:val="0"/>
                <w:numId w:val="1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For accuracy r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equest to see the final version from Communications </w:t>
            </w:r>
          </w:p>
          <w:p w:rsidR="00CE5C65" w:rsidRPr="00D24B8E" w:rsidRDefault="00CE5C65" w:rsidP="00CE5C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</w:pPr>
          </w:p>
          <w:p w:rsidR="00C74774" w:rsidRDefault="00DD5A73" w:rsidP="00CE5C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</w:pPr>
            <w:r w:rsidRPr="00D24B8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  <w:t xml:space="preserve">2 weeks prior to the event </w:t>
            </w:r>
          </w:p>
          <w:p w:rsidR="008373A2" w:rsidRPr="00D24B8E" w:rsidRDefault="008373A2" w:rsidP="00CE5C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</w:pPr>
          </w:p>
          <w:p w:rsidR="00C74774" w:rsidRPr="00D24B8E" w:rsidRDefault="00915786" w:rsidP="00C7477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-9311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774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 EMS will 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s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chedule practice runs with the speakers - </w:t>
            </w:r>
            <w:r w:rsidR="00DD5A73" w:rsidRPr="00804C9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" w:eastAsia="en-CA"/>
              </w:rPr>
              <w:t xml:space="preserve">Opportunity to </w:t>
            </w:r>
            <w:r w:rsidR="00DD5A73" w:rsidRPr="00804C9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CA"/>
              </w:rPr>
              <w:t xml:space="preserve">experience how the chosen technology works, </w:t>
            </w:r>
            <w:r w:rsidR="00CE5C65" w:rsidRPr="00D24B8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CA"/>
              </w:rPr>
              <w:t xml:space="preserve">coach presenters on best practices, </w:t>
            </w:r>
            <w:r w:rsidR="00DD5A73" w:rsidRPr="00804C99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CA"/>
              </w:rPr>
              <w:t xml:space="preserve">as </w:t>
            </w:r>
            <w:r w:rsidR="00CE5C65" w:rsidRPr="00D24B8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CA"/>
              </w:rPr>
              <w:t>well as meet the other speakers</w:t>
            </w:r>
          </w:p>
          <w:p w:rsidR="00CE5C65" w:rsidRPr="00804C99" w:rsidRDefault="00CE5C65" w:rsidP="00C7477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</w:pPr>
          </w:p>
          <w:p w:rsidR="00DD5A73" w:rsidRPr="00D24B8E" w:rsidRDefault="00915786" w:rsidP="00DD5A73">
            <w:pPr>
              <w:spacing w:after="160" w:line="25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4271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Seek v</w:t>
            </w:r>
            <w:r w:rsidR="00CE5C65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olunteers to participate in the Webcast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test run – if using SLIDO</w:t>
            </w:r>
            <w:r w:rsidR="00CE5C65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(or replacement)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, volunteers can respond to questions</w:t>
            </w:r>
          </w:p>
          <w:p w:rsidR="00DD5A73" w:rsidRPr="00D24B8E" w:rsidRDefault="00DD5A73" w:rsidP="00DD5A73">
            <w:pPr>
              <w:spacing w:after="160" w:line="25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CA"/>
              </w:rPr>
            </w:pP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18873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PowerPoint Presentation</w:t>
            </w:r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-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EMS will work with you to create the final PowerPoint deck</w:t>
            </w:r>
            <w:r w:rsidR="006C519F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. The final deck is due 2 weeks prior to the event</w:t>
            </w:r>
          </w:p>
          <w:p w:rsidR="00DD5A73" w:rsidRPr="00D24B8E" w:rsidRDefault="00DD5A73" w:rsidP="00DD5A73">
            <w:pPr>
              <w:pStyle w:val="ListParagraph"/>
              <w:numPr>
                <w:ilvl w:val="0"/>
                <w:numId w:val="1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Consult with the keynote if they have a deck</w:t>
            </w:r>
          </w:p>
          <w:p w:rsidR="00DD5A73" w:rsidRPr="00D24B8E" w:rsidRDefault="00DD5A73" w:rsidP="00DD5A73">
            <w:pPr>
              <w:pStyle w:val="ListParagraph"/>
              <w:numPr>
                <w:ilvl w:val="0"/>
                <w:numId w:val="1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If keynote is an external speaker &amp; providing a deck ensure there are no copyright issues if shared again</w:t>
            </w:r>
          </w:p>
          <w:p w:rsidR="00DD5A73" w:rsidRPr="00D24B8E" w:rsidRDefault="00DD5A73" w:rsidP="00DD5A73">
            <w:pPr>
              <w:pStyle w:val="ListParagraph"/>
              <w:numPr>
                <w:ilvl w:val="0"/>
                <w:numId w:val="1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Review and provide input on the deck –best practice to include resources, links and upcoming events at the end</w:t>
            </w:r>
          </w:p>
          <w:p w:rsidR="00DD5A73" w:rsidRPr="00D24B8E" w:rsidRDefault="00DD5A73" w:rsidP="00DD5A73">
            <w:pPr>
              <w:pStyle w:val="ListParagraph"/>
              <w:numPr>
                <w:ilvl w:val="0"/>
                <w:numId w:val="1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Share the finalized version to the keynote speaker and moderator</w:t>
            </w:r>
          </w:p>
          <w:p w:rsidR="00DD5A73" w:rsidRPr="00D24B8E" w:rsidRDefault="00DD5A73" w:rsidP="00DD5A73">
            <w:pPr>
              <w:pStyle w:val="ListParagraph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-530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Registration</w:t>
            </w:r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-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</w:rPr>
              <w:t xml:space="preserve">EMS will manage the website registration and provide updates as 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</w:rPr>
              <w:t>requested</w:t>
            </w:r>
            <w:r w:rsidR="00CE5C65" w:rsidRPr="00D24B8E">
              <w:rPr>
                <w:rFonts w:asciiTheme="minorHAnsi" w:hAnsiTheme="minorHAnsi" w:cstheme="minorHAnsi"/>
                <w:sz w:val="16"/>
                <w:szCs w:val="16"/>
              </w:rPr>
              <w:t xml:space="preserve"> by business line lead </w:t>
            </w:r>
          </w:p>
          <w:p w:rsidR="00DD5A73" w:rsidRDefault="00DD5A73" w:rsidP="00DD5A73">
            <w:pPr>
              <w:spacing w:after="160" w:line="25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804C99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1 week prior to the event</w:t>
            </w:r>
          </w:p>
          <w:p w:rsidR="008373A2" w:rsidRPr="00804C99" w:rsidRDefault="008373A2" w:rsidP="00DD5A73">
            <w:pPr>
              <w:spacing w:after="160" w:line="25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-39088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EMS will provide the SLIDO (or replacement) information and PowerPoint presentation to the participants prior to the event </w:t>
            </w:r>
          </w:p>
          <w:p w:rsidR="00DD5A73" w:rsidRPr="00D24B8E" w:rsidRDefault="00915786" w:rsidP="00C74774">
            <w:pPr>
              <w:spacing w:after="160" w:line="252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CA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-194183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Confirmation and reminder email to participants will be sent by EMS</w:t>
            </w:r>
          </w:p>
        </w:tc>
        <w:tc>
          <w:tcPr>
            <w:tcW w:w="3118" w:type="dxa"/>
          </w:tcPr>
          <w:p w:rsidR="008373A2" w:rsidRPr="00E07EDD" w:rsidRDefault="008373A2" w:rsidP="008373A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7030A0"/>
                <w:sz w:val="16"/>
                <w:szCs w:val="16"/>
                <w:lang w:val="en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  <w:t xml:space="preserve">Presenter Best Practices – </w:t>
            </w:r>
            <w:r w:rsidR="00E07EDD" w:rsidRPr="00202D93">
              <w:rPr>
                <w:rFonts w:asciiTheme="minorHAnsi" w:hAnsiTheme="minorHAnsi" w:cstheme="minorHAnsi"/>
                <w:b/>
                <w:color w:val="7030A0"/>
                <w:sz w:val="16"/>
                <w:szCs w:val="16"/>
                <w:highlight w:val="yellow"/>
                <w:lang w:val="en"/>
              </w:rPr>
              <w:t xml:space="preserve">Attach EMS </w:t>
            </w:r>
            <w:r w:rsidR="00202D93" w:rsidRPr="00202D93">
              <w:rPr>
                <w:rFonts w:asciiTheme="minorHAnsi" w:hAnsiTheme="minorHAnsi" w:cstheme="minorHAnsi"/>
                <w:b/>
                <w:color w:val="7030A0"/>
                <w:sz w:val="16"/>
                <w:szCs w:val="16"/>
                <w:highlight w:val="yellow"/>
                <w:lang w:val="en"/>
              </w:rPr>
              <w:t xml:space="preserve">doc </w:t>
            </w:r>
            <w:r w:rsidR="00E07EDD" w:rsidRPr="00202D93">
              <w:rPr>
                <w:rFonts w:asciiTheme="minorHAnsi" w:hAnsiTheme="minorHAnsi" w:cstheme="minorHAnsi"/>
                <w:b/>
                <w:color w:val="7030A0"/>
                <w:sz w:val="16"/>
                <w:szCs w:val="16"/>
                <w:highlight w:val="yellow"/>
                <w:lang w:val="en"/>
              </w:rPr>
              <w:t>here</w:t>
            </w:r>
          </w:p>
          <w:p w:rsidR="005404EC" w:rsidRDefault="005404EC" w:rsidP="008373A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"/>
              </w:rPr>
            </w:pPr>
          </w:p>
          <w:p w:rsidR="005404EC" w:rsidRDefault="00915786" w:rsidP="00DD5A7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16"/>
                  <w:szCs w:val="16"/>
                  <w:lang w:val="en" w:eastAsia="en-CA"/>
                </w:rPr>
                <w:id w:val="32062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EC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5404EC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</w:t>
            </w:r>
            <w:r w:rsidR="005404EC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Panel Size</w:t>
            </w:r>
            <w:r w:rsidR="005404EC">
              <w:rPr>
                <w:sz w:val="16"/>
                <w:szCs w:val="16"/>
              </w:rPr>
              <w:t xml:space="preserve"> –</w:t>
            </w:r>
            <w:r w:rsidR="001B7670">
              <w:rPr>
                <w:sz w:val="16"/>
                <w:szCs w:val="16"/>
              </w:rPr>
              <w:t xml:space="preserve"> Max</w:t>
            </w:r>
            <w:r w:rsidR="005404EC" w:rsidRPr="005404EC">
              <w:rPr>
                <w:sz w:val="16"/>
                <w:szCs w:val="16"/>
              </w:rPr>
              <w:t xml:space="preserve"> 4-5 speakers</w:t>
            </w:r>
            <w:r w:rsidR="005404EC">
              <w:rPr>
                <w:sz w:val="16"/>
                <w:szCs w:val="16"/>
              </w:rPr>
              <w:t>. More</w:t>
            </w:r>
            <w:r w:rsidR="005404EC" w:rsidRPr="005404EC">
              <w:rPr>
                <w:sz w:val="16"/>
                <w:szCs w:val="16"/>
              </w:rPr>
              <w:t xml:space="preserve"> is hard to moderate/manage </w:t>
            </w:r>
            <w:r w:rsidR="005404EC">
              <w:rPr>
                <w:sz w:val="16"/>
                <w:szCs w:val="16"/>
              </w:rPr>
              <w:t>and hard for learners to follow</w:t>
            </w:r>
          </w:p>
          <w:p w:rsidR="005404EC" w:rsidRPr="005404EC" w:rsidRDefault="005404EC" w:rsidP="00DD5A7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D5A73" w:rsidRDefault="00915786" w:rsidP="00DD5A7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16"/>
                  <w:szCs w:val="16"/>
                  <w:lang w:val="en" w:eastAsia="en-CA"/>
                </w:rPr>
                <w:id w:val="-2777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3A2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8373A2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</w:t>
            </w:r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Designing Questions for Speakers  </w:t>
            </w:r>
          </w:p>
          <w:p w:rsidR="00FA64C7" w:rsidRPr="005404EC" w:rsidRDefault="00DD5A73" w:rsidP="005404EC">
            <w:pPr>
              <w:pStyle w:val="ListParagraph"/>
              <w:numPr>
                <w:ilvl w:val="0"/>
                <w:numId w:val="2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 w:rsidRPr="005404EC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D</w:t>
            </w:r>
            <w:r w:rsidR="005404EC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esign engaging,</w:t>
            </w:r>
            <w:r w:rsidRPr="005404EC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relevant questi</w:t>
            </w:r>
            <w:r w:rsidR="005404EC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ons </w:t>
            </w:r>
            <w:r w:rsidR="005404EC">
              <w:rPr>
                <w:sz w:val="16"/>
                <w:szCs w:val="16"/>
              </w:rPr>
              <w:t xml:space="preserve">and ones </w:t>
            </w:r>
            <w:r w:rsidR="005404EC" w:rsidRPr="005404EC">
              <w:rPr>
                <w:sz w:val="16"/>
                <w:szCs w:val="16"/>
              </w:rPr>
              <w:t>that encourage dis</w:t>
            </w:r>
            <w:r w:rsidR="005404EC">
              <w:rPr>
                <w:sz w:val="16"/>
                <w:szCs w:val="16"/>
              </w:rPr>
              <w:t>cussion among panel members (</w:t>
            </w:r>
            <w:r w:rsidR="005404EC" w:rsidRPr="005404EC">
              <w:rPr>
                <w:sz w:val="16"/>
                <w:szCs w:val="16"/>
              </w:rPr>
              <w:t>not just one person occupy</w:t>
            </w:r>
            <w:r w:rsidR="005404EC">
              <w:rPr>
                <w:sz w:val="16"/>
                <w:szCs w:val="16"/>
              </w:rPr>
              <w:t>ing</w:t>
            </w:r>
            <w:r w:rsidR="005404EC" w:rsidRPr="005404EC">
              <w:rPr>
                <w:sz w:val="16"/>
                <w:szCs w:val="16"/>
              </w:rPr>
              <w:t xml:space="preserve"> the screen for a while</w:t>
            </w:r>
            <w:r w:rsidR="005404EC">
              <w:rPr>
                <w:sz w:val="16"/>
                <w:szCs w:val="16"/>
              </w:rPr>
              <w:t>)</w:t>
            </w:r>
          </w:p>
          <w:p w:rsidR="005404EC" w:rsidRPr="005404EC" w:rsidRDefault="005404EC" w:rsidP="005404EC">
            <w:pPr>
              <w:pStyle w:val="ListParagraph"/>
              <w:numPr>
                <w:ilvl w:val="0"/>
                <w:numId w:val="22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>Learners want p</w:t>
            </w:r>
            <w:r w:rsidRPr="005404EC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>ractical takeaways/applications</w:t>
            </w:r>
          </w:p>
          <w:p w:rsidR="00DD5A73" w:rsidRPr="00D24B8E" w:rsidRDefault="00DD5A73" w:rsidP="00BB485B">
            <w:pPr>
              <w:pStyle w:val="ListParagraph"/>
              <w:numPr>
                <w:ilvl w:val="0"/>
                <w:numId w:val="19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Consult and share the questions with the speaker(s) </w:t>
            </w:r>
          </w:p>
          <w:p w:rsidR="00DD5A73" w:rsidRPr="00D24B8E" w:rsidRDefault="00DD5A73" w:rsidP="00BB485B">
            <w:pPr>
              <w:pStyle w:val="ListParagraph"/>
              <w:numPr>
                <w:ilvl w:val="0"/>
                <w:numId w:val="19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r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Provide the questions to EMS who will incorporate them in the scenario notes </w:t>
            </w:r>
          </w:p>
          <w:p w:rsidR="00DD5A73" w:rsidRPr="00D24B8E" w:rsidRDefault="00DD5A73" w:rsidP="00DD5A73">
            <w:pPr>
              <w:pStyle w:val="ListParagraph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16"/>
                  <w:szCs w:val="16"/>
                  <w:lang w:val="en" w:eastAsia="en-CA"/>
                </w:rPr>
                <w:id w:val="-201267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Designing Questions for</w:t>
            </w:r>
            <w:r w:rsidR="00DD5A73" w:rsidRPr="00804C99">
              <w:rPr>
                <w:rFonts w:asciiTheme="minorHAnsi" w:hAnsiTheme="minorHAnsi" w:cstheme="minorHAnsi"/>
                <w:b/>
                <w:color w:val="00B050"/>
                <w:sz w:val="16"/>
                <w:szCs w:val="16"/>
                <w:lang w:val="en"/>
              </w:rPr>
              <w:t xml:space="preserve"> SLIDO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/>
              </w:rPr>
              <w:t>(or replacement)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SLIDO options include word cloud, multiple-choice questions, polling and open discussion. The questions should be designed and included in the PP deck, so EMS team are prepared prior to the event. </w:t>
            </w:r>
          </w:p>
          <w:p w:rsidR="00DD5A73" w:rsidRPr="00D24B8E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16"/>
                  <w:szCs w:val="16"/>
                  <w:lang w:val="en" w:eastAsia="en-CA"/>
                </w:rPr>
                <w:id w:val="-129159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>Scenario Notes (Script)</w:t>
            </w:r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- </w:t>
            </w:r>
            <w:r w:rsidR="00FA64C7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In collaboration with business Line lead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, EMS prepares scenario notes for the keynote, moderator and panelists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.</w:t>
            </w:r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Review the scenario notes and provide feedback to EMS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.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Share the scenario notes with the speakers</w:t>
            </w:r>
            <w:r w:rsidR="00FA64C7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. In addition </w:t>
            </w:r>
            <w:r w:rsidR="00FA64C7" w:rsidRPr="00D24B8E">
              <w:rPr>
                <w:rFonts w:asciiTheme="minorHAnsi" w:hAnsiTheme="minorHAnsi" w:cstheme="minorHAnsi"/>
                <w:sz w:val="16"/>
                <w:szCs w:val="16"/>
                <w:lang w:val="en"/>
              </w:rPr>
              <w:t xml:space="preserve">a </w:t>
            </w:r>
            <w:r w:rsidR="00FA64C7" w:rsidRPr="00804C99">
              <w:rPr>
                <w:rFonts w:asciiTheme="minorHAnsi" w:hAnsiTheme="minorHAnsi" w:cstheme="minorHAnsi"/>
                <w:sz w:val="16"/>
                <w:szCs w:val="16"/>
                <w:lang w:val="en"/>
              </w:rPr>
              <w:t>detailed lear</w:t>
            </w:r>
            <w:r w:rsidR="00FA64C7" w:rsidRPr="00D24B8E">
              <w:rPr>
                <w:rFonts w:asciiTheme="minorHAnsi" w:hAnsiTheme="minorHAnsi" w:cstheme="minorHAnsi"/>
                <w:sz w:val="16"/>
                <w:szCs w:val="16"/>
                <w:lang w:val="en"/>
              </w:rPr>
              <w:t>ning plan/agenda may be helpful</w:t>
            </w:r>
          </w:p>
          <w:p w:rsidR="00DD5A73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sz w:val="16"/>
                  <w:szCs w:val="16"/>
                  <w:lang w:val="en" w:eastAsia="en-CA"/>
                </w:rPr>
                <w:id w:val="196392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 xml:space="preserve"> </w:t>
            </w:r>
            <w:r w:rsidR="00FA64C7" w:rsidRPr="00D24B8E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>Recommend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 xml:space="preserve"> a senior official from the Canada School of Public Service who will begin the session w</w:t>
            </w:r>
            <w:r w:rsidR="00FA64C7" w:rsidRPr="00D24B8E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>ith the opening remarks and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eastAsia="en-CA"/>
              </w:rPr>
              <w:t xml:space="preserve"> introduce the speaker(s)</w:t>
            </w:r>
            <w:r w:rsidR="00DD5A73" w:rsidRPr="00D24B8E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 xml:space="preserve"> -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  <w:t>5 minutes for this segment</w:t>
            </w:r>
          </w:p>
          <w:p w:rsidR="00E96B28" w:rsidRPr="00804C99" w:rsidRDefault="00E96B28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</w:p>
          <w:p w:rsidR="00DD5A73" w:rsidRPr="00D24B8E" w:rsidRDefault="00DD5A73" w:rsidP="008373A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" w:eastAsia="en-CA"/>
              </w:rPr>
            </w:pPr>
          </w:p>
        </w:tc>
        <w:tc>
          <w:tcPr>
            <w:tcW w:w="2268" w:type="dxa"/>
          </w:tcPr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-7915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 w:eastAsia="en-CA"/>
              </w:rPr>
              <w:t xml:space="preserve"> </w:t>
            </w:r>
            <w:r w:rsidR="007F7A3A">
              <w:rPr>
                <w:rFonts w:asciiTheme="minorHAnsi" w:hAnsiTheme="minorHAnsi" w:cstheme="minorHAnsi"/>
                <w:b/>
                <w:sz w:val="16"/>
                <w:szCs w:val="16"/>
              </w:rPr>
              <w:t>Evaluation F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</w:rPr>
              <w:t>orm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</w:rPr>
              <w:t xml:space="preserve"> - EMS will send an online standard evaluation form 24 hours following the event–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</w:rPr>
              <w:t>please ensure title of the event is included so it is clear for participants</w:t>
            </w: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199382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Link to recording </w:t>
            </w:r>
            <w:r w:rsidR="00DD5A73" w:rsidRPr="00804C99">
              <w:rPr>
                <w:rFonts w:asciiTheme="minorHAnsi" w:hAnsiTheme="minorHAnsi" w:cstheme="minorHAnsi"/>
                <w:sz w:val="16"/>
                <w:szCs w:val="16"/>
              </w:rPr>
              <w:t>– Discuss options with EMS team</w:t>
            </w:r>
          </w:p>
          <w:p w:rsidR="00DD5A73" w:rsidRPr="00804C99" w:rsidRDefault="00915786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  <w:lang w:val="en" w:eastAsia="en-CA"/>
                </w:rPr>
                <w:id w:val="15330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A73" w:rsidRPr="00D24B8E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  <w:lang w:val="en" w:eastAsia="en-CA"/>
                  </w:rPr>
                  <w:t>☐</w:t>
                </w:r>
              </w:sdtContent>
            </w:sdt>
            <w:r w:rsidR="00DD5A73" w:rsidRPr="00D24B8E">
              <w:rPr>
                <w:rFonts w:asciiTheme="minorHAnsi" w:hAnsiTheme="minorHAnsi" w:cstheme="minorHAnsi"/>
                <w:b/>
                <w:sz w:val="16"/>
                <w:szCs w:val="16"/>
                <w:lang w:val="en" w:eastAsia="en-CA"/>
              </w:rPr>
              <w:t xml:space="preserve"> </w:t>
            </w:r>
            <w:r w:rsidR="00DD5A73" w:rsidRPr="00804C99">
              <w:rPr>
                <w:rFonts w:asciiTheme="minorHAnsi" w:hAnsiTheme="minorHAnsi" w:cstheme="minorHAnsi"/>
                <w:b/>
                <w:sz w:val="16"/>
                <w:szCs w:val="16"/>
              </w:rPr>
              <w:t>Create Pos</w:t>
            </w:r>
            <w:r w:rsidR="00DD5A73" w:rsidRPr="00D24B8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 Event Summary R</w:t>
            </w:r>
            <w:r w:rsidR="00DD5A73" w:rsidRPr="00804C9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eport</w:t>
            </w:r>
            <w:r w:rsidR="00DD5A73" w:rsidRPr="00804C9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based on the responses from the evaluations</w:t>
            </w:r>
            <w:r w:rsidR="00DD5A73" w:rsidRPr="00D24B8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r w:rsidR="00DD5A73" w:rsidRPr="00804C9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Format may include:</w:t>
            </w:r>
          </w:p>
          <w:p w:rsidR="00DD5A73" w:rsidRPr="003821C2" w:rsidRDefault="00DD5A73" w:rsidP="003821C2">
            <w:pPr>
              <w:pStyle w:val="ListParagraph"/>
              <w:numPr>
                <w:ilvl w:val="0"/>
                <w:numId w:val="2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</w:pPr>
            <w:r w:rsidRPr="003821C2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># of registered participants</w:t>
            </w:r>
          </w:p>
          <w:p w:rsidR="00DD5A73" w:rsidRPr="003821C2" w:rsidRDefault="00DD5A73" w:rsidP="003821C2">
            <w:pPr>
              <w:pStyle w:val="ListParagraph"/>
              <w:numPr>
                <w:ilvl w:val="0"/>
                <w:numId w:val="2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</w:pPr>
            <w:r w:rsidRPr="003821C2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>Top 10 organizations by registration</w:t>
            </w:r>
          </w:p>
          <w:p w:rsidR="00DD5A73" w:rsidRPr="003821C2" w:rsidRDefault="00DD5A73" w:rsidP="003821C2">
            <w:pPr>
              <w:pStyle w:val="ListParagraph"/>
              <w:numPr>
                <w:ilvl w:val="0"/>
                <w:numId w:val="2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</w:pPr>
            <w:r w:rsidRPr="003821C2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>Positive feedback &amp; -Lessons learned</w:t>
            </w:r>
          </w:p>
          <w:p w:rsidR="00DD5A73" w:rsidRPr="003821C2" w:rsidRDefault="00DD5A73" w:rsidP="003821C2">
            <w:pPr>
              <w:pStyle w:val="ListParagraph"/>
              <w:numPr>
                <w:ilvl w:val="0"/>
                <w:numId w:val="2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</w:pPr>
            <w:r w:rsidRPr="003821C2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>Satisfaction levels</w:t>
            </w:r>
          </w:p>
          <w:p w:rsidR="00DD5A73" w:rsidRPr="003821C2" w:rsidRDefault="00DD5A73" w:rsidP="003821C2">
            <w:pPr>
              <w:pStyle w:val="ListParagraph"/>
              <w:numPr>
                <w:ilvl w:val="0"/>
                <w:numId w:val="2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</w:pPr>
            <w:r w:rsidRPr="003821C2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>Event relevant to learners’ jobs</w:t>
            </w:r>
          </w:p>
          <w:p w:rsidR="00DD5A73" w:rsidRPr="003821C2" w:rsidRDefault="00DD5A73" w:rsidP="003821C2">
            <w:pPr>
              <w:pStyle w:val="ListParagraph"/>
              <w:numPr>
                <w:ilvl w:val="0"/>
                <w:numId w:val="2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</w:pPr>
            <w:r w:rsidRPr="003821C2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>Event met expectations &amp; more</w:t>
            </w:r>
          </w:p>
          <w:p w:rsidR="00DD5A73" w:rsidRPr="00804C99" w:rsidRDefault="00DD5A73" w:rsidP="00DD5A7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</w:pPr>
          </w:p>
          <w:p w:rsidR="00DD5A73" w:rsidRPr="00D24B8E" w:rsidRDefault="00DD5A73" w:rsidP="00DD5A7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</w:pPr>
            <w:r w:rsidRPr="00804C9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 xml:space="preserve">Examples of a </w:t>
            </w:r>
            <w:r w:rsidRPr="00D24B8E"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  <w:t>Post-Event Summary:</w:t>
            </w:r>
          </w:p>
          <w:p w:rsidR="00DD5A73" w:rsidRPr="00804C99" w:rsidRDefault="00DD5A73" w:rsidP="00DD5A7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n-CA"/>
              </w:rPr>
            </w:pPr>
          </w:p>
          <w:p w:rsidR="00DD5A73" w:rsidRPr="00804C99" w:rsidRDefault="00DD5A73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 w:rsidRPr="00804C99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English: </w:t>
            </w:r>
            <w:hyperlink r:id="rId13" w:history="1">
              <w:r w:rsidRPr="00D24B8E">
                <w:rPr>
                  <w:rFonts w:asciiTheme="minorHAnsi" w:hAnsiTheme="minorHAnsi" w:cstheme="minorHAnsi"/>
                  <w:color w:val="000000"/>
                  <w:sz w:val="16"/>
                  <w:szCs w:val="16"/>
                  <w:u w:val="single"/>
                </w:rPr>
                <w:t>http://gcdocs/otcs/llisapi.dll/overview/15134416</w:t>
              </w:r>
            </w:hyperlink>
            <w:r w:rsidRPr="00804C99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</w:t>
            </w:r>
          </w:p>
          <w:p w:rsidR="00DD5A73" w:rsidRPr="00804C99" w:rsidRDefault="00DD5A73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97D"/>
                <w:sz w:val="16"/>
                <w:szCs w:val="16"/>
              </w:rPr>
            </w:pPr>
            <w:r w:rsidRPr="00804C99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French: </w:t>
            </w:r>
            <w:hyperlink r:id="rId14" w:history="1">
              <w:r w:rsidRPr="00D24B8E">
                <w:rPr>
                  <w:rFonts w:asciiTheme="minorHAnsi" w:hAnsiTheme="minorHAnsi" w:cstheme="minorHAnsi"/>
                  <w:color w:val="000000"/>
                  <w:sz w:val="16"/>
                  <w:szCs w:val="16"/>
                  <w:u w:val="single"/>
                </w:rPr>
                <w:t>http://gcdocs/otcs/llisapi.dll/overview/15133874</w:t>
              </w:r>
            </w:hyperlink>
            <w:r w:rsidRPr="00804C99">
              <w:rPr>
                <w:rFonts w:asciiTheme="minorHAnsi" w:hAnsiTheme="minorHAnsi" w:cstheme="minorHAnsi"/>
                <w:color w:val="1F497D"/>
                <w:sz w:val="16"/>
                <w:szCs w:val="16"/>
              </w:rPr>
              <w:t xml:space="preserve"> </w:t>
            </w:r>
          </w:p>
          <w:p w:rsidR="00DD5A73" w:rsidRPr="00D24B8E" w:rsidRDefault="00DD5A73" w:rsidP="00DD5A73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04C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Thank you and acknowledgement </w:t>
            </w:r>
            <w:r w:rsidRPr="00D24B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- </w:t>
            </w:r>
            <w:r w:rsidRPr="00804C99">
              <w:rPr>
                <w:rFonts w:asciiTheme="minorHAnsi" w:hAnsiTheme="minorHAnsi" w:cstheme="minorHAnsi"/>
                <w:sz w:val="16"/>
                <w:szCs w:val="16"/>
              </w:rPr>
              <w:t>Send thank you cards/emails to the speakers within a week</w:t>
            </w:r>
          </w:p>
        </w:tc>
      </w:tr>
    </w:tbl>
    <w:p w:rsidR="00804C99" w:rsidRPr="00D24B8E" w:rsidRDefault="00804C99" w:rsidP="00804C99">
      <w:pPr>
        <w:rPr>
          <w:rFonts w:asciiTheme="minorHAnsi" w:hAnsiTheme="minorHAnsi" w:cstheme="minorHAnsi"/>
          <w:color w:val="1F497D"/>
          <w:sz w:val="16"/>
          <w:szCs w:val="16"/>
        </w:rPr>
      </w:pPr>
    </w:p>
    <w:sectPr w:rsidR="00804C99" w:rsidRPr="00D24B8E" w:rsidSect="0064393A">
      <w:headerReference w:type="even" r:id="rId15"/>
      <w:headerReference w:type="default" r:id="rId16"/>
      <w:headerReference w:type="first" r:id="rId1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86" w:rsidRDefault="00915786" w:rsidP="00C74774">
      <w:r>
        <w:separator/>
      </w:r>
    </w:p>
  </w:endnote>
  <w:endnote w:type="continuationSeparator" w:id="0">
    <w:p w:rsidR="00915786" w:rsidRDefault="00915786" w:rsidP="00C7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86" w:rsidRDefault="00915786" w:rsidP="00C74774">
      <w:r>
        <w:separator/>
      </w:r>
    </w:p>
  </w:footnote>
  <w:footnote w:type="continuationSeparator" w:id="0">
    <w:p w:rsidR="00915786" w:rsidRDefault="00915786" w:rsidP="00C7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44" w:rsidRDefault="009157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22766" o:spid="_x0000_s2050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774" w:rsidRDefault="009157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22767" o:spid="_x0000_s2051" type="#_x0000_t136" style="position:absolute;margin-left:0;margin-top:0;width:475.85pt;height:285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C74774">
      <w:rPr>
        <w:noProof/>
        <w:lang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666699"/>
                              <w:sz w:val="16"/>
                              <w:szCs w:val="1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74774" w:rsidRDefault="003821C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AD76EC">
                                <w:rPr>
                                  <w:caps/>
                                  <w:color w:val="666699"/>
                                  <w:sz w:val="16"/>
                                  <w:szCs w:val="16"/>
                                </w:rPr>
                                <w:t>Virtual event</w:t>
                              </w:r>
                              <w:r w:rsidR="000D1F44" w:rsidRPr="00AD76EC">
                                <w:rPr>
                                  <w:caps/>
                                  <w:color w:val="666699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AD76EC">
                                <w:rPr>
                                  <w:caps/>
                                  <w:color w:val="666699"/>
                                  <w:sz w:val="16"/>
                                  <w:szCs w:val="16"/>
                                </w:rPr>
                                <w:t xml:space="preserve"> - Business Line Checklist</w:t>
                              </w:r>
                              <w:r w:rsidR="004D07AC" w:rsidRPr="00AD76EC">
                                <w:rPr>
                                  <w:caps/>
                                  <w:color w:val="666699"/>
                                  <w:sz w:val="16"/>
                                  <w:szCs w:val="16"/>
                                </w:rPr>
                                <w:t xml:space="preserve"> (DRAFT)</w:t>
                              </w:r>
                              <w:r w:rsidR="00AD76EC" w:rsidRPr="00AD76EC">
                                <w:rPr>
                                  <w:caps/>
                                  <w:color w:val="666699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</w:t>
                              </w:r>
                              <w:r w:rsidR="00AD76EC">
                                <w:rPr>
                                  <w:caps/>
                                  <w:color w:val="666699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           </w:t>
                              </w:r>
                              <w:r w:rsidR="00AD76EC" w:rsidRPr="00AD76EC">
                                <w:rPr>
                                  <w:caps/>
                                  <w:color w:val="666699"/>
                                  <w:sz w:val="16"/>
                                  <w:szCs w:val="16"/>
                                </w:rPr>
                                <w:t>Transferable Skills Leadership Fundmentals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" o:allowoverlap="f" fillcolor="#cfcdcd [289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666699"/>
                        <w:sz w:val="16"/>
                        <w:szCs w:val="1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74774" w:rsidRDefault="003821C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AD76EC">
                          <w:rPr>
                            <w:caps/>
                            <w:color w:val="666699"/>
                            <w:sz w:val="16"/>
                            <w:szCs w:val="16"/>
                          </w:rPr>
                          <w:t>Virtual event</w:t>
                        </w:r>
                        <w:r w:rsidR="000D1F44" w:rsidRPr="00AD76EC">
                          <w:rPr>
                            <w:caps/>
                            <w:color w:val="666699"/>
                            <w:sz w:val="16"/>
                            <w:szCs w:val="16"/>
                          </w:rPr>
                          <w:t>s</w:t>
                        </w:r>
                        <w:r w:rsidRPr="00AD76EC">
                          <w:rPr>
                            <w:caps/>
                            <w:color w:val="666699"/>
                            <w:sz w:val="16"/>
                            <w:szCs w:val="16"/>
                          </w:rPr>
                          <w:t xml:space="preserve"> - Business Line Checklist</w:t>
                        </w:r>
                        <w:r w:rsidR="004D07AC" w:rsidRPr="00AD76EC">
                          <w:rPr>
                            <w:caps/>
                            <w:color w:val="666699"/>
                            <w:sz w:val="16"/>
                            <w:szCs w:val="16"/>
                          </w:rPr>
                          <w:t xml:space="preserve"> (DRAFT)</w:t>
                        </w:r>
                        <w:r w:rsidR="00AD76EC" w:rsidRPr="00AD76EC">
                          <w:rPr>
                            <w:caps/>
                            <w:color w:val="666699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                                             </w:t>
                        </w:r>
                        <w:r w:rsidR="00AD76EC">
                          <w:rPr>
                            <w:caps/>
                            <w:color w:val="666699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      </w:t>
                        </w:r>
                        <w:r w:rsidR="00AD76EC" w:rsidRPr="00AD76EC">
                          <w:rPr>
                            <w:caps/>
                            <w:color w:val="666699"/>
                            <w:sz w:val="16"/>
                            <w:szCs w:val="16"/>
                          </w:rPr>
                          <w:t>Transferable Skills Leadership Fundmentals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44" w:rsidRDefault="009157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22765" o:spid="_x0000_s2049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CB2"/>
    <w:multiLevelType w:val="hybridMultilevel"/>
    <w:tmpl w:val="878458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41883"/>
    <w:multiLevelType w:val="hybridMultilevel"/>
    <w:tmpl w:val="27C65992"/>
    <w:lvl w:ilvl="0" w:tplc="880A76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1472"/>
    <w:multiLevelType w:val="hybridMultilevel"/>
    <w:tmpl w:val="40B008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10A7D"/>
    <w:multiLevelType w:val="hybridMultilevel"/>
    <w:tmpl w:val="B220242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75894"/>
    <w:multiLevelType w:val="hybridMultilevel"/>
    <w:tmpl w:val="C07A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7401"/>
    <w:multiLevelType w:val="hybridMultilevel"/>
    <w:tmpl w:val="F5B8140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262DC"/>
    <w:multiLevelType w:val="hybridMultilevel"/>
    <w:tmpl w:val="C71C2D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24BD"/>
    <w:multiLevelType w:val="hybridMultilevel"/>
    <w:tmpl w:val="8312B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C4457"/>
    <w:multiLevelType w:val="hybridMultilevel"/>
    <w:tmpl w:val="1598E9E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1CB5"/>
    <w:multiLevelType w:val="hybridMultilevel"/>
    <w:tmpl w:val="8E70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429EA"/>
    <w:multiLevelType w:val="hybridMultilevel"/>
    <w:tmpl w:val="71288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6B59"/>
    <w:multiLevelType w:val="hybridMultilevel"/>
    <w:tmpl w:val="2334F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2090"/>
    <w:multiLevelType w:val="hybridMultilevel"/>
    <w:tmpl w:val="DBBA3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53C8D"/>
    <w:multiLevelType w:val="hybridMultilevel"/>
    <w:tmpl w:val="661EE64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7080E"/>
    <w:multiLevelType w:val="hybridMultilevel"/>
    <w:tmpl w:val="59F6949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75A0"/>
    <w:multiLevelType w:val="hybridMultilevel"/>
    <w:tmpl w:val="9F2CCB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50149"/>
    <w:multiLevelType w:val="hybridMultilevel"/>
    <w:tmpl w:val="E0244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F0F74"/>
    <w:multiLevelType w:val="hybridMultilevel"/>
    <w:tmpl w:val="1AB4C9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7956"/>
    <w:multiLevelType w:val="hybridMultilevel"/>
    <w:tmpl w:val="3F727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85201"/>
    <w:multiLevelType w:val="hybridMultilevel"/>
    <w:tmpl w:val="507052C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87208"/>
    <w:multiLevelType w:val="hybridMultilevel"/>
    <w:tmpl w:val="B62E7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18"/>
  </w:num>
  <w:num w:numId="10">
    <w:abstractNumId w:val="10"/>
  </w:num>
  <w:num w:numId="11">
    <w:abstractNumId w:val="17"/>
  </w:num>
  <w:num w:numId="12">
    <w:abstractNumId w:val="2"/>
  </w:num>
  <w:num w:numId="13">
    <w:abstractNumId w:val="8"/>
  </w:num>
  <w:num w:numId="14">
    <w:abstractNumId w:val="20"/>
  </w:num>
  <w:num w:numId="15">
    <w:abstractNumId w:val="14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6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9"/>
    <w:rsid w:val="00000023"/>
    <w:rsid w:val="0006462B"/>
    <w:rsid w:val="0007528E"/>
    <w:rsid w:val="000754BF"/>
    <w:rsid w:val="000D1F44"/>
    <w:rsid w:val="00105FD7"/>
    <w:rsid w:val="001B7670"/>
    <w:rsid w:val="001E7F62"/>
    <w:rsid w:val="00202D93"/>
    <w:rsid w:val="00217755"/>
    <w:rsid w:val="00271283"/>
    <w:rsid w:val="002A5E76"/>
    <w:rsid w:val="00363623"/>
    <w:rsid w:val="003821C2"/>
    <w:rsid w:val="003A70A9"/>
    <w:rsid w:val="003D59FC"/>
    <w:rsid w:val="004D07AC"/>
    <w:rsid w:val="005243CC"/>
    <w:rsid w:val="005404EC"/>
    <w:rsid w:val="00556964"/>
    <w:rsid w:val="005C6193"/>
    <w:rsid w:val="005D5C4F"/>
    <w:rsid w:val="005F0E08"/>
    <w:rsid w:val="0064393A"/>
    <w:rsid w:val="0066270C"/>
    <w:rsid w:val="00677314"/>
    <w:rsid w:val="006C519F"/>
    <w:rsid w:val="00723ACC"/>
    <w:rsid w:val="007307F2"/>
    <w:rsid w:val="00742AA3"/>
    <w:rsid w:val="0075158D"/>
    <w:rsid w:val="00786357"/>
    <w:rsid w:val="007F590E"/>
    <w:rsid w:val="007F7A3A"/>
    <w:rsid w:val="00804C99"/>
    <w:rsid w:val="00804E5C"/>
    <w:rsid w:val="008373A2"/>
    <w:rsid w:val="00855041"/>
    <w:rsid w:val="008D1535"/>
    <w:rsid w:val="00915786"/>
    <w:rsid w:val="009337E6"/>
    <w:rsid w:val="00942C7F"/>
    <w:rsid w:val="00A51BD8"/>
    <w:rsid w:val="00A75F42"/>
    <w:rsid w:val="00AB5C36"/>
    <w:rsid w:val="00AD76EC"/>
    <w:rsid w:val="00AE565E"/>
    <w:rsid w:val="00B12640"/>
    <w:rsid w:val="00BB485B"/>
    <w:rsid w:val="00C74774"/>
    <w:rsid w:val="00CC2F8C"/>
    <w:rsid w:val="00CE5C65"/>
    <w:rsid w:val="00D24B8E"/>
    <w:rsid w:val="00DD2824"/>
    <w:rsid w:val="00DD5A73"/>
    <w:rsid w:val="00E07EDD"/>
    <w:rsid w:val="00E645BB"/>
    <w:rsid w:val="00E740CB"/>
    <w:rsid w:val="00E96B28"/>
    <w:rsid w:val="00EA7F99"/>
    <w:rsid w:val="00F67F76"/>
    <w:rsid w:val="00F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2253EBC-C8E0-45B4-8F42-3D518DAD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99"/>
    <w:pPr>
      <w:ind w:left="720"/>
    </w:pPr>
  </w:style>
  <w:style w:type="table" w:styleId="TableGrid">
    <w:name w:val="Table Grid"/>
    <w:basedOn w:val="TableNormal"/>
    <w:uiPriority w:val="39"/>
    <w:rsid w:val="0080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04C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04C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4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7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4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77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-soutien.csps-efpc.com/upload/index.php" TargetMode="External"/><Relationship Id="rId13" Type="http://schemas.openxmlformats.org/officeDocument/2006/relationships/hyperlink" Target="http://gcdocs/otcs/llisapi.dll/overview/151344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gcdocs/otcs/llisapi.dll/overview/15133874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47F6A3F809D4F88ADF42E7A647789" ma:contentTypeVersion="4" ma:contentTypeDescription="Create a new document." ma:contentTypeScope="" ma:versionID="5468127e3766d74c795481deff9f2545">
  <xsd:schema xmlns:xsd="http://www.w3.org/2001/XMLSchema" xmlns:xs="http://www.w3.org/2001/XMLSchema" xmlns:p="http://schemas.microsoft.com/office/2006/metadata/properties" xmlns:ns2="a8f425a1-c45d-4bec-8e25-f965adea40e5" targetNamespace="http://schemas.microsoft.com/office/2006/metadata/properties" ma:root="true" ma:fieldsID="437660bab9ed9e7f7eec36af1d1c4c2c" ns2:_="">
    <xsd:import namespace="a8f425a1-c45d-4bec-8e25-f965adea4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425a1-c45d-4bec-8e25-f965adea4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86C66-2940-4F81-A667-63CE75CC3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D464B-62DF-43D9-A375-1EE7143E0EAE}"/>
</file>

<file path=customXml/itemProps3.xml><?xml version="1.0" encoding="utf-8"?>
<ds:datastoreItem xmlns:ds="http://schemas.openxmlformats.org/officeDocument/2006/customXml" ds:itemID="{1A3BEB34-7ACC-43BA-BC65-BC42C48E68E2}"/>
</file>

<file path=customXml/itemProps4.xml><?xml version="1.0" encoding="utf-8"?>
<ds:datastoreItem xmlns:ds="http://schemas.openxmlformats.org/officeDocument/2006/customXml" ds:itemID="{CF868C4E-16FE-4783-8B35-CB83C44F4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events - Business Line Checklist (DRAFT)                                                                                                                                                                                                               </vt:lpstr>
    </vt:vector>
  </TitlesOfParts>
  <Company>Government of Canada|Gouvernement du Canada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events - Business Line Checklist (DRAFT)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Transferable Skills Leadership Fundmentals</dc:title>
  <dc:subject/>
  <dc:creator>Rachelle Dempster</dc:creator>
  <cp:keywords/>
  <dc:description/>
  <cp:lastModifiedBy>Anita Tosch</cp:lastModifiedBy>
  <cp:revision>2</cp:revision>
  <dcterms:created xsi:type="dcterms:W3CDTF">2020-05-01T18:02:00Z</dcterms:created>
  <dcterms:modified xsi:type="dcterms:W3CDTF">2020-05-01T18:02:00Z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0x0101000C147F6A3F809D4F88ADF42E7A647789</vt:lpwstr>
  </property>
</Properties>
</file>