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3A84C" w14:textId="26F0EF98" w:rsidR="004B4A3F" w:rsidRPr="0050263B" w:rsidRDefault="00153056" w:rsidP="004B4A3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Workplace mo</w:t>
      </w:r>
      <w:bookmarkStart w:id="0" w:name="_GoBack"/>
      <w:bookmarkEnd w:id="0"/>
      <w:r>
        <w:rPr>
          <w:rFonts w:ascii="Arial" w:hAnsi="Arial" w:cs="Arial"/>
          <w:b/>
          <w:sz w:val="28"/>
        </w:rPr>
        <w:t>dernization performance tracker</w:t>
      </w:r>
    </w:p>
    <w:p w14:paraId="5D9BD975" w14:textId="77777777" w:rsidR="00294135" w:rsidRDefault="00294135" w:rsidP="003A46F8">
      <w:pPr>
        <w:rPr>
          <w:rFonts w:ascii="Arial" w:hAnsi="Arial" w:cs="Arial"/>
          <w:sz w:val="20"/>
          <w:szCs w:val="20"/>
        </w:rPr>
      </w:pPr>
    </w:p>
    <w:p w14:paraId="3EF24B46" w14:textId="77777777" w:rsidR="00294135" w:rsidRDefault="00294135"/>
    <w:tbl>
      <w:tblPr>
        <w:tblStyle w:val="TableGrid"/>
        <w:tblpPr w:leftFromText="180" w:rightFromText="180" w:vertAnchor="text" w:tblpX="-455" w:tblpY="1"/>
        <w:tblOverlap w:val="never"/>
        <w:tblW w:w="5330" w:type="pct"/>
        <w:tblBorders>
          <w:top w:val="single" w:sz="4" w:space="0" w:color="BCBEC0" w:themeColor="accent6"/>
          <w:left w:val="single" w:sz="4" w:space="0" w:color="BCBEC0" w:themeColor="accent6"/>
          <w:bottom w:val="single" w:sz="4" w:space="0" w:color="BCBEC0" w:themeColor="accent6"/>
          <w:right w:val="single" w:sz="4" w:space="0" w:color="BCBEC0" w:themeColor="accent6"/>
          <w:insideH w:val="single" w:sz="4" w:space="0" w:color="BCBEC0" w:themeColor="accent6"/>
          <w:insideV w:val="single" w:sz="4" w:space="0" w:color="BCBEC0" w:themeColor="accent6"/>
        </w:tblBorders>
        <w:tblLayout w:type="fixed"/>
        <w:tblLook w:val="04A0" w:firstRow="1" w:lastRow="0" w:firstColumn="1" w:lastColumn="0" w:noHBand="0" w:noVBand="1"/>
        <w:tblCaption w:val="Workplace modernization performance tracker tables"/>
        <w:tblDescription w:val="This table will help you track the prformance of your workplace modernization project. Project (organizational) outcomes and metrics, and change management (indvidual) outcomes and metrics."/>
      </w:tblPr>
      <w:tblGrid>
        <w:gridCol w:w="3237"/>
        <w:gridCol w:w="2434"/>
        <w:gridCol w:w="2673"/>
        <w:gridCol w:w="2714"/>
        <w:gridCol w:w="2636"/>
        <w:gridCol w:w="1572"/>
        <w:gridCol w:w="1572"/>
        <w:gridCol w:w="1572"/>
      </w:tblGrid>
      <w:tr w:rsidR="00294135" w:rsidRPr="00294135" w14:paraId="2295C0A1" w14:textId="77777777" w:rsidTr="0050263B">
        <w:trPr>
          <w:trHeight w:val="705"/>
          <w:tblHeader/>
        </w:trPr>
        <w:tc>
          <w:tcPr>
            <w:tcW w:w="879" w:type="pct"/>
            <w:vMerge w:val="restart"/>
            <w:shd w:val="clear" w:color="auto" w:fill="E3E3E4" w:themeFill="background1" w:themeFillTint="33"/>
            <w:vAlign w:val="center"/>
          </w:tcPr>
          <w:p w14:paraId="703E9A3D" w14:textId="04246A19" w:rsidR="00294135" w:rsidRPr="00294135" w:rsidRDefault="00153056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3056">
              <w:rPr>
                <w:rFonts w:asciiTheme="minorHAnsi" w:hAnsiTheme="minorHAnsi"/>
                <w:b/>
                <w:sz w:val="24"/>
                <w:szCs w:val="18"/>
              </w:rPr>
              <w:t xml:space="preserve">WORKPLACE MODERNIZATION </w:t>
            </w:r>
            <w:r w:rsidR="00294135" w:rsidRPr="00294135">
              <w:rPr>
                <w:rFonts w:asciiTheme="minorHAnsi" w:hAnsiTheme="minorHAnsi"/>
                <w:b/>
                <w:sz w:val="18"/>
                <w:szCs w:val="18"/>
              </w:rPr>
              <w:t>OUTCOME/OBJECTIVES</w:t>
            </w:r>
          </w:p>
          <w:p w14:paraId="2CAFFFE3" w14:textId="77777777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color w:val="BCBEC0" w:themeColor="accent6"/>
                <w:sz w:val="18"/>
                <w:szCs w:val="18"/>
              </w:rPr>
            </w:pPr>
            <w:r w:rsidRPr="00294135">
              <w:rPr>
                <w:rFonts w:asciiTheme="minorHAnsi" w:hAnsiTheme="minorHAnsi"/>
                <w:sz w:val="18"/>
                <w:szCs w:val="18"/>
              </w:rPr>
              <w:t xml:space="preserve">(the </w:t>
            </w:r>
            <w:r w:rsidRPr="00294135">
              <w:rPr>
                <w:rFonts w:asciiTheme="minorHAnsi" w:hAnsiTheme="minorHAnsi"/>
                <w:b/>
                <w:sz w:val="18"/>
                <w:szCs w:val="18"/>
              </w:rPr>
              <w:t>“why”</w:t>
            </w:r>
            <w:r w:rsidRPr="00294135">
              <w:rPr>
                <w:rFonts w:asciiTheme="minorHAnsi" w:hAnsiTheme="minorHAnsi"/>
                <w:sz w:val="18"/>
                <w:szCs w:val="18"/>
              </w:rPr>
              <w:t xml:space="preserve"> or drivers for change)</w:t>
            </w:r>
          </w:p>
        </w:tc>
        <w:tc>
          <w:tcPr>
            <w:tcW w:w="1387" w:type="pct"/>
            <w:gridSpan w:val="2"/>
            <w:shd w:val="clear" w:color="auto" w:fill="C3DEEC" w:themeFill="accent5" w:themeFillTint="33"/>
            <w:vAlign w:val="center"/>
          </w:tcPr>
          <w:p w14:paraId="68CDF1BD" w14:textId="721027CE" w:rsidR="00294135" w:rsidRDefault="00294135" w:rsidP="0050263B">
            <w:pPr>
              <w:jc w:val="center"/>
              <w:rPr>
                <w:rFonts w:asciiTheme="minorHAnsi" w:hAnsiTheme="minorHAnsi"/>
                <w:b/>
                <w:color w:val="1C465C" w:themeColor="accent5"/>
                <w:sz w:val="24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b/>
                <w:color w:val="1C465C" w:themeColor="accent5"/>
                <w:sz w:val="24"/>
                <w:szCs w:val="20"/>
                <w:lang w:val="en-GB"/>
              </w:rPr>
              <w:t>PROJECT</w:t>
            </w:r>
            <w:r w:rsidR="00153056">
              <w:rPr>
                <w:rFonts w:asciiTheme="minorHAnsi" w:hAnsiTheme="minorHAnsi"/>
                <w:b/>
                <w:color w:val="1C465C" w:themeColor="accent5"/>
                <w:sz w:val="24"/>
                <w:szCs w:val="20"/>
                <w:lang w:val="en-GB"/>
              </w:rPr>
              <w:t xml:space="preserve"> (</w:t>
            </w:r>
            <w:r w:rsidR="00CE3942">
              <w:rPr>
                <w:rFonts w:asciiTheme="minorHAnsi" w:hAnsiTheme="minorHAnsi"/>
                <w:b/>
                <w:color w:val="1C465C" w:themeColor="accent5"/>
                <w:sz w:val="24"/>
                <w:szCs w:val="20"/>
                <w:lang w:val="en-GB"/>
              </w:rPr>
              <w:t>o</w:t>
            </w:r>
            <w:r w:rsidR="00153056">
              <w:rPr>
                <w:rFonts w:asciiTheme="minorHAnsi" w:hAnsiTheme="minorHAnsi"/>
                <w:b/>
                <w:color w:val="1C465C" w:themeColor="accent5"/>
                <w:sz w:val="24"/>
                <w:szCs w:val="20"/>
                <w:lang w:val="en-GB"/>
              </w:rPr>
              <w:t>rganizational)</w:t>
            </w:r>
          </w:p>
          <w:p w14:paraId="76F86654" w14:textId="68A38593" w:rsidR="00153056" w:rsidRPr="00153056" w:rsidRDefault="00153056" w:rsidP="0050263B">
            <w:pPr>
              <w:jc w:val="center"/>
              <w:rPr>
                <w:rFonts w:asciiTheme="minorHAnsi" w:hAnsiTheme="minorHAnsi"/>
                <w:b/>
                <w:i/>
                <w:color w:val="BCBEC0" w:themeColor="accent6"/>
                <w:szCs w:val="20"/>
                <w:lang w:val="en-GB"/>
              </w:rPr>
            </w:pPr>
            <w:r w:rsidRPr="00153056">
              <w:rPr>
                <w:rFonts w:asciiTheme="minorHAnsi" w:hAnsiTheme="minorHAnsi"/>
                <w:b/>
                <w:i/>
                <w:color w:val="1C465C" w:themeColor="accent5"/>
                <w:sz w:val="18"/>
                <w:szCs w:val="20"/>
                <w:lang w:val="en-GB"/>
              </w:rPr>
              <w:t>Information provided by the project team</w:t>
            </w:r>
            <w:r>
              <w:rPr>
                <w:rFonts w:asciiTheme="minorHAnsi" w:hAnsiTheme="minorHAnsi"/>
                <w:b/>
                <w:i/>
                <w:color w:val="1C465C" w:themeColor="accent5"/>
                <w:sz w:val="18"/>
                <w:szCs w:val="20"/>
                <w:lang w:val="en-GB"/>
              </w:rPr>
              <w:t xml:space="preserve"> in order to link PM &amp; CM interdependencies in order to highlight the value of change</w:t>
            </w:r>
          </w:p>
        </w:tc>
        <w:tc>
          <w:tcPr>
            <w:tcW w:w="2734" w:type="pct"/>
            <w:gridSpan w:val="5"/>
            <w:shd w:val="clear" w:color="auto" w:fill="C9EDDC" w:themeFill="accent3" w:themeFillTint="33"/>
            <w:vAlign w:val="center"/>
          </w:tcPr>
          <w:p w14:paraId="327A8D91" w14:textId="64483550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color w:val="BCBEC0" w:themeColor="accent6"/>
                <w:szCs w:val="20"/>
              </w:rPr>
            </w:pPr>
            <w:r w:rsidRPr="00294135">
              <w:rPr>
                <w:rFonts w:asciiTheme="minorHAnsi" w:hAnsiTheme="minorHAnsi"/>
                <w:b/>
                <w:color w:val="277852" w:themeColor="accent3"/>
                <w:sz w:val="24"/>
                <w:szCs w:val="20"/>
                <w:lang w:val="en-GB"/>
              </w:rPr>
              <w:t>CHANGE MANAGEMENT</w:t>
            </w:r>
            <w:r w:rsidR="00153056">
              <w:rPr>
                <w:rFonts w:asciiTheme="minorHAnsi" w:hAnsiTheme="minorHAnsi"/>
                <w:b/>
                <w:color w:val="277852" w:themeColor="accent3"/>
                <w:sz w:val="24"/>
                <w:szCs w:val="20"/>
                <w:lang w:val="en-GB"/>
              </w:rPr>
              <w:t xml:space="preserve"> (individual)</w:t>
            </w:r>
          </w:p>
        </w:tc>
      </w:tr>
      <w:tr w:rsidR="00294135" w:rsidRPr="00294135" w14:paraId="0F6D4BDF" w14:textId="77777777" w:rsidTr="0050263B">
        <w:trPr>
          <w:tblHeader/>
        </w:trPr>
        <w:tc>
          <w:tcPr>
            <w:tcW w:w="879" w:type="pct"/>
            <w:vMerge/>
            <w:shd w:val="clear" w:color="auto" w:fill="E3E3E4" w:themeFill="background1" w:themeFillTint="33"/>
          </w:tcPr>
          <w:p w14:paraId="660BA8DE" w14:textId="77777777" w:rsidR="00294135" w:rsidRPr="00294135" w:rsidRDefault="00294135" w:rsidP="0050263B">
            <w:pPr>
              <w:rPr>
                <w:rFonts w:asciiTheme="minorHAnsi" w:hAnsiTheme="minorHAnsi"/>
                <w:b/>
                <w:color w:val="BCBEC0" w:themeColor="accent6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C3DEEC" w:themeFill="accent5" w:themeFillTint="33"/>
          </w:tcPr>
          <w:p w14:paraId="685A3851" w14:textId="0287ED41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4135">
              <w:rPr>
                <w:rFonts w:asciiTheme="minorHAnsi" w:hAnsiTheme="minorHAnsi"/>
                <w:b/>
                <w:sz w:val="18"/>
                <w:szCs w:val="18"/>
              </w:rPr>
              <w:t>PROJECT OUTCOME</w:t>
            </w:r>
            <w:r w:rsidR="0098118B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  <w:p w14:paraId="682F7C4D" w14:textId="11CE5098" w:rsidR="00294135" w:rsidRPr="00294135" w:rsidRDefault="00294135" w:rsidP="0098118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4135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294135">
              <w:rPr>
                <w:rFonts w:asciiTheme="minorHAnsi" w:hAnsiTheme="minorHAnsi"/>
                <w:b/>
                <w:sz w:val="18"/>
                <w:szCs w:val="18"/>
              </w:rPr>
              <w:t>“how”</w:t>
            </w:r>
            <w:r w:rsidR="0098118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7603E7">
              <w:rPr>
                <w:rFonts w:asciiTheme="minorHAnsi" w:hAnsiTheme="minorHAnsi"/>
                <w:sz w:val="18"/>
                <w:szCs w:val="18"/>
              </w:rPr>
              <w:t>H</w:t>
            </w:r>
            <w:r w:rsidRPr="00294135">
              <w:rPr>
                <w:rFonts w:asciiTheme="minorHAnsi" w:hAnsiTheme="minorHAnsi"/>
                <w:sz w:val="18"/>
                <w:szCs w:val="18"/>
              </w:rPr>
              <w:t>ow do we intend to achieve this?</w:t>
            </w:r>
          </w:p>
        </w:tc>
        <w:tc>
          <w:tcPr>
            <w:tcW w:w="726" w:type="pct"/>
            <w:shd w:val="clear" w:color="auto" w:fill="C3DEEC" w:themeFill="accent5" w:themeFillTint="33"/>
          </w:tcPr>
          <w:p w14:paraId="00C08000" w14:textId="77777777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4135">
              <w:rPr>
                <w:rFonts w:asciiTheme="minorHAnsi" w:hAnsiTheme="minorHAnsi"/>
                <w:b/>
                <w:sz w:val="18"/>
                <w:szCs w:val="18"/>
              </w:rPr>
              <w:t>PROJECT METRICS</w:t>
            </w:r>
          </w:p>
          <w:p w14:paraId="73FB344C" w14:textId="32F68081" w:rsidR="00294135" w:rsidRPr="00294135" w:rsidRDefault="00294135" w:rsidP="007603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135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294135">
              <w:rPr>
                <w:rFonts w:asciiTheme="minorHAnsi" w:hAnsiTheme="minorHAnsi"/>
                <w:b/>
                <w:sz w:val="18"/>
                <w:szCs w:val="18"/>
              </w:rPr>
              <w:t>“what”</w:t>
            </w:r>
            <w:r w:rsidR="007603E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7603E7">
              <w:rPr>
                <w:rFonts w:asciiTheme="minorHAnsi" w:hAnsiTheme="minorHAnsi"/>
                <w:sz w:val="18"/>
                <w:szCs w:val="18"/>
              </w:rPr>
              <w:t>W</w:t>
            </w:r>
            <w:r w:rsidRPr="00294135">
              <w:rPr>
                <w:rFonts w:asciiTheme="minorHAnsi" w:hAnsiTheme="minorHAnsi"/>
                <w:sz w:val="18"/>
                <w:szCs w:val="18"/>
              </w:rPr>
              <w:t>hat do we need to show progress?</w:t>
            </w:r>
          </w:p>
        </w:tc>
        <w:tc>
          <w:tcPr>
            <w:tcW w:w="737" w:type="pct"/>
            <w:shd w:val="clear" w:color="auto" w:fill="C9EDDC" w:themeFill="accent3" w:themeFillTint="33"/>
          </w:tcPr>
          <w:p w14:paraId="07123F93" w14:textId="33A58B4A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4135">
              <w:rPr>
                <w:rFonts w:asciiTheme="minorHAnsi" w:hAnsiTheme="minorHAnsi"/>
                <w:b/>
                <w:sz w:val="18"/>
                <w:szCs w:val="18"/>
              </w:rPr>
              <w:t>CHANGE MANAGEMENT OUTCOME</w:t>
            </w:r>
            <w:r w:rsidR="0098118B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  <w:p w14:paraId="621DA213" w14:textId="3D329B80" w:rsidR="00294135" w:rsidRPr="00294135" w:rsidRDefault="00294135" w:rsidP="007603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135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294135">
              <w:rPr>
                <w:rFonts w:asciiTheme="minorHAnsi" w:hAnsiTheme="minorHAnsi"/>
                <w:b/>
                <w:sz w:val="18"/>
                <w:szCs w:val="18"/>
              </w:rPr>
              <w:t>“how”</w:t>
            </w:r>
            <w:r w:rsidR="007603E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7603E7">
              <w:rPr>
                <w:rFonts w:asciiTheme="minorHAnsi" w:hAnsiTheme="minorHAnsi"/>
                <w:sz w:val="18"/>
                <w:szCs w:val="18"/>
              </w:rPr>
              <w:t>H</w:t>
            </w:r>
            <w:r w:rsidRPr="00294135">
              <w:rPr>
                <w:rFonts w:asciiTheme="minorHAnsi" w:hAnsiTheme="minorHAnsi"/>
                <w:sz w:val="18"/>
                <w:szCs w:val="18"/>
              </w:rPr>
              <w:t xml:space="preserve">ow do we intend to achieve this to ensure user adoption, proficiency and </w:t>
            </w:r>
            <w:proofErr w:type="gramStart"/>
            <w:r w:rsidRPr="00294135">
              <w:rPr>
                <w:rFonts w:asciiTheme="minorHAnsi" w:hAnsiTheme="minorHAnsi"/>
                <w:sz w:val="18"/>
                <w:szCs w:val="18"/>
              </w:rPr>
              <w:t>perception.</w:t>
            </w:r>
            <w:proofErr w:type="gramEnd"/>
          </w:p>
        </w:tc>
        <w:tc>
          <w:tcPr>
            <w:tcW w:w="716" w:type="pct"/>
            <w:shd w:val="clear" w:color="auto" w:fill="C9EDDC" w:themeFill="accent3" w:themeFillTint="33"/>
          </w:tcPr>
          <w:p w14:paraId="25DF8B2B" w14:textId="77777777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94135">
              <w:rPr>
                <w:rFonts w:asciiTheme="minorHAnsi" w:hAnsiTheme="minorHAnsi"/>
                <w:b/>
                <w:sz w:val="18"/>
                <w:szCs w:val="18"/>
              </w:rPr>
              <w:t>CM  METRICS</w:t>
            </w:r>
          </w:p>
          <w:p w14:paraId="0BEAC96A" w14:textId="59846580" w:rsidR="00294135" w:rsidRPr="00294135" w:rsidRDefault="00294135" w:rsidP="007603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135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294135">
              <w:rPr>
                <w:rFonts w:asciiTheme="minorHAnsi" w:hAnsiTheme="minorHAnsi"/>
                <w:b/>
                <w:sz w:val="18"/>
                <w:szCs w:val="18"/>
              </w:rPr>
              <w:t>“what”</w:t>
            </w:r>
            <w:r w:rsidR="007603E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7603E7">
              <w:rPr>
                <w:rFonts w:asciiTheme="minorHAnsi" w:hAnsiTheme="minorHAnsi"/>
                <w:sz w:val="18"/>
                <w:szCs w:val="18"/>
              </w:rPr>
              <w:t>W</w:t>
            </w:r>
            <w:r w:rsidRPr="00294135">
              <w:rPr>
                <w:rFonts w:asciiTheme="minorHAnsi" w:hAnsiTheme="minorHAnsi"/>
                <w:sz w:val="18"/>
                <w:szCs w:val="18"/>
              </w:rPr>
              <w:t>hat do we need to show progress?</w:t>
            </w:r>
          </w:p>
        </w:tc>
        <w:tc>
          <w:tcPr>
            <w:tcW w:w="427" w:type="pct"/>
            <w:shd w:val="clear" w:color="auto" w:fill="C9EDDC" w:themeFill="accent3" w:themeFillTint="33"/>
          </w:tcPr>
          <w:p w14:paraId="493DA459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BCBEC0" w:themeColor="accent6"/>
                <w:szCs w:val="20"/>
              </w:rPr>
            </w:pPr>
            <w:r w:rsidRPr="00294135">
              <w:rPr>
                <w:rFonts w:asciiTheme="minorHAnsi" w:hAnsiTheme="minorHAnsi"/>
                <w:b/>
                <w:sz w:val="18"/>
                <w:szCs w:val="18"/>
              </w:rPr>
              <w:t>DATA SOURCE AND COLLECTION METHOD</w:t>
            </w:r>
          </w:p>
        </w:tc>
        <w:tc>
          <w:tcPr>
            <w:tcW w:w="427" w:type="pct"/>
            <w:shd w:val="clear" w:color="auto" w:fill="C9EDDC" w:themeFill="accent3" w:themeFillTint="33"/>
          </w:tcPr>
          <w:p w14:paraId="5CD6D70D" w14:textId="4736BDD6" w:rsidR="00294135" w:rsidRPr="00294135" w:rsidRDefault="007603E7" w:rsidP="001530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LEAD</w:t>
            </w:r>
          </w:p>
        </w:tc>
        <w:tc>
          <w:tcPr>
            <w:tcW w:w="427" w:type="pct"/>
            <w:shd w:val="clear" w:color="auto" w:fill="C9EDDC" w:themeFill="accent3" w:themeFillTint="33"/>
          </w:tcPr>
          <w:p w14:paraId="3904FD11" w14:textId="77777777" w:rsidR="00294135" w:rsidRPr="00294135" w:rsidRDefault="00294135" w:rsidP="005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FREQUENCY</w:t>
            </w:r>
          </w:p>
        </w:tc>
      </w:tr>
      <w:tr w:rsidR="00294135" w:rsidRPr="00294135" w14:paraId="049E6235" w14:textId="77777777" w:rsidTr="0050263B">
        <w:tc>
          <w:tcPr>
            <w:tcW w:w="879" w:type="pct"/>
            <w:shd w:val="clear" w:color="auto" w:fill="auto"/>
          </w:tcPr>
          <w:p w14:paraId="6F04638E" w14:textId="77777777" w:rsidR="00294135" w:rsidRPr="00294135" w:rsidRDefault="00294135" w:rsidP="0050263B">
            <w:pP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</w:pPr>
            <w:r w:rsidRPr="00294135"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  <w:t xml:space="preserve">Provide a flexible workplace to employees </w:t>
            </w:r>
          </w:p>
          <w:p w14:paraId="166C2B9C" w14:textId="77777777" w:rsidR="00294135" w:rsidRPr="00294135" w:rsidRDefault="00294135" w:rsidP="0050263B">
            <w:pP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</w:tcPr>
          <w:p w14:paraId="4ED1BE3D" w14:textId="7A0B1E9E" w:rsidR="00294135" w:rsidRPr="00744E09" w:rsidRDefault="00294135" w:rsidP="007603E7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Deployment of mobile IT tools (mobile phones, laptop, Skype for business, Jabber, etc</w:t>
            </w:r>
            <w:r w:rsidR="002D2DB6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.</w:t>
            </w: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) that support employee</w:t>
            </w:r>
            <w:r w:rsidRPr="00744E09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 xml:space="preserve"> mobility and communication</w:t>
            </w:r>
          </w:p>
          <w:p w14:paraId="5F7BF756" w14:textId="54A619DD" w:rsidR="00294135" w:rsidRPr="00294135" w:rsidRDefault="00294135" w:rsidP="007603E7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b/>
                <w:i/>
                <w:color w:val="77787B" w:themeColor="background1"/>
                <w:sz w:val="18"/>
                <w:szCs w:val="18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Implementation of an activity</w:t>
            </w:r>
            <w:r w:rsidR="007603E7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-</w:t>
            </w: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based work</w:t>
            </w:r>
            <w:r w:rsidR="007603E7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ing environment</w:t>
            </w:r>
          </w:p>
        </w:tc>
        <w:tc>
          <w:tcPr>
            <w:tcW w:w="726" w:type="pct"/>
            <w:shd w:val="clear" w:color="auto" w:fill="auto"/>
          </w:tcPr>
          <w:p w14:paraId="31CC7B87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Better workspace utilization (%)</w:t>
            </w:r>
          </w:p>
          <w:p w14:paraId="0CABC95B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Increase of remote working (%)</w:t>
            </w:r>
          </w:p>
          <w:p w14:paraId="35585D55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</w:rPr>
              <w:t>Number of devices deployed (#)</w:t>
            </w:r>
          </w:p>
          <w:p w14:paraId="1A016557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</w:rPr>
              <w:t>Number of licenses deployed (#)</w:t>
            </w:r>
          </w:p>
          <w:p w14:paraId="42997DD1" w14:textId="77777777" w:rsidR="00294135" w:rsidRPr="00294135" w:rsidRDefault="00294135" w:rsidP="0050263B">
            <w:pPr>
              <w:pStyle w:val="ListParagraph"/>
              <w:ind w:left="320"/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157C9225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User proficiency to manage mobile teams (managers and supervisors)</w:t>
            </w:r>
          </w:p>
          <w:p w14:paraId="66FF5966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Employees are knowledgeable on how to use mobile tools and applications (adoption, proficiency)</w:t>
            </w:r>
          </w:p>
          <w:p w14:paraId="6D159497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 xml:space="preserve">Employees are using the various </w:t>
            </w:r>
            <w:proofErr w:type="spellStart"/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workpoints</w:t>
            </w:r>
            <w:proofErr w:type="spellEnd"/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 xml:space="preserve"> provided and know how to use them</w:t>
            </w:r>
          </w:p>
        </w:tc>
        <w:tc>
          <w:tcPr>
            <w:tcW w:w="716" w:type="pct"/>
            <w:shd w:val="clear" w:color="auto" w:fill="auto"/>
          </w:tcPr>
          <w:p w14:paraId="6FF24C54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Employees are able to use new mobile tools/application (%)</w:t>
            </w:r>
          </w:p>
          <w:p w14:paraId="3D672CE0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Employees who report working from different location (%)</w:t>
            </w:r>
          </w:p>
          <w:p w14:paraId="3A3158AE" w14:textId="77777777" w:rsidR="0050263B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Volume of support queries</w:t>
            </w:r>
            <w:r w:rsidR="0050263B"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 xml:space="preserve"> to IT service desk for a new IT tool</w:t>
            </w:r>
          </w:p>
          <w:p w14:paraId="1223D3BF" w14:textId="77777777" w:rsidR="00294135" w:rsidRPr="0050263B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Managers who have taken the manager’s training</w:t>
            </w:r>
          </w:p>
        </w:tc>
        <w:tc>
          <w:tcPr>
            <w:tcW w:w="427" w:type="pct"/>
            <w:shd w:val="clear" w:color="auto" w:fill="auto"/>
          </w:tcPr>
          <w:p w14:paraId="037EF346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</w:rPr>
              <w:t>Consultation</w:t>
            </w:r>
          </w:p>
          <w:p w14:paraId="38477057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</w:rPr>
              <w:t>Web Stats</w:t>
            </w:r>
          </w:p>
          <w:p w14:paraId="27AD7E04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</w:rPr>
              <w:t>Project document</w:t>
            </w:r>
          </w:p>
        </w:tc>
        <w:tc>
          <w:tcPr>
            <w:tcW w:w="427" w:type="pct"/>
          </w:tcPr>
          <w:p w14:paraId="45C83313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XYZ Team</w:t>
            </w:r>
          </w:p>
        </w:tc>
        <w:tc>
          <w:tcPr>
            <w:tcW w:w="427" w:type="pct"/>
          </w:tcPr>
          <w:p w14:paraId="693119B3" w14:textId="77777777" w:rsidR="002D2DB6" w:rsidRDefault="002D2DB6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Ongoing</w:t>
            </w:r>
          </w:p>
          <w:p w14:paraId="5EB8DE6D" w14:textId="77777777" w:rsidR="002D2DB6" w:rsidRDefault="002D2DB6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At delivery</w:t>
            </w:r>
          </w:p>
          <w:p w14:paraId="470B97DE" w14:textId="77777777" w:rsidR="002D2DB6" w:rsidRDefault="002D2DB6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3 months post-delivery</w:t>
            </w:r>
          </w:p>
          <w:p w14:paraId="2C5C2EA7" w14:textId="1199CD7B" w:rsidR="00294135" w:rsidRPr="00294135" w:rsidRDefault="002D2DB6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>
              <w:rPr>
                <w:rFonts w:asciiTheme="minorHAnsi" w:hAnsiTheme="minorHAnsi"/>
                <w:i/>
                <w:color w:val="77787B" w:themeColor="background1"/>
                <w:szCs w:val="20"/>
              </w:rPr>
              <w:t>6 months post-delivery</w:t>
            </w:r>
          </w:p>
          <w:p w14:paraId="58926E4D" w14:textId="5889F8DF" w:rsidR="00294135" w:rsidRPr="00294135" w:rsidRDefault="00294135" w:rsidP="0050263B">
            <w:pPr>
              <w:rPr>
                <w:rFonts w:asciiTheme="minorHAnsi" w:hAnsiTheme="minorHAnsi"/>
                <w:i/>
                <w:color w:val="BCBEC0" w:themeColor="accent6"/>
                <w:szCs w:val="20"/>
              </w:rPr>
            </w:pPr>
          </w:p>
        </w:tc>
      </w:tr>
      <w:tr w:rsidR="00294135" w:rsidRPr="00294135" w14:paraId="55E964C7" w14:textId="77777777" w:rsidTr="0050263B">
        <w:trPr>
          <w:trHeight w:val="1343"/>
        </w:trPr>
        <w:tc>
          <w:tcPr>
            <w:tcW w:w="879" w:type="pct"/>
            <w:shd w:val="clear" w:color="auto" w:fill="auto"/>
          </w:tcPr>
          <w:p w14:paraId="4B2A43C0" w14:textId="22CDFCF0" w:rsidR="00294135" w:rsidRPr="00294135" w:rsidRDefault="00294135" w:rsidP="0050263B">
            <w:pP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</w:tcPr>
          <w:p w14:paraId="2F75F4F1" w14:textId="77777777" w:rsidR="00294135" w:rsidRPr="00294135" w:rsidRDefault="00294135" w:rsidP="0050263B">
            <w:pPr>
              <w:rPr>
                <w:rFonts w:asciiTheme="minorHAnsi" w:hAnsiTheme="minorHAnsi"/>
                <w:b/>
                <w:i/>
                <w:color w:val="77787B" w:themeColor="background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5B42935F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241C8AD7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</w:p>
        </w:tc>
        <w:tc>
          <w:tcPr>
            <w:tcW w:w="716" w:type="pct"/>
            <w:shd w:val="clear" w:color="auto" w:fill="auto"/>
          </w:tcPr>
          <w:p w14:paraId="76072016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Employees are aware of the changes (%)</w:t>
            </w:r>
          </w:p>
          <w:p w14:paraId="0A66DEDC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Employees are engaged in the changes (%)</w:t>
            </w:r>
          </w:p>
          <w:p w14:paraId="278062EF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Employees are knowledgeable about the changes (%)</w:t>
            </w:r>
          </w:p>
          <w:p w14:paraId="03602978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Employees are engaged in the changes (%)</w:t>
            </w:r>
          </w:p>
          <w:p w14:paraId="1B238E61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t>Employees are knowledgeable about the changes (%)</w:t>
            </w:r>
          </w:p>
          <w:p w14:paraId="3E19D20A" w14:textId="77777777" w:rsidR="00294135" w:rsidRPr="00294135" w:rsidRDefault="00294135" w:rsidP="0050263B">
            <w:pPr>
              <w:pStyle w:val="ListParagraph"/>
              <w:numPr>
                <w:ilvl w:val="0"/>
                <w:numId w:val="4"/>
              </w:numPr>
              <w:ind w:left="320" w:hanging="259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  <w:r w:rsidRPr="00294135"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  <w:lastRenderedPageBreak/>
              <w:t>Employees are able to implement the changes (%)</w:t>
            </w:r>
          </w:p>
        </w:tc>
        <w:tc>
          <w:tcPr>
            <w:tcW w:w="427" w:type="pct"/>
            <w:shd w:val="clear" w:color="auto" w:fill="auto"/>
          </w:tcPr>
          <w:p w14:paraId="7F9BA950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  <w:r w:rsidRPr="00294135">
              <w:rPr>
                <w:rFonts w:asciiTheme="minorHAnsi" w:hAnsiTheme="minorHAnsi"/>
                <w:b/>
                <w:i/>
                <w:color w:val="77787B" w:themeColor="background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27" w:type="pct"/>
          </w:tcPr>
          <w:p w14:paraId="11BB608B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</w:rPr>
            </w:pPr>
          </w:p>
        </w:tc>
        <w:tc>
          <w:tcPr>
            <w:tcW w:w="427" w:type="pct"/>
          </w:tcPr>
          <w:p w14:paraId="5C737F59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BCBEC0" w:themeColor="accent6"/>
                <w:szCs w:val="20"/>
              </w:rPr>
            </w:pPr>
          </w:p>
        </w:tc>
      </w:tr>
      <w:tr w:rsidR="00294135" w:rsidRPr="00294135" w14:paraId="6258739E" w14:textId="77777777" w:rsidTr="0050263B">
        <w:trPr>
          <w:trHeight w:val="2619"/>
        </w:trPr>
        <w:tc>
          <w:tcPr>
            <w:tcW w:w="879" w:type="pct"/>
            <w:shd w:val="clear" w:color="auto" w:fill="auto"/>
          </w:tcPr>
          <w:p w14:paraId="75CC1243" w14:textId="77777777" w:rsidR="00294135" w:rsidRPr="00294135" w:rsidRDefault="00294135" w:rsidP="0050263B">
            <w:pP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</w:pPr>
            <w:r w:rsidRPr="00294135"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  <w:t>Provide a workplace that supports wellbeing at work</w:t>
            </w:r>
          </w:p>
        </w:tc>
        <w:tc>
          <w:tcPr>
            <w:tcW w:w="661" w:type="pct"/>
            <w:shd w:val="clear" w:color="auto" w:fill="auto"/>
          </w:tcPr>
          <w:p w14:paraId="30E58ABA" w14:textId="77777777" w:rsidR="00294135" w:rsidRPr="00294135" w:rsidRDefault="00294135" w:rsidP="0050263B">
            <w:pPr>
              <w:rPr>
                <w:rFonts w:asciiTheme="minorHAnsi" w:hAnsiTheme="minorHAnsi"/>
                <w:b/>
                <w:color w:val="77787B" w:themeColor="background1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</w:tcPr>
          <w:p w14:paraId="7107DB1B" w14:textId="77777777" w:rsidR="00294135" w:rsidRPr="00294135" w:rsidRDefault="00294135" w:rsidP="0050263B">
            <w:pPr>
              <w:rPr>
                <w:rFonts w:asciiTheme="minorHAnsi" w:hAnsiTheme="minorHAnsi"/>
                <w:color w:val="77787B" w:themeColor="background1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556D9D55" w14:textId="77777777" w:rsidR="00294135" w:rsidRPr="00294135" w:rsidRDefault="00294135" w:rsidP="0050263B">
            <w:pPr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</w:p>
        </w:tc>
        <w:tc>
          <w:tcPr>
            <w:tcW w:w="716" w:type="pct"/>
            <w:shd w:val="clear" w:color="auto" w:fill="auto"/>
          </w:tcPr>
          <w:p w14:paraId="6939AFE6" w14:textId="77777777" w:rsidR="00294135" w:rsidRPr="00294135" w:rsidRDefault="00294135" w:rsidP="0050263B">
            <w:pPr>
              <w:pStyle w:val="ListParagraph"/>
              <w:ind w:left="320"/>
              <w:rPr>
                <w:rFonts w:asciiTheme="minorHAnsi" w:hAnsiTheme="minorHAnsi"/>
                <w:i/>
                <w:color w:val="77787B" w:themeColor="background1"/>
                <w:szCs w:val="20"/>
                <w:lang w:val="en-GB"/>
              </w:rPr>
            </w:pPr>
          </w:p>
        </w:tc>
        <w:tc>
          <w:tcPr>
            <w:tcW w:w="427" w:type="pct"/>
            <w:shd w:val="clear" w:color="auto" w:fill="auto"/>
          </w:tcPr>
          <w:p w14:paraId="651E0B94" w14:textId="77777777" w:rsidR="00294135" w:rsidRPr="00294135" w:rsidRDefault="00294135" w:rsidP="0050263B">
            <w:pPr>
              <w:rPr>
                <w:rFonts w:asciiTheme="minorHAnsi" w:hAnsiTheme="minorHAnsi"/>
                <w:color w:val="77787B" w:themeColor="background1"/>
                <w:szCs w:val="20"/>
              </w:rPr>
            </w:pPr>
          </w:p>
        </w:tc>
        <w:tc>
          <w:tcPr>
            <w:tcW w:w="427" w:type="pct"/>
          </w:tcPr>
          <w:p w14:paraId="4CAF24BA" w14:textId="77777777" w:rsidR="00294135" w:rsidRPr="00294135" w:rsidRDefault="00294135" w:rsidP="0050263B">
            <w:pPr>
              <w:rPr>
                <w:rFonts w:asciiTheme="minorHAnsi" w:hAnsiTheme="minorHAnsi"/>
                <w:color w:val="77787B" w:themeColor="background1"/>
                <w:szCs w:val="20"/>
              </w:rPr>
            </w:pPr>
          </w:p>
        </w:tc>
        <w:tc>
          <w:tcPr>
            <w:tcW w:w="427" w:type="pct"/>
          </w:tcPr>
          <w:p w14:paraId="7620C5FD" w14:textId="77777777" w:rsidR="00294135" w:rsidRPr="00294135" w:rsidRDefault="00294135" w:rsidP="0050263B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5C351C54" w14:textId="77777777" w:rsidR="0002596F" w:rsidRDefault="0002596F"/>
    <w:sectPr w:rsidR="0002596F" w:rsidSect="00114182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26F9"/>
    <w:multiLevelType w:val="hybridMultilevel"/>
    <w:tmpl w:val="B7FA7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C38"/>
    <w:multiLevelType w:val="multilevel"/>
    <w:tmpl w:val="85F8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55473"/>
    <w:multiLevelType w:val="hybridMultilevel"/>
    <w:tmpl w:val="F14C7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179"/>
    <w:multiLevelType w:val="hybridMultilevel"/>
    <w:tmpl w:val="C1DCC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09892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3930"/>
    <w:multiLevelType w:val="hybridMultilevel"/>
    <w:tmpl w:val="8E5A7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153A1"/>
    <w:multiLevelType w:val="hybridMultilevel"/>
    <w:tmpl w:val="0CC2B1A0"/>
    <w:lvl w:ilvl="0" w:tplc="10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6" w15:restartNumberingAfterBreak="0">
    <w:nsid w:val="6FC223B9"/>
    <w:multiLevelType w:val="multilevel"/>
    <w:tmpl w:val="33A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82"/>
    <w:rsid w:val="0002596F"/>
    <w:rsid w:val="00065921"/>
    <w:rsid w:val="00114182"/>
    <w:rsid w:val="00153056"/>
    <w:rsid w:val="0016526E"/>
    <w:rsid w:val="00294135"/>
    <w:rsid w:val="002C4DE3"/>
    <w:rsid w:val="002D2DB6"/>
    <w:rsid w:val="003A46F8"/>
    <w:rsid w:val="003D3337"/>
    <w:rsid w:val="00412AEB"/>
    <w:rsid w:val="00490A00"/>
    <w:rsid w:val="004B4A3F"/>
    <w:rsid w:val="0050263B"/>
    <w:rsid w:val="005E7420"/>
    <w:rsid w:val="005F3093"/>
    <w:rsid w:val="00744E09"/>
    <w:rsid w:val="007603E7"/>
    <w:rsid w:val="007D57E9"/>
    <w:rsid w:val="008C45BB"/>
    <w:rsid w:val="0092109B"/>
    <w:rsid w:val="0098118B"/>
    <w:rsid w:val="00987556"/>
    <w:rsid w:val="00A51FF1"/>
    <w:rsid w:val="00AB3C1E"/>
    <w:rsid w:val="00B670DA"/>
    <w:rsid w:val="00B83C7F"/>
    <w:rsid w:val="00C02112"/>
    <w:rsid w:val="00C101B2"/>
    <w:rsid w:val="00CB663A"/>
    <w:rsid w:val="00CE3942"/>
    <w:rsid w:val="00D00A99"/>
    <w:rsid w:val="00D9444A"/>
    <w:rsid w:val="00EB51A1"/>
    <w:rsid w:val="00F01514"/>
    <w:rsid w:val="00F40D86"/>
    <w:rsid w:val="00FA55C1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E9AA"/>
  <w15:chartTrackingRefBased/>
  <w15:docId w15:val="{2028E474-65B9-430F-9233-076C31E8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8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2109B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1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109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9210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109B"/>
    <w:pPr>
      <w:spacing w:before="100" w:beforeAutospacing="1" w:after="100" w:afterAutospacing="1"/>
    </w:pPr>
    <w:rPr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EB51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00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D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74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77787B"/>
      </a:lt1>
      <a:dk2>
        <a:srgbClr val="F5AD1E"/>
      </a:dk2>
      <a:lt2>
        <a:srgbClr val="51B49F"/>
      </a:lt2>
      <a:accent1>
        <a:srgbClr val="51B49F"/>
      </a:accent1>
      <a:accent2>
        <a:srgbClr val="A9CE75"/>
      </a:accent2>
      <a:accent3>
        <a:srgbClr val="277852"/>
      </a:accent3>
      <a:accent4>
        <a:srgbClr val="F5AD1E"/>
      </a:accent4>
      <a:accent5>
        <a:srgbClr val="1C465C"/>
      </a:accent5>
      <a:accent6>
        <a:srgbClr val="BCBEC0"/>
      </a:accent6>
      <a:hlink>
        <a:srgbClr val="277852"/>
      </a:hlink>
      <a:folHlink>
        <a:srgbClr val="27785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Bemeur</dc:creator>
  <cp:keywords/>
  <dc:description/>
  <cp:lastModifiedBy>Alexandrine Menard</cp:lastModifiedBy>
  <cp:revision>3</cp:revision>
  <dcterms:created xsi:type="dcterms:W3CDTF">2020-04-09T13:51:00Z</dcterms:created>
  <dcterms:modified xsi:type="dcterms:W3CDTF">2020-07-08T14:37:00Z</dcterms:modified>
</cp:coreProperties>
</file>