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147B9" w:rsidR="000147B9" w:rsidP="00305631" w:rsidRDefault="000147B9" w14:paraId="3FA00274" w14:textId="77777777">
      <w:pPr>
        <w:pStyle w:val="NoSpacing"/>
        <w:jc w:val="center"/>
        <w:rPr>
          <w:rFonts w:asciiTheme="minorHAnsi" w:hAnsiTheme="minorHAnsi" w:cstheme="minorHAnsi"/>
          <w:b/>
          <w:bCs/>
          <w:sz w:val="22"/>
          <w:szCs w:val="22"/>
        </w:rPr>
      </w:pPr>
      <w:r w:rsidRPr="000147B9">
        <w:rPr>
          <w:rFonts w:asciiTheme="minorHAnsi" w:hAnsiTheme="minorHAnsi" w:cstheme="minorHAnsi"/>
          <w:b/>
          <w:bCs/>
          <w:sz w:val="22"/>
          <w:szCs w:val="22"/>
        </w:rPr>
        <w:t>ANNEX "A"</w:t>
      </w:r>
    </w:p>
    <w:p w:rsidRPr="000147B9" w:rsidR="000147B9" w:rsidP="00305631" w:rsidRDefault="000147B9" w14:paraId="788AE7D1" w14:textId="77777777">
      <w:pPr>
        <w:pStyle w:val="NoSpacing"/>
        <w:jc w:val="center"/>
        <w:rPr>
          <w:rFonts w:asciiTheme="minorHAnsi" w:hAnsiTheme="minorHAnsi" w:cstheme="minorHAnsi"/>
          <w:b/>
          <w:bCs/>
          <w:sz w:val="22"/>
          <w:szCs w:val="22"/>
        </w:rPr>
      </w:pPr>
      <w:r w:rsidRPr="000147B9">
        <w:rPr>
          <w:rFonts w:asciiTheme="minorHAnsi" w:hAnsiTheme="minorHAnsi" w:cstheme="minorHAnsi"/>
          <w:b/>
          <w:bCs/>
          <w:sz w:val="22"/>
          <w:szCs w:val="22"/>
        </w:rPr>
        <w:t>STATEMENT OF REQUIREMENT</w:t>
      </w:r>
    </w:p>
    <w:p w:rsidRPr="000147B9" w:rsidR="000147B9" w:rsidP="000147B9" w:rsidRDefault="000147B9" w14:paraId="03EC284D" w14:textId="77777777">
      <w:pPr>
        <w:pStyle w:val="NoSpacing"/>
        <w:rPr>
          <w:rFonts w:asciiTheme="minorHAnsi" w:hAnsiTheme="minorHAnsi" w:cstheme="minorHAnsi"/>
          <w:sz w:val="22"/>
          <w:szCs w:val="22"/>
        </w:rPr>
      </w:pPr>
    </w:p>
    <w:p w:rsidRPr="000147B9" w:rsidR="000147B9" w:rsidP="000147B9" w:rsidRDefault="000147B9" w14:paraId="15D2D0B1"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 xml:space="preserve">1. SCOPE </w:t>
      </w:r>
    </w:p>
    <w:p w:rsidRPr="000147B9" w:rsidR="000147B9" w:rsidP="000147B9" w:rsidRDefault="000147B9" w14:paraId="539CCB0D"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 xml:space="preserve">For the supply and delivery of (1) Skid Steer for Public Services and Procurement Canada (PSPC) </w:t>
      </w:r>
    </w:p>
    <w:p w:rsidRPr="000147B9" w:rsidR="000147B9" w:rsidP="197B2CEE" w:rsidRDefault="000147B9" w14:paraId="7E0CED42" w14:noSpellErr="1" w14:textId="29977E62">
      <w:pPr>
        <w:pStyle w:val="NoSpacing"/>
        <w:rPr>
          <w:rFonts w:ascii="Calibri" w:hAnsi="Calibri" w:cs="Calibri" w:asciiTheme="minorAscii" w:hAnsiTheme="minorAscii" w:cstheme="minorAscii"/>
          <w:sz w:val="22"/>
          <w:szCs w:val="22"/>
        </w:rPr>
      </w:pPr>
      <w:r w:rsidRPr="197B2CEE" w:rsidR="197B2CEE">
        <w:rPr>
          <w:rFonts w:ascii="Calibri" w:hAnsi="Calibri" w:cs="Calibri" w:asciiTheme="minorAscii" w:hAnsiTheme="minorAscii" w:cstheme="minorAscii"/>
          <w:sz w:val="22"/>
          <w:szCs w:val="22"/>
        </w:rPr>
        <w:t xml:space="preserve">on behalf of the </w:t>
      </w:r>
      <w:r w:rsidRPr="197B2CEE" w:rsidR="197B2CEE">
        <w:rPr>
          <w:rFonts w:ascii="Calibri" w:hAnsi="Calibri" w:cs="Calibri" w:asciiTheme="minorAscii" w:hAnsiTheme="minorAscii" w:cstheme="minorAscii"/>
          <w:sz w:val="22"/>
          <w:szCs w:val="22"/>
        </w:rPr>
        <w:t xml:space="preserve">xxx </w:t>
      </w:r>
      <w:r w:rsidRPr="197B2CEE" w:rsidR="197B2CEE">
        <w:rPr>
          <w:rFonts w:ascii="Calibri" w:hAnsi="Calibri" w:cs="Calibri" w:asciiTheme="minorAscii" w:hAnsiTheme="minorAscii" w:cstheme="minorAscii"/>
          <w:sz w:val="22"/>
          <w:szCs w:val="22"/>
        </w:rPr>
        <w:t>for use at a remote site located in the Northwest Territories.</w:t>
      </w:r>
    </w:p>
    <w:p w:rsidRPr="000147B9" w:rsidR="000147B9" w:rsidP="000147B9" w:rsidRDefault="000147B9" w14:paraId="50F6F7EF" w14:textId="77777777">
      <w:pPr>
        <w:pStyle w:val="NoSpacing"/>
        <w:rPr>
          <w:rFonts w:asciiTheme="minorHAnsi" w:hAnsiTheme="minorHAnsi" w:cstheme="minorHAnsi"/>
          <w:sz w:val="22"/>
          <w:szCs w:val="22"/>
        </w:rPr>
      </w:pPr>
    </w:p>
    <w:p w:rsidRPr="000147B9" w:rsidR="000147B9" w:rsidP="000147B9" w:rsidRDefault="000147B9" w14:paraId="2D926883"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2. MANDATORY SPECIFICATIONS</w:t>
      </w:r>
    </w:p>
    <w:p w:rsidRPr="000147B9" w:rsidR="000147B9" w:rsidP="000147B9" w:rsidRDefault="000147B9" w14:paraId="64C03783"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 xml:space="preserve">See Appendix 1 – Mandatory Requirements </w:t>
      </w:r>
    </w:p>
    <w:p w:rsidRPr="000147B9" w:rsidR="000147B9" w:rsidP="000147B9" w:rsidRDefault="000147B9" w14:paraId="3D1E9932" w14:textId="77777777">
      <w:pPr>
        <w:pStyle w:val="NoSpacing"/>
        <w:rPr>
          <w:rFonts w:asciiTheme="minorHAnsi" w:hAnsiTheme="minorHAnsi" w:cstheme="minorHAnsi"/>
          <w:sz w:val="22"/>
          <w:szCs w:val="22"/>
        </w:rPr>
      </w:pPr>
    </w:p>
    <w:p w:rsidRPr="000147B9" w:rsidR="000147B9" w:rsidP="000147B9" w:rsidRDefault="000147B9" w14:paraId="59E7EFA0"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3. POINT RATED SPECIFICATIONS</w:t>
      </w:r>
    </w:p>
    <w:p w:rsidRPr="000147B9" w:rsidR="000147B9" w:rsidP="000147B9" w:rsidRDefault="000147B9" w14:paraId="31E0AC83"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 xml:space="preserve">See Appendix 1 – Rated Requirements </w:t>
      </w:r>
    </w:p>
    <w:p w:rsidRPr="000147B9" w:rsidR="000147B9" w:rsidP="000147B9" w:rsidRDefault="000147B9" w14:paraId="1346D9D6" w14:textId="77777777">
      <w:pPr>
        <w:pStyle w:val="NoSpacing"/>
        <w:rPr>
          <w:rFonts w:asciiTheme="minorHAnsi" w:hAnsiTheme="minorHAnsi" w:cstheme="minorHAnsi"/>
          <w:sz w:val="22"/>
          <w:szCs w:val="22"/>
        </w:rPr>
      </w:pPr>
    </w:p>
    <w:p w:rsidRPr="000147B9" w:rsidR="000147B9" w:rsidP="000147B9" w:rsidRDefault="000147B9" w14:paraId="201F9BB8"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4. DELIVERY ADDRESS</w:t>
      </w:r>
    </w:p>
    <w:p w:rsidRPr="000147B9" w:rsidR="000147B9" w:rsidP="197B2CEE" w:rsidRDefault="000147B9" w14:paraId="77A5A56D" w14:noSpellErr="1" w14:textId="5BEC00A6">
      <w:pPr>
        <w:pStyle w:val="NoSpacing"/>
        <w:rPr>
          <w:rFonts w:ascii="Calibri" w:hAnsi="Calibri" w:cs="Calibri" w:asciiTheme="minorAscii" w:hAnsiTheme="minorAscii" w:cstheme="minorAscii"/>
          <w:sz w:val="22"/>
          <w:szCs w:val="22"/>
        </w:rPr>
      </w:pPr>
      <w:r w:rsidRPr="197B2CEE" w:rsidR="197B2CEE">
        <w:rPr>
          <w:rFonts w:ascii="Calibri" w:hAnsi="Calibri" w:cs="Calibri" w:asciiTheme="minorAscii" w:hAnsiTheme="minorAscii" w:cstheme="minorAscii"/>
          <w:sz w:val="22"/>
          <w:szCs w:val="22"/>
        </w:rPr>
        <w:t>xxx</w:t>
      </w:r>
    </w:p>
    <w:p w:rsidRPr="000147B9" w:rsidR="000147B9" w:rsidP="197B2CEE" w:rsidRDefault="000147B9" w14:paraId="28C840A8" w14:noSpellErr="1" w14:textId="120CADC3">
      <w:pPr>
        <w:pStyle w:val="NoSpacing"/>
        <w:rPr>
          <w:rFonts w:ascii="Calibri" w:hAnsi="Calibri" w:cs="Calibri" w:asciiTheme="minorAscii" w:hAnsiTheme="minorAscii" w:cstheme="minorAscii"/>
          <w:sz w:val="22"/>
          <w:szCs w:val="22"/>
        </w:rPr>
      </w:pPr>
      <w:r w:rsidRPr="197B2CEE" w:rsidR="197B2CEE">
        <w:rPr>
          <w:rFonts w:ascii="Calibri" w:hAnsi="Calibri" w:cs="Calibri" w:asciiTheme="minorAscii" w:hAnsiTheme="minorAscii" w:cstheme="minorAscii"/>
          <w:sz w:val="22"/>
          <w:szCs w:val="22"/>
        </w:rPr>
        <w:t>XXX</w:t>
      </w:r>
    </w:p>
    <w:p w:rsidRPr="000147B9" w:rsidR="000147B9" w:rsidP="000147B9" w:rsidRDefault="000147B9" w14:paraId="256542D3" w14:textId="77777777">
      <w:pPr>
        <w:pStyle w:val="NoSpacing"/>
        <w:rPr>
          <w:rFonts w:asciiTheme="minorHAnsi" w:hAnsiTheme="minorHAnsi" w:cstheme="minorHAnsi"/>
          <w:sz w:val="22"/>
          <w:szCs w:val="22"/>
        </w:rPr>
      </w:pPr>
    </w:p>
    <w:p w:rsidRPr="000147B9" w:rsidR="000147B9" w:rsidP="000147B9" w:rsidRDefault="000147B9" w14:paraId="38C171AB" w14:textId="77777777">
      <w:pPr>
        <w:pStyle w:val="NoSpacing"/>
        <w:rPr>
          <w:rFonts w:asciiTheme="minorHAnsi" w:hAnsiTheme="minorHAnsi" w:cstheme="minorHAnsi"/>
          <w:sz w:val="22"/>
          <w:szCs w:val="22"/>
        </w:rPr>
      </w:pPr>
    </w:p>
    <w:p w:rsidRPr="000147B9" w:rsidR="000147B9" w:rsidP="000147B9" w:rsidRDefault="000147B9" w14:paraId="70327EDE"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APPENDIX 1</w:t>
      </w:r>
    </w:p>
    <w:p w:rsidRPr="000147B9" w:rsidR="000147B9" w:rsidP="000147B9" w:rsidRDefault="000147B9" w14:paraId="5C39EB01" w14:textId="77777777">
      <w:pPr>
        <w:pStyle w:val="NoSpacing"/>
        <w:rPr>
          <w:rFonts w:asciiTheme="minorHAnsi" w:hAnsiTheme="minorHAnsi" w:cstheme="minorHAnsi"/>
          <w:sz w:val="22"/>
          <w:szCs w:val="22"/>
        </w:rPr>
      </w:pPr>
    </w:p>
    <w:p w:rsidRPr="000147B9" w:rsidR="000147B9" w:rsidP="000147B9" w:rsidRDefault="000147B9" w14:paraId="34F975FB"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MANDATORY SPECIFICATIONS</w:t>
      </w:r>
    </w:p>
    <w:p w:rsidRPr="000147B9" w:rsidR="000147B9" w:rsidP="000147B9" w:rsidRDefault="000147B9" w14:paraId="612FF83F"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 xml:space="preserve">To be considered responsive, a bid must demonstrate compliance with all of the mandatory criteria. Bidders must demonstrate their ability to meet those requirements. </w:t>
      </w:r>
    </w:p>
    <w:p w:rsidRPr="000147B9" w:rsidR="000147B9" w:rsidP="000147B9" w:rsidRDefault="000147B9" w14:paraId="08536F78" w14:textId="77777777">
      <w:pPr>
        <w:pStyle w:val="NoSpacing"/>
        <w:rPr>
          <w:rFonts w:asciiTheme="minorHAnsi" w:hAnsiTheme="minorHAnsi" w:cstheme="minorHAnsi"/>
          <w:sz w:val="22"/>
          <w:szCs w:val="22"/>
        </w:rPr>
      </w:pPr>
    </w:p>
    <w:p w:rsidRPr="000147B9" w:rsidR="000147B9" w:rsidP="000147B9" w:rsidRDefault="000147B9" w14:paraId="03E7F543"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It is requested that supporting technical documentation, including but not limited to, specification sheets, technical brochures, photographs or illustrations be provided with the bid at solicitation close and be cross-referenced on the Compliance Matrix for each performance specification to outline where in the supporting technical documentation it demonstrates compliance. It is the Bidders responsibility to ensure that the submitted supporting technical documentation provides detail to prove that the proposed product(s) meet the requirements of the Performance Specification. If published supporting technical document is not available, the Bidder should prepare a written narrative complete with a detailed explanation of how its bid demonstrates technical compliance.</w:t>
      </w:r>
    </w:p>
    <w:p w:rsidRPr="000147B9" w:rsidR="000147B9" w:rsidP="000147B9" w:rsidRDefault="000147B9" w14:paraId="74B8B453" w14:textId="77777777">
      <w:pPr>
        <w:pStyle w:val="NoSpacing"/>
        <w:rPr>
          <w:rFonts w:asciiTheme="minorHAnsi" w:hAnsiTheme="minorHAnsi" w:cstheme="minorHAnsi"/>
          <w:sz w:val="22"/>
          <w:szCs w:val="22"/>
        </w:rPr>
      </w:pPr>
    </w:p>
    <w:p w:rsidRPr="000147B9" w:rsidR="000147B9" w:rsidP="000147B9" w:rsidRDefault="000147B9" w14:paraId="6CEABBB3"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If the supporting documentation referenced above has not been provided at bid closing, the Contracting Authority will notify the Bidder that they must provide supporting documentation within two (2) business days following notification. Failure to comply with the request of the Contracting Authority within that time period, will deem the bid non-responsive and the bid will be given no further consideration.</w:t>
      </w:r>
    </w:p>
    <w:p w:rsidRPr="000147B9" w:rsidR="000147B9" w:rsidP="000147B9" w:rsidRDefault="000147B9" w14:paraId="042FC36F" w14:textId="77777777">
      <w:pPr>
        <w:pStyle w:val="NoSpacing"/>
        <w:rPr>
          <w:rFonts w:asciiTheme="minorHAnsi" w:hAnsiTheme="minorHAnsi" w:cstheme="minorHAnsi"/>
          <w:sz w:val="22"/>
          <w:szCs w:val="22"/>
        </w:rPr>
      </w:pPr>
    </w:p>
    <w:p w:rsidRPr="000147B9" w:rsidR="000147B9" w:rsidP="000147B9" w:rsidRDefault="000147B9" w14:paraId="3769211D"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Bidders must address any concerns with the performance specifications in written detail to the Contracting Authority before bid closing as outlined in the Request for Proposal (RFP) document.</w:t>
      </w:r>
    </w:p>
    <w:p w:rsidRPr="000147B9" w:rsidR="000147B9" w:rsidP="000147B9" w:rsidRDefault="000147B9" w14:paraId="57281A51" w14:textId="77777777">
      <w:pPr>
        <w:pStyle w:val="NoSpacing"/>
        <w:rPr>
          <w:rFonts w:asciiTheme="minorHAnsi" w:hAnsiTheme="minorHAnsi" w:cstheme="minorHAnsi"/>
          <w:sz w:val="22"/>
          <w:szCs w:val="22"/>
        </w:rPr>
      </w:pPr>
    </w:p>
    <w:p w:rsidRPr="000147B9" w:rsidR="000147B9" w:rsidP="000147B9" w:rsidRDefault="000147B9" w14:paraId="38868BE3" w14:textId="77777777">
      <w:pPr>
        <w:pStyle w:val="NoSpacing"/>
        <w:rPr>
          <w:rFonts w:asciiTheme="minorHAnsi" w:hAnsiTheme="minorHAnsi" w:cstheme="minorHAnsi"/>
          <w:sz w:val="22"/>
          <w:szCs w:val="22"/>
        </w:rPr>
      </w:pPr>
      <w:r w:rsidRPr="000147B9">
        <w:rPr>
          <w:rFonts w:asciiTheme="minorHAnsi" w:hAnsiTheme="minorHAnsi" w:cstheme="minorHAnsi"/>
          <w:sz w:val="22"/>
          <w:szCs w:val="22"/>
        </w:rPr>
        <w:t xml:space="preserve">Failure to meet each mandatory performance specification will result in the bid being deemed non-responsive, and be given no further consideration </w:t>
      </w:r>
    </w:p>
    <w:p w:rsidR="007B1AEF" w:rsidP="000147B9" w:rsidRDefault="007B1AEF" w14:paraId="15A395D8" w14:textId="1890B4CE">
      <w:pPr>
        <w:rPr>
          <w:rFonts w:cstheme="minorHAnsi"/>
        </w:rPr>
      </w:pPr>
    </w:p>
    <w:p w:rsidR="000147B9" w:rsidP="000147B9" w:rsidRDefault="000147B9" w14:paraId="027514A9" w14:textId="6D48AEA1">
      <w:pPr>
        <w:rPr>
          <w:rFonts w:cstheme="minorHAnsi"/>
        </w:rPr>
      </w:pPr>
      <w:r>
        <w:rPr>
          <w:noProof/>
        </w:rPr>
        <w:lastRenderedPageBreak/>
        <w:drawing>
          <wp:inline distT="0" distB="0" distL="0" distR="0" wp14:anchorId="554842DD" wp14:editId="5039EA1B">
            <wp:extent cx="5010150" cy="235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5010150" cy="2351405"/>
                    </a:xfrm>
                    <a:prstGeom prst="rect">
                      <a:avLst/>
                    </a:prstGeom>
                  </pic:spPr>
                </pic:pic>
              </a:graphicData>
            </a:graphic>
          </wp:inline>
        </w:drawing>
      </w:r>
    </w:p>
    <w:p w:rsidR="000147B9" w:rsidP="000147B9" w:rsidRDefault="000147B9" w14:paraId="18604756" w14:textId="738A23A8">
      <w:pPr>
        <w:rPr>
          <w:rFonts w:cstheme="minorHAnsi"/>
        </w:rPr>
      </w:pPr>
      <w:r>
        <w:rPr>
          <w:noProof/>
        </w:rPr>
        <w:drawing>
          <wp:inline distT="0" distB="0" distL="0" distR="0" wp14:anchorId="49FA7AB6" wp14:editId="2942836B">
            <wp:extent cx="5019675" cy="56057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5019675" cy="5605780"/>
                    </a:xfrm>
                    <a:prstGeom prst="rect">
                      <a:avLst/>
                    </a:prstGeom>
                  </pic:spPr>
                </pic:pic>
              </a:graphicData>
            </a:graphic>
          </wp:inline>
        </w:drawing>
      </w:r>
    </w:p>
    <w:p w:rsidRPr="000147B9" w:rsidR="000147B9" w:rsidP="000147B9" w:rsidRDefault="000147B9" w14:paraId="1586D52D" w14:textId="0C8BD3D6">
      <w:pPr>
        <w:rPr>
          <w:rFonts w:cstheme="minorHAnsi"/>
        </w:rPr>
      </w:pPr>
      <w:r>
        <w:rPr>
          <w:noProof/>
        </w:rPr>
        <w:lastRenderedPageBreak/>
        <w:drawing>
          <wp:inline distT="0" distB="0" distL="0" distR="0" wp14:anchorId="6B4A6074" wp14:editId="1F632652">
            <wp:extent cx="5876925" cy="35966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5876925" cy="3596640"/>
                    </a:xfrm>
                    <a:prstGeom prst="rect">
                      <a:avLst/>
                    </a:prstGeom>
                  </pic:spPr>
                </pic:pic>
              </a:graphicData>
            </a:graphic>
          </wp:inline>
        </w:drawing>
      </w:r>
    </w:p>
    <w:sectPr w:rsidRPr="000147B9" w:rsidR="000147B9" w:rsidSect="00CC71F5">
      <w:headerReference w:type="default" r:id="rId11"/>
      <w:footerReference w:type="default" r:id="rId12"/>
      <w:pgSz w:w="12240" w:h="15840" w:orient="portrait"/>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4AC" w:rsidP="005D4E0F" w:rsidRDefault="001034AC" w14:paraId="247FFDB5" w14:textId="77777777">
      <w:r>
        <w:separator/>
      </w:r>
    </w:p>
  </w:endnote>
  <w:endnote w:type="continuationSeparator" w:id="0">
    <w:p w:rsidR="001034AC" w:rsidP="005D4E0F" w:rsidRDefault="001034AC" w14:paraId="4FBDA0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26259"/>
      <w:docPartObj>
        <w:docPartGallery w:val="Page Numbers (Bottom of Page)"/>
        <w:docPartUnique/>
      </w:docPartObj>
    </w:sdtPr>
    <w:sdtContent>
      <w:sdt>
        <w:sdtPr>
          <w:id w:val="-1769616900"/>
          <w:docPartObj>
            <w:docPartGallery w:val="Page Numbers (Top of Page)"/>
            <w:docPartUnique/>
          </w:docPartObj>
        </w:sdtPr>
        <w:sdtContent>
          <w:p w:rsidR="00CC71F5" w:rsidRDefault="00CC71F5" w14:paraId="6733D1C3" w14:textId="77777777">
            <w:pPr>
              <w:pStyle w:val="Footer"/>
              <w:jc w:val="right"/>
              <w:rPr>
                <w:b/>
                <w:bCs/>
                <w:sz w:val="24"/>
                <w:szCs w:val="24"/>
              </w:rPr>
            </w:pPr>
            <w:r>
              <w:t xml:space="preserve">   Date:   Nov 01, 2023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CC71F5" w:rsidRDefault="00CC71F5" w14:paraId="44D64D43" w14:textId="4FE220F1">
            <w:pPr>
              <w:pStyle w:val="Footer"/>
              <w:jc w:val="right"/>
            </w:pPr>
            <w:r w:rsidRPr="00CC71F5">
              <w:rPr>
                <w:sz w:val="24"/>
                <w:szCs w:val="24"/>
              </w:rPr>
              <w:t>Version: 1</w:t>
            </w:r>
            <w:r>
              <w:rPr>
                <w:sz w:val="24"/>
                <w:szCs w:val="24"/>
              </w:rPr>
              <w:t xml:space="preserve">                                                                                                                                                      </w:t>
            </w:r>
          </w:p>
        </w:sdtContent>
      </w:sdt>
    </w:sdtContent>
  </w:sdt>
  <w:p w:rsidR="00CC71F5" w:rsidRDefault="00CC71F5" w14:paraId="4EAF1991" w14:textId="3A5E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4AC" w:rsidP="005D4E0F" w:rsidRDefault="001034AC" w14:paraId="6EEBA962" w14:textId="77777777">
      <w:r>
        <w:separator/>
      </w:r>
    </w:p>
  </w:footnote>
  <w:footnote w:type="continuationSeparator" w:id="0">
    <w:p w:rsidR="001034AC" w:rsidP="005D4E0F" w:rsidRDefault="001034AC" w14:paraId="37E76C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4E0F" w:rsidR="005D4E0F" w:rsidP="005D4E0F" w:rsidRDefault="00CC71F5" w14:paraId="008CA324" w14:textId="71D15B97">
    <w:pPr>
      <w:tabs>
        <w:tab w:val="center" w:pos="4680"/>
        <w:tab w:val="right" w:pos="9360"/>
      </w:tabs>
      <w:spacing w:after="160" w:line="259" w:lineRule="auto"/>
      <w:rPr>
        <w:rFonts w:ascii="Calibri" w:hAnsi="Calibri"/>
        <w:lang w:eastAsia="en-CA"/>
      </w:rPr>
    </w:pPr>
    <w:r w:rsidRPr="00CA546A">
      <w:rPr>
        <w:noProof/>
      </w:rPr>
      <w:drawing>
        <wp:anchor distT="0" distB="0" distL="114300" distR="114300" simplePos="0" relativeHeight="251661312" behindDoc="0" locked="0" layoutInCell="1" allowOverlap="1" wp14:anchorId="4E2CC9EF" wp14:editId="0D8C3D85">
          <wp:simplePos x="0" y="0"/>
          <wp:positionH relativeFrom="margin">
            <wp:align>right</wp:align>
          </wp:positionH>
          <wp:positionV relativeFrom="page">
            <wp:posOffset>458470</wp:posOffset>
          </wp:positionV>
          <wp:extent cx="1224915" cy="292100"/>
          <wp:effectExtent l="0" t="0" r="0" b="0"/>
          <wp:wrapNone/>
          <wp:docPr id="24"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6A">
      <w:rPr>
        <w:noProof/>
      </w:rPr>
      <w:drawing>
        <wp:anchor distT="0" distB="0" distL="114300" distR="114300" simplePos="0" relativeHeight="251659264" behindDoc="0" locked="0" layoutInCell="1" allowOverlap="1" wp14:anchorId="17AF228E" wp14:editId="22EDC0DA">
          <wp:simplePos x="0" y="0"/>
          <wp:positionH relativeFrom="page">
            <wp:posOffset>914400</wp:posOffset>
          </wp:positionH>
          <wp:positionV relativeFrom="page">
            <wp:posOffset>448945</wp:posOffset>
          </wp:positionV>
          <wp:extent cx="3236191" cy="228600"/>
          <wp:effectExtent l="0" t="0" r="2540" b="0"/>
          <wp:wrapNone/>
          <wp:docPr id="25" name="Picture 25" descr="Public Services and Procur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rvices and Procurement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6191"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E0F" w:rsidRDefault="005D4E0F" w14:paraId="3D364081" w14:textId="01213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AF7"/>
    <w:multiLevelType w:val="hybridMultilevel"/>
    <w:tmpl w:val="0F00DD04"/>
    <w:lvl w:ilvl="0" w:tplc="916C445C">
      <w:start w:val="2"/>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37422998"/>
    <w:multiLevelType w:val="hybridMultilevel"/>
    <w:tmpl w:val="FFFFFFFF"/>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43414538"/>
    <w:multiLevelType w:val="multilevel"/>
    <w:tmpl w:val="74BA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CF75681"/>
    <w:multiLevelType w:val="hybridMultilevel"/>
    <w:tmpl w:val="BA12D8E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56066A6D"/>
    <w:multiLevelType w:val="multilevel"/>
    <w:tmpl w:val="4A58AA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7F31C9"/>
    <w:multiLevelType w:val="hybridMultilevel"/>
    <w:tmpl w:val="C71CEF56"/>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B7128A6"/>
    <w:multiLevelType w:val="hybridMultilevel"/>
    <w:tmpl w:val="FFFFFFFF"/>
    <w:lvl w:ilvl="0" w:tplc="8456731E">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6E9C1D4C"/>
    <w:multiLevelType w:val="hybridMultilevel"/>
    <w:tmpl w:val="FFFFFFFF"/>
    <w:lvl w:ilvl="0" w:tplc="8A1A9928">
      <w:start w:val="1"/>
      <w:numFmt w:val="bullet"/>
      <w:lvlText w:val="-"/>
      <w:lvlJc w:val="left"/>
      <w:pPr>
        <w:ind w:left="1080" w:hanging="360"/>
      </w:pPr>
      <w:rPr>
        <w:rFonts w:hint="default" w:ascii="Calibri" w:hAnsi="Calibri" w:eastAsia="Times New Roman" w:cs="Times New Roman"/>
      </w:rPr>
    </w:lvl>
    <w:lvl w:ilvl="1" w:tplc="10090003">
      <w:start w:val="1"/>
      <w:numFmt w:val="bullet"/>
      <w:lvlText w:val="o"/>
      <w:lvlJc w:val="left"/>
      <w:pPr>
        <w:ind w:left="1800" w:hanging="360"/>
      </w:pPr>
      <w:rPr>
        <w:rFonts w:hint="default" w:ascii="Courier New" w:hAnsi="Courier New" w:cs="Times New Roman"/>
      </w:rPr>
    </w:lvl>
    <w:lvl w:ilvl="2" w:tplc="10090005">
      <w:start w:val="1"/>
      <w:numFmt w:val="bullet"/>
      <w:lvlText w:val=""/>
      <w:lvlJc w:val="left"/>
      <w:pPr>
        <w:ind w:left="2520" w:hanging="360"/>
      </w:pPr>
      <w:rPr>
        <w:rFonts w:hint="default" w:ascii="Wingdings" w:hAnsi="Wingdings"/>
      </w:rPr>
    </w:lvl>
    <w:lvl w:ilvl="3" w:tplc="10090001">
      <w:start w:val="1"/>
      <w:numFmt w:val="bullet"/>
      <w:lvlText w:val=""/>
      <w:lvlJc w:val="left"/>
      <w:pPr>
        <w:ind w:left="3240" w:hanging="360"/>
      </w:pPr>
      <w:rPr>
        <w:rFonts w:hint="default" w:ascii="Symbol" w:hAnsi="Symbol"/>
      </w:rPr>
    </w:lvl>
    <w:lvl w:ilvl="4" w:tplc="10090003">
      <w:start w:val="1"/>
      <w:numFmt w:val="bullet"/>
      <w:lvlText w:val="o"/>
      <w:lvlJc w:val="left"/>
      <w:pPr>
        <w:ind w:left="3960" w:hanging="360"/>
      </w:pPr>
      <w:rPr>
        <w:rFonts w:hint="default" w:ascii="Courier New" w:hAnsi="Courier New" w:cs="Times New Roman"/>
      </w:rPr>
    </w:lvl>
    <w:lvl w:ilvl="5" w:tplc="10090005">
      <w:start w:val="1"/>
      <w:numFmt w:val="bullet"/>
      <w:lvlText w:val=""/>
      <w:lvlJc w:val="left"/>
      <w:pPr>
        <w:ind w:left="4680" w:hanging="360"/>
      </w:pPr>
      <w:rPr>
        <w:rFonts w:hint="default" w:ascii="Wingdings" w:hAnsi="Wingdings"/>
      </w:rPr>
    </w:lvl>
    <w:lvl w:ilvl="6" w:tplc="10090001">
      <w:start w:val="1"/>
      <w:numFmt w:val="bullet"/>
      <w:lvlText w:val=""/>
      <w:lvlJc w:val="left"/>
      <w:pPr>
        <w:ind w:left="5400" w:hanging="360"/>
      </w:pPr>
      <w:rPr>
        <w:rFonts w:hint="default" w:ascii="Symbol" w:hAnsi="Symbol"/>
      </w:rPr>
    </w:lvl>
    <w:lvl w:ilvl="7" w:tplc="10090003">
      <w:start w:val="1"/>
      <w:numFmt w:val="bullet"/>
      <w:lvlText w:val="o"/>
      <w:lvlJc w:val="left"/>
      <w:pPr>
        <w:ind w:left="6120" w:hanging="360"/>
      </w:pPr>
      <w:rPr>
        <w:rFonts w:hint="default" w:ascii="Courier New" w:hAnsi="Courier New" w:cs="Times New Roman"/>
      </w:rPr>
    </w:lvl>
    <w:lvl w:ilvl="8" w:tplc="10090005">
      <w:start w:val="1"/>
      <w:numFmt w:val="bullet"/>
      <w:lvlText w:val=""/>
      <w:lvlJc w:val="left"/>
      <w:pPr>
        <w:ind w:left="6840" w:hanging="360"/>
      </w:pPr>
      <w:rPr>
        <w:rFonts w:hint="default" w:ascii="Wingdings" w:hAnsi="Wingdings"/>
      </w:rPr>
    </w:lvl>
  </w:abstractNum>
  <w:abstractNum w:abstractNumId="8" w15:restartNumberingAfterBreak="0">
    <w:nsid w:val="75AE74BE"/>
    <w:multiLevelType w:val="hybridMultilevel"/>
    <w:tmpl w:val="FFFFFFFF"/>
    <w:lvl w:ilvl="0" w:tplc="6F8A8DB0">
      <w:start w:val="1"/>
      <w:numFmt w:val="decimal"/>
      <w:lvlText w:val="%1."/>
      <w:lvlJc w:val="left"/>
      <w:pPr>
        <w:ind w:left="720" w:hanging="360"/>
      </w:pPr>
      <w:rPr>
        <w:rFonts w:hint="default" w:ascii="Calibri" w:hAnsi="Calibri" w:eastAsia="Times New Roman"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16cid:durableId="1612277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98928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396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05799">
    <w:abstractNumId w:val="7"/>
  </w:num>
  <w:num w:numId="5" w16cid:durableId="199825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7947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936500">
    <w:abstractNumId w:val="0"/>
  </w:num>
  <w:num w:numId="8" w16cid:durableId="901646794">
    <w:abstractNumId w:val="4"/>
  </w:num>
  <w:num w:numId="9" w16cid:durableId="964502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B9"/>
    <w:rsid w:val="000147B9"/>
    <w:rsid w:val="000747ED"/>
    <w:rsid w:val="000D4B9E"/>
    <w:rsid w:val="001034AC"/>
    <w:rsid w:val="00171462"/>
    <w:rsid w:val="001929B4"/>
    <w:rsid w:val="001A370C"/>
    <w:rsid w:val="001C69C7"/>
    <w:rsid w:val="001C76AF"/>
    <w:rsid w:val="001E1949"/>
    <w:rsid w:val="00217549"/>
    <w:rsid w:val="002509EB"/>
    <w:rsid w:val="00267622"/>
    <w:rsid w:val="00305631"/>
    <w:rsid w:val="003400B0"/>
    <w:rsid w:val="00385980"/>
    <w:rsid w:val="00394CA7"/>
    <w:rsid w:val="003C301D"/>
    <w:rsid w:val="003D6A73"/>
    <w:rsid w:val="00401BD5"/>
    <w:rsid w:val="00404581"/>
    <w:rsid w:val="00425321"/>
    <w:rsid w:val="00500585"/>
    <w:rsid w:val="00554F09"/>
    <w:rsid w:val="00584299"/>
    <w:rsid w:val="005A7FEA"/>
    <w:rsid w:val="005C6903"/>
    <w:rsid w:val="005D4E0F"/>
    <w:rsid w:val="006036BF"/>
    <w:rsid w:val="00612752"/>
    <w:rsid w:val="0062111F"/>
    <w:rsid w:val="006555CC"/>
    <w:rsid w:val="00657483"/>
    <w:rsid w:val="006A40DF"/>
    <w:rsid w:val="006D0229"/>
    <w:rsid w:val="006D7C7B"/>
    <w:rsid w:val="006F2D1C"/>
    <w:rsid w:val="007273E3"/>
    <w:rsid w:val="00757CA5"/>
    <w:rsid w:val="00781536"/>
    <w:rsid w:val="007B1AEF"/>
    <w:rsid w:val="007C1C96"/>
    <w:rsid w:val="008527A6"/>
    <w:rsid w:val="0089578C"/>
    <w:rsid w:val="008D3751"/>
    <w:rsid w:val="008E4A5E"/>
    <w:rsid w:val="009755F2"/>
    <w:rsid w:val="00A24D45"/>
    <w:rsid w:val="00A76C74"/>
    <w:rsid w:val="00A86B15"/>
    <w:rsid w:val="00AB7F7F"/>
    <w:rsid w:val="00AC7B7E"/>
    <w:rsid w:val="00AF712F"/>
    <w:rsid w:val="00BA274D"/>
    <w:rsid w:val="00BA5BDF"/>
    <w:rsid w:val="00BB6BB7"/>
    <w:rsid w:val="00BE1F82"/>
    <w:rsid w:val="00C345DF"/>
    <w:rsid w:val="00C67936"/>
    <w:rsid w:val="00CA2334"/>
    <w:rsid w:val="00CB1F41"/>
    <w:rsid w:val="00CB6BB9"/>
    <w:rsid w:val="00CC2A6A"/>
    <w:rsid w:val="00CC71F5"/>
    <w:rsid w:val="00CE63B9"/>
    <w:rsid w:val="00D01CDB"/>
    <w:rsid w:val="00D2210F"/>
    <w:rsid w:val="00D3306F"/>
    <w:rsid w:val="00D91E57"/>
    <w:rsid w:val="00DB2D2F"/>
    <w:rsid w:val="00DF7F0A"/>
    <w:rsid w:val="00E33043"/>
    <w:rsid w:val="00E370F6"/>
    <w:rsid w:val="00E40A0B"/>
    <w:rsid w:val="00E56502"/>
    <w:rsid w:val="00E56FCF"/>
    <w:rsid w:val="00E673CC"/>
    <w:rsid w:val="00E7309A"/>
    <w:rsid w:val="00EC09F2"/>
    <w:rsid w:val="00ED5753"/>
    <w:rsid w:val="00F9566F"/>
    <w:rsid w:val="00F9669D"/>
    <w:rsid w:val="00FB0C78"/>
    <w:rsid w:val="00FF5DE3"/>
    <w:rsid w:val="197B2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F1E1"/>
  <w15:chartTrackingRefBased/>
  <w15:docId w15:val="{FE065DFA-2347-435E-941B-FF06CB5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6BB9"/>
    <w:pPr>
      <w:spacing w:after="0" w:line="240" w:lineRule="auto"/>
    </w:pPr>
    <w:rPr>
      <w:rFonts w:eastAsia="Times New Roman" w:cs="Times New Roman"/>
    </w:rPr>
  </w:style>
  <w:style w:type="paragraph" w:styleId="Heading1">
    <w:name w:val="heading 1"/>
    <w:basedOn w:val="Normal"/>
    <w:next w:val="Normal"/>
    <w:link w:val="Heading1Char"/>
    <w:uiPriority w:val="9"/>
    <w:qFormat/>
    <w:rsid w:val="00F9566F"/>
    <w:pPr>
      <w:spacing w:before="100" w:after="200" w:line="276" w:lineRule="auto"/>
      <w:outlineLvl w:val="0"/>
    </w:pPr>
    <w:rPr>
      <w:rFonts w:ascii="Arial" w:hAnsi="Arial" w:eastAsiaTheme="minorEastAsia" w:cstheme="minorHAnsi"/>
      <w:b/>
      <w:bCs/>
      <w:color w:val="4472C4" w:themeColor="accent1"/>
      <w:sz w:val="28"/>
      <w:szCs w:val="28"/>
      <w:lang w:val="fr-CA" w:eastAsia="en-CA"/>
    </w:rPr>
  </w:style>
  <w:style w:type="paragraph" w:styleId="Heading2">
    <w:name w:val="heading 2"/>
    <w:basedOn w:val="Normal"/>
    <w:next w:val="Normal"/>
    <w:link w:val="Heading2Char"/>
    <w:uiPriority w:val="9"/>
    <w:unhideWhenUsed/>
    <w:qFormat/>
    <w:rsid w:val="00F9566F"/>
    <w:pPr>
      <w:spacing w:before="100" w:line="276" w:lineRule="auto"/>
      <w:outlineLvl w:val="1"/>
    </w:pPr>
    <w:rPr>
      <w:rFonts w:ascii="Arial" w:hAnsi="Arial" w:eastAsiaTheme="minorEastAsia" w:cstheme="minorBidi"/>
      <w:b/>
      <w:bCs/>
      <w:spacing w:val="15"/>
      <w:sz w:val="24"/>
      <w:szCs w:val="24"/>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6BB9"/>
    <w:rPr>
      <w:rFonts w:hint="default" w:ascii="Times New Roman" w:hAnsi="Times New Roman" w:cs="Times New Roman"/>
      <w:color w:val="0563C1" w:themeColor="hyperlink"/>
      <w:u w:val="single"/>
    </w:rPr>
  </w:style>
  <w:style w:type="paragraph" w:styleId="ListParagraph">
    <w:name w:val="List Paragraph"/>
    <w:basedOn w:val="Normal"/>
    <w:uiPriority w:val="34"/>
    <w:qFormat/>
    <w:rsid w:val="00CB6BB9"/>
    <w:pPr>
      <w:ind w:left="720"/>
    </w:pPr>
  </w:style>
  <w:style w:type="table" w:styleId="TableGrid">
    <w:name w:val="Table Grid"/>
    <w:basedOn w:val="TableNormal"/>
    <w:uiPriority w:val="39"/>
    <w:rsid w:val="00CB6B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509EB"/>
    <w:rPr>
      <w:color w:val="954F72" w:themeColor="followedHyperlink"/>
      <w:u w:val="single"/>
    </w:rPr>
  </w:style>
  <w:style w:type="character" w:styleId="UnresolvedMention">
    <w:name w:val="Unresolved Mention"/>
    <w:basedOn w:val="DefaultParagraphFont"/>
    <w:uiPriority w:val="99"/>
    <w:semiHidden/>
    <w:unhideWhenUsed/>
    <w:rsid w:val="0062111F"/>
    <w:rPr>
      <w:color w:val="605E5C"/>
      <w:shd w:val="clear" w:color="auto" w:fill="E1DFDD"/>
    </w:rPr>
  </w:style>
  <w:style w:type="paragraph" w:styleId="NoSpacing">
    <w:name w:val="No Spacing"/>
    <w:basedOn w:val="Normal"/>
    <w:link w:val="NoSpacingChar"/>
    <w:uiPriority w:val="1"/>
    <w:qFormat/>
    <w:rsid w:val="007C1C96"/>
    <w:rPr>
      <w:rFonts w:ascii="Times New Roman" w:hAnsi="Times New Roman" w:eastAsiaTheme="minorHAnsi"/>
      <w:sz w:val="24"/>
      <w:szCs w:val="24"/>
    </w:rPr>
  </w:style>
  <w:style w:type="character" w:styleId="Heading1Char" w:customStyle="1">
    <w:name w:val="Heading 1 Char"/>
    <w:basedOn w:val="DefaultParagraphFont"/>
    <w:link w:val="Heading1"/>
    <w:uiPriority w:val="9"/>
    <w:rsid w:val="00F9566F"/>
    <w:rPr>
      <w:rFonts w:ascii="Arial" w:hAnsi="Arial" w:eastAsiaTheme="minorEastAsia" w:cstheme="minorHAnsi"/>
      <w:b/>
      <w:bCs/>
      <w:color w:val="4472C4" w:themeColor="accent1"/>
      <w:sz w:val="28"/>
      <w:szCs w:val="28"/>
      <w:lang w:val="fr-CA" w:eastAsia="en-CA"/>
    </w:rPr>
  </w:style>
  <w:style w:type="character" w:styleId="Heading2Char" w:customStyle="1">
    <w:name w:val="Heading 2 Char"/>
    <w:basedOn w:val="DefaultParagraphFont"/>
    <w:link w:val="Heading2"/>
    <w:uiPriority w:val="9"/>
    <w:rsid w:val="00F9566F"/>
    <w:rPr>
      <w:rFonts w:ascii="Arial" w:hAnsi="Arial" w:eastAsiaTheme="minorEastAsia"/>
      <w:b/>
      <w:bCs/>
      <w:spacing w:val="15"/>
      <w:sz w:val="24"/>
      <w:szCs w:val="24"/>
      <w:lang w:eastAsia="en-CA"/>
    </w:rPr>
  </w:style>
  <w:style w:type="character" w:styleId="NoSpacingChar" w:customStyle="1">
    <w:name w:val="No Spacing Char"/>
    <w:basedOn w:val="DefaultParagraphFont"/>
    <w:link w:val="NoSpacing"/>
    <w:uiPriority w:val="1"/>
    <w:rsid w:val="00F9566F"/>
    <w:rPr>
      <w:rFonts w:ascii="Times New Roman" w:hAnsi="Times New Roman" w:cs="Times New Roman"/>
      <w:sz w:val="24"/>
      <w:szCs w:val="24"/>
    </w:rPr>
  </w:style>
  <w:style w:type="paragraph" w:styleId="Header">
    <w:name w:val="header"/>
    <w:basedOn w:val="Normal"/>
    <w:link w:val="HeaderChar"/>
    <w:uiPriority w:val="99"/>
    <w:unhideWhenUsed/>
    <w:rsid w:val="005D4E0F"/>
    <w:pPr>
      <w:tabs>
        <w:tab w:val="center" w:pos="4680"/>
        <w:tab w:val="right" w:pos="9360"/>
      </w:tabs>
    </w:pPr>
  </w:style>
  <w:style w:type="character" w:styleId="HeaderChar" w:customStyle="1">
    <w:name w:val="Header Char"/>
    <w:basedOn w:val="DefaultParagraphFont"/>
    <w:link w:val="Header"/>
    <w:uiPriority w:val="99"/>
    <w:rsid w:val="005D4E0F"/>
    <w:rPr>
      <w:rFonts w:eastAsia="Times New Roman" w:cs="Times New Roman"/>
    </w:rPr>
  </w:style>
  <w:style w:type="paragraph" w:styleId="Footer">
    <w:name w:val="footer"/>
    <w:basedOn w:val="Normal"/>
    <w:link w:val="FooterChar"/>
    <w:uiPriority w:val="99"/>
    <w:unhideWhenUsed/>
    <w:rsid w:val="005D4E0F"/>
    <w:pPr>
      <w:tabs>
        <w:tab w:val="center" w:pos="4680"/>
        <w:tab w:val="right" w:pos="9360"/>
      </w:tabs>
    </w:pPr>
  </w:style>
  <w:style w:type="character" w:styleId="FooterChar" w:customStyle="1">
    <w:name w:val="Footer Char"/>
    <w:basedOn w:val="DefaultParagraphFont"/>
    <w:link w:val="Footer"/>
    <w:uiPriority w:val="99"/>
    <w:rsid w:val="005D4E0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9568">
      <w:bodyDiv w:val="1"/>
      <w:marLeft w:val="0"/>
      <w:marRight w:val="0"/>
      <w:marTop w:val="0"/>
      <w:marBottom w:val="0"/>
      <w:divBdr>
        <w:top w:val="none" w:sz="0" w:space="0" w:color="auto"/>
        <w:left w:val="none" w:sz="0" w:space="0" w:color="auto"/>
        <w:bottom w:val="none" w:sz="0" w:space="0" w:color="auto"/>
        <w:right w:val="none" w:sz="0" w:space="0" w:color="auto"/>
      </w:divBdr>
    </w:div>
    <w:div w:id="469716374">
      <w:bodyDiv w:val="1"/>
      <w:marLeft w:val="0"/>
      <w:marRight w:val="0"/>
      <w:marTop w:val="0"/>
      <w:marBottom w:val="0"/>
      <w:divBdr>
        <w:top w:val="none" w:sz="0" w:space="0" w:color="auto"/>
        <w:left w:val="none" w:sz="0" w:space="0" w:color="auto"/>
        <w:bottom w:val="none" w:sz="0" w:space="0" w:color="auto"/>
        <w:right w:val="none" w:sz="0" w:space="0" w:color="auto"/>
      </w:divBdr>
    </w:div>
    <w:div w:id="620109506">
      <w:bodyDiv w:val="1"/>
      <w:marLeft w:val="0"/>
      <w:marRight w:val="0"/>
      <w:marTop w:val="0"/>
      <w:marBottom w:val="0"/>
      <w:divBdr>
        <w:top w:val="none" w:sz="0" w:space="0" w:color="auto"/>
        <w:left w:val="none" w:sz="0" w:space="0" w:color="auto"/>
        <w:bottom w:val="none" w:sz="0" w:space="0" w:color="auto"/>
        <w:right w:val="none" w:sz="0" w:space="0" w:color="auto"/>
      </w:divBdr>
    </w:div>
    <w:div w:id="1393386729">
      <w:bodyDiv w:val="1"/>
      <w:marLeft w:val="0"/>
      <w:marRight w:val="0"/>
      <w:marTop w:val="0"/>
      <w:marBottom w:val="0"/>
      <w:divBdr>
        <w:top w:val="none" w:sz="0" w:space="0" w:color="auto"/>
        <w:left w:val="none" w:sz="0" w:space="0" w:color="auto"/>
        <w:bottom w:val="none" w:sz="0" w:space="0" w:color="auto"/>
        <w:right w:val="none" w:sz="0" w:space="0" w:color="auto"/>
      </w:divBdr>
    </w:div>
    <w:div w:id="1453592174">
      <w:bodyDiv w:val="1"/>
      <w:marLeft w:val="0"/>
      <w:marRight w:val="0"/>
      <w:marTop w:val="0"/>
      <w:marBottom w:val="0"/>
      <w:divBdr>
        <w:top w:val="none" w:sz="0" w:space="0" w:color="auto"/>
        <w:left w:val="none" w:sz="0" w:space="0" w:color="auto"/>
        <w:bottom w:val="none" w:sz="0" w:space="0" w:color="auto"/>
        <w:right w:val="none" w:sz="0" w:space="0" w:color="auto"/>
      </w:divBdr>
    </w:div>
    <w:div w:id="1596280238">
      <w:bodyDiv w:val="1"/>
      <w:marLeft w:val="0"/>
      <w:marRight w:val="0"/>
      <w:marTop w:val="0"/>
      <w:marBottom w:val="0"/>
      <w:divBdr>
        <w:top w:val="none" w:sz="0" w:space="0" w:color="auto"/>
        <w:left w:val="none" w:sz="0" w:space="0" w:color="auto"/>
        <w:bottom w:val="none" w:sz="0" w:space="0" w:color="auto"/>
        <w:right w:val="none" w:sz="0" w:space="0" w:color="auto"/>
      </w:divBdr>
    </w:div>
    <w:div w:id="17074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9E60-904B-4275-8113-99E4C9B23F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Kozak, Tammy (SPAC/PSPC)</dc:creator>
  <keywords/>
  <dc:description/>
  <lastModifiedBy>tammy.kozak@tpsgc-pwgsc.gc.ca</lastModifiedBy>
  <revision>3</revision>
  <dcterms:created xsi:type="dcterms:W3CDTF">2023-10-30T15:53:00.0000000Z</dcterms:created>
  <dcterms:modified xsi:type="dcterms:W3CDTF">2023-12-18T14:24:51.3097570Z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2023-09-20T21:04:01Z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4df99c70-d02f-467e-9c96-8ba1659e2d74</vt:lpwstr>
  </property>
  <property fmtid="{D5CDD505-2E9C-101B-9397-08002B2CF9AE}" pid="8" name="MSIP_Label_834ed4f5-eae4-40c7-82be-b1cdf720a1b9_ContentBits">
    <vt:lpwstr>0</vt:lpwstr>
  </property>
</Properties>
</file>