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12AB" w14:textId="13CFD36F" w:rsidR="00255CD4" w:rsidRDefault="001A36BA" w:rsidP="00154FBD">
      <w:pPr>
        <w:pStyle w:val="Heading1"/>
      </w:pPr>
      <w:r w:rsidRPr="00154FBD">
        <w:t>Team Activity: “Where Am I in SCARF</w:t>
      </w:r>
      <w:r w:rsidR="002B3779" w:rsidRPr="00154FBD">
        <w:t>®</w:t>
      </w:r>
      <w:r w:rsidRPr="00154FBD">
        <w:t>?”</w:t>
      </w:r>
    </w:p>
    <w:p w14:paraId="57533C77" w14:textId="77777777" w:rsidR="00154FBD" w:rsidRPr="00154FBD" w:rsidRDefault="00154FBD" w:rsidP="00154FBD"/>
    <w:p w14:paraId="660865B4" w14:textId="77777777" w:rsidR="00255CD4" w:rsidRPr="00154FBD" w:rsidRDefault="001A36BA" w:rsidP="00264BD0">
      <w:pPr>
        <w:spacing w:after="0" w:line="240" w:lineRule="auto"/>
        <w:rPr>
          <w:rStyle w:val="Strong"/>
        </w:rPr>
      </w:pPr>
      <w:r w:rsidRPr="00154FBD">
        <w:rPr>
          <w:rStyle w:val="Strong"/>
        </w:rPr>
        <w:t>Duration: 45–60 minutes</w:t>
      </w:r>
    </w:p>
    <w:p w14:paraId="0D65725C" w14:textId="77777777" w:rsidR="00255CD4" w:rsidRPr="00154FBD" w:rsidRDefault="001A36BA" w:rsidP="00264BD0">
      <w:pPr>
        <w:spacing w:after="0" w:line="240" w:lineRule="auto"/>
        <w:rPr>
          <w:rStyle w:val="Strong"/>
        </w:rPr>
      </w:pPr>
      <w:r w:rsidRPr="00154FBD">
        <w:rPr>
          <w:rStyle w:val="Strong"/>
        </w:rPr>
        <w:t>Format: in-person or virtual</w:t>
      </w:r>
    </w:p>
    <w:p w14:paraId="390E8B01" w14:textId="77777777" w:rsidR="00264BD0" w:rsidRDefault="00264BD0" w:rsidP="00264BD0">
      <w:pPr>
        <w:spacing w:after="0" w:line="240" w:lineRule="auto"/>
        <w:rPr>
          <w:rFonts w:ascii="Aptos" w:hAnsi="Aptos"/>
          <w:sz w:val="24"/>
          <w:szCs w:val="24"/>
        </w:rPr>
      </w:pPr>
    </w:p>
    <w:p w14:paraId="5E7360F6" w14:textId="37FC3273" w:rsidR="00255CD4" w:rsidRPr="00264BD0" w:rsidRDefault="001A36BA" w:rsidP="00264BD0">
      <w:pPr>
        <w:spacing w:after="0" w:line="240" w:lineRule="auto"/>
        <w:rPr>
          <w:rFonts w:ascii="Aptos" w:hAnsi="Aptos"/>
          <w:sz w:val="24"/>
          <w:szCs w:val="24"/>
        </w:rPr>
      </w:pPr>
      <w:r w:rsidRPr="00154FBD">
        <w:rPr>
          <w:rFonts w:ascii="Aptos" w:hAnsi="Aptos"/>
          <w:b/>
          <w:bCs/>
          <w:sz w:val="24"/>
          <w:szCs w:val="24"/>
        </w:rPr>
        <w:t>Objective</w:t>
      </w:r>
      <w:r w:rsidRPr="00264BD0">
        <w:rPr>
          <w:rFonts w:ascii="Aptos" w:hAnsi="Aptos"/>
          <w:sz w:val="24"/>
          <w:szCs w:val="24"/>
        </w:rPr>
        <w:t>: Help team members express how they feel about each SCARF</w:t>
      </w:r>
      <w:r w:rsidR="002B3779" w:rsidRPr="002B3779">
        <w:rPr>
          <w:rFonts w:ascii="Aptos" w:hAnsi="Aptos"/>
          <w:sz w:val="24"/>
          <w:szCs w:val="24"/>
          <w:lang w:val="en-CA"/>
        </w:rPr>
        <w:t>®</w:t>
      </w:r>
      <w:r w:rsidR="002B3779">
        <w:rPr>
          <w:rFonts w:ascii="Aptos" w:hAnsi="Aptos"/>
          <w:sz w:val="24"/>
          <w:szCs w:val="24"/>
          <w:lang w:val="en-CA"/>
        </w:rPr>
        <w:t xml:space="preserve"> </w:t>
      </w:r>
      <w:r w:rsidRPr="00264BD0">
        <w:rPr>
          <w:rFonts w:ascii="Aptos" w:hAnsi="Aptos"/>
          <w:sz w:val="24"/>
          <w:szCs w:val="24"/>
        </w:rPr>
        <w:t>domain and identify opportunities for improvement.</w:t>
      </w:r>
    </w:p>
    <w:p w14:paraId="16EC8CB3" w14:textId="77777777" w:rsidR="00264BD0" w:rsidRPr="002B3779" w:rsidRDefault="00264BD0" w:rsidP="00264BD0">
      <w:pPr>
        <w:pStyle w:val="Heading2"/>
        <w:spacing w:before="0"/>
        <w:rPr>
          <w:rFonts w:ascii="Aptos" w:hAnsi="Aptos"/>
          <w:sz w:val="24"/>
          <w:szCs w:val="24"/>
        </w:rPr>
      </w:pPr>
    </w:p>
    <w:p w14:paraId="7E0A3F9B" w14:textId="5AF6AEEA" w:rsidR="00255CD4" w:rsidRDefault="001A36BA" w:rsidP="00154FBD">
      <w:pPr>
        <w:pStyle w:val="Heading3"/>
        <w:numPr>
          <w:ilvl w:val="0"/>
          <w:numId w:val="11"/>
        </w:numPr>
      </w:pPr>
      <w:r w:rsidRPr="002B3779">
        <w:t>Brief Introduction</w:t>
      </w:r>
      <w:r w:rsidR="003606A5" w:rsidRPr="002B3779">
        <w:t xml:space="preserve"> - The SCARF</w:t>
      </w:r>
      <w:r w:rsidR="002B3779" w:rsidRPr="002B3779">
        <w:rPr>
          <w:lang w:val="en-CA"/>
        </w:rPr>
        <w:t>®</w:t>
      </w:r>
      <w:r w:rsidR="003606A5" w:rsidRPr="002B3779">
        <w:t xml:space="preserve"> Model </w:t>
      </w:r>
      <w:r w:rsidRPr="00264BD0">
        <w:t>(5 min)</w:t>
      </w:r>
    </w:p>
    <w:p w14:paraId="67DE6C89" w14:textId="77777777" w:rsidR="00154FBD" w:rsidRPr="00154FBD" w:rsidRDefault="00154FBD" w:rsidP="00154FBD"/>
    <w:p w14:paraId="3C368A9E" w14:textId="520978AE" w:rsidR="00255CD4" w:rsidRDefault="001A36BA" w:rsidP="00264BD0">
      <w:pPr>
        <w:spacing w:after="0" w:line="240" w:lineRule="auto"/>
        <w:rPr>
          <w:rFonts w:ascii="Aptos" w:hAnsi="Aptos"/>
          <w:sz w:val="24"/>
          <w:szCs w:val="24"/>
        </w:rPr>
      </w:pPr>
      <w:r w:rsidRPr="003606A5">
        <w:rPr>
          <w:rFonts w:ascii="Aptos" w:hAnsi="Aptos"/>
          <w:b/>
          <w:bCs/>
          <w:sz w:val="24"/>
          <w:szCs w:val="24"/>
        </w:rPr>
        <w:t>S</w:t>
      </w:r>
      <w:r w:rsidRPr="003606A5">
        <w:rPr>
          <w:rFonts w:ascii="Aptos" w:hAnsi="Aptos"/>
          <w:sz w:val="24"/>
          <w:szCs w:val="24"/>
        </w:rPr>
        <w:t>tatus</w:t>
      </w:r>
      <w:r w:rsidRPr="003606A5">
        <w:rPr>
          <w:rFonts w:ascii="Aptos" w:hAnsi="Aptos"/>
          <w:b/>
          <w:bCs/>
          <w:sz w:val="24"/>
          <w:szCs w:val="24"/>
        </w:rPr>
        <w:t>:</w:t>
      </w:r>
      <w:r w:rsidRPr="00264BD0">
        <w:rPr>
          <w:rFonts w:ascii="Aptos" w:hAnsi="Aptos"/>
          <w:sz w:val="24"/>
          <w:szCs w:val="24"/>
        </w:rPr>
        <w:t xml:space="preserve"> feeling valued and recognized.</w:t>
      </w:r>
    </w:p>
    <w:p w14:paraId="617ACAFE" w14:textId="7D97593D" w:rsidR="00527797" w:rsidRPr="00527797" w:rsidRDefault="00527797" w:rsidP="00264BD0">
      <w:pPr>
        <w:spacing w:after="0" w:line="240" w:lineRule="auto"/>
        <w:rPr>
          <w:rFonts w:ascii="Aptos" w:hAnsi="Aptos"/>
          <w:i/>
          <w:iCs/>
          <w:sz w:val="24"/>
          <w:szCs w:val="24"/>
          <w:lang w:val="en-CA"/>
        </w:rPr>
      </w:pPr>
      <w:r w:rsidRPr="00527797">
        <w:rPr>
          <w:rFonts w:ascii="Aptos" w:hAnsi="Aptos"/>
          <w:i/>
          <w:iCs/>
          <w:sz w:val="24"/>
          <w:szCs w:val="24"/>
          <w:lang w:val="en-CA"/>
        </w:rPr>
        <w:t>“You are asked for your input on an important file because your expertise is recognized.”</w:t>
      </w:r>
    </w:p>
    <w:p w14:paraId="55E6EE1E" w14:textId="2F428B91" w:rsidR="00255CD4" w:rsidRDefault="001A36BA" w:rsidP="00264BD0">
      <w:pPr>
        <w:spacing w:after="0" w:line="240" w:lineRule="auto"/>
        <w:rPr>
          <w:rFonts w:ascii="Aptos" w:hAnsi="Aptos"/>
          <w:sz w:val="24"/>
          <w:szCs w:val="24"/>
        </w:rPr>
      </w:pPr>
      <w:r w:rsidRPr="003606A5">
        <w:rPr>
          <w:rFonts w:ascii="Aptos" w:hAnsi="Aptos"/>
          <w:b/>
          <w:bCs/>
          <w:sz w:val="24"/>
          <w:szCs w:val="24"/>
        </w:rPr>
        <w:t>C</w:t>
      </w:r>
      <w:r w:rsidRPr="00264BD0">
        <w:rPr>
          <w:rFonts w:ascii="Aptos" w:hAnsi="Aptos"/>
          <w:sz w:val="24"/>
          <w:szCs w:val="24"/>
        </w:rPr>
        <w:t>ertainty: knowing what to expect, having predictability.</w:t>
      </w:r>
    </w:p>
    <w:p w14:paraId="798C479A" w14:textId="551F8D34" w:rsidR="00527797" w:rsidRPr="00527797" w:rsidRDefault="00527797" w:rsidP="00527797">
      <w:pPr>
        <w:spacing w:after="0" w:line="240" w:lineRule="auto"/>
        <w:rPr>
          <w:rFonts w:ascii="Aptos" w:hAnsi="Aptos"/>
          <w:sz w:val="24"/>
          <w:szCs w:val="24"/>
          <w:lang w:val="en-CA"/>
        </w:rPr>
      </w:pPr>
      <w:r w:rsidRPr="00527797">
        <w:rPr>
          <w:rFonts w:ascii="Aptos" w:hAnsi="Aptos"/>
          <w:i/>
          <w:iCs/>
          <w:sz w:val="24"/>
          <w:szCs w:val="24"/>
          <w:lang w:val="en-CA"/>
        </w:rPr>
        <w:t>“You are informed in advance about upcoming changes rather than hearing about them at the last minute.”</w:t>
      </w:r>
    </w:p>
    <w:p w14:paraId="0597940F" w14:textId="0883CC45" w:rsidR="00255CD4" w:rsidRDefault="001A36BA" w:rsidP="00264BD0">
      <w:pPr>
        <w:spacing w:after="0" w:line="240" w:lineRule="auto"/>
        <w:rPr>
          <w:rFonts w:ascii="Aptos" w:hAnsi="Aptos"/>
          <w:sz w:val="24"/>
          <w:szCs w:val="24"/>
        </w:rPr>
      </w:pPr>
      <w:r w:rsidRPr="003606A5">
        <w:rPr>
          <w:rFonts w:ascii="Aptos" w:hAnsi="Aptos"/>
          <w:b/>
          <w:bCs/>
          <w:sz w:val="24"/>
          <w:szCs w:val="24"/>
        </w:rPr>
        <w:t>A</w:t>
      </w:r>
      <w:r w:rsidRPr="00264BD0">
        <w:rPr>
          <w:rFonts w:ascii="Aptos" w:hAnsi="Aptos"/>
          <w:sz w:val="24"/>
          <w:szCs w:val="24"/>
        </w:rPr>
        <w:t>utonomy: having room to make decisions.</w:t>
      </w:r>
    </w:p>
    <w:p w14:paraId="7339B827" w14:textId="77777777" w:rsidR="003606A5" w:rsidRDefault="00F60574" w:rsidP="00264BD0">
      <w:pPr>
        <w:spacing w:after="0" w:line="240" w:lineRule="auto"/>
        <w:rPr>
          <w:rFonts w:ascii="Aptos" w:hAnsi="Aptos"/>
          <w:i/>
          <w:iCs/>
          <w:sz w:val="24"/>
          <w:szCs w:val="24"/>
          <w:lang w:val="en-CA"/>
        </w:rPr>
      </w:pPr>
      <w:r w:rsidRPr="00F60574">
        <w:rPr>
          <w:rFonts w:ascii="Aptos" w:hAnsi="Aptos"/>
          <w:i/>
          <w:iCs/>
          <w:sz w:val="24"/>
          <w:szCs w:val="24"/>
          <w:lang w:val="en-CA"/>
        </w:rPr>
        <w:t>“During a change, several options are offered to help you adapt (online training, coaching, documentation).”</w:t>
      </w:r>
    </w:p>
    <w:p w14:paraId="460C07DD" w14:textId="085AA0A4" w:rsidR="00255CD4" w:rsidRPr="003606A5" w:rsidRDefault="001A36BA" w:rsidP="00264BD0">
      <w:pPr>
        <w:spacing w:after="0" w:line="240" w:lineRule="auto"/>
        <w:rPr>
          <w:rFonts w:ascii="Aptos" w:hAnsi="Aptos"/>
          <w:i/>
          <w:iCs/>
          <w:sz w:val="24"/>
          <w:szCs w:val="24"/>
          <w:lang w:val="en-CA"/>
        </w:rPr>
      </w:pPr>
      <w:r w:rsidRPr="003606A5">
        <w:rPr>
          <w:rFonts w:ascii="Aptos" w:hAnsi="Aptos"/>
          <w:b/>
          <w:bCs/>
          <w:sz w:val="24"/>
          <w:szCs w:val="24"/>
        </w:rPr>
        <w:t>R</w:t>
      </w:r>
      <w:r w:rsidRPr="00264BD0">
        <w:rPr>
          <w:rFonts w:ascii="Aptos" w:hAnsi="Aptos"/>
          <w:sz w:val="24"/>
          <w:szCs w:val="24"/>
        </w:rPr>
        <w:t>elatedness: feeling included and trusting others.</w:t>
      </w:r>
    </w:p>
    <w:p w14:paraId="6DC01B52" w14:textId="2028608E" w:rsidR="00F60574" w:rsidRPr="00F60574" w:rsidRDefault="00F60574" w:rsidP="00264BD0">
      <w:pPr>
        <w:spacing w:after="0" w:line="240" w:lineRule="auto"/>
        <w:rPr>
          <w:rFonts w:ascii="Aptos" w:hAnsi="Aptos"/>
          <w:i/>
          <w:iCs/>
          <w:sz w:val="24"/>
          <w:szCs w:val="24"/>
          <w:lang w:val="en-CA"/>
        </w:rPr>
      </w:pPr>
      <w:r w:rsidRPr="00F60574">
        <w:rPr>
          <w:rFonts w:ascii="Aptos" w:hAnsi="Aptos"/>
          <w:i/>
          <w:iCs/>
          <w:sz w:val="24"/>
          <w:szCs w:val="24"/>
          <w:lang w:val="en-CA"/>
        </w:rPr>
        <w:t>“The manager creates an ongoing team ritual (a brief weekly meeting, an open coffee chat) to maintain connection.”</w:t>
      </w:r>
    </w:p>
    <w:p w14:paraId="5D09C70A" w14:textId="55602D4B" w:rsidR="00255CD4" w:rsidRDefault="001A36BA" w:rsidP="00264BD0">
      <w:pPr>
        <w:spacing w:after="0" w:line="240" w:lineRule="auto"/>
        <w:rPr>
          <w:rFonts w:ascii="Aptos" w:hAnsi="Aptos"/>
          <w:sz w:val="24"/>
          <w:szCs w:val="24"/>
        </w:rPr>
      </w:pPr>
      <w:r w:rsidRPr="003606A5">
        <w:rPr>
          <w:rFonts w:ascii="Aptos" w:hAnsi="Aptos"/>
          <w:b/>
          <w:bCs/>
          <w:sz w:val="24"/>
          <w:szCs w:val="24"/>
        </w:rPr>
        <w:t>F</w:t>
      </w:r>
      <w:r w:rsidRPr="00264BD0">
        <w:rPr>
          <w:rFonts w:ascii="Aptos" w:hAnsi="Aptos"/>
          <w:sz w:val="24"/>
          <w:szCs w:val="24"/>
        </w:rPr>
        <w:t>airness: perceiving fairness in decisions and interactions.</w:t>
      </w:r>
    </w:p>
    <w:p w14:paraId="5EF1C634" w14:textId="77777777" w:rsidR="003606A5" w:rsidRPr="003606A5" w:rsidRDefault="003606A5" w:rsidP="003606A5">
      <w:pPr>
        <w:spacing w:after="0" w:line="240" w:lineRule="auto"/>
        <w:rPr>
          <w:rFonts w:ascii="Aptos" w:hAnsi="Aptos"/>
          <w:i/>
          <w:iCs/>
          <w:sz w:val="24"/>
          <w:szCs w:val="24"/>
          <w:lang w:val="en-CA"/>
        </w:rPr>
      </w:pPr>
      <w:r w:rsidRPr="003606A5">
        <w:rPr>
          <w:rFonts w:ascii="Aptos" w:hAnsi="Aptos"/>
          <w:i/>
          <w:iCs/>
          <w:sz w:val="24"/>
          <w:szCs w:val="24"/>
          <w:lang w:val="en-CA"/>
        </w:rPr>
        <w:t>“A difficult decision is explained clearly, even if it’s not popular, to show that it is based on consistent principles.”</w:t>
      </w:r>
    </w:p>
    <w:p w14:paraId="7038E0B8" w14:textId="77777777" w:rsidR="00264BD0" w:rsidRDefault="00264BD0" w:rsidP="00264BD0">
      <w:pPr>
        <w:pStyle w:val="Heading2"/>
        <w:spacing w:before="0"/>
        <w:rPr>
          <w:rFonts w:ascii="Aptos" w:hAnsi="Aptos"/>
          <w:sz w:val="24"/>
          <w:szCs w:val="24"/>
        </w:rPr>
      </w:pPr>
    </w:p>
    <w:p w14:paraId="0AA58ACB" w14:textId="131E150E" w:rsidR="00255CD4" w:rsidRDefault="001A36BA" w:rsidP="00154FBD">
      <w:pPr>
        <w:pStyle w:val="Heading2"/>
        <w:numPr>
          <w:ilvl w:val="0"/>
          <w:numId w:val="11"/>
        </w:numPr>
        <w:jc w:val="left"/>
      </w:pPr>
      <w:r w:rsidRPr="00154FBD">
        <w:t>Individual Self</w:t>
      </w:r>
      <w:r w:rsidRPr="00154FBD">
        <w:rPr>
          <w:rFonts w:ascii="Cambria Math" w:hAnsi="Cambria Math" w:cs="Cambria Math"/>
        </w:rPr>
        <w:t>‑</w:t>
      </w:r>
      <w:r w:rsidRPr="00154FBD">
        <w:t>Assessment (10 min)</w:t>
      </w:r>
    </w:p>
    <w:p w14:paraId="2C354829" w14:textId="77777777" w:rsidR="00154FBD" w:rsidRPr="00154FBD" w:rsidRDefault="00154FBD" w:rsidP="00154FBD">
      <w:pPr>
        <w:pStyle w:val="ListParagraph"/>
      </w:pPr>
    </w:p>
    <w:p w14:paraId="21673E6D" w14:textId="77777777" w:rsidR="00255CD4" w:rsidRDefault="001A36BA" w:rsidP="00264BD0">
      <w:pPr>
        <w:spacing w:after="0" w:line="240" w:lineRule="auto"/>
        <w:rPr>
          <w:rFonts w:ascii="Aptos" w:hAnsi="Aptos"/>
          <w:sz w:val="24"/>
          <w:szCs w:val="24"/>
        </w:rPr>
      </w:pPr>
      <w:r w:rsidRPr="00264BD0">
        <w:rPr>
          <w:rFonts w:ascii="Aptos" w:hAnsi="Aptos"/>
          <w:sz w:val="24"/>
          <w:szCs w:val="24"/>
        </w:rPr>
        <w:t>Each person rates their level (1–5) for each dimension and writes one concrete example.</w:t>
      </w:r>
    </w:p>
    <w:p w14:paraId="189B29E6" w14:textId="77777777" w:rsidR="00264BD0" w:rsidRPr="00264BD0" w:rsidRDefault="00264BD0" w:rsidP="00264BD0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440"/>
        <w:gridCol w:w="5485"/>
      </w:tblGrid>
      <w:tr w:rsidR="00264BD0" w:rsidRPr="00264BD0" w14:paraId="013E9948" w14:textId="77777777" w:rsidTr="00264BD0">
        <w:tc>
          <w:tcPr>
            <w:tcW w:w="1705" w:type="dxa"/>
          </w:tcPr>
          <w:p w14:paraId="780B4345" w14:textId="77777777" w:rsidR="00255CD4" w:rsidRPr="00264BD0" w:rsidRDefault="001A36BA" w:rsidP="00264BD0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64BD0">
              <w:rPr>
                <w:rFonts w:ascii="Aptos" w:hAnsi="Aptos"/>
                <w:b/>
                <w:bCs/>
                <w:sz w:val="24"/>
                <w:szCs w:val="24"/>
              </w:rPr>
              <w:t>Dimension</w:t>
            </w:r>
          </w:p>
        </w:tc>
        <w:tc>
          <w:tcPr>
            <w:tcW w:w="1440" w:type="dxa"/>
          </w:tcPr>
          <w:p w14:paraId="0BDB724C" w14:textId="77777777" w:rsidR="00255CD4" w:rsidRPr="00264BD0" w:rsidRDefault="001A36BA" w:rsidP="00264BD0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64BD0">
              <w:rPr>
                <w:rFonts w:ascii="Aptos" w:hAnsi="Aptos"/>
                <w:b/>
                <w:bCs/>
                <w:sz w:val="24"/>
                <w:szCs w:val="24"/>
              </w:rPr>
              <w:t>Score (1–5)</w:t>
            </w:r>
          </w:p>
        </w:tc>
        <w:tc>
          <w:tcPr>
            <w:tcW w:w="5485" w:type="dxa"/>
          </w:tcPr>
          <w:p w14:paraId="425469DC" w14:textId="77777777" w:rsidR="00255CD4" w:rsidRPr="00264BD0" w:rsidRDefault="001A36BA" w:rsidP="00264BD0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64BD0">
              <w:rPr>
                <w:rFonts w:ascii="Aptos" w:hAnsi="Aptos"/>
                <w:b/>
                <w:bCs/>
                <w:sz w:val="24"/>
                <w:szCs w:val="24"/>
              </w:rPr>
              <w:t>Concrete Example</w:t>
            </w:r>
          </w:p>
        </w:tc>
      </w:tr>
      <w:tr w:rsidR="00264BD0" w:rsidRPr="00264BD0" w14:paraId="1B9FBFDD" w14:textId="77777777" w:rsidTr="00264BD0">
        <w:tc>
          <w:tcPr>
            <w:tcW w:w="1705" w:type="dxa"/>
          </w:tcPr>
          <w:p w14:paraId="72F77DC3" w14:textId="77777777" w:rsidR="00255CD4" w:rsidRPr="00264BD0" w:rsidRDefault="001A36BA" w:rsidP="00264BD0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64BD0">
              <w:rPr>
                <w:rFonts w:ascii="Aptos" w:hAnsi="Aptos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440" w:type="dxa"/>
          </w:tcPr>
          <w:p w14:paraId="672A6659" w14:textId="77777777" w:rsidR="00255CD4" w:rsidRPr="00264BD0" w:rsidRDefault="00255CD4" w:rsidP="00264BD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85" w:type="dxa"/>
          </w:tcPr>
          <w:p w14:paraId="0A37501D" w14:textId="77777777" w:rsidR="00255CD4" w:rsidRPr="00264BD0" w:rsidRDefault="00255CD4" w:rsidP="00264BD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64BD0" w:rsidRPr="00264BD0" w14:paraId="6A286320" w14:textId="77777777" w:rsidTr="00264BD0">
        <w:tc>
          <w:tcPr>
            <w:tcW w:w="1705" w:type="dxa"/>
          </w:tcPr>
          <w:p w14:paraId="5E59F161" w14:textId="77777777" w:rsidR="00255CD4" w:rsidRPr="00264BD0" w:rsidRDefault="001A36BA" w:rsidP="00264BD0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64BD0">
              <w:rPr>
                <w:rFonts w:ascii="Aptos" w:hAnsi="Aptos"/>
                <w:b/>
                <w:bCs/>
                <w:sz w:val="24"/>
                <w:szCs w:val="24"/>
              </w:rPr>
              <w:t>Certainty</w:t>
            </w:r>
          </w:p>
        </w:tc>
        <w:tc>
          <w:tcPr>
            <w:tcW w:w="1440" w:type="dxa"/>
          </w:tcPr>
          <w:p w14:paraId="5DAB6C7B" w14:textId="77777777" w:rsidR="00255CD4" w:rsidRPr="00264BD0" w:rsidRDefault="00255CD4" w:rsidP="00264BD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85" w:type="dxa"/>
          </w:tcPr>
          <w:p w14:paraId="02EB378F" w14:textId="77777777" w:rsidR="00255CD4" w:rsidRPr="00264BD0" w:rsidRDefault="00255CD4" w:rsidP="00264BD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64BD0" w:rsidRPr="00264BD0" w14:paraId="036C4C74" w14:textId="77777777" w:rsidTr="00264BD0">
        <w:tc>
          <w:tcPr>
            <w:tcW w:w="1705" w:type="dxa"/>
          </w:tcPr>
          <w:p w14:paraId="217300C8" w14:textId="77777777" w:rsidR="00255CD4" w:rsidRPr="00264BD0" w:rsidRDefault="001A36BA" w:rsidP="00264BD0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64BD0">
              <w:rPr>
                <w:rFonts w:ascii="Aptos" w:hAnsi="Aptos"/>
                <w:b/>
                <w:bCs/>
                <w:sz w:val="24"/>
                <w:szCs w:val="24"/>
              </w:rPr>
              <w:t>Autonomy</w:t>
            </w:r>
          </w:p>
        </w:tc>
        <w:tc>
          <w:tcPr>
            <w:tcW w:w="1440" w:type="dxa"/>
          </w:tcPr>
          <w:p w14:paraId="6A05A809" w14:textId="77777777" w:rsidR="00255CD4" w:rsidRPr="00264BD0" w:rsidRDefault="00255CD4" w:rsidP="00264BD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85" w:type="dxa"/>
          </w:tcPr>
          <w:p w14:paraId="5A39BBE3" w14:textId="77777777" w:rsidR="00255CD4" w:rsidRPr="00264BD0" w:rsidRDefault="00255CD4" w:rsidP="00264BD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64BD0" w:rsidRPr="00264BD0" w14:paraId="7C199224" w14:textId="77777777" w:rsidTr="00264BD0">
        <w:tc>
          <w:tcPr>
            <w:tcW w:w="1705" w:type="dxa"/>
          </w:tcPr>
          <w:p w14:paraId="5952AA8A" w14:textId="77777777" w:rsidR="00255CD4" w:rsidRPr="00264BD0" w:rsidRDefault="001A36BA" w:rsidP="00264BD0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64BD0">
              <w:rPr>
                <w:rFonts w:ascii="Aptos" w:hAnsi="Aptos"/>
                <w:b/>
                <w:bCs/>
                <w:sz w:val="24"/>
                <w:szCs w:val="24"/>
              </w:rPr>
              <w:t>Relatedness</w:t>
            </w:r>
          </w:p>
        </w:tc>
        <w:tc>
          <w:tcPr>
            <w:tcW w:w="1440" w:type="dxa"/>
          </w:tcPr>
          <w:p w14:paraId="41C8F396" w14:textId="77777777" w:rsidR="00255CD4" w:rsidRPr="00264BD0" w:rsidRDefault="00255CD4" w:rsidP="00264BD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85" w:type="dxa"/>
          </w:tcPr>
          <w:p w14:paraId="72A3D3EC" w14:textId="77777777" w:rsidR="00255CD4" w:rsidRPr="00264BD0" w:rsidRDefault="00255CD4" w:rsidP="00264BD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64BD0" w:rsidRPr="00264BD0" w14:paraId="472BE271" w14:textId="77777777" w:rsidTr="00264BD0">
        <w:tc>
          <w:tcPr>
            <w:tcW w:w="1705" w:type="dxa"/>
          </w:tcPr>
          <w:p w14:paraId="61AB7413" w14:textId="77777777" w:rsidR="00255CD4" w:rsidRPr="00264BD0" w:rsidRDefault="001A36BA" w:rsidP="00264BD0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64BD0">
              <w:rPr>
                <w:rFonts w:ascii="Aptos" w:hAnsi="Aptos"/>
                <w:b/>
                <w:bCs/>
                <w:sz w:val="24"/>
                <w:szCs w:val="24"/>
              </w:rPr>
              <w:t>Fairness</w:t>
            </w:r>
          </w:p>
        </w:tc>
        <w:tc>
          <w:tcPr>
            <w:tcW w:w="1440" w:type="dxa"/>
          </w:tcPr>
          <w:p w14:paraId="0D0B940D" w14:textId="77777777" w:rsidR="00255CD4" w:rsidRPr="00264BD0" w:rsidRDefault="00255CD4" w:rsidP="00264BD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85" w:type="dxa"/>
          </w:tcPr>
          <w:p w14:paraId="0E27B00A" w14:textId="77777777" w:rsidR="00255CD4" w:rsidRPr="00264BD0" w:rsidRDefault="00255CD4" w:rsidP="00264BD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6220213" w14:textId="77777777" w:rsidR="00264BD0" w:rsidRDefault="00264BD0" w:rsidP="00264BD0">
      <w:pPr>
        <w:pStyle w:val="Heading2"/>
        <w:spacing w:before="0"/>
        <w:rPr>
          <w:rFonts w:ascii="Aptos" w:hAnsi="Aptos"/>
          <w:sz w:val="24"/>
          <w:szCs w:val="24"/>
        </w:rPr>
      </w:pPr>
    </w:p>
    <w:p w14:paraId="6B42D678" w14:textId="69467537" w:rsidR="00255CD4" w:rsidRDefault="001A36BA" w:rsidP="00154FBD">
      <w:pPr>
        <w:pStyle w:val="Heading3"/>
        <w:numPr>
          <w:ilvl w:val="0"/>
          <w:numId w:val="11"/>
        </w:numPr>
      </w:pPr>
      <w:r w:rsidRPr="00154FBD">
        <w:t>Small</w:t>
      </w:r>
      <w:r w:rsidRPr="00154FBD">
        <w:rPr>
          <w:rFonts w:ascii="Cambria Math" w:hAnsi="Cambria Math" w:cs="Cambria Math"/>
        </w:rPr>
        <w:t>‑</w:t>
      </w:r>
      <w:r w:rsidRPr="00154FBD">
        <w:t>Group Discussion (15–20 min)</w:t>
      </w:r>
    </w:p>
    <w:p w14:paraId="4D0F914F" w14:textId="77777777" w:rsidR="00154FBD" w:rsidRPr="00154FBD" w:rsidRDefault="00154FBD" w:rsidP="00154FBD">
      <w:pPr>
        <w:pStyle w:val="ListParagraph"/>
      </w:pPr>
    </w:p>
    <w:p w14:paraId="705206D4" w14:textId="77777777" w:rsidR="00255CD4" w:rsidRPr="00264BD0" w:rsidRDefault="001A36BA" w:rsidP="00264BD0">
      <w:pPr>
        <w:spacing w:after="0" w:line="240" w:lineRule="auto"/>
        <w:rPr>
          <w:rFonts w:ascii="Aptos" w:hAnsi="Aptos"/>
          <w:sz w:val="24"/>
          <w:szCs w:val="24"/>
        </w:rPr>
      </w:pPr>
      <w:r w:rsidRPr="00264BD0">
        <w:rPr>
          <w:rFonts w:ascii="Aptos" w:hAnsi="Aptos"/>
          <w:sz w:val="24"/>
          <w:szCs w:val="24"/>
        </w:rPr>
        <w:t>In pairs or trios, participants discuss:</w:t>
      </w:r>
    </w:p>
    <w:p w14:paraId="398592E7" w14:textId="77777777" w:rsidR="00255CD4" w:rsidRPr="00264BD0" w:rsidRDefault="001A36BA" w:rsidP="00264BD0">
      <w:pPr>
        <w:spacing w:after="0" w:line="240" w:lineRule="auto"/>
        <w:rPr>
          <w:rFonts w:ascii="Aptos" w:hAnsi="Aptos"/>
          <w:sz w:val="24"/>
          <w:szCs w:val="24"/>
        </w:rPr>
      </w:pPr>
      <w:r w:rsidRPr="00264BD0">
        <w:rPr>
          <w:rFonts w:ascii="Aptos" w:hAnsi="Aptos"/>
          <w:sz w:val="24"/>
          <w:szCs w:val="24"/>
        </w:rPr>
        <w:t>1. Which dimension is currently strongest for me? Why?</w:t>
      </w:r>
    </w:p>
    <w:p w14:paraId="1A772C1F" w14:textId="77777777" w:rsidR="00255CD4" w:rsidRPr="00264BD0" w:rsidRDefault="001A36BA" w:rsidP="00264BD0">
      <w:pPr>
        <w:spacing w:after="0" w:line="240" w:lineRule="auto"/>
        <w:rPr>
          <w:rFonts w:ascii="Aptos" w:hAnsi="Aptos"/>
          <w:sz w:val="24"/>
          <w:szCs w:val="24"/>
        </w:rPr>
      </w:pPr>
      <w:r w:rsidRPr="00264BD0">
        <w:rPr>
          <w:rFonts w:ascii="Aptos" w:hAnsi="Aptos"/>
          <w:sz w:val="24"/>
          <w:szCs w:val="24"/>
        </w:rPr>
        <w:t>2. Which dimension feels most fragile right now?</w:t>
      </w:r>
    </w:p>
    <w:p w14:paraId="15622A90" w14:textId="77777777" w:rsidR="00255CD4" w:rsidRPr="00264BD0" w:rsidRDefault="001A36BA" w:rsidP="00264BD0">
      <w:pPr>
        <w:spacing w:after="0" w:line="240" w:lineRule="auto"/>
        <w:rPr>
          <w:rFonts w:ascii="Aptos" w:hAnsi="Aptos"/>
          <w:sz w:val="24"/>
          <w:szCs w:val="24"/>
        </w:rPr>
      </w:pPr>
      <w:r w:rsidRPr="00264BD0">
        <w:rPr>
          <w:rFonts w:ascii="Aptos" w:hAnsi="Aptos"/>
          <w:sz w:val="24"/>
          <w:szCs w:val="24"/>
        </w:rPr>
        <w:t>3. What small actions could help? By me? By the team? By the manager?</w:t>
      </w:r>
    </w:p>
    <w:p w14:paraId="5FCC974E" w14:textId="77777777" w:rsidR="00264BD0" w:rsidRDefault="00264BD0" w:rsidP="00264BD0">
      <w:pPr>
        <w:pStyle w:val="Heading2"/>
        <w:spacing w:before="0"/>
        <w:rPr>
          <w:rFonts w:ascii="Aptos" w:hAnsi="Aptos"/>
          <w:sz w:val="24"/>
          <w:szCs w:val="24"/>
        </w:rPr>
      </w:pPr>
    </w:p>
    <w:p w14:paraId="2F3C6E22" w14:textId="42C5A5FC" w:rsidR="00255CD4" w:rsidRDefault="001A36BA" w:rsidP="00154FBD">
      <w:pPr>
        <w:pStyle w:val="Heading3"/>
        <w:numPr>
          <w:ilvl w:val="0"/>
          <w:numId w:val="11"/>
        </w:numPr>
      </w:pPr>
      <w:r w:rsidRPr="00264BD0">
        <w:t>Team Debrief (10–15 min)</w:t>
      </w:r>
    </w:p>
    <w:p w14:paraId="13732100" w14:textId="77777777" w:rsidR="00154FBD" w:rsidRPr="00154FBD" w:rsidRDefault="00154FBD" w:rsidP="00154FBD">
      <w:pPr>
        <w:pStyle w:val="ListParagraph"/>
      </w:pPr>
    </w:p>
    <w:p w14:paraId="61E7C8C7" w14:textId="77777777" w:rsidR="00255CD4" w:rsidRPr="00264BD0" w:rsidRDefault="001A36BA" w:rsidP="00264BD0">
      <w:pPr>
        <w:spacing w:after="0" w:line="240" w:lineRule="auto"/>
        <w:rPr>
          <w:rFonts w:ascii="Aptos" w:hAnsi="Aptos"/>
          <w:sz w:val="24"/>
          <w:szCs w:val="24"/>
        </w:rPr>
      </w:pPr>
      <w:r w:rsidRPr="00264BD0">
        <w:rPr>
          <w:rFonts w:ascii="Aptos" w:hAnsi="Aptos"/>
          <w:sz w:val="24"/>
          <w:szCs w:val="24"/>
        </w:rPr>
        <w:t>Each person shares one improvement idea. The team identifies common themes and possible actions.</w:t>
      </w:r>
    </w:p>
    <w:p w14:paraId="04C51372" w14:textId="77777777" w:rsidR="00264BD0" w:rsidRDefault="00264BD0" w:rsidP="00264BD0">
      <w:pPr>
        <w:pStyle w:val="Heading2"/>
        <w:spacing w:before="0"/>
        <w:rPr>
          <w:rFonts w:ascii="Aptos" w:hAnsi="Aptos"/>
          <w:sz w:val="24"/>
          <w:szCs w:val="24"/>
        </w:rPr>
      </w:pPr>
    </w:p>
    <w:p w14:paraId="4D10E18D" w14:textId="369F3649" w:rsidR="00255CD4" w:rsidRDefault="00154FBD" w:rsidP="00154FBD">
      <w:pPr>
        <w:pStyle w:val="Heading3"/>
        <w:numPr>
          <w:ilvl w:val="0"/>
          <w:numId w:val="11"/>
        </w:numPr>
      </w:pPr>
      <w:r>
        <w:t>5.</w:t>
      </w:r>
      <w:r w:rsidR="001A36BA" w:rsidRPr="00264BD0">
        <w:t>Summary and Commitments (5 min)</w:t>
      </w:r>
    </w:p>
    <w:p w14:paraId="6A99A7A9" w14:textId="77777777" w:rsidR="00154FBD" w:rsidRPr="00154FBD" w:rsidRDefault="00154FBD" w:rsidP="00154FBD">
      <w:pPr>
        <w:pStyle w:val="ListParagraph"/>
      </w:pPr>
    </w:p>
    <w:p w14:paraId="07401446" w14:textId="05B01340" w:rsidR="00154FBD" w:rsidRDefault="001A36BA" w:rsidP="00264BD0">
      <w:pPr>
        <w:spacing w:after="0" w:line="240" w:lineRule="auto"/>
        <w:rPr>
          <w:rFonts w:ascii="Aptos" w:hAnsi="Aptos"/>
          <w:sz w:val="24"/>
          <w:szCs w:val="24"/>
        </w:rPr>
      </w:pPr>
      <w:r w:rsidRPr="00264BD0">
        <w:rPr>
          <w:rFonts w:ascii="Aptos" w:hAnsi="Aptos"/>
          <w:sz w:val="24"/>
          <w:szCs w:val="24"/>
        </w:rPr>
        <w:t>The team selects 1–2 priority actions for the coming weeks.</w:t>
      </w:r>
    </w:p>
    <w:p w14:paraId="4EDF2AFB" w14:textId="77777777" w:rsidR="00154FBD" w:rsidRDefault="00154FBD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0E483411" w14:textId="77777777" w:rsidR="00154FBD" w:rsidRPr="00154FBD" w:rsidRDefault="00154FBD" w:rsidP="00154FBD">
      <w:pPr>
        <w:pStyle w:val="Heading1"/>
        <w:rPr>
          <w:lang w:val="fr-CA"/>
        </w:rPr>
      </w:pPr>
      <w:r w:rsidRPr="00154FBD">
        <w:rPr>
          <w:lang w:val="fr-CA"/>
        </w:rPr>
        <w:lastRenderedPageBreak/>
        <w:t>Activité d’équipe : « Où en suis</w:t>
      </w:r>
      <w:r w:rsidRPr="00154FBD">
        <w:rPr>
          <w:lang w:val="fr-CA"/>
        </w:rPr>
        <w:noBreakHyphen/>
        <w:t>je dans SCARF®? » </w:t>
      </w:r>
    </w:p>
    <w:p w14:paraId="03021CD6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sz w:val="24"/>
          <w:szCs w:val="24"/>
          <w:lang w:val="fr-CA"/>
        </w:rPr>
        <w:t> </w:t>
      </w:r>
    </w:p>
    <w:p w14:paraId="0318FB1D" w14:textId="77777777" w:rsidR="00154FBD" w:rsidRPr="00154FBD" w:rsidRDefault="00154FBD" w:rsidP="00154FBD">
      <w:pPr>
        <w:spacing w:after="0" w:line="240" w:lineRule="auto"/>
        <w:rPr>
          <w:rStyle w:val="Strong"/>
          <w:lang w:val="fr-CA"/>
        </w:rPr>
      </w:pPr>
      <w:r w:rsidRPr="00154FBD">
        <w:rPr>
          <w:rStyle w:val="Strong"/>
          <w:lang w:val="fr-CA"/>
        </w:rPr>
        <w:t>Durée : 45 à 60 minutes </w:t>
      </w:r>
    </w:p>
    <w:p w14:paraId="706631F2" w14:textId="77777777" w:rsidR="00154FBD" w:rsidRPr="00154FBD" w:rsidRDefault="00154FBD" w:rsidP="00154FBD">
      <w:pPr>
        <w:spacing w:after="0" w:line="240" w:lineRule="auto"/>
        <w:rPr>
          <w:rStyle w:val="Strong"/>
          <w:lang w:val="fr-CA"/>
        </w:rPr>
      </w:pPr>
      <w:r w:rsidRPr="00154FBD">
        <w:rPr>
          <w:rStyle w:val="Strong"/>
          <w:lang w:val="fr-CA"/>
        </w:rPr>
        <w:t>Format : en personne ou en virtuel </w:t>
      </w:r>
    </w:p>
    <w:p w14:paraId="1B96FA69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sz w:val="24"/>
          <w:szCs w:val="24"/>
          <w:lang w:val="fr-CA"/>
        </w:rPr>
        <w:t> </w:t>
      </w:r>
    </w:p>
    <w:p w14:paraId="0A1156E7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b/>
          <w:bCs/>
          <w:sz w:val="24"/>
          <w:szCs w:val="24"/>
          <w:lang w:val="fr-CA"/>
        </w:rPr>
        <w:t>Objectif :</w:t>
      </w:r>
      <w:r w:rsidRPr="00154FBD">
        <w:rPr>
          <w:rFonts w:ascii="Aptos" w:hAnsi="Aptos"/>
          <w:sz w:val="24"/>
          <w:szCs w:val="24"/>
          <w:lang w:val="fr-CA"/>
        </w:rPr>
        <w:t xml:space="preserve"> permettre aux membres de l’équipe d’exprimer comment ils se sentent par rapport aux cinq domaines du SCARF®, puis identifier ensemble des leviers d’amélioration. </w:t>
      </w:r>
    </w:p>
    <w:p w14:paraId="563F9DB4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sz w:val="24"/>
          <w:szCs w:val="24"/>
          <w:lang w:val="fr-CA"/>
        </w:rPr>
        <w:t> </w:t>
      </w:r>
    </w:p>
    <w:p w14:paraId="6191EEA9" w14:textId="36ECE1E5" w:rsidR="00154FBD" w:rsidRDefault="00154FBD" w:rsidP="00154FBD">
      <w:pPr>
        <w:pStyle w:val="Heading3"/>
        <w:numPr>
          <w:ilvl w:val="0"/>
          <w:numId w:val="12"/>
        </w:numPr>
        <w:rPr>
          <w:lang w:val="fr-CA"/>
        </w:rPr>
      </w:pPr>
      <w:r w:rsidRPr="00154FBD">
        <w:rPr>
          <w:lang w:val="fr-CA"/>
        </w:rPr>
        <w:t>Brève introduction -  Le modèle SCARF® (5 min) </w:t>
      </w:r>
    </w:p>
    <w:p w14:paraId="17FF4453" w14:textId="77777777" w:rsidR="00154FBD" w:rsidRPr="00154FBD" w:rsidRDefault="00154FBD" w:rsidP="00154FBD">
      <w:pPr>
        <w:pStyle w:val="ListParagraph"/>
        <w:rPr>
          <w:lang w:val="fr-CA"/>
        </w:rPr>
      </w:pPr>
    </w:p>
    <w:p w14:paraId="367DB54B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b/>
          <w:bCs/>
          <w:sz w:val="24"/>
          <w:szCs w:val="24"/>
          <w:lang w:val="fr-CA"/>
        </w:rPr>
        <w:t>S</w:t>
      </w:r>
      <w:r w:rsidRPr="00154FBD">
        <w:rPr>
          <w:rFonts w:ascii="Aptos" w:hAnsi="Aptos"/>
          <w:sz w:val="24"/>
          <w:szCs w:val="24"/>
          <w:lang w:val="fr-CA"/>
        </w:rPr>
        <w:t>tatut : se sentir valorisé, reconnu. </w:t>
      </w:r>
    </w:p>
    <w:p w14:paraId="0FA0C74E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i/>
          <w:iCs/>
          <w:sz w:val="24"/>
          <w:szCs w:val="24"/>
          <w:lang w:val="fr-CA"/>
        </w:rPr>
        <w:t>«</w:t>
      </w:r>
      <w:r w:rsidRPr="00154FBD">
        <w:rPr>
          <w:rFonts w:ascii="Arial" w:hAnsi="Arial" w:cs="Arial"/>
          <w:i/>
          <w:iCs/>
          <w:sz w:val="24"/>
          <w:szCs w:val="24"/>
          <w:lang w:val="fr-CA"/>
        </w:rPr>
        <w:t> 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On te demande ton avis sur un dossier important parce qu’on reconnaît ta compétence.</w:t>
      </w:r>
      <w:r w:rsidRPr="00154FBD">
        <w:rPr>
          <w:rFonts w:ascii="Arial" w:hAnsi="Arial" w:cs="Arial"/>
          <w:i/>
          <w:iCs/>
          <w:sz w:val="24"/>
          <w:szCs w:val="24"/>
          <w:lang w:val="fr-CA"/>
        </w:rPr>
        <w:t> 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»</w:t>
      </w:r>
      <w:r w:rsidRPr="00154FBD">
        <w:rPr>
          <w:rFonts w:ascii="Aptos" w:hAnsi="Aptos"/>
          <w:sz w:val="24"/>
          <w:szCs w:val="24"/>
          <w:lang w:val="fr-CA"/>
        </w:rPr>
        <w:t> </w:t>
      </w:r>
    </w:p>
    <w:p w14:paraId="260AB2A3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b/>
          <w:bCs/>
          <w:sz w:val="24"/>
          <w:szCs w:val="24"/>
          <w:lang w:val="fr-CA"/>
        </w:rPr>
        <w:t>C</w:t>
      </w:r>
      <w:r w:rsidRPr="00154FBD">
        <w:rPr>
          <w:rFonts w:ascii="Aptos" w:hAnsi="Aptos"/>
          <w:sz w:val="24"/>
          <w:szCs w:val="24"/>
          <w:lang w:val="fr-CA"/>
        </w:rPr>
        <w:t>ertitude : comprendre où on s’en va, avoir de la prévisibilité. </w:t>
      </w:r>
    </w:p>
    <w:p w14:paraId="0373CCA5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i/>
          <w:iCs/>
          <w:sz w:val="24"/>
          <w:szCs w:val="24"/>
          <w:lang w:val="fr-CA"/>
        </w:rPr>
        <w:t>«</w:t>
      </w:r>
      <w:r w:rsidRPr="00154FBD">
        <w:rPr>
          <w:rFonts w:ascii="Arial" w:hAnsi="Arial" w:cs="Arial"/>
          <w:i/>
          <w:iCs/>
          <w:sz w:val="24"/>
          <w:szCs w:val="24"/>
          <w:lang w:val="fr-CA"/>
        </w:rPr>
        <w:t> 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On t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’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 xml:space="preserve">informe 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à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 xml:space="preserve"> l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’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 xml:space="preserve">avance des changements 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à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 xml:space="preserve"> venir plut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ô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t que d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’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 xml:space="preserve">en entendre parler 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à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 xml:space="preserve"> la derni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è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re minute.</w:t>
      </w:r>
      <w:r w:rsidRPr="00154FBD">
        <w:rPr>
          <w:rFonts w:ascii="Arial" w:hAnsi="Arial" w:cs="Arial"/>
          <w:i/>
          <w:iCs/>
          <w:sz w:val="24"/>
          <w:szCs w:val="24"/>
          <w:lang w:val="fr-CA"/>
        </w:rPr>
        <w:t> 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»</w:t>
      </w:r>
      <w:r w:rsidRPr="00154FBD">
        <w:rPr>
          <w:rFonts w:ascii="Aptos" w:hAnsi="Aptos"/>
          <w:sz w:val="24"/>
          <w:szCs w:val="24"/>
          <w:lang w:val="fr-CA"/>
        </w:rPr>
        <w:t> </w:t>
      </w:r>
    </w:p>
    <w:p w14:paraId="0C7E769D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b/>
          <w:bCs/>
          <w:sz w:val="24"/>
          <w:szCs w:val="24"/>
          <w:lang w:val="fr-CA"/>
        </w:rPr>
        <w:t>A</w:t>
      </w:r>
      <w:r w:rsidRPr="00154FBD">
        <w:rPr>
          <w:rFonts w:ascii="Aptos" w:hAnsi="Aptos"/>
          <w:sz w:val="24"/>
          <w:szCs w:val="24"/>
          <w:lang w:val="fr-CA"/>
        </w:rPr>
        <w:t>utonomie : avoir une marge de manœuvre. </w:t>
      </w:r>
    </w:p>
    <w:p w14:paraId="6A992000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i/>
          <w:iCs/>
          <w:sz w:val="24"/>
          <w:szCs w:val="24"/>
          <w:lang w:val="fr-CA"/>
        </w:rPr>
        <w:t>«</w:t>
      </w:r>
      <w:r w:rsidRPr="00154FBD">
        <w:rPr>
          <w:rFonts w:ascii="Arial" w:hAnsi="Arial" w:cs="Arial"/>
          <w:i/>
          <w:iCs/>
          <w:sz w:val="24"/>
          <w:szCs w:val="24"/>
          <w:lang w:val="fr-CA"/>
        </w:rPr>
        <w:t> 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Lors d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’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un changement, on offre plusieurs fa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ç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ons de s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’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adapter (formation en ligne, accompagnement, documentation).</w:t>
      </w:r>
      <w:r w:rsidRPr="00154FBD">
        <w:rPr>
          <w:rFonts w:ascii="Arial" w:hAnsi="Arial" w:cs="Arial"/>
          <w:i/>
          <w:iCs/>
          <w:sz w:val="24"/>
          <w:szCs w:val="24"/>
          <w:lang w:val="fr-CA"/>
        </w:rPr>
        <w:t> 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»</w:t>
      </w:r>
      <w:r w:rsidRPr="00154FBD">
        <w:rPr>
          <w:rFonts w:ascii="Aptos" w:hAnsi="Aptos"/>
          <w:sz w:val="24"/>
          <w:szCs w:val="24"/>
          <w:lang w:val="fr-CA"/>
        </w:rPr>
        <w:t> </w:t>
      </w:r>
    </w:p>
    <w:p w14:paraId="0F6D9E55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b/>
          <w:bCs/>
          <w:sz w:val="24"/>
          <w:szCs w:val="24"/>
          <w:lang w:val="fr-CA"/>
        </w:rPr>
        <w:t>R</w:t>
      </w:r>
      <w:r w:rsidRPr="00154FBD">
        <w:rPr>
          <w:rFonts w:ascii="Aptos" w:hAnsi="Aptos"/>
          <w:sz w:val="24"/>
          <w:szCs w:val="24"/>
          <w:lang w:val="fr-CA"/>
        </w:rPr>
        <w:t>elations (</w:t>
      </w:r>
      <w:proofErr w:type="spellStart"/>
      <w:r w:rsidRPr="00154FBD">
        <w:rPr>
          <w:rFonts w:ascii="Aptos" w:hAnsi="Aptos"/>
          <w:sz w:val="24"/>
          <w:szCs w:val="24"/>
          <w:lang w:val="fr-CA"/>
        </w:rPr>
        <w:t>Relatedness</w:t>
      </w:r>
      <w:proofErr w:type="spellEnd"/>
      <w:r w:rsidRPr="00154FBD">
        <w:rPr>
          <w:rFonts w:ascii="Aptos" w:hAnsi="Aptos"/>
          <w:sz w:val="24"/>
          <w:szCs w:val="24"/>
          <w:lang w:val="fr-CA"/>
        </w:rPr>
        <w:t>) : se sentir inclus, en confiance. </w:t>
      </w:r>
    </w:p>
    <w:p w14:paraId="7B5FDFCB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i/>
          <w:iCs/>
          <w:sz w:val="24"/>
          <w:szCs w:val="24"/>
          <w:lang w:val="fr-CA"/>
        </w:rPr>
        <w:t>«</w:t>
      </w:r>
      <w:r w:rsidRPr="00154FBD">
        <w:rPr>
          <w:rFonts w:ascii="Arial" w:hAnsi="Arial" w:cs="Arial"/>
          <w:i/>
          <w:iCs/>
          <w:sz w:val="24"/>
          <w:szCs w:val="24"/>
          <w:lang w:val="fr-CA"/>
        </w:rPr>
        <w:t> 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Le gestionnaire cr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é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e un rituel d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’é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quipe (r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é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union hebdo br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è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ve, caf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é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-ouvert) pour maintenir la connexion.</w:t>
      </w:r>
      <w:r w:rsidRPr="00154FBD">
        <w:rPr>
          <w:rFonts w:ascii="Arial" w:hAnsi="Arial" w:cs="Arial"/>
          <w:i/>
          <w:iCs/>
          <w:sz w:val="24"/>
          <w:szCs w:val="24"/>
          <w:lang w:val="fr-CA"/>
        </w:rPr>
        <w:t> 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»</w:t>
      </w:r>
      <w:r w:rsidRPr="00154FBD">
        <w:rPr>
          <w:rFonts w:ascii="Aptos" w:hAnsi="Aptos"/>
          <w:sz w:val="24"/>
          <w:szCs w:val="24"/>
          <w:lang w:val="fr-CA"/>
        </w:rPr>
        <w:t> </w:t>
      </w:r>
    </w:p>
    <w:p w14:paraId="28196270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b/>
          <w:bCs/>
          <w:sz w:val="24"/>
          <w:szCs w:val="24"/>
          <w:lang w:val="fr-CA"/>
        </w:rPr>
        <w:t>É</w:t>
      </w:r>
      <w:r w:rsidRPr="00154FBD">
        <w:rPr>
          <w:rFonts w:ascii="Aptos" w:hAnsi="Aptos"/>
          <w:sz w:val="24"/>
          <w:szCs w:val="24"/>
          <w:lang w:val="fr-CA"/>
        </w:rPr>
        <w:t>quité : percevoir de l’équité dans les décisions et les interactions. </w:t>
      </w:r>
    </w:p>
    <w:p w14:paraId="70E2278B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i/>
          <w:iCs/>
          <w:sz w:val="24"/>
          <w:szCs w:val="24"/>
          <w:lang w:val="fr-CA"/>
        </w:rPr>
        <w:t>«</w:t>
      </w:r>
      <w:r w:rsidRPr="00154FBD">
        <w:rPr>
          <w:rFonts w:ascii="Arial" w:hAnsi="Arial" w:cs="Arial"/>
          <w:i/>
          <w:iCs/>
          <w:sz w:val="24"/>
          <w:szCs w:val="24"/>
          <w:lang w:val="fr-CA"/>
        </w:rPr>
        <w:t> 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Une d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é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cision difficile est expliqu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é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e clairement, m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ê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me si elle n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’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est pas populaire, pour montrer qu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’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elle est fond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é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e sur des principes coh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é</w:t>
      </w:r>
      <w:r w:rsidRPr="00154FBD">
        <w:rPr>
          <w:rFonts w:ascii="Aptos" w:hAnsi="Aptos"/>
          <w:i/>
          <w:iCs/>
          <w:sz w:val="24"/>
          <w:szCs w:val="24"/>
          <w:lang w:val="fr-CA"/>
        </w:rPr>
        <w:t>rents.</w:t>
      </w:r>
      <w:r w:rsidRPr="00154FBD">
        <w:rPr>
          <w:rFonts w:ascii="Arial" w:hAnsi="Arial" w:cs="Arial"/>
          <w:i/>
          <w:iCs/>
          <w:sz w:val="24"/>
          <w:szCs w:val="24"/>
          <w:lang w:val="fr-CA"/>
        </w:rPr>
        <w:t> </w:t>
      </w:r>
      <w:r w:rsidRPr="00154FBD">
        <w:rPr>
          <w:rFonts w:ascii="Aptos" w:hAnsi="Aptos" w:cs="Aptos"/>
          <w:i/>
          <w:iCs/>
          <w:sz w:val="24"/>
          <w:szCs w:val="24"/>
          <w:lang w:val="fr-CA"/>
        </w:rPr>
        <w:t>»</w:t>
      </w:r>
      <w:r w:rsidRPr="00154FBD">
        <w:rPr>
          <w:rFonts w:ascii="Aptos" w:hAnsi="Aptos"/>
          <w:sz w:val="24"/>
          <w:szCs w:val="24"/>
          <w:lang w:val="fr-CA"/>
        </w:rPr>
        <w:t> </w:t>
      </w:r>
    </w:p>
    <w:p w14:paraId="2F13FCED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sz w:val="24"/>
          <w:szCs w:val="24"/>
          <w:lang w:val="fr-CA"/>
        </w:rPr>
        <w:t> </w:t>
      </w:r>
    </w:p>
    <w:p w14:paraId="127135EF" w14:textId="5DBE38EE" w:rsidR="00154FBD" w:rsidRDefault="00154FBD" w:rsidP="00154FBD">
      <w:pPr>
        <w:pStyle w:val="Heading3"/>
        <w:numPr>
          <w:ilvl w:val="0"/>
          <w:numId w:val="12"/>
        </w:numPr>
        <w:rPr>
          <w:lang w:val="fr-CA"/>
        </w:rPr>
      </w:pPr>
      <w:r w:rsidRPr="00154FBD">
        <w:rPr>
          <w:lang w:val="fr-CA"/>
        </w:rPr>
        <w:t>Auto-évaluation individuelle (10 min) </w:t>
      </w:r>
    </w:p>
    <w:p w14:paraId="017B0238" w14:textId="77777777" w:rsidR="00154FBD" w:rsidRPr="00154FBD" w:rsidRDefault="00154FBD" w:rsidP="00154FBD">
      <w:pPr>
        <w:rPr>
          <w:lang w:val="fr-CA"/>
        </w:rPr>
      </w:pPr>
    </w:p>
    <w:p w14:paraId="65B4E934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sz w:val="24"/>
          <w:szCs w:val="24"/>
          <w:lang w:val="fr-CA"/>
        </w:rPr>
        <w:t>Chaque personne évalue son niveau pour chaque dimension (1 à 5), puis note un exemple concret. </w:t>
      </w:r>
    </w:p>
    <w:p w14:paraId="68634E60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sz w:val="24"/>
          <w:szCs w:val="24"/>
          <w:lang w:val="fr-CA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530"/>
        <w:gridCol w:w="5655"/>
      </w:tblGrid>
      <w:tr w:rsidR="00154FBD" w:rsidRPr="00154FBD" w14:paraId="03E1E666" w14:textId="77777777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29496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r w:rsidRPr="00154FBD">
              <w:rPr>
                <w:rFonts w:ascii="Aptos" w:hAnsi="Aptos"/>
                <w:b/>
                <w:bCs/>
                <w:sz w:val="24"/>
                <w:szCs w:val="24"/>
              </w:rPr>
              <w:t>Dimension</w:t>
            </w: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B24EB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r w:rsidRPr="00154FBD">
              <w:rPr>
                <w:rFonts w:ascii="Aptos" w:hAnsi="Aptos"/>
                <w:b/>
                <w:bCs/>
                <w:sz w:val="24"/>
                <w:szCs w:val="24"/>
              </w:rPr>
              <w:t>Score (1–5)</w:t>
            </w: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430D3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proofErr w:type="spellStart"/>
            <w:r w:rsidRPr="00154FBD">
              <w:rPr>
                <w:rFonts w:ascii="Aptos" w:hAnsi="Aptos"/>
                <w:b/>
                <w:bCs/>
                <w:sz w:val="24"/>
                <w:szCs w:val="24"/>
              </w:rPr>
              <w:t>Exemple</w:t>
            </w:r>
            <w:proofErr w:type="spellEnd"/>
            <w:r w:rsidRPr="00154FBD">
              <w:rPr>
                <w:rFonts w:ascii="Aptos" w:hAnsi="Aptos"/>
                <w:b/>
                <w:bCs/>
                <w:sz w:val="24"/>
                <w:szCs w:val="24"/>
              </w:rPr>
              <w:t> concret</w:t>
            </w: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</w:tr>
      <w:tr w:rsidR="00154FBD" w:rsidRPr="00154FBD" w14:paraId="1576413C" w14:textId="77777777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07F12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proofErr w:type="spellStart"/>
            <w:r w:rsidRPr="00154FBD">
              <w:rPr>
                <w:rFonts w:ascii="Aptos" w:hAnsi="Aptos"/>
                <w:b/>
                <w:bCs/>
                <w:sz w:val="24"/>
                <w:szCs w:val="24"/>
              </w:rPr>
              <w:t>Statut</w:t>
            </w:r>
            <w:proofErr w:type="spellEnd"/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788DE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A7063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</w:tr>
      <w:tr w:rsidR="00154FBD" w:rsidRPr="00154FBD" w14:paraId="66F00932" w14:textId="77777777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16845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r w:rsidRPr="00154FBD">
              <w:rPr>
                <w:rFonts w:ascii="Aptos" w:hAnsi="Aptos"/>
                <w:b/>
                <w:bCs/>
                <w:sz w:val="24"/>
                <w:szCs w:val="24"/>
              </w:rPr>
              <w:t>Certitude</w:t>
            </w: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A1839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037F9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</w:tr>
      <w:tr w:rsidR="00154FBD" w:rsidRPr="00154FBD" w14:paraId="0348DA60" w14:textId="77777777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DB6C8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proofErr w:type="spellStart"/>
            <w:r w:rsidRPr="00154FBD">
              <w:rPr>
                <w:rFonts w:ascii="Aptos" w:hAnsi="Aptos"/>
                <w:b/>
                <w:bCs/>
                <w:sz w:val="24"/>
                <w:szCs w:val="24"/>
              </w:rPr>
              <w:t>Autonomie</w:t>
            </w:r>
            <w:proofErr w:type="spellEnd"/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9D48C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BDA0B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</w:tr>
      <w:tr w:rsidR="00154FBD" w:rsidRPr="00154FBD" w14:paraId="49543355" w14:textId="77777777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E4A74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r w:rsidRPr="00154FBD">
              <w:rPr>
                <w:rFonts w:ascii="Aptos" w:hAnsi="Aptos"/>
                <w:b/>
                <w:bCs/>
                <w:sz w:val="24"/>
                <w:szCs w:val="24"/>
              </w:rPr>
              <w:t>Relations</w:t>
            </w: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AF2BF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F797B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</w:tr>
      <w:tr w:rsidR="00154FBD" w:rsidRPr="00154FBD" w14:paraId="612908E9" w14:textId="77777777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220F1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proofErr w:type="spellStart"/>
            <w:r w:rsidRPr="00154FBD">
              <w:rPr>
                <w:rFonts w:ascii="Aptos" w:hAnsi="Aptos"/>
                <w:b/>
                <w:bCs/>
                <w:sz w:val="24"/>
                <w:szCs w:val="24"/>
              </w:rPr>
              <w:t>Équité</w:t>
            </w:r>
            <w:proofErr w:type="spellEnd"/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687F5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A83A4" w14:textId="77777777" w:rsidR="00154FBD" w:rsidRPr="00154FBD" w:rsidRDefault="00154FBD" w:rsidP="00154FBD">
            <w:pPr>
              <w:spacing w:after="0" w:line="240" w:lineRule="auto"/>
              <w:rPr>
                <w:rFonts w:ascii="Aptos" w:hAnsi="Aptos"/>
                <w:sz w:val="24"/>
                <w:szCs w:val="24"/>
                <w:lang w:val="en-CA"/>
              </w:rPr>
            </w:pPr>
            <w:r w:rsidRPr="00154FBD">
              <w:rPr>
                <w:rFonts w:ascii="Aptos" w:hAnsi="Aptos"/>
                <w:sz w:val="24"/>
                <w:szCs w:val="24"/>
                <w:lang w:val="en-CA"/>
              </w:rPr>
              <w:t> </w:t>
            </w:r>
          </w:p>
        </w:tc>
      </w:tr>
    </w:tbl>
    <w:p w14:paraId="7E47C6C8" w14:textId="77777777" w:rsidR="00154FBD" w:rsidRPr="00154FBD" w:rsidRDefault="00154FBD" w:rsidP="00154FBD">
      <w:pPr>
        <w:spacing w:after="0" w:line="240" w:lineRule="auto"/>
        <w:rPr>
          <w:rFonts w:ascii="Aptos" w:hAnsi="Aptos"/>
          <w:b/>
          <w:bCs/>
          <w:sz w:val="24"/>
          <w:szCs w:val="24"/>
          <w:lang w:val="en-CA"/>
        </w:rPr>
      </w:pPr>
      <w:r w:rsidRPr="00154FBD">
        <w:rPr>
          <w:rFonts w:ascii="Aptos" w:hAnsi="Aptos"/>
          <w:b/>
          <w:bCs/>
          <w:sz w:val="24"/>
          <w:szCs w:val="24"/>
          <w:lang w:val="en-CA"/>
        </w:rPr>
        <w:t> </w:t>
      </w:r>
    </w:p>
    <w:p w14:paraId="22A1D554" w14:textId="5581D6CD" w:rsidR="00154FBD" w:rsidRDefault="00154FBD" w:rsidP="00154FBD">
      <w:pPr>
        <w:pStyle w:val="Heading3"/>
        <w:numPr>
          <w:ilvl w:val="0"/>
          <w:numId w:val="12"/>
        </w:numPr>
        <w:rPr>
          <w:lang w:val="fr-CA"/>
        </w:rPr>
      </w:pPr>
      <w:r w:rsidRPr="00154FBD">
        <w:rPr>
          <w:lang w:val="fr-CA"/>
        </w:rPr>
        <w:lastRenderedPageBreak/>
        <w:t>Discussion en petits groupes (15–20 min) </w:t>
      </w:r>
    </w:p>
    <w:p w14:paraId="634B2972" w14:textId="77777777" w:rsidR="00154FBD" w:rsidRPr="00154FBD" w:rsidRDefault="00154FBD" w:rsidP="00154FBD">
      <w:pPr>
        <w:pStyle w:val="ListParagraph"/>
        <w:rPr>
          <w:lang w:val="fr-CA"/>
        </w:rPr>
      </w:pPr>
    </w:p>
    <w:p w14:paraId="3581B5EF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sz w:val="24"/>
          <w:szCs w:val="24"/>
          <w:lang w:val="fr-CA"/>
        </w:rPr>
        <w:t>En duo ou trio, les participants discutent : </w:t>
      </w:r>
    </w:p>
    <w:p w14:paraId="4C2D5110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sz w:val="24"/>
          <w:szCs w:val="24"/>
          <w:lang w:val="fr-CA"/>
        </w:rPr>
        <w:t>1. Quelle dimension est la plus forte pour moi actuellement? Pourquoi? </w:t>
      </w:r>
    </w:p>
    <w:p w14:paraId="018BB858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sz w:val="24"/>
          <w:szCs w:val="24"/>
          <w:lang w:val="fr-CA"/>
        </w:rPr>
        <w:t>2. Quelle dimension est plus fragile en ce moment? </w:t>
      </w:r>
    </w:p>
    <w:p w14:paraId="682BC02A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sz w:val="24"/>
          <w:szCs w:val="24"/>
          <w:lang w:val="fr-CA"/>
        </w:rPr>
        <w:t>3. Quelles petites actions pourraient aider? </w:t>
      </w:r>
    </w:p>
    <w:p w14:paraId="7177EDF0" w14:textId="77777777" w:rsidR="00154FBD" w:rsidRPr="00154FBD" w:rsidRDefault="00154FBD" w:rsidP="00154FBD">
      <w:pPr>
        <w:spacing w:after="0" w:line="240" w:lineRule="auto"/>
        <w:rPr>
          <w:rFonts w:ascii="Aptos" w:hAnsi="Aptos"/>
          <w:b/>
          <w:bCs/>
          <w:sz w:val="24"/>
          <w:szCs w:val="24"/>
          <w:lang w:val="fr-CA"/>
        </w:rPr>
      </w:pPr>
      <w:r w:rsidRPr="00154FBD">
        <w:rPr>
          <w:rFonts w:ascii="Aptos" w:hAnsi="Aptos"/>
          <w:b/>
          <w:bCs/>
          <w:sz w:val="24"/>
          <w:szCs w:val="24"/>
          <w:lang w:val="fr-CA"/>
        </w:rPr>
        <w:t> </w:t>
      </w:r>
    </w:p>
    <w:p w14:paraId="20EFFDF6" w14:textId="5BB75813" w:rsidR="00154FBD" w:rsidRDefault="00154FBD" w:rsidP="00154FBD">
      <w:pPr>
        <w:pStyle w:val="Heading3"/>
        <w:numPr>
          <w:ilvl w:val="0"/>
          <w:numId w:val="12"/>
        </w:numPr>
        <w:rPr>
          <w:lang w:val="fr-CA"/>
        </w:rPr>
      </w:pPr>
      <w:r w:rsidRPr="00154FBD">
        <w:rPr>
          <w:lang w:val="fr-CA"/>
        </w:rPr>
        <w:t>Mise en commun en équipe (10–15 min) </w:t>
      </w:r>
    </w:p>
    <w:p w14:paraId="7A0CE4ED" w14:textId="77777777" w:rsidR="00154FBD" w:rsidRPr="00154FBD" w:rsidRDefault="00154FBD" w:rsidP="00154FBD">
      <w:pPr>
        <w:ind w:left="360"/>
        <w:rPr>
          <w:lang w:val="fr-CA"/>
        </w:rPr>
      </w:pPr>
    </w:p>
    <w:p w14:paraId="31EE7DE4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sz w:val="24"/>
          <w:szCs w:val="24"/>
          <w:lang w:val="fr-CA"/>
        </w:rPr>
        <w:t>Chaque personne partage une idée d’amélioration. L’équipe discute des thèmes communs et des actions possibles. </w:t>
      </w:r>
    </w:p>
    <w:p w14:paraId="25605E29" w14:textId="77777777" w:rsidR="00154FBD" w:rsidRPr="00154FBD" w:rsidRDefault="00154FBD" w:rsidP="00154FBD">
      <w:pPr>
        <w:spacing w:after="0" w:line="240" w:lineRule="auto"/>
        <w:rPr>
          <w:rFonts w:ascii="Aptos" w:hAnsi="Aptos"/>
          <w:b/>
          <w:bCs/>
          <w:sz w:val="24"/>
          <w:szCs w:val="24"/>
          <w:lang w:val="fr-CA"/>
        </w:rPr>
      </w:pPr>
      <w:r w:rsidRPr="00154FBD">
        <w:rPr>
          <w:rFonts w:ascii="Aptos" w:hAnsi="Aptos"/>
          <w:b/>
          <w:bCs/>
          <w:sz w:val="24"/>
          <w:szCs w:val="24"/>
          <w:lang w:val="fr-CA"/>
        </w:rPr>
        <w:t> </w:t>
      </w:r>
    </w:p>
    <w:p w14:paraId="7D09058F" w14:textId="03C4CFA1" w:rsidR="00154FBD" w:rsidRDefault="00154FBD" w:rsidP="00154FBD">
      <w:pPr>
        <w:pStyle w:val="Heading3"/>
        <w:numPr>
          <w:ilvl w:val="0"/>
          <w:numId w:val="12"/>
        </w:numPr>
        <w:rPr>
          <w:lang w:val="fr-CA"/>
        </w:rPr>
      </w:pPr>
      <w:r w:rsidRPr="00154FBD">
        <w:rPr>
          <w:lang w:val="fr-CA"/>
        </w:rPr>
        <w:t>Synthèse et engagement (5 min) </w:t>
      </w:r>
    </w:p>
    <w:p w14:paraId="1BB18194" w14:textId="77777777" w:rsidR="00154FBD" w:rsidRPr="00154FBD" w:rsidRDefault="00154FBD" w:rsidP="00154FBD">
      <w:pPr>
        <w:pStyle w:val="ListParagraph"/>
        <w:rPr>
          <w:lang w:val="fr-CA"/>
        </w:rPr>
      </w:pPr>
    </w:p>
    <w:p w14:paraId="5E2747C4" w14:textId="77777777" w:rsidR="00154FBD" w:rsidRPr="00154FBD" w:rsidRDefault="00154FBD" w:rsidP="00154FBD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  <w:r w:rsidRPr="00154FBD">
        <w:rPr>
          <w:rFonts w:ascii="Aptos" w:hAnsi="Aptos"/>
          <w:sz w:val="24"/>
          <w:szCs w:val="24"/>
          <w:lang w:val="fr-CA"/>
        </w:rPr>
        <w:t>L’équipe choisit 1 ou 2 actions prioritaires pour les prochaines semaines. </w:t>
      </w:r>
    </w:p>
    <w:p w14:paraId="3F499A45" w14:textId="77777777" w:rsidR="00255CD4" w:rsidRPr="00154FBD" w:rsidRDefault="00255CD4" w:rsidP="00264BD0">
      <w:pPr>
        <w:spacing w:after="0" w:line="240" w:lineRule="auto"/>
        <w:rPr>
          <w:rFonts w:ascii="Aptos" w:hAnsi="Aptos"/>
          <w:sz w:val="24"/>
          <w:szCs w:val="24"/>
          <w:lang w:val="fr-CA"/>
        </w:rPr>
      </w:pPr>
    </w:p>
    <w:sectPr w:rsidR="00255CD4" w:rsidRPr="00154F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930318"/>
    <w:multiLevelType w:val="hybridMultilevel"/>
    <w:tmpl w:val="C6CAE8AC"/>
    <w:lvl w:ilvl="0" w:tplc="059A5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77046"/>
    <w:multiLevelType w:val="hybridMultilevel"/>
    <w:tmpl w:val="C820EA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42B55"/>
    <w:multiLevelType w:val="hybridMultilevel"/>
    <w:tmpl w:val="80EC74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08123">
    <w:abstractNumId w:val="8"/>
  </w:num>
  <w:num w:numId="2" w16cid:durableId="1530950737">
    <w:abstractNumId w:val="6"/>
  </w:num>
  <w:num w:numId="3" w16cid:durableId="286550804">
    <w:abstractNumId w:val="5"/>
  </w:num>
  <w:num w:numId="4" w16cid:durableId="467937609">
    <w:abstractNumId w:val="4"/>
  </w:num>
  <w:num w:numId="5" w16cid:durableId="495732149">
    <w:abstractNumId w:val="7"/>
  </w:num>
  <w:num w:numId="6" w16cid:durableId="2115782296">
    <w:abstractNumId w:val="3"/>
  </w:num>
  <w:num w:numId="7" w16cid:durableId="754522203">
    <w:abstractNumId w:val="2"/>
  </w:num>
  <w:num w:numId="8" w16cid:durableId="334382737">
    <w:abstractNumId w:val="1"/>
  </w:num>
  <w:num w:numId="9" w16cid:durableId="256795883">
    <w:abstractNumId w:val="0"/>
  </w:num>
  <w:num w:numId="10" w16cid:durableId="1124542528">
    <w:abstractNumId w:val="10"/>
  </w:num>
  <w:num w:numId="11" w16cid:durableId="413550104">
    <w:abstractNumId w:val="11"/>
  </w:num>
  <w:num w:numId="12" w16cid:durableId="2070569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4FBD"/>
    <w:rsid w:val="001A36BA"/>
    <w:rsid w:val="00255CD4"/>
    <w:rsid w:val="00264BD0"/>
    <w:rsid w:val="002707AC"/>
    <w:rsid w:val="0029639D"/>
    <w:rsid w:val="002B3779"/>
    <w:rsid w:val="00326F90"/>
    <w:rsid w:val="003606A5"/>
    <w:rsid w:val="00387EDF"/>
    <w:rsid w:val="004673A4"/>
    <w:rsid w:val="00527797"/>
    <w:rsid w:val="00A10C81"/>
    <w:rsid w:val="00AA1D8D"/>
    <w:rsid w:val="00B47730"/>
    <w:rsid w:val="00CB0664"/>
    <w:rsid w:val="00E16353"/>
    <w:rsid w:val="00E4645D"/>
    <w:rsid w:val="00F60574"/>
    <w:rsid w:val="00F90BE0"/>
    <w:rsid w:val="00FC693F"/>
    <w:rsid w:val="2F2D8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87BA1B0-7932-463B-8BFA-D6DB3672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BD"/>
  </w:style>
  <w:style w:type="paragraph" w:styleId="Heading1">
    <w:name w:val="heading 1"/>
    <w:basedOn w:val="Normal"/>
    <w:next w:val="Normal"/>
    <w:link w:val="Heading1Char"/>
    <w:uiPriority w:val="9"/>
    <w:qFormat/>
    <w:rsid w:val="00154FB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FB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FB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B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B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154FB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54F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4FB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4FBD"/>
    <w:rPr>
      <w:rFonts w:asciiTheme="majorHAnsi" w:eastAsiaTheme="majorEastAsia" w:hAnsiTheme="majorHAnsi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4FB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4FB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B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BD"/>
    <w:rPr>
      <w:color w:val="1F497D" w:themeColor="text2"/>
      <w:sz w:val="28"/>
      <w:szCs w:val="28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54FB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4FBD"/>
    <w:rPr>
      <w:i/>
      <w:iCs/>
      <w:color w:val="76923C" w:themeColor="accent3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B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B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B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B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B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B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FB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154FBD"/>
    <w:rPr>
      <w:b/>
      <w:bCs/>
    </w:rPr>
  </w:style>
  <w:style w:type="character" w:styleId="Emphasis">
    <w:name w:val="Emphasis"/>
    <w:basedOn w:val="DefaultParagraphFont"/>
    <w:uiPriority w:val="20"/>
    <w:qFormat/>
    <w:rsid w:val="00154FB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B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B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54F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4FB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54FB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4FB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54FB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FBD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3173</Characters>
  <Application>Microsoft Office Word</Application>
  <DocSecurity>0</DocSecurity>
  <Lines>72</Lines>
  <Paragraphs>49</Paragraphs>
  <ScaleCrop>false</ScaleCrop>
  <Manager/>
  <Company/>
  <LinksUpToDate>false</LinksUpToDate>
  <CharactersWithSpaces>3682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Genereux, Sophie (SPAC/PSPC) (elle-la / she-her)</cp:lastModifiedBy>
  <cp:revision>2</cp:revision>
  <dcterms:created xsi:type="dcterms:W3CDTF">2026-01-28T13:19:00Z</dcterms:created>
  <dcterms:modified xsi:type="dcterms:W3CDTF">2026-01-28T13:19:00Z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2026-01-19T19:20:55Z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38fad920-94ed-45c8-b851-9133ba0aa0ab</vt:lpwstr>
  </property>
  <property fmtid="{D5CDD505-2E9C-101B-9397-08002B2CF9AE}" pid="8" name="MSIP_Label_834ed4f5-eae4-40c7-82be-b1cdf720a1b9_ContentBits">
    <vt:lpwstr>0</vt:lpwstr>
  </property>
  <property fmtid="{D5CDD505-2E9C-101B-9397-08002B2CF9AE}" pid="9" name="MSIP_Label_834ed4f5-eae4-40c7-82be-b1cdf720a1b9_Tag">
    <vt:lpwstr>10, 3, 0, 2</vt:lpwstr>
  </property>
</Properties>
</file>