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B6BB9" w:rsidRDefault="00CB6BB9" w:rsidP="00CB6BB9">
      <w:pPr>
        <w:rPr>
          <w:b/>
          <w:bCs/>
          <w:sz w:val="28"/>
          <w:szCs w:val="28"/>
          <w:lang w:eastAsia="en-CA"/>
        </w:rPr>
      </w:pPr>
      <w:bookmarkStart w:id="0" w:name="_Hlk149548903"/>
      <w:r w:rsidRPr="006F2D1C">
        <w:rPr>
          <w:b/>
          <w:bCs/>
          <w:sz w:val="28"/>
          <w:szCs w:val="28"/>
          <w:lang w:eastAsia="en-CA"/>
        </w:rPr>
        <w:t>PROCUREMENT QUESTIONS</w:t>
      </w:r>
    </w:p>
    <w:p w:rsidR="005D4ED2" w:rsidRPr="006F2D1C" w:rsidRDefault="005D4ED2" w:rsidP="00CB6BB9">
      <w:pPr>
        <w:rPr>
          <w:b/>
          <w:bCs/>
          <w:sz w:val="28"/>
          <w:szCs w:val="28"/>
          <w:lang w:eastAsia="en-CA"/>
        </w:rPr>
      </w:pPr>
    </w:p>
    <w:p w:rsidR="00414D3E" w:rsidRPr="00AF4A39" w:rsidRDefault="00414D3E" w:rsidP="00CB6BB9">
      <w:pPr>
        <w:rPr>
          <w:rFonts w:cstheme="minorHAnsi"/>
        </w:rPr>
      </w:pPr>
      <w:r w:rsidRPr="00AF4A39">
        <w:rPr>
          <w:rFonts w:cstheme="minorHAnsi"/>
          <w:lang w:eastAsia="en-CA"/>
        </w:rPr>
        <w:t xml:space="preserve">1. </w:t>
      </w:r>
      <w:r w:rsidR="008B5CD2" w:rsidRPr="00AF4A39">
        <w:rPr>
          <w:rFonts w:cstheme="minorHAnsi"/>
          <w:lang w:eastAsia="en-CA"/>
        </w:rPr>
        <w:t>C</w:t>
      </w:r>
      <w:r w:rsidR="00DF7F0A" w:rsidRPr="00AF4A39">
        <w:rPr>
          <w:rFonts w:cstheme="minorHAnsi"/>
          <w:lang w:eastAsia="en-CA"/>
        </w:rPr>
        <w:t xml:space="preserve">omplete this document by answering </w:t>
      </w:r>
      <w:r w:rsidR="00DF7F0A" w:rsidRPr="00AF4A39">
        <w:rPr>
          <w:rFonts w:cstheme="minorHAnsi"/>
          <w:bdr w:val="single" w:sz="4" w:space="0" w:color="auto"/>
          <w:lang w:eastAsia="en-CA"/>
        </w:rPr>
        <w:t>yes</w:t>
      </w:r>
      <w:r w:rsidR="00DF7F0A" w:rsidRPr="00AF4A39">
        <w:rPr>
          <w:rFonts w:cstheme="minorHAnsi"/>
          <w:lang w:eastAsia="en-CA"/>
        </w:rPr>
        <w:t xml:space="preserve"> or </w:t>
      </w:r>
      <w:r w:rsidR="00DF7F0A" w:rsidRPr="00AF4A39">
        <w:rPr>
          <w:rFonts w:cstheme="minorHAnsi"/>
          <w:bdr w:val="single" w:sz="4" w:space="0" w:color="auto"/>
          <w:lang w:eastAsia="en-CA"/>
        </w:rPr>
        <w:t>no</w:t>
      </w:r>
      <w:r w:rsidR="00DF7F0A" w:rsidRPr="00AF4A39">
        <w:rPr>
          <w:rFonts w:cstheme="minorHAnsi"/>
          <w:lang w:eastAsia="en-CA"/>
        </w:rPr>
        <w:t xml:space="preserve"> to e</w:t>
      </w:r>
      <w:r w:rsidR="00A24D45" w:rsidRPr="00AF4A39">
        <w:rPr>
          <w:rFonts w:cstheme="minorHAnsi"/>
          <w:lang w:eastAsia="en-CA"/>
        </w:rPr>
        <w:t>ach</w:t>
      </w:r>
      <w:r w:rsidR="00DF7F0A" w:rsidRPr="00AF4A39">
        <w:rPr>
          <w:rFonts w:cstheme="minorHAnsi"/>
          <w:lang w:eastAsia="en-CA"/>
        </w:rPr>
        <w:t xml:space="preserve"> </w:t>
      </w:r>
      <w:r w:rsidR="00500585" w:rsidRPr="00AF4A39">
        <w:rPr>
          <w:rFonts w:cstheme="minorHAnsi"/>
          <w:lang w:eastAsia="en-CA"/>
        </w:rPr>
        <w:t>question prior to submitting your requi</w:t>
      </w:r>
      <w:r w:rsidR="00E60395" w:rsidRPr="00AF4A39">
        <w:rPr>
          <w:rFonts w:cstheme="minorHAnsi"/>
          <w:lang w:eastAsia="en-CA"/>
        </w:rPr>
        <w:t xml:space="preserve">sition </w:t>
      </w:r>
      <w:r w:rsidR="00500585" w:rsidRPr="00AF4A39">
        <w:rPr>
          <w:rFonts w:cstheme="minorHAnsi"/>
          <w:lang w:eastAsia="en-CA"/>
        </w:rPr>
        <w:t>to</w:t>
      </w:r>
      <w:r w:rsidR="00CA2334" w:rsidRPr="00AF4A39">
        <w:rPr>
          <w:rFonts w:cstheme="minorHAnsi"/>
          <w:lang w:eastAsia="en-CA"/>
        </w:rPr>
        <w:t xml:space="preserve"> </w:t>
      </w:r>
      <w:hyperlink r:id="rId8" w:history="1">
        <w:r w:rsidR="00CA2334" w:rsidRPr="00AF4A39">
          <w:rPr>
            <w:rFonts w:cstheme="minorHAnsi"/>
            <w:color w:val="0000FF"/>
            <w:u w:val="single"/>
          </w:rPr>
          <w:t>wst.allocation@tpsgc-pwgsc.gc.ca</w:t>
        </w:r>
      </w:hyperlink>
      <w:r w:rsidR="00CA2334" w:rsidRPr="00AF4A39">
        <w:rPr>
          <w:rFonts w:cstheme="minorHAnsi"/>
        </w:rPr>
        <w:t xml:space="preserve"> .</w:t>
      </w:r>
      <w:r w:rsidRPr="00AF4A39">
        <w:rPr>
          <w:rFonts w:cstheme="minorHAnsi"/>
        </w:rPr>
        <w:t xml:space="preserve">  </w:t>
      </w:r>
    </w:p>
    <w:p w:rsidR="00AF4A39" w:rsidRPr="00AF4A39" w:rsidRDefault="00414D3E" w:rsidP="00AF4A39">
      <w:pPr>
        <w:rPr>
          <w:rFonts w:cstheme="minorHAnsi"/>
        </w:rPr>
      </w:pPr>
      <w:r w:rsidRPr="00AF4A39">
        <w:rPr>
          <w:rFonts w:cstheme="minorHAnsi"/>
        </w:rPr>
        <w:t>2.</w:t>
      </w:r>
      <w:r w:rsidRPr="00AF4A39">
        <w:rPr>
          <w:rFonts w:cstheme="minorHAnsi"/>
          <w:lang w:eastAsia="en-CA"/>
        </w:rPr>
        <w:t xml:space="preserve"> </w:t>
      </w:r>
      <w:r w:rsidR="00AF4A39" w:rsidRPr="00AF4A39">
        <w:rPr>
          <w:rFonts w:cstheme="minorHAnsi"/>
        </w:rPr>
        <w:t xml:space="preserve">Providing these answers at the time of submission will </w:t>
      </w:r>
      <w:r w:rsidR="00AF4A39" w:rsidRPr="00AF4A39">
        <w:rPr>
          <w:rFonts w:cstheme="minorHAnsi"/>
          <w:b/>
          <w:bCs/>
        </w:rPr>
        <w:t>reduce processing time</w:t>
      </w:r>
      <w:r w:rsidR="00AF4A39" w:rsidRPr="00AF4A39">
        <w:rPr>
          <w:rFonts w:cstheme="minorHAnsi"/>
        </w:rPr>
        <w:t xml:space="preserve"> once your file is assigned to a buyer.</w:t>
      </w:r>
    </w:p>
    <w:p w:rsidR="0048058E" w:rsidRDefault="0048058E" w:rsidP="00CB6BB9">
      <w:pPr>
        <w:rPr>
          <w:lang w:eastAsia="en-CA"/>
        </w:rPr>
      </w:pPr>
    </w:p>
    <w:tbl>
      <w:tblPr>
        <w:tblStyle w:val="TableGrid"/>
        <w:tblW w:w="10435" w:type="dxa"/>
        <w:tblLook w:val="04A0" w:firstRow="1" w:lastRow="0" w:firstColumn="1" w:lastColumn="0" w:noHBand="0" w:noVBand="1"/>
      </w:tblPr>
      <w:tblGrid>
        <w:gridCol w:w="430"/>
        <w:gridCol w:w="8565"/>
        <w:gridCol w:w="1440"/>
      </w:tblGrid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1. 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Previous File:</w:t>
            </w:r>
          </w:p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If you have previously contracted for this requirement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please provide the file number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D56D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D56D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File #:</w:t>
            </w:r>
          </w:p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0BCD" w:rsidRPr="00E60395" w:rsidTr="00D90BCD">
        <w:tc>
          <w:tcPr>
            <w:tcW w:w="10435" w:type="dxa"/>
            <w:gridSpan w:val="3"/>
            <w:shd w:val="clear" w:color="auto" w:fill="auto"/>
          </w:tcPr>
          <w:p w:rsidR="00B63701" w:rsidRDefault="00103CB2" w:rsidP="00B63701">
            <w:pPr>
              <w:rPr>
                <w:lang w:eastAsia="en-CA"/>
              </w:rPr>
            </w:pPr>
            <w:r>
              <w:rPr>
                <w:noProof/>
                <w:lang w:eastAsia="en-C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A385D0" wp14:editId="1534E250">
                      <wp:simplePos x="0" y="0"/>
                      <wp:positionH relativeFrom="column">
                        <wp:posOffset>1439330</wp:posOffset>
                      </wp:positionH>
                      <wp:positionV relativeFrom="paragraph">
                        <wp:posOffset>237415</wp:posOffset>
                      </wp:positionV>
                      <wp:extent cx="4955628" cy="247973"/>
                      <wp:effectExtent l="0" t="0" r="16510" b="19050"/>
                      <wp:wrapNone/>
                      <wp:docPr id="391912529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55628" cy="24797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2D20CB" w:rsidRDefault="002D20C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A385D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13.35pt;margin-top:18.7pt;width:390.2pt;height:19.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" fillcolor="white [3201]" strokeweight=".5pt">
                      <v:textbox>
                        <w:txbxContent>
                          <w:p w:rsidR="002D20CB" w:rsidRDefault="002D20CB"/>
                        </w:txbxContent>
                      </v:textbox>
                    </v:shape>
                  </w:pict>
                </mc:Fallback>
              </mc:AlternateContent>
            </w:r>
            <w:r w:rsidR="00D90BCD" w:rsidRPr="004300B6">
              <w:rPr>
                <w:lang w:eastAsia="en-CA"/>
              </w:rPr>
              <w:t>Were there any unresolved challenges with the previous contract? If so, describe how they have been addressed in your new requisition.</w:t>
            </w:r>
            <w:r w:rsidR="00FC3038">
              <w:rPr>
                <w:lang w:eastAsia="en-CA"/>
              </w:rPr>
              <w:t xml:space="preserve"> </w:t>
            </w:r>
          </w:p>
          <w:p w:rsidR="00B63701" w:rsidRPr="00B63701" w:rsidRDefault="00B63701" w:rsidP="00B63701"/>
        </w:tc>
      </w:tr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Translation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Services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 </w:t>
            </w:r>
          </w:p>
          <w:p w:rsidR="00D90BCD" w:rsidRDefault="00D90BCD" w:rsidP="00FF5DE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Are your translations completed by the Translation Bureau? </w:t>
            </w:r>
          </w:p>
          <w:p w:rsidR="00D90BCD" w:rsidRPr="00E60395" w:rsidRDefault="00D90BCD" w:rsidP="00FF5DE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If no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 please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specify 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how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translations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 are completed. 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60395" w:rsidRDefault="00D90BCD" w:rsidP="009B4ED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9B4ED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668755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927072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c>
          <w:tcPr>
            <w:tcW w:w="10435" w:type="dxa"/>
            <w:gridSpan w:val="3"/>
            <w:shd w:val="clear" w:color="auto" w:fill="auto"/>
          </w:tcPr>
          <w:p w:rsidR="00D90BCD" w:rsidRDefault="00D90BCD" w:rsidP="00FF5DE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Note:  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Please do not translate your documents until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requested by 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the contracting authority. </w:t>
            </w:r>
          </w:p>
          <w:p w:rsidR="00B63701" w:rsidRPr="00E60395" w:rsidRDefault="00B63701" w:rsidP="00FF5DE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0BCD" w:rsidRPr="00E60395" w:rsidTr="004F29CF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. 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AB38E8" w:rsidRDefault="00D90BCD" w:rsidP="008A59B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SOSA App</w:t>
            </w:r>
            <w:r w:rsidR="00AB38E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:rsidR="00D90BCD" w:rsidRPr="00E60395" w:rsidRDefault="00AB38E8" w:rsidP="008A59B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</w:t>
            </w:r>
            <w:r w:rsidR="00D90BCD"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ave you reviewed the SOSA app to determine if your requirement is available </w:t>
            </w:r>
            <w:r w:rsidR="00D90BCD">
              <w:rPr>
                <w:rFonts w:asciiTheme="minorHAnsi" w:hAnsiTheme="minorHAnsi" w:cstheme="minorHAnsi"/>
                <w:sz w:val="22"/>
                <w:szCs w:val="22"/>
              </w:rPr>
              <w:t xml:space="preserve">under a </w:t>
            </w:r>
            <w:r w:rsidR="00D90BCD" w:rsidRPr="00E6039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7E65D9">
              <w:rPr>
                <w:rFonts w:asciiTheme="minorHAnsi" w:hAnsiTheme="minorHAnsi" w:cstheme="minorHAnsi"/>
                <w:sz w:val="22"/>
                <w:szCs w:val="22"/>
              </w:rPr>
              <w:t>O or SA</w:t>
            </w:r>
            <w:r w:rsidR="00D90BCD" w:rsidRPr="00E60395">
              <w:rPr>
                <w:rFonts w:asciiTheme="minorHAnsi" w:hAnsiTheme="minorHAnsi" w:cstheme="minorHAnsi"/>
                <w:sz w:val="22"/>
                <w:szCs w:val="22"/>
              </w:rPr>
              <w:t>?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8A59B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729024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948585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c>
          <w:tcPr>
            <w:tcW w:w="10435" w:type="dxa"/>
            <w:gridSpan w:val="3"/>
          </w:tcPr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Default="00D90BCD" w:rsidP="0051688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4.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</w:t>
            </w:r>
            <w:r w:rsidR="007E65D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ocial Procurement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:rsidR="00D90BCD" w:rsidRPr="00E60395" w:rsidRDefault="00D90BCD" w:rsidP="007E65D9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Is there an opportunity to include 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ocio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alue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lan?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867477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56896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c>
          <w:tcPr>
            <w:tcW w:w="10435" w:type="dxa"/>
            <w:gridSpan w:val="3"/>
            <w:shd w:val="clear" w:color="auto" w:fill="auto"/>
          </w:tcPr>
          <w:p w:rsidR="00D90BCD" w:rsidRPr="00E60395" w:rsidRDefault="00D90BCD" w:rsidP="00516882">
            <w:pPr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Social procurement is the practice of leveraging purchasing power to realize socio-economic objectives, by including socio-economic measures within procurement processes. A Social Value Plans (SVP</w:t>
            </w:r>
            <w:r>
              <w:rPr>
                <w:rFonts w:cstheme="minorHAnsi"/>
                <w:lang w:eastAsia="en-CA"/>
              </w:rPr>
              <w:t xml:space="preserve">) </w:t>
            </w:r>
            <w:r w:rsidRPr="00E60395">
              <w:rPr>
                <w:rFonts w:cstheme="minorHAnsi"/>
                <w:lang w:eastAsia="en-CA"/>
              </w:rPr>
              <w:t xml:space="preserve">can be incorporated to give incentive(s) by awarding additional points to suppliers who meet certain social value requirements. </w:t>
            </w:r>
            <w:hyperlink r:id="rId9" w:history="1">
              <w:r>
                <w:rPr>
                  <w:rFonts w:cstheme="minorHAnsi"/>
                  <w:lang w:eastAsia="en-CA"/>
                </w:rPr>
                <w:t xml:space="preserve">Refer to the </w:t>
              </w:r>
              <w:r w:rsidRPr="00E60395">
                <w:rPr>
                  <w:rStyle w:val="Hyperlink"/>
                  <w:rFonts w:asciiTheme="minorHAnsi" w:hAnsiTheme="minorHAnsi" w:cstheme="minorHAnsi"/>
                  <w:lang w:eastAsia="en-CA"/>
                </w:rPr>
                <w:t>Policy on Social Procurement</w:t>
              </w:r>
            </w:hyperlink>
            <w:r w:rsidRPr="00E60395">
              <w:rPr>
                <w:rFonts w:cstheme="minorHAnsi"/>
                <w:lang w:eastAsia="en-CA"/>
              </w:rPr>
              <w:t xml:space="preserve">. </w:t>
            </w:r>
          </w:p>
          <w:p w:rsidR="00D90BCD" w:rsidRPr="00E60395" w:rsidRDefault="00D90BCD" w:rsidP="00516882">
            <w:pPr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 </w:t>
            </w:r>
          </w:p>
          <w:p w:rsidR="00D90BCD" w:rsidRPr="00E60395" w:rsidRDefault="00D90BCD" w:rsidP="00516882">
            <w:pPr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u w:val="single"/>
                <w:lang w:eastAsia="en-CA"/>
              </w:rPr>
              <w:t>The objectives are</w:t>
            </w:r>
            <w:r w:rsidRPr="00E60395">
              <w:rPr>
                <w:rFonts w:cstheme="minorHAnsi"/>
                <w:lang w:eastAsia="en-CA"/>
              </w:rPr>
              <w:t>:</w:t>
            </w:r>
          </w:p>
          <w:p w:rsidR="00D90BCD" w:rsidRPr="00E60395" w:rsidRDefault="00D90BCD" w:rsidP="00516882">
            <w:pPr>
              <w:numPr>
                <w:ilvl w:val="0"/>
                <w:numId w:val="22"/>
              </w:numPr>
              <w:textAlignment w:val="center"/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Advancing diversity and inclusion</w:t>
            </w:r>
          </w:p>
          <w:p w:rsidR="00D90BCD" w:rsidRPr="00E60395" w:rsidRDefault="00D90BCD" w:rsidP="00516882">
            <w:pPr>
              <w:numPr>
                <w:ilvl w:val="0"/>
                <w:numId w:val="22"/>
              </w:numPr>
              <w:textAlignment w:val="center"/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Enhancing market competition</w:t>
            </w:r>
          </w:p>
          <w:p w:rsidR="00D90BCD" w:rsidRPr="00E60395" w:rsidRDefault="00D90BCD" w:rsidP="00516882">
            <w:pPr>
              <w:numPr>
                <w:ilvl w:val="0"/>
                <w:numId w:val="22"/>
              </w:numPr>
              <w:textAlignment w:val="center"/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Promoting job creation and economic and social advantage</w:t>
            </w:r>
          </w:p>
          <w:p w:rsidR="00DA5806" w:rsidRDefault="00D90BCD" w:rsidP="00516882">
            <w:pPr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lang w:eastAsia="en-CA"/>
              </w:rPr>
              <w:t> </w:t>
            </w:r>
          </w:p>
          <w:p w:rsidR="00D90BCD" w:rsidRPr="00E60395" w:rsidRDefault="00D90BCD" w:rsidP="00516882">
            <w:pPr>
              <w:rPr>
                <w:rFonts w:cstheme="minorHAnsi"/>
                <w:lang w:eastAsia="en-CA"/>
              </w:rPr>
            </w:pPr>
            <w:r w:rsidRPr="00E60395">
              <w:rPr>
                <w:rFonts w:cstheme="minorHAnsi"/>
                <w:u w:val="single"/>
                <w:lang w:eastAsia="en-CA"/>
              </w:rPr>
              <w:t>Please address the following questions</w:t>
            </w:r>
            <w:r w:rsidRPr="00E60395">
              <w:rPr>
                <w:rFonts w:cstheme="minorHAnsi"/>
                <w:lang w:eastAsia="en-CA"/>
              </w:rPr>
              <w:t>:</w:t>
            </w:r>
          </w:p>
          <w:p w:rsidR="00D90BCD" w:rsidRPr="00E60395" w:rsidRDefault="00D90BCD" w:rsidP="00516882">
            <w:pPr>
              <w:numPr>
                <w:ilvl w:val="0"/>
                <w:numId w:val="23"/>
              </w:numPr>
              <w:textAlignment w:val="center"/>
              <w:rPr>
                <w:rFonts w:cstheme="minorHAnsi"/>
                <w:lang w:eastAsia="en-CA"/>
              </w:rPr>
            </w:pPr>
            <w:r>
              <w:rPr>
                <w:rFonts w:cstheme="minorHAnsi"/>
                <w:lang w:eastAsia="en-CA"/>
              </w:rPr>
              <w:t xml:space="preserve">Would you like </w:t>
            </w:r>
            <w:r w:rsidRPr="00E60395">
              <w:rPr>
                <w:rFonts w:cstheme="minorHAnsi"/>
                <w:lang w:eastAsia="en-CA"/>
              </w:rPr>
              <w:t>to include an SVP</w:t>
            </w:r>
            <w:r>
              <w:rPr>
                <w:rFonts w:cstheme="minorHAnsi"/>
                <w:lang w:eastAsia="en-CA"/>
              </w:rPr>
              <w:t>?</w:t>
            </w:r>
          </w:p>
          <w:p w:rsidR="00D90BCD" w:rsidRPr="00E60395" w:rsidRDefault="00D90BCD" w:rsidP="00516882">
            <w:pPr>
              <w:numPr>
                <w:ilvl w:val="0"/>
                <w:numId w:val="23"/>
              </w:numPr>
              <w:textAlignment w:val="center"/>
              <w:rPr>
                <w:rFonts w:cstheme="minorHAnsi"/>
                <w:lang w:eastAsia="en-CA"/>
              </w:rPr>
            </w:pPr>
            <w:r>
              <w:rPr>
                <w:rFonts w:cstheme="minorHAnsi"/>
                <w:lang w:eastAsia="en-CA"/>
              </w:rPr>
              <w:t xml:space="preserve">If yes, </w:t>
            </w:r>
            <w:r w:rsidRPr="00E60395">
              <w:rPr>
                <w:rFonts w:cstheme="minorHAnsi"/>
                <w:lang w:eastAsia="en-CA"/>
              </w:rPr>
              <w:t xml:space="preserve">what </w:t>
            </w:r>
            <w:r>
              <w:rPr>
                <w:rFonts w:cstheme="minorHAnsi"/>
                <w:lang w:eastAsia="en-CA"/>
              </w:rPr>
              <w:t xml:space="preserve">social </w:t>
            </w:r>
            <w:r w:rsidRPr="00E60395">
              <w:rPr>
                <w:rFonts w:cstheme="minorHAnsi"/>
                <w:lang w:eastAsia="en-CA"/>
              </w:rPr>
              <w:t>benefits</w:t>
            </w:r>
            <w:r>
              <w:rPr>
                <w:rFonts w:cstheme="minorHAnsi"/>
                <w:lang w:eastAsia="en-CA"/>
              </w:rPr>
              <w:t xml:space="preserve"> are</w:t>
            </w:r>
            <w:r w:rsidRPr="00E60395">
              <w:rPr>
                <w:rFonts w:cstheme="minorHAnsi"/>
                <w:lang w:eastAsia="en-CA"/>
              </w:rPr>
              <w:t xml:space="preserve"> applicable</w:t>
            </w:r>
            <w:r>
              <w:rPr>
                <w:rFonts w:cstheme="minorHAnsi"/>
                <w:lang w:eastAsia="en-CA"/>
              </w:rPr>
              <w:t>?</w:t>
            </w:r>
          </w:p>
          <w:p w:rsidR="00D90BCD" w:rsidRPr="00E60395" w:rsidRDefault="00D90BCD" w:rsidP="00516882">
            <w:pPr>
              <w:numPr>
                <w:ilvl w:val="0"/>
                <w:numId w:val="23"/>
              </w:numPr>
              <w:textAlignment w:val="center"/>
              <w:rPr>
                <w:rFonts w:cstheme="minorHAnsi"/>
                <w:lang w:eastAsia="en-CA"/>
              </w:rPr>
            </w:pPr>
            <w:r>
              <w:rPr>
                <w:rFonts w:cstheme="minorHAnsi"/>
                <w:lang w:eastAsia="en-CA"/>
              </w:rPr>
              <w:t xml:space="preserve">If no, describe what research or efforts were taken to determine feasibility. </w:t>
            </w:r>
          </w:p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5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. </w:t>
            </w:r>
          </w:p>
        </w:tc>
        <w:tc>
          <w:tcPr>
            <w:tcW w:w="10005" w:type="dxa"/>
            <w:gridSpan w:val="2"/>
            <w:shd w:val="clear" w:color="auto" w:fill="DEEAF6" w:themeFill="accent5" w:themeFillTint="33"/>
          </w:tcPr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Project Authority / Technical Authority contact information:</w:t>
            </w:r>
          </w:p>
          <w:p w:rsidR="00D90BCD" w:rsidRPr="00E60395" w:rsidRDefault="00D90BCD" w:rsidP="008A59B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As it will appear in the contract document.</w:t>
            </w:r>
          </w:p>
        </w:tc>
      </w:tr>
      <w:tr w:rsidR="00D90BCD" w:rsidRPr="00E60395" w:rsidTr="00D90BCD">
        <w:tc>
          <w:tcPr>
            <w:tcW w:w="10435" w:type="dxa"/>
            <w:gridSpan w:val="3"/>
            <w:shd w:val="clear" w:color="auto" w:fill="auto"/>
          </w:tcPr>
          <w:p w:rsidR="00D90BCD" w:rsidRPr="00E60395" w:rsidRDefault="00D90BCD" w:rsidP="00516882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 xml:space="preserve">Name: </w:t>
            </w:r>
          </w:p>
          <w:p w:rsidR="00D90BCD" w:rsidRPr="00E60395" w:rsidRDefault="00D90BCD" w:rsidP="00516882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>Organization:</w:t>
            </w:r>
          </w:p>
          <w:p w:rsidR="00D90BCD" w:rsidRPr="00E60395" w:rsidRDefault="00D90BCD" w:rsidP="00516882">
            <w:pPr>
              <w:rPr>
                <w:rFonts w:cstheme="minorHAnsi"/>
                <w:lang w:val="en-US"/>
              </w:rPr>
            </w:pPr>
            <w:r w:rsidRPr="00E60395">
              <w:rPr>
                <w:rFonts w:cstheme="minorHAnsi"/>
                <w:lang w:val="en-US"/>
              </w:rPr>
              <w:t>Address:</w:t>
            </w:r>
          </w:p>
          <w:p w:rsidR="00D90BCD" w:rsidRPr="00E60395" w:rsidRDefault="00D90BCD" w:rsidP="00516882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 xml:space="preserve">Telephone: </w:t>
            </w:r>
          </w:p>
          <w:p w:rsidR="00D90BCD" w:rsidRDefault="00D90BCD" w:rsidP="00B63701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 xml:space="preserve">E-mail address: </w:t>
            </w:r>
          </w:p>
          <w:p w:rsidR="00FC3038" w:rsidRPr="00E60395" w:rsidRDefault="00FC3038" w:rsidP="00B63701">
            <w:pPr>
              <w:rPr>
                <w:rFonts w:cstheme="minorHAnsi"/>
              </w:rPr>
            </w:pPr>
          </w:p>
        </w:tc>
      </w:tr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6.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rocurement Strategy for Indigenous Businesses (PSIB)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 </w:t>
            </w:r>
          </w:p>
          <w:p w:rsidR="00D90BCD" w:rsidRPr="00E60395" w:rsidRDefault="00D90BCD" w:rsidP="006A1C4E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Do you wish to pursue a mandatory or voluntary set Aside?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60395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793321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434374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rPr>
          <w:trHeight w:val="1142"/>
        </w:trPr>
        <w:tc>
          <w:tcPr>
            <w:tcW w:w="10435" w:type="dxa"/>
            <w:gridSpan w:val="3"/>
          </w:tcPr>
          <w:p w:rsidR="00D90BCD" w:rsidRPr="004215DA" w:rsidRDefault="00D90BCD" w:rsidP="00516882">
            <w:pPr>
              <w:spacing w:beforeAutospacing="1" w:afterAutospacing="1"/>
              <w:rPr>
                <w:rFonts w:cstheme="minorHAnsi"/>
                <w:lang w:eastAsia="en-CA"/>
              </w:rPr>
            </w:pPr>
            <w:r w:rsidRPr="004215DA">
              <w:rPr>
                <w:rFonts w:cstheme="minorHAnsi"/>
                <w:lang w:eastAsia="en-CA"/>
              </w:rPr>
              <w:t>As per Supply Manual Section 9.40.1, clients are responsible for setting aside procurements under PSIB. The Government of Canada aims for at least 5% of federal procurement to be awarded to Indigenous businesses.</w:t>
            </w:r>
          </w:p>
          <w:p w:rsidR="00D90BCD" w:rsidRPr="004215DA" w:rsidRDefault="00D90BCD" w:rsidP="00516882">
            <w:pPr>
              <w:numPr>
                <w:ilvl w:val="0"/>
                <w:numId w:val="37"/>
              </w:numPr>
              <w:spacing w:before="100" w:beforeAutospacing="1" w:after="100" w:afterAutospacing="1"/>
              <w:rPr>
                <w:rFonts w:cstheme="minorHAnsi"/>
                <w:lang w:eastAsia="en-CA"/>
              </w:rPr>
            </w:pPr>
            <w:r w:rsidRPr="004215DA">
              <w:rPr>
                <w:rFonts w:cstheme="minorHAnsi"/>
                <w:b/>
                <w:bCs/>
                <w:lang w:eastAsia="en-CA"/>
              </w:rPr>
              <w:t>Mandatory Set-Aside:</w:t>
            </w:r>
            <w:r w:rsidRPr="004215DA">
              <w:rPr>
                <w:rFonts w:cstheme="minorHAnsi"/>
                <w:lang w:eastAsia="en-CA"/>
              </w:rPr>
              <w:t xml:space="preserve"> Required if an Indigenous population (community or end-user) makes up at least 51% of the group benefiting from the procurement.</w:t>
            </w:r>
          </w:p>
          <w:p w:rsidR="00D90BCD" w:rsidRPr="004215DA" w:rsidRDefault="00D90BCD" w:rsidP="00516882">
            <w:pPr>
              <w:numPr>
                <w:ilvl w:val="0"/>
                <w:numId w:val="37"/>
              </w:numPr>
              <w:spacing w:before="100" w:beforeAutospacing="1" w:after="100" w:afterAutospacing="1"/>
              <w:rPr>
                <w:rFonts w:cstheme="minorHAnsi"/>
                <w:lang w:eastAsia="en-CA"/>
              </w:rPr>
            </w:pPr>
            <w:r w:rsidRPr="004215DA">
              <w:rPr>
                <w:rFonts w:cstheme="minorHAnsi"/>
                <w:b/>
                <w:bCs/>
                <w:lang w:eastAsia="en-CA"/>
              </w:rPr>
              <w:t>Voluntary Set-Aside:</w:t>
            </w:r>
            <w:r w:rsidRPr="004215DA">
              <w:rPr>
                <w:rFonts w:cstheme="minorHAnsi"/>
                <w:lang w:eastAsia="en-CA"/>
              </w:rPr>
              <w:t xml:space="preserve"> Available if Indigenous suppliers exist in the marketplace.</w:t>
            </w:r>
          </w:p>
          <w:p w:rsidR="00D90BCD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u w:val="single"/>
                <w:lang w:eastAsia="en-CA"/>
              </w:rPr>
            </w:pPr>
            <w:r w:rsidRPr="00223AC9">
              <w:rPr>
                <w:rFonts w:asciiTheme="minorHAnsi" w:hAnsiTheme="minorHAnsi" w:cstheme="minorHAnsi"/>
                <w:sz w:val="22"/>
                <w:szCs w:val="22"/>
                <w:u w:val="single"/>
                <w:lang w:eastAsia="en-CA"/>
              </w:rPr>
              <w:t>Additional Questions:</w:t>
            </w:r>
          </w:p>
          <w:p w:rsidR="00D90BCD" w:rsidRPr="00223AC9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 w:rsidRPr="00223AC9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1. Is your requirement a mandatory or voluntary set-aside under PSIB?</w:t>
            </w:r>
          </w:p>
          <w:p w:rsidR="00D90BCD" w:rsidRDefault="00D90BCD" w:rsidP="00516882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2. </w:t>
            </w:r>
            <w:r w:rsidRPr="00223AC9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If voluntary, describe what research, efforts, or measures were taken to identify Indigenous suppliers</w:t>
            </w:r>
            <w:r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.</w:t>
            </w:r>
          </w:p>
          <w:p w:rsidR="00D90BCD" w:rsidRDefault="00D90BCD" w:rsidP="00516882">
            <w:pPr>
              <w:pStyle w:val="NoSpacing"/>
              <w:rPr>
                <w:rFonts w:asciiTheme="minorHAnsi" w:hAnsiTheme="minorHAnsi" w:cstheme="minorHAnsi"/>
                <w:i/>
                <w:iCs/>
                <w:color w:val="0000FF"/>
                <w:sz w:val="22"/>
                <w:szCs w:val="22"/>
                <w:u w:val="single"/>
                <w:lang w:eastAsia="en-CA"/>
              </w:rPr>
            </w:pPr>
            <w:r w:rsidRPr="008B5C31">
              <w:rPr>
                <w:rFonts w:asciiTheme="minorHAnsi" w:hAnsiTheme="minorHAnsi" w:cstheme="minorHAnsi"/>
                <w:i/>
                <w:iCs/>
                <w:sz w:val="22"/>
                <w:szCs w:val="22"/>
                <w:lang w:eastAsia="en-CA"/>
              </w:rPr>
              <w:t xml:space="preserve">*Consider using the </w:t>
            </w:r>
            <w:hyperlink r:id="rId10" w:history="1">
              <w:r w:rsidRPr="008B5C31">
                <w:rPr>
                  <w:rFonts w:asciiTheme="minorHAnsi" w:hAnsiTheme="minorHAnsi" w:cstheme="minorHAnsi"/>
                  <w:i/>
                  <w:iCs/>
                  <w:color w:val="0000FF"/>
                  <w:sz w:val="22"/>
                  <w:szCs w:val="22"/>
                  <w:u w:val="single"/>
                  <w:lang w:eastAsia="en-CA"/>
                </w:rPr>
                <w:t>Indigenous Business Directory</w:t>
              </w:r>
            </w:hyperlink>
          </w:p>
          <w:p w:rsidR="00D90BCD" w:rsidRDefault="00D90BCD" w:rsidP="00516882">
            <w:pPr>
              <w:pStyle w:val="NoSpacing"/>
              <w:rPr>
                <w:rFonts w:asciiTheme="minorHAnsi" w:hAnsiTheme="minorHAnsi" w:cstheme="minorHAnsi"/>
                <w:i/>
                <w:iCs/>
                <w:color w:val="0000FF"/>
                <w:sz w:val="22"/>
                <w:szCs w:val="22"/>
                <w:u w:val="single"/>
                <w:lang w:eastAsia="en-CA"/>
              </w:rPr>
            </w:pPr>
          </w:p>
          <w:p w:rsidR="00D90BCD" w:rsidRDefault="00D90BCD" w:rsidP="00D90BCD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If your answer is “NO</w:t>
            </w:r>
            <w:r w:rsidR="00D40D48" w:rsidRPr="00E60395">
              <w:rPr>
                <w:rFonts w:asciiTheme="minorHAnsi" w:hAnsiTheme="minorHAnsi" w:cstheme="minorHAnsi"/>
                <w:sz w:val="22"/>
                <w:szCs w:val="22"/>
              </w:rPr>
              <w:t>,”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 explain why: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</w:p>
          <w:p w:rsidR="009E7EA4" w:rsidRPr="00E60395" w:rsidRDefault="009E7EA4" w:rsidP="00D90BCD">
            <w:pPr>
              <w:pStyle w:val="NoSpacing"/>
              <w:rPr>
                <w:rFonts w:cstheme="minorHAnsi"/>
              </w:rPr>
            </w:pPr>
          </w:p>
        </w:tc>
      </w:tr>
      <w:tr w:rsidR="00D90BCD" w:rsidRPr="00E60395" w:rsidTr="00903024">
        <w:tc>
          <w:tcPr>
            <w:tcW w:w="430" w:type="dxa"/>
            <w:shd w:val="clear" w:color="auto" w:fill="DEEAF6" w:themeFill="accent5" w:themeFillTint="33"/>
          </w:tcPr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bookmarkStart w:id="1" w:name="_Hlk150428085"/>
            <w:bookmarkStart w:id="2" w:name="_Hlk147217319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7.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565" w:type="dxa"/>
            <w:shd w:val="clear" w:color="auto" w:fill="DEEAF6" w:themeFill="accent5" w:themeFillTint="33"/>
          </w:tcPr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Standing Offer Requests ONLY:</w:t>
            </w:r>
          </w:p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Is your requirement for a Standing offer</w:t>
            </w:r>
            <w:r w:rsidR="00D40D48"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? </w:t>
            </w:r>
          </w:p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If no, please indicate “no” and proceed to next question.</w:t>
            </w:r>
          </w:p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If yes, please provide responses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to the questions </w:t>
            </w: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below.</w:t>
            </w:r>
          </w:p>
        </w:tc>
        <w:tc>
          <w:tcPr>
            <w:tcW w:w="1440" w:type="dxa"/>
            <w:shd w:val="clear" w:color="auto" w:fill="DEEAF6" w:themeFill="accent5" w:themeFillTint="33"/>
          </w:tcPr>
          <w:p w:rsidR="00D90BCD" w:rsidRPr="00E60395" w:rsidRDefault="00D90BCD" w:rsidP="00721A7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721A7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356470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896504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bookmarkEnd w:id="1"/>
      <w:tr w:rsidR="00D90BCD" w:rsidRPr="008C52B6" w:rsidTr="00D90BCD">
        <w:tc>
          <w:tcPr>
            <w:tcW w:w="10435" w:type="dxa"/>
            <w:gridSpan w:val="3"/>
          </w:tcPr>
          <w:p w:rsidR="00D90BCD" w:rsidRPr="008C52B6" w:rsidRDefault="00D90BCD" w:rsidP="00B016C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8C52B6">
              <w:rPr>
                <w:rFonts w:asciiTheme="minorHAnsi" w:hAnsiTheme="minorHAnsi" w:cstheme="minorHAnsi"/>
              </w:rPr>
              <w:t>6.1. Is there a previous or existing SO</w:t>
            </w:r>
            <w:r w:rsidR="00D40D48" w:rsidRPr="008C52B6">
              <w:rPr>
                <w:rFonts w:asciiTheme="minorHAnsi" w:hAnsiTheme="minorHAnsi" w:cstheme="minorHAnsi"/>
              </w:rPr>
              <w:t xml:space="preserve">? </w:t>
            </w:r>
            <w:r w:rsidRPr="008C52B6">
              <w:rPr>
                <w:rFonts w:asciiTheme="minorHAnsi" w:hAnsiTheme="minorHAnsi" w:cstheme="minorHAnsi"/>
              </w:rPr>
              <w:t>When does it expire?</w:t>
            </w:r>
          </w:p>
          <w:p w:rsidR="00D90BCD" w:rsidRPr="008C52B6" w:rsidRDefault="00D90BCD" w:rsidP="00B016C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:rsidR="00D90BCD" w:rsidRPr="008C52B6" w:rsidRDefault="00D90BCD" w:rsidP="00481B48">
            <w:pPr>
              <w:textAlignment w:val="center"/>
              <w:rPr>
                <w:rFonts w:cstheme="minorHAnsi"/>
              </w:rPr>
            </w:pPr>
            <w:r w:rsidRPr="008C52B6">
              <w:rPr>
                <w:rFonts w:cstheme="minorHAnsi"/>
              </w:rPr>
              <w:t>6.2. Have you reviewed the historical usage</w:t>
            </w:r>
            <w:r w:rsidR="00D40D48" w:rsidRPr="008C52B6">
              <w:rPr>
                <w:rFonts w:cstheme="minorHAnsi"/>
              </w:rPr>
              <w:t xml:space="preserve">? </w:t>
            </w:r>
            <w:r w:rsidRPr="008C52B6">
              <w:rPr>
                <w:rFonts w:cstheme="minorHAnsi"/>
              </w:rPr>
              <w:t xml:space="preserve">Is the usage within your own authority? </w:t>
            </w:r>
          </w:p>
          <w:p w:rsidR="00D90BCD" w:rsidRPr="008C52B6" w:rsidRDefault="00D90BCD" w:rsidP="00481B48">
            <w:pPr>
              <w:textAlignment w:val="center"/>
              <w:rPr>
                <w:rFonts w:cstheme="minorHAnsi"/>
              </w:rPr>
            </w:pPr>
          </w:p>
          <w:p w:rsidR="00D90BCD" w:rsidRPr="008C52B6" w:rsidRDefault="00D90BCD" w:rsidP="00481B48">
            <w:pPr>
              <w:textAlignment w:val="center"/>
              <w:rPr>
                <w:rFonts w:cstheme="minorHAnsi"/>
                <w:lang w:eastAsia="en-CA"/>
              </w:rPr>
            </w:pPr>
            <w:r w:rsidRPr="008C52B6">
              <w:rPr>
                <w:rFonts w:cstheme="minorHAnsi"/>
              </w:rPr>
              <w:t xml:space="preserve">6.3. </w:t>
            </w:r>
            <w:r w:rsidRPr="008C52B6">
              <w:rPr>
                <w:rFonts w:cstheme="minorHAnsi"/>
                <w:lang w:eastAsia="en-CA"/>
              </w:rPr>
              <w:t>If there is a current SO, please provide the current usage / expenditure</w:t>
            </w:r>
            <w:r w:rsidR="00D40D48" w:rsidRPr="008C52B6">
              <w:rPr>
                <w:rFonts w:cstheme="minorHAnsi"/>
                <w:lang w:eastAsia="en-CA"/>
              </w:rPr>
              <w:t xml:space="preserve">. </w:t>
            </w:r>
            <w:r w:rsidRPr="008C52B6">
              <w:rPr>
                <w:rFonts w:cstheme="minorHAnsi"/>
                <w:lang w:eastAsia="en-CA"/>
              </w:rPr>
              <w:t xml:space="preserve">(Funds spent from date of issuance to current date) </w:t>
            </w:r>
          </w:p>
          <w:p w:rsidR="00D90BCD" w:rsidRPr="008C52B6" w:rsidRDefault="00D90BCD" w:rsidP="00481B48">
            <w:pPr>
              <w:textAlignment w:val="center"/>
              <w:rPr>
                <w:rFonts w:cstheme="minorHAnsi"/>
                <w:lang w:eastAsia="en-CA"/>
              </w:rPr>
            </w:pPr>
          </w:p>
          <w:p w:rsidR="00D90BCD" w:rsidRPr="008C52B6" w:rsidRDefault="00D90BCD" w:rsidP="00B959C9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8C52B6">
              <w:rPr>
                <w:rFonts w:asciiTheme="minorHAnsi" w:hAnsiTheme="minorHAnsi" w:cstheme="minorHAnsi"/>
              </w:rPr>
              <w:t>6.3. The Identified User authorized to make Call-ups against the Standing Offer is:</w:t>
            </w:r>
            <w:r w:rsidRPr="008C52B6">
              <w:rPr>
                <w:rFonts w:asciiTheme="minorHAnsi" w:hAnsiTheme="minorHAnsi" w:cstheme="minorHAnsi"/>
              </w:rPr>
              <w:br/>
              <w:t>Name:</w:t>
            </w:r>
            <w:r w:rsidRPr="008C52B6">
              <w:rPr>
                <w:rFonts w:asciiTheme="minorHAnsi" w:hAnsiTheme="minorHAnsi" w:cstheme="minorHAnsi"/>
              </w:rPr>
              <w:br/>
              <w:t xml:space="preserve">Title: </w:t>
            </w:r>
          </w:p>
          <w:p w:rsidR="00D90BCD" w:rsidRPr="008C52B6" w:rsidRDefault="00D90BCD" w:rsidP="00B959C9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8C52B6">
              <w:rPr>
                <w:rFonts w:asciiTheme="minorHAnsi" w:hAnsiTheme="minorHAnsi" w:cstheme="minorHAnsi"/>
              </w:rPr>
              <w:t>Telephone:</w:t>
            </w:r>
            <w:r w:rsidRPr="008C52B6">
              <w:rPr>
                <w:rFonts w:asciiTheme="minorHAnsi" w:hAnsiTheme="minorHAnsi" w:cstheme="minorHAnsi"/>
              </w:rPr>
              <w:br/>
              <w:t>Email:</w:t>
            </w:r>
          </w:p>
          <w:p w:rsidR="00D90BCD" w:rsidRPr="008C52B6" w:rsidRDefault="00D90BCD" w:rsidP="00727A64">
            <w:pPr>
              <w:pStyle w:val="NormalWeb"/>
              <w:rPr>
                <w:rFonts w:asciiTheme="minorHAnsi" w:eastAsia="Times New Roman" w:hAnsiTheme="minorHAnsi" w:cstheme="minorHAnsi"/>
                <w:lang w:eastAsia="en-US"/>
              </w:rPr>
            </w:pPr>
            <w:r w:rsidRPr="008C52B6">
              <w:rPr>
                <w:rFonts w:asciiTheme="minorHAnsi" w:hAnsiTheme="minorHAnsi" w:cstheme="minorHAnsi"/>
              </w:rPr>
              <w:t xml:space="preserve">6.4. </w:t>
            </w:r>
            <w:r w:rsidRPr="008C52B6">
              <w:rPr>
                <w:rFonts w:asciiTheme="minorHAnsi" w:eastAsia="Times New Roman" w:hAnsiTheme="minorHAnsi" w:cstheme="minorHAnsi"/>
              </w:rPr>
              <w:t xml:space="preserve">Do you wish to issue one SO to a single supplier or multiple suppliers? If multiple, specify the </w:t>
            </w:r>
            <w:r w:rsidRPr="008C52B6">
              <w:rPr>
                <w:rFonts w:asciiTheme="minorHAnsi" w:eastAsia="Times New Roman" w:hAnsiTheme="minorHAnsi" w:cstheme="minorHAnsi"/>
                <w:b/>
                <w:bCs/>
              </w:rPr>
              <w:t>selection method</w:t>
            </w:r>
            <w:r w:rsidRPr="008C52B6">
              <w:rPr>
                <w:rFonts w:asciiTheme="minorHAnsi" w:eastAsia="Times New Roman" w:hAnsiTheme="minorHAnsi" w:cstheme="minorHAnsi"/>
              </w:rPr>
              <w:t xml:space="preserve"> (e.g., </w:t>
            </w:r>
            <w:r w:rsidRPr="008C52B6">
              <w:rPr>
                <w:rFonts w:asciiTheme="minorHAnsi" w:eastAsia="Times New Roman" w:hAnsiTheme="minorHAnsi" w:cstheme="minorHAnsi"/>
                <w:b/>
                <w:bCs/>
              </w:rPr>
              <w:t>Proportional Allocation</w:t>
            </w:r>
            <w:r w:rsidRPr="008C52B6">
              <w:rPr>
                <w:rFonts w:asciiTheme="minorHAnsi" w:eastAsia="Times New Roman" w:hAnsiTheme="minorHAnsi" w:cstheme="minorHAnsi"/>
              </w:rPr>
              <w:t xml:space="preserve"> or </w:t>
            </w:r>
            <w:r w:rsidRPr="008C52B6">
              <w:rPr>
                <w:rFonts w:asciiTheme="minorHAnsi" w:eastAsia="Times New Roman" w:hAnsiTheme="minorHAnsi" w:cstheme="minorHAnsi"/>
                <w:b/>
                <w:bCs/>
              </w:rPr>
              <w:t>Right of First Refusal</w:t>
            </w:r>
            <w:r w:rsidRPr="008C52B6">
              <w:rPr>
                <w:rFonts w:asciiTheme="minorHAnsi" w:eastAsia="Times New Roman" w:hAnsiTheme="minorHAnsi" w:cstheme="minorHAnsi"/>
              </w:rPr>
              <w:t>)</w:t>
            </w:r>
            <w:r w:rsidR="00CF40E6" w:rsidRPr="008C52B6">
              <w:rPr>
                <w:rFonts w:asciiTheme="minorHAnsi" w:eastAsia="Times New Roman" w:hAnsiTheme="minorHAnsi" w:cstheme="minorHAnsi"/>
              </w:rPr>
              <w:t xml:space="preserve">. </w:t>
            </w:r>
            <w:hyperlink r:id="rId11" w:history="1">
              <w:r w:rsidRPr="008C52B6">
                <w:rPr>
                  <w:rFonts w:asciiTheme="minorHAnsi" w:eastAsia="Times New Roman" w:hAnsiTheme="minorHAnsi" w:cstheme="minorHAnsi"/>
                  <w:color w:val="0000FF"/>
                  <w:u w:val="single"/>
                  <w:lang w:eastAsia="en-US"/>
                </w:rPr>
                <w:t>Ranking and Methodology for Standing Offers - Buyandsell.gc.ca</w:t>
              </w:r>
            </w:hyperlink>
          </w:p>
          <w:p w:rsidR="00D90BCD" w:rsidRPr="008C52B6" w:rsidRDefault="00D90BCD" w:rsidP="00B62C0A">
            <w:pPr>
              <w:autoSpaceDE w:val="0"/>
              <w:autoSpaceDN w:val="0"/>
              <w:spacing w:after="160" w:line="259" w:lineRule="auto"/>
              <w:rPr>
                <w:rFonts w:cstheme="minorHAnsi"/>
              </w:rPr>
            </w:pPr>
            <w:r w:rsidRPr="008C52B6">
              <w:rPr>
                <w:rFonts w:cstheme="minorHAnsi"/>
              </w:rPr>
              <w:t>6.5. Will this SO be used solely for your “location</w:t>
            </w:r>
            <w:r w:rsidR="000C0F05" w:rsidRPr="008C52B6">
              <w:rPr>
                <w:rFonts w:cstheme="minorHAnsi"/>
              </w:rPr>
              <w:t>,”</w:t>
            </w:r>
            <w:r w:rsidRPr="008C52B6">
              <w:rPr>
                <w:rFonts w:cstheme="minorHAnsi"/>
              </w:rPr>
              <w:t xml:space="preserve"> or </w:t>
            </w:r>
            <w:r w:rsidR="00B702B4" w:rsidRPr="008C52B6">
              <w:rPr>
                <w:rFonts w:cstheme="minorHAnsi"/>
              </w:rPr>
              <w:t>will other sites or departments use it</w:t>
            </w:r>
            <w:r w:rsidR="000C0F05" w:rsidRPr="008C52B6">
              <w:rPr>
                <w:rFonts w:cstheme="minorHAnsi"/>
              </w:rPr>
              <w:t xml:space="preserve">? </w:t>
            </w:r>
          </w:p>
          <w:p w:rsidR="00D90BCD" w:rsidRPr="008C52B6" w:rsidRDefault="00D90BCD" w:rsidP="008B5BDF">
            <w:pPr>
              <w:autoSpaceDE w:val="0"/>
              <w:autoSpaceDN w:val="0"/>
              <w:spacing w:after="160" w:line="259" w:lineRule="auto"/>
              <w:rPr>
                <w:rFonts w:cstheme="minorHAnsi"/>
                <w:lang w:eastAsia="en-CA"/>
              </w:rPr>
            </w:pPr>
            <w:r w:rsidRPr="008C52B6">
              <w:rPr>
                <w:rFonts w:cstheme="minorHAnsi"/>
              </w:rPr>
              <w:t xml:space="preserve">6.6. Specify the </w:t>
            </w:r>
            <w:r w:rsidRPr="008C52B6">
              <w:rPr>
                <w:rFonts w:cstheme="minorHAnsi"/>
                <w:lang w:eastAsia="en-CA"/>
              </w:rPr>
              <w:t xml:space="preserve">individual call up limitation (based on your delegated authority): </w:t>
            </w:r>
            <w:r w:rsidR="006A1C4E" w:rsidRPr="008C52B6">
              <w:rPr>
                <w:rFonts w:cstheme="minorHAnsi"/>
                <w:lang w:eastAsia="en-CA"/>
              </w:rPr>
              <w:t xml:space="preserve"> </w:t>
            </w:r>
            <w:hyperlink r:id="rId12" w:history="1">
              <w:r w:rsidRPr="008C52B6">
                <w:rPr>
                  <w:rFonts w:cstheme="minorHAnsi"/>
                  <w:color w:val="0000FF"/>
                  <w:u w:val="single"/>
                  <w:lang w:eastAsia="en-CA"/>
                </w:rPr>
                <w:t>Standing Offer Procedures - Buyandsell.gc.ca</w:t>
              </w:r>
            </w:hyperlink>
            <w:r w:rsidR="00984557">
              <w:rPr>
                <w:rFonts w:cstheme="minorHAnsi"/>
                <w:color w:val="0000FF"/>
                <w:u w:val="single"/>
                <w:lang w:eastAsia="en-CA"/>
              </w:rPr>
              <w:t xml:space="preserve">    </w:t>
            </w:r>
            <w:r w:rsidRPr="008C52B6">
              <w:rPr>
                <w:rFonts w:cstheme="minorHAnsi"/>
                <w:lang w:eastAsia="en-CA"/>
              </w:rPr>
              <w:t xml:space="preserve">Goods and Services:    </w:t>
            </w:r>
            <w:sdt>
              <w:sdtPr>
                <w:rPr>
                  <w:rFonts w:cstheme="minorHAnsi"/>
                  <w:color w:val="000000"/>
                </w:rPr>
                <w:id w:val="1906563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C52B6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8C52B6">
              <w:rPr>
                <w:rFonts w:cstheme="minorHAnsi"/>
                <w:color w:val="000000"/>
              </w:rPr>
              <w:t xml:space="preserve">  </w:t>
            </w:r>
            <w:r w:rsidRPr="008C52B6">
              <w:rPr>
                <w:rFonts w:cstheme="minorHAnsi"/>
                <w:lang w:eastAsia="en-CA"/>
              </w:rPr>
              <w:t xml:space="preserve">$25,000     </w:t>
            </w:r>
            <w:sdt>
              <w:sdtPr>
                <w:rPr>
                  <w:rFonts w:cstheme="minorHAnsi"/>
                  <w:color w:val="000000"/>
                </w:rPr>
                <w:id w:val="1824307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C52B6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8C52B6">
              <w:rPr>
                <w:rFonts w:cstheme="minorHAnsi"/>
                <w:lang w:eastAsia="en-CA"/>
              </w:rPr>
              <w:t xml:space="preserve">  $40,000    </w:t>
            </w:r>
            <w:sdt>
              <w:sdtPr>
                <w:rPr>
                  <w:rFonts w:cstheme="minorHAnsi"/>
                  <w:color w:val="000000"/>
                </w:rPr>
                <w:id w:val="1804883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C52B6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8C52B6">
              <w:rPr>
                <w:rFonts w:cstheme="minorHAnsi"/>
                <w:color w:val="000000"/>
              </w:rPr>
              <w:t xml:space="preserve">  </w:t>
            </w:r>
            <w:r w:rsidRPr="008C52B6">
              <w:rPr>
                <w:rFonts w:cstheme="minorHAnsi"/>
                <w:lang w:eastAsia="en-CA"/>
              </w:rPr>
              <w:t xml:space="preserve">$100,000    </w:t>
            </w:r>
            <w:sdt>
              <w:sdtPr>
                <w:rPr>
                  <w:rFonts w:cstheme="minorHAnsi"/>
                  <w:color w:val="000000"/>
                </w:rPr>
                <w:id w:val="912357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C52B6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8C52B6">
              <w:rPr>
                <w:rFonts w:cstheme="minorHAnsi"/>
                <w:color w:val="000000"/>
              </w:rPr>
              <w:t xml:space="preserve">  </w:t>
            </w:r>
            <w:r w:rsidRPr="008C52B6">
              <w:rPr>
                <w:rFonts w:cstheme="minorHAnsi"/>
                <w:lang w:eastAsia="en-CA"/>
              </w:rPr>
              <w:t xml:space="preserve">$400,000  </w:t>
            </w:r>
          </w:p>
          <w:p w:rsidR="00984557" w:rsidRDefault="00930888" w:rsidP="00984557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6.7.  Is there a requirement for PSPC </w:t>
            </w:r>
            <w:r w:rsidR="00474FBE"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to raise call-ups that exceed your departmental limit</w:t>
            </w:r>
            <w:r w:rsidR="000C0F05"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?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1336135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52B6" w:rsidRPr="008C52B6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C52B6" w:rsidRPr="008C52B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</w:t>
            </w:r>
            <w:r w:rsidR="008C52B6" w:rsidRPr="008C52B6">
              <w:rPr>
                <w:rFonts w:asciiTheme="minorHAnsi" w:hAnsiTheme="minorHAnsi" w:cstheme="minorHAnsi"/>
                <w:sz w:val="22"/>
                <w:szCs w:val="22"/>
              </w:rPr>
              <w:t xml:space="preserve">YES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1521775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4557" w:rsidRPr="008C52B6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984557"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 </w:t>
            </w:r>
            <w:r w:rsidR="00984557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 NO</w:t>
            </w:r>
            <w:r w:rsidR="00984557"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     </w:t>
            </w:r>
          </w:p>
          <w:p w:rsidR="006A1C4E" w:rsidRPr="008C52B6" w:rsidRDefault="00984557" w:rsidP="00984557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8C52B6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                   </w:t>
            </w:r>
            <w:r w:rsidR="008C52B6" w:rsidRPr="008C52B6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</w:tbl>
    <w:p w:rsidR="008B5BDF" w:rsidRDefault="008B5BDF">
      <w:r>
        <w:br w:type="page"/>
      </w:r>
    </w:p>
    <w:tbl>
      <w:tblPr>
        <w:tblStyle w:val="TableGrid"/>
        <w:tblW w:w="10435" w:type="dxa"/>
        <w:tblLook w:val="04A0" w:firstRow="1" w:lastRow="0" w:firstColumn="1" w:lastColumn="0" w:noHBand="0" w:noVBand="1"/>
      </w:tblPr>
      <w:tblGrid>
        <w:gridCol w:w="498"/>
        <w:gridCol w:w="8592"/>
        <w:gridCol w:w="1345"/>
      </w:tblGrid>
      <w:tr w:rsidR="00D90BCD" w:rsidRPr="00E60395" w:rsidTr="00903024">
        <w:tc>
          <w:tcPr>
            <w:tcW w:w="498" w:type="dxa"/>
            <w:shd w:val="clear" w:color="auto" w:fill="DEEAF6" w:themeFill="accent5" w:themeFillTint="33"/>
          </w:tcPr>
          <w:p w:rsidR="00D90BCD" w:rsidRPr="00E60395" w:rsidRDefault="00D90BCD" w:rsidP="00413A6A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8.</w:t>
            </w:r>
          </w:p>
        </w:tc>
        <w:tc>
          <w:tcPr>
            <w:tcW w:w="8592" w:type="dxa"/>
            <w:shd w:val="clear" w:color="auto" w:fill="DEEAF6" w:themeFill="accent5" w:themeFillTint="33"/>
          </w:tcPr>
          <w:p w:rsidR="00D90BCD" w:rsidRPr="00E60395" w:rsidRDefault="00D90BCD" w:rsidP="00413A6A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Delivery Dates:</w:t>
            </w:r>
          </w:p>
        </w:tc>
        <w:tc>
          <w:tcPr>
            <w:tcW w:w="1345" w:type="dxa"/>
            <w:shd w:val="clear" w:color="auto" w:fill="DEEAF6" w:themeFill="accent5" w:themeFillTint="33"/>
          </w:tcPr>
          <w:p w:rsidR="00D90BCD" w:rsidRPr="00E60395" w:rsidRDefault="00D90BCD" w:rsidP="00413A6A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0BCD" w:rsidRPr="00E60395" w:rsidRDefault="00EC4499" w:rsidP="00413A6A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97903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1788496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c>
          <w:tcPr>
            <w:tcW w:w="10435" w:type="dxa"/>
            <w:gridSpan w:val="3"/>
          </w:tcPr>
          <w:p w:rsidR="00D90BCD" w:rsidRPr="00481B48" w:rsidRDefault="00D90BCD" w:rsidP="00481B48">
            <w:pPr>
              <w:rPr>
                <w:u w:val="single"/>
              </w:rPr>
            </w:pPr>
            <w:r w:rsidRPr="00481B48">
              <w:rPr>
                <w:u w:val="single"/>
              </w:rPr>
              <w:t>B</w:t>
            </w:r>
            <w:r>
              <w:rPr>
                <w:u w:val="single"/>
              </w:rPr>
              <w:t>est Delivery</w:t>
            </w:r>
            <w:r w:rsidRPr="00481B48">
              <w:rPr>
                <w:u w:val="single"/>
              </w:rPr>
              <w:t xml:space="preserve"> (recommended)</w:t>
            </w:r>
          </w:p>
          <w:p w:rsidR="00D90BCD" w:rsidRPr="00E60395" w:rsidRDefault="00D90BCD" w:rsidP="00414D3E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>Delivery is requested by _____________.</w:t>
            </w:r>
          </w:p>
          <w:p w:rsidR="00D90BCD" w:rsidRPr="00E60395" w:rsidRDefault="00D90BCD" w:rsidP="00414D3E">
            <w:pPr>
              <w:rPr>
                <w:rFonts w:cstheme="minorHAnsi"/>
              </w:rPr>
            </w:pPr>
            <w:r w:rsidRPr="00E60395">
              <w:rPr>
                <w:rFonts w:cstheme="minorHAnsi"/>
              </w:rPr>
              <w:t>Or</w:t>
            </w:r>
          </w:p>
          <w:p w:rsidR="00D90BCD" w:rsidRDefault="00D90BCD" w:rsidP="005D4ED2">
            <w:pPr>
              <w:rPr>
                <w:rFonts w:cstheme="minorHAnsi"/>
              </w:rPr>
            </w:pPr>
            <w:bookmarkStart w:id="3" w:name="_Toc391628422"/>
            <w:r w:rsidRPr="00E60395">
              <w:rPr>
                <w:rFonts w:cstheme="minorHAnsi"/>
              </w:rPr>
              <w:t xml:space="preserve">All the deliverables must be received </w:t>
            </w:r>
            <w:bookmarkEnd w:id="3"/>
            <w:r w:rsidRPr="00B63701">
              <w:rPr>
                <w:rFonts w:cstheme="minorHAnsi"/>
              </w:rPr>
              <w:t xml:space="preserve">within _____ (hours/days/weeks) from </w:t>
            </w:r>
            <w:r w:rsidRPr="00E60395">
              <w:rPr>
                <w:rFonts w:cstheme="minorHAnsi"/>
              </w:rPr>
              <w:t>order date</w:t>
            </w:r>
            <w:r w:rsidR="000C0F05" w:rsidRPr="00E60395">
              <w:rPr>
                <w:rFonts w:cstheme="minorHAnsi"/>
              </w:rPr>
              <w:t>.</w:t>
            </w:r>
            <w:r w:rsidR="000C0F05">
              <w:rPr>
                <w:rFonts w:cstheme="minorHAnsi"/>
              </w:rPr>
              <w:t xml:space="preserve"> </w:t>
            </w:r>
          </w:p>
          <w:p w:rsidR="00D90BCD" w:rsidRDefault="00D90BCD" w:rsidP="005D4ED2">
            <w:pPr>
              <w:rPr>
                <w:rFonts w:cstheme="minorHAnsi"/>
                <w:lang w:eastAsia="en-CA"/>
              </w:rPr>
            </w:pPr>
            <w:r w:rsidRPr="003C473A">
              <w:rPr>
                <w:rFonts w:cstheme="minorHAnsi"/>
                <w:lang w:eastAsia="en-CA"/>
              </w:rPr>
              <w:t>Best-by delivery allows flexibility for date amendments if delays occur.</w:t>
            </w:r>
          </w:p>
          <w:p w:rsidR="00D90BCD" w:rsidRPr="003C473A" w:rsidRDefault="00D90BCD" w:rsidP="005D4ED2">
            <w:pPr>
              <w:rPr>
                <w:rFonts w:cstheme="minorHAnsi"/>
              </w:rPr>
            </w:pPr>
          </w:p>
          <w:p w:rsidR="00D90BCD" w:rsidRPr="003C473A" w:rsidRDefault="00D90BCD" w:rsidP="003C473A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  <w:r w:rsidRPr="003C473A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M</w:t>
            </w:r>
            <w:r>
              <w:rPr>
                <w:rFonts w:asciiTheme="minorHAnsi" w:hAnsiTheme="minorHAnsi" w:cstheme="minorHAnsi"/>
                <w:sz w:val="22"/>
                <w:szCs w:val="22"/>
                <w:u w:val="single"/>
              </w:rPr>
              <w:t>andatory Delivery</w:t>
            </w:r>
            <w:r w:rsidRPr="003C473A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 (not recommended)</w:t>
            </w:r>
          </w:p>
          <w:p w:rsidR="00D90BCD" w:rsidRPr="003C473A" w:rsidRDefault="00D90BCD" w:rsidP="003C473A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 w:rsidRPr="003C473A">
              <w:rPr>
                <w:rFonts w:asciiTheme="minorHAnsi" w:hAnsiTheme="minorHAnsi" w:cstheme="minorHAnsi"/>
                <w:sz w:val="22"/>
                <w:szCs w:val="22"/>
              </w:rPr>
              <w:t xml:space="preserve">All deliverables must be received on or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before</w:t>
            </w:r>
            <w:r w:rsidRPr="003C473A">
              <w:rPr>
                <w:rFonts w:asciiTheme="minorHAnsi" w:hAnsiTheme="minorHAnsi" w:cstheme="minorHAnsi"/>
                <w:sz w:val="22"/>
                <w:szCs w:val="22"/>
              </w:rPr>
              <w:t xml:space="preserve"> __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______</w:t>
            </w:r>
            <w:r w:rsidRPr="003C473A">
              <w:rPr>
                <w:rFonts w:asciiTheme="minorHAnsi" w:hAnsiTheme="minorHAnsi" w:cstheme="minorHAnsi"/>
                <w:sz w:val="22"/>
                <w:szCs w:val="22"/>
              </w:rPr>
              <w:t>__</w:t>
            </w:r>
            <w:r w:rsidR="000C0F05" w:rsidRPr="003C473A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  <w:p w:rsidR="00D90BCD" w:rsidRDefault="00D90BCD" w:rsidP="003C473A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3C473A">
              <w:rPr>
                <w:rFonts w:asciiTheme="minorHAnsi" w:hAnsiTheme="minorHAnsi" w:cstheme="minorHAnsi"/>
                <w:sz w:val="22"/>
                <w:szCs w:val="22"/>
              </w:rPr>
              <w:t>Justification:  Provide an operational reason (Funding is NOT an acceptable reason) _________________________</w:t>
            </w:r>
          </w:p>
          <w:p w:rsidR="00D90BCD" w:rsidRPr="003C473A" w:rsidRDefault="00D90BCD" w:rsidP="003C473A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D90BCD" w:rsidRDefault="00D90BCD" w:rsidP="00C425A3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CA"/>
              </w:rPr>
            </w:pPr>
            <w:r w:rsidRPr="00C425A3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CA"/>
              </w:rPr>
              <w:t>Acknowledgment of Risks: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CA"/>
              </w:rPr>
              <w:t xml:space="preserve">  </w:t>
            </w:r>
          </w:p>
          <w:p w:rsidR="00D90BCD" w:rsidRPr="00C425A3" w:rsidRDefault="00EC4499" w:rsidP="00C425A3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751740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0BCD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0BCD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r w:rsidR="00D90BCD" w:rsidRPr="00C425A3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I acknowledge and accept the risks associated with a mandatory delivery date.</w:t>
            </w:r>
          </w:p>
          <w:p w:rsidR="00D90BCD" w:rsidRDefault="00D90BCD" w:rsidP="00C425A3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</w:p>
          <w:p w:rsidR="00D90BCD" w:rsidRPr="00C425A3" w:rsidRDefault="00D90BCD" w:rsidP="00C425A3">
            <w:pPr>
              <w:pStyle w:val="NoSpacing"/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 w:rsidRPr="00C425A3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Risks include:</w:t>
            </w:r>
          </w:p>
          <w:p w:rsidR="00D90BCD" w:rsidRPr="00C425A3" w:rsidRDefault="00D90BCD" w:rsidP="00C425A3">
            <w:pPr>
              <w:pStyle w:val="NoSpacing"/>
              <w:numPr>
                <w:ilvl w:val="0"/>
                <w:numId w:val="40"/>
              </w:numPr>
              <w:rPr>
                <w:rFonts w:asciiTheme="minorHAnsi" w:hAnsiTheme="minorHAnsi" w:cstheme="minorHAnsi"/>
                <w:sz w:val="22"/>
                <w:szCs w:val="22"/>
                <w:lang w:eastAsia="en-CA"/>
              </w:rPr>
            </w:pPr>
            <w:r w:rsidRPr="00C425A3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Cancellation if the supplier cannot meet the deadline post-contract award.</w:t>
            </w:r>
          </w:p>
          <w:p w:rsidR="00D90BCD" w:rsidRPr="00C46C2E" w:rsidRDefault="00B949A9" w:rsidP="00226D14">
            <w:pPr>
              <w:pStyle w:val="NoSpacing"/>
              <w:numPr>
                <w:ilvl w:val="0"/>
                <w:numId w:val="4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46C2E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>Contract</w:t>
            </w:r>
            <w:r w:rsidR="00D90BCD" w:rsidRPr="00C46C2E">
              <w:rPr>
                <w:rFonts w:asciiTheme="minorHAnsi" w:hAnsiTheme="minorHAnsi" w:cstheme="minorHAnsi"/>
                <w:sz w:val="22"/>
                <w:szCs w:val="22"/>
                <w:lang w:eastAsia="en-CA"/>
              </w:rPr>
              <w:t xml:space="preserve"> termination for default due to supplier delays.</w:t>
            </w:r>
          </w:p>
          <w:p w:rsidR="00D90BCD" w:rsidRPr="00E60395" w:rsidRDefault="00D90BCD" w:rsidP="000D1377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C425A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                                      </w:t>
            </w:r>
          </w:p>
        </w:tc>
      </w:tr>
      <w:bookmarkEnd w:id="2"/>
      <w:tr w:rsidR="00D90BCD" w:rsidRPr="00E60395" w:rsidTr="00903024">
        <w:tc>
          <w:tcPr>
            <w:tcW w:w="498" w:type="dxa"/>
            <w:shd w:val="clear" w:color="auto" w:fill="DEEAF6" w:themeFill="accent5" w:themeFillTint="33"/>
          </w:tcPr>
          <w:p w:rsidR="00D90BCD" w:rsidRPr="00E60395" w:rsidRDefault="00D90BCD" w:rsidP="00746BB5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9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8592" w:type="dxa"/>
            <w:shd w:val="clear" w:color="auto" w:fill="DEEAF6" w:themeFill="accent5" w:themeFillTint="33"/>
          </w:tcPr>
          <w:p w:rsidR="00D90BCD" w:rsidRPr="00E60395" w:rsidRDefault="00D90BCD" w:rsidP="00746BB5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</w:t>
            </w:r>
            <w:r w:rsidR="00EC600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reen Procurement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1345" w:type="dxa"/>
            <w:shd w:val="clear" w:color="auto" w:fill="DEEAF6" w:themeFill="accent5" w:themeFillTint="33"/>
          </w:tcPr>
          <w:p w:rsidR="00D90BCD" w:rsidRPr="00E60395" w:rsidRDefault="00D90BCD" w:rsidP="00746BB5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 xml:space="preserve">Option 1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730381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</w:t>
            </w:r>
          </w:p>
          <w:p w:rsidR="00D90BCD" w:rsidRPr="00E60395" w:rsidRDefault="00D90BCD" w:rsidP="00746BB5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Option 2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1203164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0BCD" w:rsidRPr="00E60395" w:rsidTr="00D90BCD">
        <w:tc>
          <w:tcPr>
            <w:tcW w:w="10435" w:type="dxa"/>
            <w:gridSpan w:val="3"/>
          </w:tcPr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  <w:r w:rsidRPr="009E6EB2">
              <w:rPr>
                <w:rFonts w:cstheme="minorHAnsi"/>
                <w:lang w:eastAsia="en-CA"/>
              </w:rPr>
              <w:t>Select an Environmentally Preferable Packaging option:</w:t>
            </w: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  <w:r w:rsidRPr="009E6EB2">
              <w:rPr>
                <w:rFonts w:cstheme="minorHAnsi"/>
                <w:lang w:eastAsia="en-CA"/>
              </w:rPr>
              <w:t>Option 1 (Mandatory) – Standard commercial packaging with environmental specifications</w:t>
            </w:r>
            <w:r w:rsidR="00B949A9" w:rsidRPr="009E6EB2">
              <w:rPr>
                <w:rFonts w:cstheme="minorHAnsi"/>
                <w:lang w:eastAsia="en-CA"/>
              </w:rPr>
              <w:t xml:space="preserve">. </w:t>
            </w: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  <w:r w:rsidRPr="009E6EB2">
              <w:rPr>
                <w:rFonts w:cstheme="minorHAnsi"/>
                <w:lang w:eastAsia="en-CA"/>
              </w:rPr>
              <w:t>Option 2 (Optional) – Alternative packaging due to specialized needs or location constraints.</w:t>
            </w: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  <w:r w:rsidRPr="009E6EB2">
              <w:rPr>
                <w:rFonts w:cstheme="minorHAnsi"/>
                <w:lang w:eastAsia="en-CA"/>
              </w:rPr>
              <w:t>If neither option is included, the rationale must be documented and approved by PWGSC’s Senior Designated Official (SDO).</w:t>
            </w:r>
          </w:p>
          <w:p w:rsidR="00D90BCD" w:rsidRPr="009E6EB2" w:rsidRDefault="00D90BCD" w:rsidP="009E6EB2">
            <w:pPr>
              <w:rPr>
                <w:rFonts w:cstheme="minorHAnsi"/>
                <w:lang w:eastAsia="en-CA"/>
              </w:rPr>
            </w:pPr>
          </w:p>
          <w:p w:rsidR="00984E2F" w:rsidRDefault="00984E2F" w:rsidP="009E6EB2">
            <w:pPr>
              <w:rPr>
                <w:rFonts w:cstheme="minorHAnsi"/>
              </w:rPr>
            </w:pPr>
            <w:r w:rsidRPr="009E6EB2">
              <w:rPr>
                <w:rFonts w:cstheme="minorHAnsi"/>
                <w:b/>
                <w:bCs/>
              </w:rPr>
              <w:t xml:space="preserve">Green Considerations: </w:t>
            </w:r>
            <w:r w:rsidRPr="009E6EB2">
              <w:rPr>
                <w:rFonts w:cstheme="minorHAnsi"/>
              </w:rPr>
              <w:t xml:space="preserve">Please advise of any greening components that are already included in the requirement and/or advise on additional greening components we could add to the requirement. </w:t>
            </w:r>
          </w:p>
          <w:p w:rsidR="00903024" w:rsidRDefault="00903024" w:rsidP="009E6EB2">
            <w:pPr>
              <w:rPr>
                <w:rFonts w:cstheme="minorHAnsi"/>
              </w:rPr>
            </w:pP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-2065093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0F05" w:rsidRPr="00E60395">
                  <w:rPr>
                    <w:rFonts w:ascii="Segoe UI Symbol" w:eastAsia="MS Gothic" w:hAnsi="Segoe UI Symbol" w:cs="Segoe UI Symbol"/>
                    <w:color w:val="000000"/>
                    <w:lang w:val="en-US"/>
                  </w:rPr>
                  <w:t>☐</w:t>
                </w:r>
              </w:sdtContent>
            </w:sdt>
            <w:r w:rsidR="008E0C36">
              <w:rPr>
                <w:rFonts w:cstheme="minorHAnsi"/>
                <w:color w:val="000000"/>
              </w:rPr>
              <w:t xml:space="preserve">  </w:t>
            </w:r>
            <w:r w:rsidR="00984E2F" w:rsidRPr="001108A1">
              <w:rPr>
                <w:rFonts w:cstheme="minorHAnsi"/>
              </w:rPr>
              <w:t>Green packaging requirements</w:t>
            </w:r>
            <w:r w:rsidR="00984E2F" w:rsidRPr="009E6EB2">
              <w:rPr>
                <w:rFonts w:cstheme="minorHAnsi"/>
              </w:rPr>
              <w:t xml:space="preserve"> (requiring where </w:t>
            </w:r>
            <w:r w:rsidR="00B949A9" w:rsidRPr="009E6EB2">
              <w:rPr>
                <w:rFonts w:cstheme="minorHAnsi"/>
              </w:rPr>
              <w:t>packaging</w:t>
            </w:r>
            <w:r w:rsidR="00984E2F" w:rsidRPr="009E6EB2">
              <w:rPr>
                <w:rFonts w:cstheme="minorHAnsi"/>
              </w:rPr>
              <w:t xml:space="preserve"> is recyclable, </w:t>
            </w:r>
            <w:r w:rsidR="00B949A9" w:rsidRPr="009E6EB2">
              <w:rPr>
                <w:rFonts w:cstheme="minorHAnsi"/>
              </w:rPr>
              <w:t>returnable,</w:t>
            </w:r>
            <w:r w:rsidR="00984E2F" w:rsidRPr="009E6EB2">
              <w:rPr>
                <w:rFonts w:cstheme="minorHAnsi"/>
              </w:rPr>
              <w:t xml:space="preserve"> or reusable)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-209341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8E0C36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Digital meetings and training vs. physical training:</w:t>
            </w:r>
            <w:r w:rsidR="00984E2F" w:rsidRPr="009E6EB2">
              <w:rPr>
                <w:rFonts w:cstheme="minorHAnsi"/>
              </w:rPr>
              <w:t xml:space="preserve"> meetings/training conducted virtually (</w:t>
            </w:r>
            <w:r w:rsidR="00B949A9" w:rsidRPr="009E6EB2">
              <w:rPr>
                <w:rFonts w:cstheme="minorHAnsi"/>
              </w:rPr>
              <w:t>MS Teams</w:t>
            </w:r>
            <w:r w:rsidR="00984E2F" w:rsidRPr="009E6EB2">
              <w:rPr>
                <w:rFonts w:cstheme="minorHAnsi"/>
              </w:rPr>
              <w:t>, Cisco</w:t>
            </w:r>
            <w:r w:rsidR="001108A1">
              <w:rPr>
                <w:rFonts w:cstheme="minorHAnsi"/>
              </w:rPr>
              <w:t xml:space="preserve">                </w:t>
            </w:r>
            <w:r w:rsidR="008E0C36">
              <w:rPr>
                <w:rFonts w:cstheme="minorHAnsi"/>
              </w:rPr>
              <w:t xml:space="preserve">                                      </w:t>
            </w:r>
            <w:r w:rsidR="001108A1">
              <w:rPr>
                <w:rFonts w:cstheme="minorHAnsi"/>
              </w:rPr>
              <w:t xml:space="preserve"> </w:t>
            </w:r>
            <w:r w:rsidR="00984E2F" w:rsidRPr="009E6EB2">
              <w:rPr>
                <w:rFonts w:cstheme="minorHAnsi"/>
              </w:rPr>
              <w:t xml:space="preserve">Webex, Zoom etc.) is greener than physical </w:t>
            </w:r>
            <w:r w:rsidR="00FD6A12" w:rsidRPr="009E6EB2">
              <w:rPr>
                <w:rFonts w:cstheme="minorHAnsi"/>
              </w:rPr>
              <w:t>travel.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71501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8E0C36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Digital delivery:</w:t>
            </w:r>
            <w:r w:rsidR="00984E2F" w:rsidRPr="009E6EB2">
              <w:rPr>
                <w:rFonts w:cstheme="minorHAnsi"/>
              </w:rPr>
              <w:t xml:space="preserve"> could apply to software, </w:t>
            </w:r>
            <w:r w:rsidR="00B949A9" w:rsidRPr="009E6EB2">
              <w:rPr>
                <w:rFonts w:cstheme="minorHAnsi"/>
              </w:rPr>
              <w:t>reports,</w:t>
            </w:r>
            <w:r w:rsidR="00984E2F" w:rsidRPr="009E6EB2">
              <w:rPr>
                <w:rFonts w:cstheme="minorHAnsi"/>
              </w:rPr>
              <w:t xml:space="preserve"> or user/technical </w:t>
            </w:r>
            <w:r w:rsidR="00B949A9" w:rsidRPr="009E6EB2">
              <w:rPr>
                <w:rFonts w:cstheme="minorHAnsi"/>
              </w:rPr>
              <w:t>manuals.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1275140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8E0C36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Energy efficient appliances</w:t>
            </w:r>
            <w:r w:rsidR="00984E2F" w:rsidRPr="009E6EB2">
              <w:rPr>
                <w:rFonts w:cstheme="minorHAnsi"/>
              </w:rPr>
              <w:t xml:space="preserve"> (such as </w:t>
            </w:r>
            <w:r w:rsidR="00FD6A12" w:rsidRPr="009E6EB2">
              <w:rPr>
                <w:rFonts w:cstheme="minorHAnsi"/>
              </w:rPr>
              <w:t>Ener STAR</w:t>
            </w:r>
            <w:r w:rsidR="00984E2F" w:rsidRPr="009E6EB2">
              <w:rPr>
                <w:rFonts w:cstheme="minorHAnsi"/>
              </w:rPr>
              <w:t>)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824699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1108A1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Green building certifications</w:t>
            </w:r>
            <w:r w:rsidR="00984E2F" w:rsidRPr="009E6EB2">
              <w:rPr>
                <w:rFonts w:cstheme="minorHAnsi"/>
              </w:rPr>
              <w:t xml:space="preserve"> (such as LEED)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-1237473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1108A1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Green power sources</w:t>
            </w:r>
            <w:r w:rsidR="00984E2F" w:rsidRPr="009E6EB2">
              <w:rPr>
                <w:rFonts w:cstheme="minorHAnsi"/>
                <w:b/>
                <w:bCs/>
              </w:rPr>
              <w:t xml:space="preserve"> – </w:t>
            </w:r>
            <w:r w:rsidR="00984E2F" w:rsidRPr="009E6EB2">
              <w:rPr>
                <w:rFonts w:cstheme="minorHAnsi"/>
              </w:rPr>
              <w:t xml:space="preserve">requiring electric/battery/hybrid power sources for equipment vs fossil </w:t>
            </w:r>
            <w:r w:rsidR="00B949A9" w:rsidRPr="009E6EB2">
              <w:rPr>
                <w:rFonts w:cstheme="minorHAnsi"/>
              </w:rPr>
              <w:t>fuel.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-1164157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1108A1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Green House Gas Initiative</w:t>
            </w:r>
            <w:r w:rsidR="00984E2F" w:rsidRPr="009E6EB2">
              <w:rPr>
                <w:rFonts w:cstheme="minorHAnsi"/>
              </w:rPr>
              <w:t xml:space="preserve"> – only applies over $25M – typically with LARGE supplier </w:t>
            </w:r>
            <w:r w:rsidR="00B949A9" w:rsidRPr="009E6EB2">
              <w:rPr>
                <w:rFonts w:cstheme="minorHAnsi"/>
              </w:rPr>
              <w:t>corporations.</w:t>
            </w:r>
          </w:p>
          <w:p w:rsidR="00984E2F" w:rsidRPr="009E6EB2" w:rsidRDefault="00EC4499" w:rsidP="009E6EB2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color w:val="000000"/>
                </w:rPr>
                <w:id w:val="-1916156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0C36" w:rsidRPr="00E60395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E0C36" w:rsidRPr="009E6EB2">
              <w:rPr>
                <w:rFonts w:cstheme="minorHAnsi"/>
                <w:b/>
                <w:bCs/>
              </w:rPr>
              <w:t xml:space="preserve"> </w:t>
            </w:r>
            <w:r w:rsidR="001108A1">
              <w:rPr>
                <w:rFonts w:cstheme="minorHAnsi"/>
                <w:b/>
                <w:bCs/>
              </w:rPr>
              <w:t xml:space="preserve">  </w:t>
            </w:r>
            <w:r w:rsidR="00984E2F" w:rsidRPr="001108A1">
              <w:rPr>
                <w:rFonts w:cstheme="minorHAnsi"/>
              </w:rPr>
              <w:t>Net Zero Challenge</w:t>
            </w:r>
            <w:r w:rsidR="00984E2F" w:rsidRPr="009E6EB2">
              <w:rPr>
                <w:rFonts w:cstheme="minorHAnsi"/>
              </w:rPr>
              <w:t xml:space="preserve"> – only applies over $25M – typically with LARGE supplier </w:t>
            </w:r>
            <w:r w:rsidR="00FD6A12" w:rsidRPr="009E6EB2">
              <w:rPr>
                <w:rFonts w:cstheme="minorHAnsi"/>
              </w:rPr>
              <w:t>corporations.</w:t>
            </w:r>
          </w:p>
          <w:p w:rsidR="00D90BCD" w:rsidRPr="00984E2F" w:rsidRDefault="00D90BCD" w:rsidP="009E6EB2">
            <w:pPr>
              <w:pStyle w:val="NoSpacing"/>
            </w:pPr>
          </w:p>
        </w:tc>
      </w:tr>
    </w:tbl>
    <w:p w:rsidR="00973DD6" w:rsidRDefault="00973DD6">
      <w:r>
        <w:br w:type="page"/>
      </w:r>
    </w:p>
    <w:tbl>
      <w:tblPr>
        <w:tblStyle w:val="TableGrid"/>
        <w:tblW w:w="10435" w:type="dxa"/>
        <w:tblLook w:val="04A0" w:firstRow="1" w:lastRow="0" w:firstColumn="1" w:lastColumn="0" w:noHBand="0" w:noVBand="1"/>
      </w:tblPr>
      <w:tblGrid>
        <w:gridCol w:w="498"/>
        <w:gridCol w:w="8592"/>
        <w:gridCol w:w="1345"/>
      </w:tblGrid>
      <w:tr w:rsidR="00D93C24" w:rsidRPr="00E60395" w:rsidTr="0090302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D93C24" w:rsidRPr="00E60395" w:rsidRDefault="00EC600E" w:rsidP="0060538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10</w:t>
            </w:r>
            <w:r w:rsidR="00D93C24"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8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D93C24" w:rsidRDefault="00D93C24" w:rsidP="0060538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Insurance Requirement:  </w:t>
            </w:r>
            <w:r w:rsidRPr="00E60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</w:t>
            </w:r>
          </w:p>
          <w:p w:rsidR="00D93C24" w:rsidRPr="000E3876" w:rsidRDefault="00D93C24" w:rsidP="00605380">
            <w:pPr>
              <w:pStyle w:val="NoSpacing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D93C24" w:rsidRPr="00E60395" w:rsidRDefault="00D93C24" w:rsidP="0060538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E60395">
              <w:rPr>
                <w:rFonts w:asciiTheme="minorHAnsi" w:hAnsiTheme="minorHAnsi" w:cstheme="minorHAnsi"/>
                <w:sz w:val="22"/>
                <w:szCs w:val="22"/>
              </w:rPr>
              <w:t>YES         NO</w:t>
            </w:r>
          </w:p>
          <w:p w:rsidR="00D93C24" w:rsidRPr="00E60395" w:rsidRDefault="00EC4499" w:rsidP="00605380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865706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3C24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93C24" w:rsidRPr="00E6039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        </w:t>
            </w: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2080016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3C24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D93C24" w:rsidRPr="005D4ED2" w:rsidTr="00D90BCD">
        <w:tc>
          <w:tcPr>
            <w:tcW w:w="10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C24" w:rsidRDefault="00973DD6" w:rsidP="005D4ED2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0E3876">
              <w:rPr>
                <w:rFonts w:asciiTheme="minorHAnsi" w:hAnsiTheme="minorHAnsi" w:cstheme="minorHAnsi"/>
                <w:sz w:val="22"/>
                <w:szCs w:val="22"/>
              </w:rPr>
              <w:t xml:space="preserve">Do you require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specific proofs of </w:t>
            </w:r>
            <w:r w:rsidRPr="000E3876">
              <w:rPr>
                <w:rFonts w:asciiTheme="minorHAnsi" w:hAnsiTheme="minorHAnsi" w:cstheme="minorHAnsi"/>
                <w:sz w:val="22"/>
                <w:szCs w:val="22"/>
              </w:rPr>
              <w:t>insurance</w:t>
            </w:r>
            <w:r w:rsidR="00FD6A12" w:rsidRPr="000E3876">
              <w:rPr>
                <w:rFonts w:asciiTheme="minorHAnsi" w:hAnsiTheme="minorHAnsi" w:cstheme="minorHAnsi"/>
                <w:sz w:val="22"/>
                <w:szCs w:val="22"/>
              </w:rPr>
              <w:t xml:space="preserve">? </w:t>
            </w:r>
            <w:r w:rsidRPr="000E3876">
              <w:rPr>
                <w:rFonts w:asciiTheme="minorHAnsi" w:hAnsiTheme="minorHAnsi" w:cstheme="minorHAnsi"/>
                <w:sz w:val="22"/>
                <w:szCs w:val="22"/>
              </w:rPr>
              <w:t xml:space="preserve">If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yes, please </w:t>
            </w:r>
            <w:r w:rsidRPr="00E7791C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identify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the types of insurance you require</w:t>
            </w:r>
            <w:r w:rsidR="00FD6A12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  <w:p w:rsidR="00A91B2B" w:rsidRDefault="00A91B2B" w:rsidP="005D4ED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:rsidR="008A1862" w:rsidRDefault="00EC4499" w:rsidP="005D4ED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806661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CD744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Aircraft Charter Insurance</w:t>
            </w:r>
          </w:p>
          <w:p w:rsidR="008A1862" w:rsidRDefault="00EC4499" w:rsidP="005D4ED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620116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1862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CD744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A</w:t>
            </w:r>
            <w:r w:rsidR="000F749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</w:t>
            </w:r>
            <w:r w:rsidR="00CD744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rcraft Hull </w:t>
            </w:r>
            <w:r w:rsidR="000F749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61031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96227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All Risk in Transit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391813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96227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All Risk Property Insurance</w:t>
            </w:r>
          </w:p>
          <w:p w:rsidR="008A1862" w:rsidRPr="009F0F53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703524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CD6948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Automobile Liability Insurance</w:t>
            </w:r>
          </w:p>
          <w:p w:rsidR="008A1862" w:rsidRPr="00677323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1885628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 w:rsidRPr="0067732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CD6948" w:rsidRPr="0067732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Aviation Liability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994561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67732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Bailee’s Customer Goods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164741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67732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Commercial General Liability Insurance</w:t>
            </w:r>
          </w:p>
          <w:p w:rsidR="008A1862" w:rsidRPr="009F0F53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765043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677323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Comprehensive Crime Insurance</w:t>
            </w:r>
          </w:p>
          <w:p w:rsidR="008A1862" w:rsidRPr="00E10807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654367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1862" w:rsidRPr="00E10807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E10807" w:rsidRPr="00E1080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Environmental Impairment Liability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080868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E1080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Errors and Omissions Liability Insurance</w:t>
            </w:r>
          </w:p>
          <w:p w:rsidR="008A1862" w:rsidRPr="009F0F53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60854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1862" w:rsidRPr="009F0F53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A7312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B145EF" w:rsidRPr="009F0F5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Garage Automobile Liability Insurance</w:t>
            </w:r>
          </w:p>
          <w:p w:rsidR="008A1862" w:rsidRPr="00B145EF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702470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 w:rsidRPr="00B145E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B145EF" w:rsidRPr="00B145E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Marine Hull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506552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1862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B145E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Marine Liability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832482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B145E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Medical Malpractice Liability Insurance</w:t>
            </w:r>
          </w:p>
          <w:p w:rsidR="008A1862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882171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1862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465F3A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E317F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Rigger’s Liability Insurance</w:t>
            </w:r>
          </w:p>
          <w:p w:rsidR="00465F3A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2085443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779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E317F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Ship Repairers’ Liability</w:t>
            </w:r>
          </w:p>
          <w:p w:rsidR="00465F3A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789203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317F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Ship </w:t>
            </w:r>
            <w:r w:rsidR="00976B3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Re</w:t>
            </w:r>
            <w:r w:rsidR="00663F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pairers Liability</w:t>
            </w:r>
          </w:p>
          <w:p w:rsidR="00465F3A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593859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791C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663F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Short Term </w:t>
            </w:r>
            <w:r w:rsidR="001B51D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</w:t>
            </w:r>
            <w:r w:rsidR="00663F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ease </w:t>
            </w:r>
            <w:r w:rsidR="00E21B4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Insurance</w:t>
            </w:r>
          </w:p>
          <w:p w:rsidR="00465F3A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1896235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5F3A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E21B4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F9159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Vehicles – Long Term Lease </w:t>
            </w:r>
            <w:r w:rsidR="001B51D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Insurance</w:t>
            </w:r>
            <w:r w:rsidR="00E21B4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  <w:p w:rsidR="00465F3A" w:rsidRDefault="00EC4499" w:rsidP="008A186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  <w:sz w:val="22"/>
                  <w:szCs w:val="22"/>
                </w:rPr>
                <w:id w:val="-749888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5F3A" w:rsidRPr="00E60395">
                  <w:rPr>
                    <w:rFonts w:ascii="Segoe UI Symbol" w:eastAsia="MS Gothic" w:hAnsi="Segoe UI Symbol" w:cs="Segoe UI Symbol"/>
                    <w:color w:val="000000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1B51D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="00F9159F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Warehouseman’s Legal Liability Insurance</w:t>
            </w:r>
          </w:p>
          <w:p w:rsidR="008A1862" w:rsidRPr="005D4ED2" w:rsidRDefault="008A1862" w:rsidP="005D4ED2">
            <w:pPr>
              <w:pStyle w:val="NoSpacing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bookmarkEnd w:id="0"/>
    </w:tbl>
    <w:p w:rsidR="007B1AEF" w:rsidRPr="005D4ED2" w:rsidRDefault="007B1AEF" w:rsidP="005D4ED2">
      <w:pPr>
        <w:pStyle w:val="NoSpacing"/>
        <w:rPr>
          <w:rFonts w:asciiTheme="minorHAnsi" w:hAnsiTheme="minorHAnsi" w:cstheme="minorHAnsi"/>
          <w:sz w:val="22"/>
          <w:szCs w:val="22"/>
        </w:rPr>
      </w:pPr>
    </w:p>
    <w:sectPr w:rsidR="007B1AEF" w:rsidRPr="005D4ED2" w:rsidSect="00E60395">
      <w:headerReference w:type="default" r:id="rId13"/>
      <w:footerReference w:type="default" r:id="rId14"/>
      <w:pgSz w:w="12240" w:h="15840"/>
      <w:pgMar w:top="864" w:right="720" w:bottom="864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C4499" w:rsidRDefault="00EC4499" w:rsidP="005D4E0F">
      <w:r>
        <w:separator/>
      </w:r>
    </w:p>
  </w:endnote>
  <w:endnote w:type="continuationSeparator" w:id="0">
    <w:p w:rsidR="00EC4499" w:rsidRDefault="00EC4499" w:rsidP="005D4E0F">
      <w:r>
        <w:continuationSeparator/>
      </w:r>
    </w:p>
  </w:endnote>
  <w:endnote w:type="continuationNotice" w:id="1">
    <w:p w:rsidR="00EC4499" w:rsidRDefault="00EC44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612625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CC71F5" w:rsidRDefault="00481B48" w:rsidP="00481B48">
            <w:pPr>
              <w:pStyle w:val="Footer"/>
              <w:rPr>
                <w:b/>
                <w:bCs/>
                <w:sz w:val="24"/>
                <w:szCs w:val="24"/>
              </w:rPr>
            </w:pPr>
            <w:r>
              <w:t>April 01, 2025</w:t>
            </w:r>
            <w:r w:rsidR="00CC71F5">
              <w:t xml:space="preserve">                                                                                                                               </w:t>
            </w:r>
            <w:r>
              <w:tab/>
            </w:r>
            <w:r w:rsidR="00CC71F5">
              <w:t xml:space="preserve">Page </w:t>
            </w:r>
            <w:r w:rsidR="00CC71F5">
              <w:rPr>
                <w:b/>
                <w:bCs/>
                <w:sz w:val="24"/>
                <w:szCs w:val="24"/>
              </w:rPr>
              <w:fldChar w:fldCharType="begin"/>
            </w:r>
            <w:r w:rsidR="00CC71F5">
              <w:rPr>
                <w:b/>
                <w:bCs/>
              </w:rPr>
              <w:instrText xml:space="preserve"> PAGE </w:instrText>
            </w:r>
            <w:r w:rsidR="00CC71F5">
              <w:rPr>
                <w:b/>
                <w:bCs/>
                <w:sz w:val="24"/>
                <w:szCs w:val="24"/>
              </w:rPr>
              <w:fldChar w:fldCharType="separate"/>
            </w:r>
            <w:r w:rsidR="00CC71F5">
              <w:rPr>
                <w:b/>
                <w:bCs/>
                <w:noProof/>
              </w:rPr>
              <w:t>2</w:t>
            </w:r>
            <w:r w:rsidR="00CC71F5">
              <w:rPr>
                <w:b/>
                <w:bCs/>
                <w:sz w:val="24"/>
                <w:szCs w:val="24"/>
              </w:rPr>
              <w:fldChar w:fldCharType="end"/>
            </w:r>
            <w:r w:rsidR="00CC71F5">
              <w:t xml:space="preserve"> of </w:t>
            </w:r>
            <w:r w:rsidR="00CC71F5">
              <w:rPr>
                <w:b/>
                <w:bCs/>
                <w:sz w:val="24"/>
                <w:szCs w:val="24"/>
              </w:rPr>
              <w:fldChar w:fldCharType="begin"/>
            </w:r>
            <w:r w:rsidR="00CC71F5">
              <w:rPr>
                <w:b/>
                <w:bCs/>
              </w:rPr>
              <w:instrText xml:space="preserve"> NUMPAGES  </w:instrText>
            </w:r>
            <w:r w:rsidR="00CC71F5">
              <w:rPr>
                <w:b/>
                <w:bCs/>
                <w:sz w:val="24"/>
                <w:szCs w:val="24"/>
              </w:rPr>
              <w:fldChar w:fldCharType="separate"/>
            </w:r>
            <w:r w:rsidR="00CC71F5">
              <w:rPr>
                <w:b/>
                <w:bCs/>
                <w:noProof/>
              </w:rPr>
              <w:t>2</w:t>
            </w:r>
            <w:r w:rsidR="00CC71F5">
              <w:rPr>
                <w:b/>
                <w:bCs/>
                <w:sz w:val="24"/>
                <w:szCs w:val="24"/>
              </w:rPr>
              <w:fldChar w:fldCharType="end"/>
            </w:r>
          </w:p>
          <w:p w:rsidR="00CC71F5" w:rsidRDefault="00CC71F5" w:rsidP="00481B48">
            <w:pPr>
              <w:pStyle w:val="Footer"/>
            </w:pPr>
            <w:r w:rsidRPr="00CC71F5">
              <w:rPr>
                <w:sz w:val="24"/>
                <w:szCs w:val="24"/>
              </w:rPr>
              <w:t xml:space="preserve">Version: </w:t>
            </w:r>
            <w:r w:rsidR="00481B4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</w:t>
            </w:r>
          </w:p>
        </w:sdtContent>
      </w:sdt>
    </w:sdtContent>
  </w:sdt>
  <w:p w:rsidR="00CC71F5" w:rsidRDefault="00CC71F5">
    <w:pPr>
      <w:pStyle w:val="Footer"/>
    </w:pPr>
  </w:p>
  <w:p w:rsidR="00481B48" w:rsidRDefault="00481B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C4499" w:rsidRDefault="00EC4499" w:rsidP="005D4E0F">
      <w:r>
        <w:separator/>
      </w:r>
    </w:p>
  </w:footnote>
  <w:footnote w:type="continuationSeparator" w:id="0">
    <w:p w:rsidR="00EC4499" w:rsidRDefault="00EC4499" w:rsidP="005D4E0F">
      <w:r>
        <w:continuationSeparator/>
      </w:r>
    </w:p>
  </w:footnote>
  <w:footnote w:type="continuationNotice" w:id="1">
    <w:p w:rsidR="00EC4499" w:rsidRDefault="00EC44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4E0F" w:rsidRPr="005D4E0F" w:rsidRDefault="00CC71F5" w:rsidP="005D4E0F">
    <w:pPr>
      <w:tabs>
        <w:tab w:val="center" w:pos="4680"/>
        <w:tab w:val="right" w:pos="9360"/>
      </w:tabs>
      <w:spacing w:after="160" w:line="259" w:lineRule="auto"/>
      <w:rPr>
        <w:rFonts w:ascii="Calibri" w:hAnsi="Calibri"/>
        <w:lang w:eastAsia="en-CA"/>
      </w:rPr>
    </w:pPr>
    <w:r w:rsidRPr="00CA546A">
      <w:rPr>
        <w:noProof/>
      </w:rPr>
      <w:drawing>
        <wp:anchor distT="0" distB="0" distL="114300" distR="114300" simplePos="0" relativeHeight="251658241" behindDoc="0" locked="0" layoutInCell="1" allowOverlap="1" wp14:anchorId="4E2CC9EF" wp14:editId="0D8C3D85">
          <wp:simplePos x="0" y="0"/>
          <wp:positionH relativeFrom="margin">
            <wp:align>right</wp:align>
          </wp:positionH>
          <wp:positionV relativeFrom="page">
            <wp:posOffset>458470</wp:posOffset>
          </wp:positionV>
          <wp:extent cx="1224915" cy="292100"/>
          <wp:effectExtent l="0" t="0" r="0" b="0"/>
          <wp:wrapNone/>
          <wp:docPr id="24" name="Picture 24" descr="Canada Wordmar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anada Wordmar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4915" cy="292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A546A">
      <w:rPr>
        <w:noProof/>
      </w:rPr>
      <w:drawing>
        <wp:anchor distT="0" distB="0" distL="114300" distR="114300" simplePos="0" relativeHeight="251658240" behindDoc="0" locked="0" layoutInCell="1" allowOverlap="1" wp14:anchorId="17AF228E" wp14:editId="22EDC0DA">
          <wp:simplePos x="0" y="0"/>
          <wp:positionH relativeFrom="page">
            <wp:posOffset>914400</wp:posOffset>
          </wp:positionH>
          <wp:positionV relativeFrom="page">
            <wp:posOffset>448945</wp:posOffset>
          </wp:positionV>
          <wp:extent cx="3236191" cy="228600"/>
          <wp:effectExtent l="0" t="0" r="2540" b="0"/>
          <wp:wrapNone/>
          <wp:docPr id="25" name="Picture 25" descr="Public Services and Procurement Ca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Public Services and Procurement Canad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6191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D4E0F" w:rsidRDefault="005D4E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D1AF7"/>
    <w:multiLevelType w:val="hybridMultilevel"/>
    <w:tmpl w:val="0F00DD04"/>
    <w:lvl w:ilvl="0" w:tplc="916C445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3308D"/>
    <w:multiLevelType w:val="hybridMultilevel"/>
    <w:tmpl w:val="08D2C6F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B0874"/>
    <w:multiLevelType w:val="hybridMultilevel"/>
    <w:tmpl w:val="3E74714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CF67EB"/>
    <w:multiLevelType w:val="hybridMultilevel"/>
    <w:tmpl w:val="3042A320"/>
    <w:lvl w:ilvl="0" w:tplc="3900462A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510617"/>
    <w:multiLevelType w:val="multilevel"/>
    <w:tmpl w:val="968AA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90E718C"/>
    <w:multiLevelType w:val="multilevel"/>
    <w:tmpl w:val="99443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C17E2F"/>
    <w:multiLevelType w:val="multilevel"/>
    <w:tmpl w:val="27403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CE345E"/>
    <w:multiLevelType w:val="multilevel"/>
    <w:tmpl w:val="682CB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B950D2"/>
    <w:multiLevelType w:val="multilevel"/>
    <w:tmpl w:val="809C4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41B56D5"/>
    <w:multiLevelType w:val="multilevel"/>
    <w:tmpl w:val="BF18A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6D3332A"/>
    <w:multiLevelType w:val="multilevel"/>
    <w:tmpl w:val="332461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9C11EDC"/>
    <w:multiLevelType w:val="multilevel"/>
    <w:tmpl w:val="1EEEF7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DA95639"/>
    <w:multiLevelType w:val="multilevel"/>
    <w:tmpl w:val="0B2AA8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0BB33FA"/>
    <w:multiLevelType w:val="multilevel"/>
    <w:tmpl w:val="1EEEF7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7422998"/>
    <w:multiLevelType w:val="hybridMultilevel"/>
    <w:tmpl w:val="FFFFFFFF"/>
    <w:lvl w:ilvl="0" w:tplc="10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0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8E86420"/>
    <w:multiLevelType w:val="hybridMultilevel"/>
    <w:tmpl w:val="0496429A"/>
    <w:lvl w:ilvl="0" w:tplc="10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93C7603"/>
    <w:multiLevelType w:val="multilevel"/>
    <w:tmpl w:val="3112D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F8177FA"/>
    <w:multiLevelType w:val="multilevel"/>
    <w:tmpl w:val="1AF8F5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414538"/>
    <w:multiLevelType w:val="multilevel"/>
    <w:tmpl w:val="74BA6E0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CF75681"/>
    <w:multiLevelType w:val="hybridMultilevel"/>
    <w:tmpl w:val="BA12D8EC"/>
    <w:lvl w:ilvl="0" w:tplc="10090017">
      <w:start w:val="1"/>
      <w:numFmt w:val="lowerLetter"/>
      <w:lvlText w:val="%1)"/>
      <w:lvlJc w:val="left"/>
      <w:pPr>
        <w:ind w:left="1080" w:hanging="360"/>
      </w:p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>
      <w:start w:val="1"/>
      <w:numFmt w:val="lowerRoman"/>
      <w:lvlText w:val="%3."/>
      <w:lvlJc w:val="right"/>
      <w:pPr>
        <w:ind w:left="2520" w:hanging="180"/>
      </w:pPr>
    </w:lvl>
    <w:lvl w:ilvl="3" w:tplc="1009000F">
      <w:start w:val="1"/>
      <w:numFmt w:val="decimal"/>
      <w:lvlText w:val="%4."/>
      <w:lvlJc w:val="left"/>
      <w:pPr>
        <w:ind w:left="3240" w:hanging="360"/>
      </w:pPr>
    </w:lvl>
    <w:lvl w:ilvl="4" w:tplc="10090019">
      <w:start w:val="1"/>
      <w:numFmt w:val="lowerLetter"/>
      <w:lvlText w:val="%5."/>
      <w:lvlJc w:val="left"/>
      <w:pPr>
        <w:ind w:left="3960" w:hanging="360"/>
      </w:pPr>
    </w:lvl>
    <w:lvl w:ilvl="5" w:tplc="1009001B">
      <w:start w:val="1"/>
      <w:numFmt w:val="lowerRoman"/>
      <w:lvlText w:val="%6."/>
      <w:lvlJc w:val="right"/>
      <w:pPr>
        <w:ind w:left="4680" w:hanging="180"/>
      </w:pPr>
    </w:lvl>
    <w:lvl w:ilvl="6" w:tplc="1009000F">
      <w:start w:val="1"/>
      <w:numFmt w:val="decimal"/>
      <w:lvlText w:val="%7."/>
      <w:lvlJc w:val="left"/>
      <w:pPr>
        <w:ind w:left="5400" w:hanging="360"/>
      </w:pPr>
    </w:lvl>
    <w:lvl w:ilvl="7" w:tplc="10090019">
      <w:start w:val="1"/>
      <w:numFmt w:val="lowerLetter"/>
      <w:lvlText w:val="%8."/>
      <w:lvlJc w:val="left"/>
      <w:pPr>
        <w:ind w:left="6120" w:hanging="360"/>
      </w:pPr>
    </w:lvl>
    <w:lvl w:ilvl="8" w:tplc="1009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D736FD3"/>
    <w:multiLevelType w:val="multilevel"/>
    <w:tmpl w:val="9F727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E9E46C9"/>
    <w:multiLevelType w:val="hybridMultilevel"/>
    <w:tmpl w:val="9CF27CE2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1352D5"/>
    <w:multiLevelType w:val="multilevel"/>
    <w:tmpl w:val="0EC86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F664C5C"/>
    <w:multiLevelType w:val="multilevel"/>
    <w:tmpl w:val="61BCC1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17366B8"/>
    <w:multiLevelType w:val="multilevel"/>
    <w:tmpl w:val="C99A8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1C12607"/>
    <w:multiLevelType w:val="multilevel"/>
    <w:tmpl w:val="63D45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6066A6D"/>
    <w:multiLevelType w:val="multilevel"/>
    <w:tmpl w:val="4A58AA8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6DD1923"/>
    <w:multiLevelType w:val="multilevel"/>
    <w:tmpl w:val="02665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7D00886"/>
    <w:multiLevelType w:val="multilevel"/>
    <w:tmpl w:val="812AB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97F31C9"/>
    <w:multiLevelType w:val="hybridMultilevel"/>
    <w:tmpl w:val="C71CEF56"/>
    <w:lvl w:ilvl="0" w:tplc="FFFFFFFF">
      <w:start w:val="1"/>
      <w:numFmt w:val="decimal"/>
      <w:lvlText w:val="%1)"/>
      <w:lvlJc w:val="left"/>
      <w:pPr>
        <w:ind w:left="720" w:hanging="360"/>
      </w:pPr>
      <w:rPr>
        <w:rFonts w:eastAsia="Calibri"/>
        <w:color w:val="00000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641427"/>
    <w:multiLevelType w:val="hybridMultilevel"/>
    <w:tmpl w:val="F356D7FE"/>
    <w:lvl w:ilvl="0" w:tplc="B5FAEB8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7128A6"/>
    <w:multiLevelType w:val="hybridMultilevel"/>
    <w:tmpl w:val="FFFFFFFF"/>
    <w:lvl w:ilvl="0" w:tplc="8456731E">
      <w:start w:val="2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10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E9C1D4C"/>
    <w:multiLevelType w:val="hybridMultilevel"/>
    <w:tmpl w:val="FFFFFFFF"/>
    <w:lvl w:ilvl="0" w:tplc="8A1A9928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Times New Roman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Times New Roman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Times New Roman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251563A"/>
    <w:multiLevelType w:val="multilevel"/>
    <w:tmpl w:val="63D45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EA533F"/>
    <w:multiLevelType w:val="multilevel"/>
    <w:tmpl w:val="D944B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5AE74BE"/>
    <w:multiLevelType w:val="hybridMultilevel"/>
    <w:tmpl w:val="FFFFFFFF"/>
    <w:lvl w:ilvl="0" w:tplc="6F8A8DB0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5C01326"/>
    <w:multiLevelType w:val="multilevel"/>
    <w:tmpl w:val="B70E1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65910CE"/>
    <w:multiLevelType w:val="multilevel"/>
    <w:tmpl w:val="63D45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A4570AB"/>
    <w:multiLevelType w:val="multilevel"/>
    <w:tmpl w:val="2A186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1227784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59989282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8839645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45805799">
    <w:abstractNumId w:val="32"/>
  </w:num>
  <w:num w:numId="5" w16cid:durableId="19982577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6794720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64936500">
    <w:abstractNumId w:val="0"/>
  </w:num>
  <w:num w:numId="8" w16cid:durableId="901646794">
    <w:abstractNumId w:val="26"/>
  </w:num>
  <w:num w:numId="9" w16cid:durableId="964502191">
    <w:abstractNumId w:val="18"/>
  </w:num>
  <w:num w:numId="10" w16cid:durableId="913512522">
    <w:abstractNumId w:val="21"/>
  </w:num>
  <w:num w:numId="11" w16cid:durableId="50000048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19296359">
    <w:abstractNumId w:val="15"/>
  </w:num>
  <w:num w:numId="13" w16cid:durableId="771629682">
    <w:abstractNumId w:val="30"/>
  </w:num>
  <w:num w:numId="14" w16cid:durableId="968248531">
    <w:abstractNumId w:val="24"/>
  </w:num>
  <w:num w:numId="15" w16cid:durableId="266351736">
    <w:abstractNumId w:val="24"/>
  </w:num>
  <w:num w:numId="16" w16cid:durableId="2460070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31137513">
    <w:abstractNumId w:val="23"/>
    <w:lvlOverride w:ilvl="0">
      <w:startOverride w:val="1"/>
    </w:lvlOverride>
  </w:num>
  <w:num w:numId="18" w16cid:durableId="828322716">
    <w:abstractNumId w:val="11"/>
    <w:lvlOverride w:ilvl="0">
      <w:startOverride w:val="2"/>
    </w:lvlOverride>
  </w:num>
  <w:num w:numId="19" w16cid:durableId="334648552">
    <w:abstractNumId w:val="16"/>
    <w:lvlOverride w:ilvl="0">
      <w:startOverride w:val="3"/>
    </w:lvlOverride>
  </w:num>
  <w:num w:numId="20" w16cid:durableId="232589211">
    <w:abstractNumId w:val="5"/>
    <w:lvlOverride w:ilvl="0">
      <w:startOverride w:val="4"/>
    </w:lvlOverride>
  </w:num>
  <w:num w:numId="21" w16cid:durableId="1021273323">
    <w:abstractNumId w:val="6"/>
    <w:lvlOverride w:ilvl="0">
      <w:startOverride w:val="5"/>
    </w:lvlOverride>
  </w:num>
  <w:num w:numId="22" w16cid:durableId="1853687432">
    <w:abstractNumId w:val="27"/>
  </w:num>
  <w:num w:numId="23" w16cid:durableId="862478795">
    <w:abstractNumId w:val="12"/>
    <w:lvlOverride w:ilvl="0">
      <w:startOverride w:val="1"/>
    </w:lvlOverride>
  </w:num>
  <w:num w:numId="24" w16cid:durableId="643893043">
    <w:abstractNumId w:val="4"/>
  </w:num>
  <w:num w:numId="25" w16cid:durableId="415564509">
    <w:abstractNumId w:val="28"/>
  </w:num>
  <w:num w:numId="26" w16cid:durableId="949897015">
    <w:abstractNumId w:val="38"/>
    <w:lvlOverride w:ilvl="0">
      <w:startOverride w:val="1"/>
    </w:lvlOverride>
  </w:num>
  <w:num w:numId="27" w16cid:durableId="587424161">
    <w:abstractNumId w:val="20"/>
  </w:num>
  <w:num w:numId="28" w16cid:durableId="12613378">
    <w:abstractNumId w:val="34"/>
  </w:num>
  <w:num w:numId="29" w16cid:durableId="1863084228">
    <w:abstractNumId w:val="10"/>
    <w:lvlOverride w:ilvl="0">
      <w:startOverride w:val="1"/>
    </w:lvlOverride>
  </w:num>
  <w:num w:numId="30" w16cid:durableId="1508522995">
    <w:abstractNumId w:val="33"/>
    <w:lvlOverride w:ilvl="0">
      <w:startOverride w:val="5"/>
    </w:lvlOverride>
  </w:num>
  <w:num w:numId="31" w16cid:durableId="106126732">
    <w:abstractNumId w:val="2"/>
  </w:num>
  <w:num w:numId="32" w16cid:durableId="554777415">
    <w:abstractNumId w:val="19"/>
  </w:num>
  <w:num w:numId="33" w16cid:durableId="1472595009">
    <w:abstractNumId w:val="37"/>
  </w:num>
  <w:num w:numId="34" w16cid:durableId="1844588348">
    <w:abstractNumId w:val="9"/>
  </w:num>
  <w:num w:numId="35" w16cid:durableId="1037512619">
    <w:abstractNumId w:val="25"/>
    <w:lvlOverride w:ilvl="0">
      <w:startOverride w:val="1"/>
    </w:lvlOverride>
  </w:num>
  <w:num w:numId="36" w16cid:durableId="733311915">
    <w:abstractNumId w:val="13"/>
  </w:num>
  <w:num w:numId="37" w16cid:durableId="771514689">
    <w:abstractNumId w:val="7"/>
  </w:num>
  <w:num w:numId="38" w16cid:durableId="1323973746">
    <w:abstractNumId w:val="17"/>
  </w:num>
  <w:num w:numId="39" w16cid:durableId="975840280">
    <w:abstractNumId w:val="8"/>
  </w:num>
  <w:num w:numId="40" w16cid:durableId="1859998538">
    <w:abstractNumId w:val="1"/>
  </w:num>
  <w:num w:numId="41" w16cid:durableId="1714846814">
    <w:abstractNumId w:val="22"/>
  </w:num>
  <w:num w:numId="42" w16cid:durableId="1449200652">
    <w:abstractNumId w:val="36"/>
  </w:num>
  <w:num w:numId="43" w16cid:durableId="5484913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BB9"/>
    <w:rsid w:val="000002F4"/>
    <w:rsid w:val="00000A40"/>
    <w:rsid w:val="00021691"/>
    <w:rsid w:val="000747ED"/>
    <w:rsid w:val="000921A4"/>
    <w:rsid w:val="000C0F05"/>
    <w:rsid w:val="000D1377"/>
    <w:rsid w:val="000D4B9E"/>
    <w:rsid w:val="000E3876"/>
    <w:rsid w:val="000F7497"/>
    <w:rsid w:val="00103CB2"/>
    <w:rsid w:val="001108A1"/>
    <w:rsid w:val="0014585E"/>
    <w:rsid w:val="00150B56"/>
    <w:rsid w:val="00191145"/>
    <w:rsid w:val="001929B4"/>
    <w:rsid w:val="001A370C"/>
    <w:rsid w:val="001A3A05"/>
    <w:rsid w:val="001B51DD"/>
    <w:rsid w:val="001C69C7"/>
    <w:rsid w:val="001C76AF"/>
    <w:rsid w:val="001D57D8"/>
    <w:rsid w:val="001E1949"/>
    <w:rsid w:val="001E56CC"/>
    <w:rsid w:val="00213DFD"/>
    <w:rsid w:val="00213EE8"/>
    <w:rsid w:val="00217549"/>
    <w:rsid w:val="00223AC9"/>
    <w:rsid w:val="00241B5D"/>
    <w:rsid w:val="002509EB"/>
    <w:rsid w:val="00267622"/>
    <w:rsid w:val="002825CA"/>
    <w:rsid w:val="00295B19"/>
    <w:rsid w:val="002A20B0"/>
    <w:rsid w:val="002D20CB"/>
    <w:rsid w:val="002E19FD"/>
    <w:rsid w:val="002E4ECE"/>
    <w:rsid w:val="002F278A"/>
    <w:rsid w:val="0031423B"/>
    <w:rsid w:val="003376C1"/>
    <w:rsid w:val="003400B0"/>
    <w:rsid w:val="00364136"/>
    <w:rsid w:val="0036608E"/>
    <w:rsid w:val="00385980"/>
    <w:rsid w:val="00394CA7"/>
    <w:rsid w:val="00395EBB"/>
    <w:rsid w:val="003C301D"/>
    <w:rsid w:val="003C473A"/>
    <w:rsid w:val="003D6A73"/>
    <w:rsid w:val="00401BD5"/>
    <w:rsid w:val="00404581"/>
    <w:rsid w:val="004126F6"/>
    <w:rsid w:val="0041430D"/>
    <w:rsid w:val="00414D3E"/>
    <w:rsid w:val="0041796A"/>
    <w:rsid w:val="004215DA"/>
    <w:rsid w:val="00425321"/>
    <w:rsid w:val="004300B6"/>
    <w:rsid w:val="0044245D"/>
    <w:rsid w:val="00442C90"/>
    <w:rsid w:val="00465F3A"/>
    <w:rsid w:val="00474FBE"/>
    <w:rsid w:val="0048058E"/>
    <w:rsid w:val="00481B48"/>
    <w:rsid w:val="004F29CF"/>
    <w:rsid w:val="00500585"/>
    <w:rsid w:val="00516882"/>
    <w:rsid w:val="005521E3"/>
    <w:rsid w:val="00554F09"/>
    <w:rsid w:val="00584299"/>
    <w:rsid w:val="005A7FEA"/>
    <w:rsid w:val="005B73B3"/>
    <w:rsid w:val="005C6903"/>
    <w:rsid w:val="005D0B75"/>
    <w:rsid w:val="005D4E0F"/>
    <w:rsid w:val="005D4ED2"/>
    <w:rsid w:val="005E04F9"/>
    <w:rsid w:val="006031A7"/>
    <w:rsid w:val="006058E3"/>
    <w:rsid w:val="0062111F"/>
    <w:rsid w:val="00622F7B"/>
    <w:rsid w:val="00644F01"/>
    <w:rsid w:val="006555CC"/>
    <w:rsid w:val="00657483"/>
    <w:rsid w:val="00663F72"/>
    <w:rsid w:val="00677323"/>
    <w:rsid w:val="006A1C4E"/>
    <w:rsid w:val="006A40DF"/>
    <w:rsid w:val="006A4610"/>
    <w:rsid w:val="006A7D2D"/>
    <w:rsid w:val="006C2EA7"/>
    <w:rsid w:val="006D0229"/>
    <w:rsid w:val="006D7C7B"/>
    <w:rsid w:val="006E1453"/>
    <w:rsid w:val="006F2D1C"/>
    <w:rsid w:val="006F475C"/>
    <w:rsid w:val="00700AE2"/>
    <w:rsid w:val="007273E3"/>
    <w:rsid w:val="00727A64"/>
    <w:rsid w:val="00731708"/>
    <w:rsid w:val="00757CA5"/>
    <w:rsid w:val="00765419"/>
    <w:rsid w:val="00781536"/>
    <w:rsid w:val="00792474"/>
    <w:rsid w:val="007A7B6C"/>
    <w:rsid w:val="007B1AEF"/>
    <w:rsid w:val="007C1C96"/>
    <w:rsid w:val="007C74CB"/>
    <w:rsid w:val="007E65D9"/>
    <w:rsid w:val="0081059A"/>
    <w:rsid w:val="00811006"/>
    <w:rsid w:val="00817182"/>
    <w:rsid w:val="00837759"/>
    <w:rsid w:val="008527A6"/>
    <w:rsid w:val="008A1862"/>
    <w:rsid w:val="008A2CFA"/>
    <w:rsid w:val="008A7312"/>
    <w:rsid w:val="008B5BDF"/>
    <w:rsid w:val="008B5C31"/>
    <w:rsid w:val="008B5CD2"/>
    <w:rsid w:val="008C52B6"/>
    <w:rsid w:val="008D33E0"/>
    <w:rsid w:val="008D3751"/>
    <w:rsid w:val="008E0C36"/>
    <w:rsid w:val="008E4A5E"/>
    <w:rsid w:val="008F09EB"/>
    <w:rsid w:val="00903024"/>
    <w:rsid w:val="00907C59"/>
    <w:rsid w:val="00923AF9"/>
    <w:rsid w:val="00930888"/>
    <w:rsid w:val="00937D75"/>
    <w:rsid w:val="009524E3"/>
    <w:rsid w:val="009543FA"/>
    <w:rsid w:val="00962270"/>
    <w:rsid w:val="00973DD6"/>
    <w:rsid w:val="009755F2"/>
    <w:rsid w:val="00976B38"/>
    <w:rsid w:val="00984557"/>
    <w:rsid w:val="00984E2F"/>
    <w:rsid w:val="009A35A1"/>
    <w:rsid w:val="009A74E8"/>
    <w:rsid w:val="009B4ED0"/>
    <w:rsid w:val="009D6AA0"/>
    <w:rsid w:val="009E6EB2"/>
    <w:rsid w:val="009E7EA4"/>
    <w:rsid w:val="009F0F53"/>
    <w:rsid w:val="00A05A4D"/>
    <w:rsid w:val="00A158FD"/>
    <w:rsid w:val="00A24D45"/>
    <w:rsid w:val="00A4273B"/>
    <w:rsid w:val="00A76C74"/>
    <w:rsid w:val="00A80896"/>
    <w:rsid w:val="00A86B15"/>
    <w:rsid w:val="00A91B2B"/>
    <w:rsid w:val="00AB38E8"/>
    <w:rsid w:val="00AB7F7F"/>
    <w:rsid w:val="00AC4A34"/>
    <w:rsid w:val="00AC7B7E"/>
    <w:rsid w:val="00AE33A6"/>
    <w:rsid w:val="00AF4A39"/>
    <w:rsid w:val="00AF5EFC"/>
    <w:rsid w:val="00AF712F"/>
    <w:rsid w:val="00B016C8"/>
    <w:rsid w:val="00B0289E"/>
    <w:rsid w:val="00B145EF"/>
    <w:rsid w:val="00B22B62"/>
    <w:rsid w:val="00B608B9"/>
    <w:rsid w:val="00B62C0A"/>
    <w:rsid w:val="00B63701"/>
    <w:rsid w:val="00B702B4"/>
    <w:rsid w:val="00B71E6E"/>
    <w:rsid w:val="00B949A9"/>
    <w:rsid w:val="00B959C9"/>
    <w:rsid w:val="00BA274D"/>
    <w:rsid w:val="00BA5BDF"/>
    <w:rsid w:val="00BE1F82"/>
    <w:rsid w:val="00C345DF"/>
    <w:rsid w:val="00C425A3"/>
    <w:rsid w:val="00C44CCD"/>
    <w:rsid w:val="00C46C2E"/>
    <w:rsid w:val="00C47A7E"/>
    <w:rsid w:val="00C67936"/>
    <w:rsid w:val="00C72494"/>
    <w:rsid w:val="00C76549"/>
    <w:rsid w:val="00C87F59"/>
    <w:rsid w:val="00CA0BCC"/>
    <w:rsid w:val="00CA2334"/>
    <w:rsid w:val="00CB1F41"/>
    <w:rsid w:val="00CB3738"/>
    <w:rsid w:val="00CB6BB9"/>
    <w:rsid w:val="00CC2A6A"/>
    <w:rsid w:val="00CC71F5"/>
    <w:rsid w:val="00CD6948"/>
    <w:rsid w:val="00CD744E"/>
    <w:rsid w:val="00CE63B9"/>
    <w:rsid w:val="00CF40E6"/>
    <w:rsid w:val="00D01CDB"/>
    <w:rsid w:val="00D07DB6"/>
    <w:rsid w:val="00D2210F"/>
    <w:rsid w:val="00D3306F"/>
    <w:rsid w:val="00D40D48"/>
    <w:rsid w:val="00D5406F"/>
    <w:rsid w:val="00D621F6"/>
    <w:rsid w:val="00D87EA8"/>
    <w:rsid w:val="00D90BCD"/>
    <w:rsid w:val="00D91E57"/>
    <w:rsid w:val="00D93C24"/>
    <w:rsid w:val="00DA5090"/>
    <w:rsid w:val="00DA5806"/>
    <w:rsid w:val="00DB2D2F"/>
    <w:rsid w:val="00DC018C"/>
    <w:rsid w:val="00DD5607"/>
    <w:rsid w:val="00DF7F0A"/>
    <w:rsid w:val="00E02003"/>
    <w:rsid w:val="00E07B1E"/>
    <w:rsid w:val="00E10807"/>
    <w:rsid w:val="00E21B48"/>
    <w:rsid w:val="00E317F8"/>
    <w:rsid w:val="00E33043"/>
    <w:rsid w:val="00E40A0B"/>
    <w:rsid w:val="00E56502"/>
    <w:rsid w:val="00E56FCF"/>
    <w:rsid w:val="00E60395"/>
    <w:rsid w:val="00E61712"/>
    <w:rsid w:val="00E673CC"/>
    <w:rsid w:val="00E7309A"/>
    <w:rsid w:val="00E7791C"/>
    <w:rsid w:val="00E81323"/>
    <w:rsid w:val="00EB3C71"/>
    <w:rsid w:val="00EC09F2"/>
    <w:rsid w:val="00EC4499"/>
    <w:rsid w:val="00EC600E"/>
    <w:rsid w:val="00ED56D5"/>
    <w:rsid w:val="00ED5753"/>
    <w:rsid w:val="00EF4968"/>
    <w:rsid w:val="00F0544E"/>
    <w:rsid w:val="00F445FF"/>
    <w:rsid w:val="00F44AB6"/>
    <w:rsid w:val="00F9159F"/>
    <w:rsid w:val="00F94262"/>
    <w:rsid w:val="00F9566F"/>
    <w:rsid w:val="00F9669D"/>
    <w:rsid w:val="00FB0C78"/>
    <w:rsid w:val="00FB6256"/>
    <w:rsid w:val="00FC0938"/>
    <w:rsid w:val="00FC09E3"/>
    <w:rsid w:val="00FC3038"/>
    <w:rsid w:val="00FC3897"/>
    <w:rsid w:val="00FC4E8A"/>
    <w:rsid w:val="00FD6A12"/>
    <w:rsid w:val="00FF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B7F1E1"/>
  <w15:chartTrackingRefBased/>
  <w15:docId w15:val="{FE065DFA-2347-435E-941B-FF06CB5F2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2B6"/>
    <w:pPr>
      <w:spacing w:after="0" w:line="240" w:lineRule="auto"/>
    </w:pPr>
    <w:rPr>
      <w:rFonts w:eastAsia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566F"/>
    <w:pPr>
      <w:spacing w:before="100" w:after="200" w:line="276" w:lineRule="auto"/>
      <w:outlineLvl w:val="0"/>
    </w:pPr>
    <w:rPr>
      <w:rFonts w:ascii="Arial" w:eastAsiaTheme="minorEastAsia" w:hAnsi="Arial" w:cstheme="minorHAnsi"/>
      <w:b/>
      <w:bCs/>
      <w:color w:val="4472C4" w:themeColor="accent1"/>
      <w:sz w:val="28"/>
      <w:szCs w:val="28"/>
      <w:lang w:val="fr-CA" w:eastAsia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566F"/>
    <w:pPr>
      <w:spacing w:before="100" w:line="276" w:lineRule="auto"/>
      <w:outlineLvl w:val="1"/>
    </w:pPr>
    <w:rPr>
      <w:rFonts w:ascii="Arial" w:eastAsiaTheme="minorEastAsia" w:hAnsi="Arial" w:cstheme="minorBidi"/>
      <w:b/>
      <w:bCs/>
      <w:spacing w:val="15"/>
      <w:sz w:val="24"/>
      <w:szCs w:val="24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B6BB9"/>
    <w:rPr>
      <w:rFonts w:ascii="Times New Roman" w:hAnsi="Times New Roman" w:cs="Times New Roman" w:hint="default"/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B6BB9"/>
    <w:pPr>
      <w:ind w:left="720"/>
    </w:pPr>
  </w:style>
  <w:style w:type="table" w:styleId="TableGrid">
    <w:name w:val="Table Grid"/>
    <w:basedOn w:val="TableNormal"/>
    <w:uiPriority w:val="39"/>
    <w:rsid w:val="00CB6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2509E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111F"/>
    <w:rPr>
      <w:color w:val="605E5C"/>
      <w:shd w:val="clear" w:color="auto" w:fill="E1DFDD"/>
    </w:rPr>
  </w:style>
  <w:style w:type="paragraph" w:styleId="NoSpacing">
    <w:name w:val="No Spacing"/>
    <w:basedOn w:val="Normal"/>
    <w:link w:val="NoSpacingChar"/>
    <w:uiPriority w:val="1"/>
    <w:qFormat/>
    <w:rsid w:val="007C1C96"/>
    <w:rPr>
      <w:rFonts w:ascii="Times New Roman" w:eastAsiaTheme="minorHAnsi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9566F"/>
    <w:rPr>
      <w:rFonts w:ascii="Arial" w:eastAsiaTheme="minorEastAsia" w:hAnsi="Arial" w:cstheme="minorHAnsi"/>
      <w:b/>
      <w:bCs/>
      <w:color w:val="4472C4" w:themeColor="accent1"/>
      <w:sz w:val="28"/>
      <w:szCs w:val="28"/>
      <w:lang w:val="fr-CA" w:eastAsia="en-CA"/>
    </w:rPr>
  </w:style>
  <w:style w:type="character" w:customStyle="1" w:styleId="Heading2Char">
    <w:name w:val="Heading 2 Char"/>
    <w:basedOn w:val="DefaultParagraphFont"/>
    <w:link w:val="Heading2"/>
    <w:uiPriority w:val="9"/>
    <w:rsid w:val="00F9566F"/>
    <w:rPr>
      <w:rFonts w:ascii="Arial" w:eastAsiaTheme="minorEastAsia" w:hAnsi="Arial"/>
      <w:b/>
      <w:bCs/>
      <w:spacing w:val="15"/>
      <w:sz w:val="24"/>
      <w:szCs w:val="24"/>
      <w:lang w:eastAsia="en-CA"/>
    </w:rPr>
  </w:style>
  <w:style w:type="character" w:customStyle="1" w:styleId="NoSpacingChar">
    <w:name w:val="No Spacing Char"/>
    <w:basedOn w:val="DefaultParagraphFont"/>
    <w:link w:val="NoSpacing"/>
    <w:uiPriority w:val="1"/>
    <w:rsid w:val="00F9566F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D4E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4E0F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D4E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4E0F"/>
    <w:rPr>
      <w:rFonts w:eastAsia="Times New Roman" w:cs="Times New Roman"/>
    </w:rPr>
  </w:style>
  <w:style w:type="paragraph" w:styleId="NormalWeb">
    <w:name w:val="Normal (Web)"/>
    <w:basedOn w:val="Normal"/>
    <w:uiPriority w:val="99"/>
    <w:unhideWhenUsed/>
    <w:rsid w:val="00B959C9"/>
    <w:pPr>
      <w:spacing w:before="100" w:beforeAutospacing="1" w:after="100" w:afterAutospacing="1"/>
    </w:pPr>
    <w:rPr>
      <w:rFonts w:ascii="Calibri" w:eastAsiaTheme="minorHAnsi" w:hAnsi="Calibri" w:cs="Calibri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2333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17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78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1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9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10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st.allocation@tpsgc-pwgsc.gc.ca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uyandsell.gc.ca/policy-and-guidelines/supply-manual/section/4/10/20/1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uyandsell.gc.ca/policy-and-guidelines/supply-manual/section/4/10/20/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sac-isc.gc.ca/REA-IBD/eng/rese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anada.ca/en/public-services-procurement/services/acquisitions/social-procurement/policy.html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559E60-904B-4275-8113-99E4C9B23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1166</Words>
  <Characters>6650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Kozak, Tammy (SPAC/PSPC)</dc:creator>
  <cp:keywords/>
  <dc:description/>
  <cp:lastModifiedBy>Simard, Colin (SPAC/PSPC) (il-lui / he-him)</cp:lastModifiedBy>
  <cp:revision>1</cp:revision>
  <dcterms:created xsi:type="dcterms:W3CDTF">2025-03-28T13:42:00Z</dcterms:created>
  <dcterms:modified xsi:type="dcterms:W3CDTF">2025-03-28T13:42:00Z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34ed4f5-eae4-40c7-82be-b1cdf720a1b9_Enabled">
    <vt:lpwstr>true</vt:lpwstr>
  </property>
  <property fmtid="{D5CDD505-2E9C-101B-9397-08002B2CF9AE}" pid="3" name="MSIP_Label_834ed4f5-eae4-40c7-82be-b1cdf720a1b9_SetDate">
    <vt:lpwstr>2023-09-20T21:04:01Z</vt:lpwstr>
  </property>
  <property fmtid="{D5CDD505-2E9C-101B-9397-08002B2CF9AE}" pid="4" name="MSIP_Label_834ed4f5-eae4-40c7-82be-b1cdf720a1b9_Method">
    <vt:lpwstr>Standard</vt:lpwstr>
  </property>
  <property fmtid="{D5CDD505-2E9C-101B-9397-08002B2CF9AE}" pid="5" name="MSIP_Label_834ed4f5-eae4-40c7-82be-b1cdf720a1b9_Name">
    <vt:lpwstr>Unclassified - Non classifié</vt:lpwstr>
  </property>
  <property fmtid="{D5CDD505-2E9C-101B-9397-08002B2CF9AE}" pid="6" name="MSIP_Label_834ed4f5-eae4-40c7-82be-b1cdf720a1b9_SiteId">
    <vt:lpwstr>e0d54a3c-7bbe-4a64-9d46-f9f84a41c833</vt:lpwstr>
  </property>
  <property fmtid="{D5CDD505-2E9C-101B-9397-08002B2CF9AE}" pid="7" name="MSIP_Label_834ed4f5-eae4-40c7-82be-b1cdf720a1b9_ActionId">
    <vt:lpwstr>4df99c70-d02f-467e-9c96-8ba1659e2d74</vt:lpwstr>
  </property>
  <property fmtid="{D5CDD505-2E9C-101B-9397-08002B2CF9AE}" pid="8" name="MSIP_Label_834ed4f5-eae4-40c7-82be-b1cdf720a1b9_ContentBits">
    <vt:lpwstr>0</vt:lpwstr>
  </property>
</Properties>
</file>