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49DA" w14:textId="635069DD" w:rsidR="00A57819" w:rsidRPr="003A75A4" w:rsidRDefault="00343D3F" w:rsidP="006D7187">
      <w:pPr>
        <w:pStyle w:val="Title"/>
        <w:rPr>
          <w:lang w:val="en-CA"/>
        </w:rPr>
      </w:pPr>
      <w:r>
        <w:rPr>
          <w:lang w:val="en-CA"/>
        </w:rPr>
        <w:t>Information toolkit for Indigenous Students</w:t>
      </w:r>
    </w:p>
    <w:p w14:paraId="6D17C32F" w14:textId="77777777" w:rsidR="00204790" w:rsidRDefault="00204790" w:rsidP="00A57819">
      <w:pPr>
        <w:rPr>
          <w:lang w:val="en-CA"/>
        </w:rPr>
      </w:pPr>
    </w:p>
    <w:p w14:paraId="188FA757" w14:textId="77777777" w:rsidR="00204790" w:rsidRDefault="00204790" w:rsidP="00A57819">
      <w:pPr>
        <w:rPr>
          <w:lang w:val="en-CA"/>
        </w:rPr>
      </w:pPr>
    </w:p>
    <w:p w14:paraId="07D51FC4" w14:textId="5A13659B" w:rsidR="00A57819" w:rsidRDefault="00204790" w:rsidP="00A57819">
      <w:pPr>
        <w:rPr>
          <w:lang w:val="en-CA"/>
        </w:rPr>
      </w:pPr>
      <w:r>
        <w:rPr>
          <w:lang w:val="en-CA"/>
        </w:rPr>
        <w:t>Prepared by the Indigenous Centre of expertise</w:t>
      </w:r>
    </w:p>
    <w:p w14:paraId="352DE392" w14:textId="7F90CA3E" w:rsidR="00204790" w:rsidRDefault="00204790" w:rsidP="00A57819">
      <w:pPr>
        <w:rPr>
          <w:lang w:val="en-CA"/>
        </w:rPr>
      </w:pPr>
      <w:r>
        <w:rPr>
          <w:lang w:val="en-CA"/>
        </w:rPr>
        <w:t>Public Service Commission of Canada</w:t>
      </w:r>
    </w:p>
    <w:p w14:paraId="70ABB6FD" w14:textId="50BF1D68" w:rsidR="00204790" w:rsidRPr="003A75A4" w:rsidRDefault="00204790" w:rsidP="00A57819">
      <w:pPr>
        <w:rPr>
          <w:lang w:val="en-CA"/>
        </w:rPr>
      </w:pPr>
      <w:r>
        <w:rPr>
          <w:lang w:val="en-CA"/>
        </w:rPr>
        <w:t>October 2022</w:t>
      </w:r>
    </w:p>
    <w:p w14:paraId="59FFE71A" w14:textId="77777777" w:rsidR="00042F6C" w:rsidRDefault="00042F6C" w:rsidP="00042F6C">
      <w:pPr>
        <w:rPr>
          <w:lang w:val="en-CA"/>
        </w:rPr>
      </w:pPr>
    </w:p>
    <w:p w14:paraId="4951BA78" w14:textId="77777777" w:rsidR="00042F6C" w:rsidRDefault="00042F6C" w:rsidP="00042F6C">
      <w:pPr>
        <w:rPr>
          <w:lang w:val="en-CA"/>
        </w:rPr>
      </w:pPr>
    </w:p>
    <w:p w14:paraId="2C971ABD" w14:textId="77777777" w:rsidR="00A75DAB" w:rsidRPr="00042F6C" w:rsidRDefault="00A75DAB" w:rsidP="00042F6C">
      <w:pPr>
        <w:rPr>
          <w:lang w:val="en-CA"/>
        </w:rPr>
      </w:pPr>
    </w:p>
    <w:p w14:paraId="3BE993C9" w14:textId="77777777" w:rsidR="00941B2E" w:rsidRPr="00A57819" w:rsidRDefault="00941B2E">
      <w:pPr>
        <w:keepLines w:val="0"/>
        <w:rPr>
          <w:lang w:val="en-CA"/>
        </w:rPr>
      </w:pPr>
      <w:r w:rsidRPr="00A57819">
        <w:rPr>
          <w:lang w:val="en-CA"/>
        </w:rPr>
        <w:br w:type="page"/>
      </w:r>
    </w:p>
    <w:p w14:paraId="45BABBE2" w14:textId="77777777" w:rsidR="00563AB9" w:rsidRDefault="00F66039" w:rsidP="00941B2E">
      <w:pPr>
        <w:pStyle w:val="Heading1"/>
        <w:rPr>
          <w:sz w:val="44"/>
          <w:szCs w:val="44"/>
          <w:lang w:val="en-CA"/>
        </w:rPr>
      </w:pPr>
      <w:r w:rsidRPr="00CA578F">
        <w:rPr>
          <w:sz w:val="44"/>
          <w:szCs w:val="44"/>
          <w:lang w:val="en-CA"/>
        </w:rPr>
        <w:lastRenderedPageBreak/>
        <w:t xml:space="preserve">Resources </w:t>
      </w:r>
    </w:p>
    <w:p w14:paraId="0AD758AB" w14:textId="48D2D6B3" w:rsidR="00941B2E" w:rsidRPr="00563AB9" w:rsidRDefault="00563AB9" w:rsidP="00563AB9">
      <w:pPr>
        <w:rPr>
          <w:lang w:val="en-CA"/>
        </w:rPr>
      </w:pPr>
      <w:r w:rsidRPr="00563AB9">
        <w:rPr>
          <w:lang w:val="en-CA"/>
        </w:rPr>
        <w:t>Please note that s</w:t>
      </w:r>
      <w:r w:rsidR="008453F6" w:rsidRPr="00563AB9">
        <w:rPr>
          <w:lang w:val="en-CA"/>
        </w:rPr>
        <w:t>ome resources are available in English only</w:t>
      </w:r>
      <w:r w:rsidRPr="00563AB9">
        <w:rPr>
          <w:lang w:val="en-CA"/>
        </w:rPr>
        <w:t xml:space="preserve"> or from a government network.</w:t>
      </w:r>
    </w:p>
    <w:p w14:paraId="7E4789C2" w14:textId="0B18F82F" w:rsidR="00F66039" w:rsidRPr="003005D9" w:rsidRDefault="00F66039" w:rsidP="00F66039">
      <w:pPr>
        <w:pStyle w:val="Heading2"/>
        <w:rPr>
          <w:sz w:val="24"/>
          <w:szCs w:val="24"/>
          <w:lang w:val="en-CA"/>
        </w:rPr>
      </w:pPr>
      <w:r>
        <w:rPr>
          <w:lang w:val="en-CA"/>
        </w:rPr>
        <w:t>Networks</w:t>
      </w:r>
      <w:r w:rsidR="00C405C9">
        <w:rPr>
          <w:lang w:val="en-CA"/>
        </w:rPr>
        <w:t xml:space="preserve"> </w:t>
      </w:r>
    </w:p>
    <w:p w14:paraId="381E9710" w14:textId="77777777" w:rsidR="00C816E0" w:rsidRPr="00343D3F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7" w:history="1">
        <w:r w:rsidR="00C816E0" w:rsidRPr="0067234A">
          <w:rPr>
            <w:rStyle w:val="Hyperlink"/>
          </w:rPr>
          <w:t xml:space="preserve">Federal </w:t>
        </w:r>
        <w:proofErr w:type="spellStart"/>
        <w:r w:rsidR="00C816E0" w:rsidRPr="0067234A">
          <w:rPr>
            <w:rStyle w:val="Hyperlink"/>
          </w:rPr>
          <w:t>Youth</w:t>
        </w:r>
        <w:proofErr w:type="spellEnd"/>
        <w:r w:rsidR="00C816E0" w:rsidRPr="0067234A">
          <w:rPr>
            <w:rStyle w:val="Hyperlink"/>
          </w:rPr>
          <w:t xml:space="preserve"> Network</w:t>
        </w:r>
      </w:hyperlink>
      <w:r w:rsidR="00C816E0">
        <w:rPr>
          <w:rStyle w:val="Hyperlink"/>
        </w:rPr>
        <w:t xml:space="preserve"> (FYN)</w:t>
      </w:r>
    </w:p>
    <w:p w14:paraId="089613E9" w14:textId="0100F91D" w:rsidR="00C816E0" w:rsidRDefault="00000000" w:rsidP="003005D9">
      <w:pPr>
        <w:pStyle w:val="ListParagraph"/>
        <w:numPr>
          <w:ilvl w:val="0"/>
          <w:numId w:val="6"/>
        </w:numPr>
        <w:rPr>
          <w:lang w:val="en-CA"/>
        </w:rPr>
      </w:pPr>
      <w:hyperlink r:id="rId8" w:history="1">
        <w:r w:rsidR="00C816E0" w:rsidRPr="005E265A">
          <w:rPr>
            <w:rStyle w:val="Hyperlink"/>
            <w:lang w:val="en-CA"/>
          </w:rPr>
          <w:t xml:space="preserve">GC Students </w:t>
        </w:r>
      </w:hyperlink>
    </w:p>
    <w:p w14:paraId="008695FC" w14:textId="77777777" w:rsidR="00C816E0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9" w:history="1">
        <w:r w:rsidR="00C816E0" w:rsidRPr="00307C4F">
          <w:rPr>
            <w:rStyle w:val="Hyperlink"/>
            <w:lang w:val="en-CA"/>
          </w:rPr>
          <w:t>GoC Informal Indigenous Public Servants</w:t>
        </w:r>
      </w:hyperlink>
    </w:p>
    <w:p w14:paraId="46348AD6" w14:textId="1B1483BA" w:rsidR="00C816E0" w:rsidRPr="004600C4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0" w:history="1">
        <w:r w:rsidR="00C816E0" w:rsidRPr="00C405C9">
          <w:rPr>
            <w:rStyle w:val="Hyperlink"/>
            <w:lang w:val="en-CA"/>
          </w:rPr>
          <w:t>GoC Informal Retention of Indigenous Employees</w:t>
        </w:r>
      </w:hyperlink>
    </w:p>
    <w:p w14:paraId="7D0E2FAA" w14:textId="73BED3F8" w:rsidR="004600C4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1" w:history="1">
        <w:r w:rsidR="004600C4" w:rsidRPr="004600C4">
          <w:rPr>
            <w:rStyle w:val="Hyperlink"/>
            <w:lang w:val="en-CA"/>
          </w:rPr>
          <w:t>GoC HR Unofficial/Informal</w:t>
        </w:r>
      </w:hyperlink>
    </w:p>
    <w:p w14:paraId="68BF069D" w14:textId="77777777" w:rsidR="00C816E0" w:rsidRPr="00343D3F" w:rsidRDefault="00000000" w:rsidP="00343D3F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2" w:history="1">
        <w:r w:rsidR="00C816E0" w:rsidRPr="00C405C9">
          <w:rPr>
            <w:rStyle w:val="Hyperlink"/>
            <w:lang w:val="en-CA"/>
          </w:rPr>
          <w:t>Indigenous Federal Employee Network</w:t>
        </w:r>
      </w:hyperlink>
      <w:r w:rsidR="00C816E0" w:rsidRPr="00343D3F">
        <w:rPr>
          <w:lang w:val="en-CA"/>
        </w:rPr>
        <w:t xml:space="preserve"> (IFEN</w:t>
      </w:r>
      <w:r w:rsidR="00C816E0">
        <w:rPr>
          <w:lang w:val="en-CA"/>
        </w:rPr>
        <w:t>)</w:t>
      </w:r>
    </w:p>
    <w:p w14:paraId="036D964C" w14:textId="45824EFE" w:rsidR="00C816E0" w:rsidRDefault="00000000" w:rsidP="00F66039">
      <w:pPr>
        <w:pStyle w:val="ListParagraph"/>
        <w:keepLines w:val="0"/>
        <w:numPr>
          <w:ilvl w:val="0"/>
          <w:numId w:val="6"/>
        </w:numPr>
        <w:spacing w:after="160"/>
      </w:pPr>
      <w:hyperlink r:id="rId13" w:history="1">
        <w:r w:rsidR="00C816E0" w:rsidRPr="004424DD">
          <w:rPr>
            <w:rStyle w:val="Hyperlink"/>
          </w:rPr>
          <w:t xml:space="preserve">National Indigenous </w:t>
        </w:r>
        <w:proofErr w:type="spellStart"/>
        <w:r w:rsidR="00C816E0" w:rsidRPr="004424DD">
          <w:rPr>
            <w:rStyle w:val="Hyperlink"/>
          </w:rPr>
          <w:t>Student</w:t>
        </w:r>
        <w:proofErr w:type="spellEnd"/>
        <w:r w:rsidR="00C816E0" w:rsidRPr="004424DD">
          <w:rPr>
            <w:rStyle w:val="Hyperlink"/>
          </w:rPr>
          <w:t xml:space="preserve"> Circle</w:t>
        </w:r>
      </w:hyperlink>
      <w:r w:rsidR="00C816E0">
        <w:t xml:space="preserve"> (NISC)</w:t>
      </w:r>
      <w:r w:rsidR="00BE048E">
        <w:t xml:space="preserve"> </w:t>
      </w:r>
      <w:r w:rsidR="004476A8">
        <w:t xml:space="preserve">on </w:t>
      </w:r>
      <w:proofErr w:type="spellStart"/>
      <w:r w:rsidR="00BE048E">
        <w:t>GC</w:t>
      </w:r>
      <w:r w:rsidR="004476A8">
        <w:t>pedia</w:t>
      </w:r>
      <w:proofErr w:type="spellEnd"/>
    </w:p>
    <w:p w14:paraId="60480B6E" w14:textId="5518E761" w:rsidR="00BE048E" w:rsidRDefault="00000000" w:rsidP="00BE048E">
      <w:pPr>
        <w:pStyle w:val="ListParagraph"/>
        <w:keepLines w:val="0"/>
        <w:numPr>
          <w:ilvl w:val="0"/>
          <w:numId w:val="6"/>
        </w:numPr>
        <w:spacing w:after="160"/>
      </w:pPr>
      <w:hyperlink r:id="rId14" w:history="1">
        <w:r w:rsidR="00BE048E">
          <w:rPr>
            <w:rStyle w:val="Hyperlink"/>
          </w:rPr>
          <w:t xml:space="preserve">National Indigenous </w:t>
        </w:r>
        <w:proofErr w:type="spellStart"/>
        <w:r w:rsidR="00BE048E">
          <w:rPr>
            <w:rStyle w:val="Hyperlink"/>
          </w:rPr>
          <w:t>Student</w:t>
        </w:r>
        <w:proofErr w:type="spellEnd"/>
        <w:r w:rsidR="00BE048E">
          <w:rPr>
            <w:rStyle w:val="Hyperlink"/>
          </w:rPr>
          <w:t xml:space="preserve"> Circle (</w:t>
        </w:r>
      </w:hyperlink>
      <w:r w:rsidR="00BE048E">
        <w:t xml:space="preserve">NISC) </w:t>
      </w:r>
      <w:r w:rsidR="004476A8">
        <w:t xml:space="preserve">on </w:t>
      </w:r>
      <w:r w:rsidR="00BE048E">
        <w:t>Facebook</w:t>
      </w:r>
    </w:p>
    <w:p w14:paraId="46EB5360" w14:textId="027858F5" w:rsidR="00BE048E" w:rsidRPr="008453F6" w:rsidRDefault="00000000" w:rsidP="00BE048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5" w:history="1">
        <w:r w:rsidR="00BE048E" w:rsidRPr="00041E21">
          <w:rPr>
            <w:rStyle w:val="Hyperlink"/>
            <w:lang w:val="en-CA"/>
          </w:rPr>
          <w:t>Western Indigenous Student Engagement Network</w:t>
        </w:r>
      </w:hyperlink>
      <w:r w:rsidR="00BE048E">
        <w:rPr>
          <w:rStyle w:val="Hyperlink"/>
          <w:lang w:val="en-CA"/>
        </w:rPr>
        <w:t xml:space="preserve"> (WISEN)</w:t>
      </w:r>
      <w:r w:rsidR="00BE048E" w:rsidRPr="008453F6">
        <w:rPr>
          <w:rStyle w:val="Hyperlink"/>
          <w:u w:val="none"/>
          <w:lang w:val="en-CA"/>
        </w:rPr>
        <w:t xml:space="preserve"> </w:t>
      </w:r>
      <w:r w:rsidR="00563AB9" w:rsidRPr="004476A8">
        <w:t xml:space="preserve">on </w:t>
      </w:r>
      <w:r w:rsidR="00BE048E" w:rsidRPr="004476A8">
        <w:t>GC</w:t>
      </w:r>
      <w:r w:rsidR="00563AB9" w:rsidRPr="004476A8">
        <w:t>connex</w:t>
      </w:r>
    </w:p>
    <w:p w14:paraId="4CEA709A" w14:textId="56366D03" w:rsidR="00BE048E" w:rsidRPr="003005D9" w:rsidRDefault="00000000" w:rsidP="00BE048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6" w:history="1">
        <w:r w:rsidR="00BE048E" w:rsidRPr="008453F6">
          <w:rPr>
            <w:rStyle w:val="Hyperlink"/>
            <w:lang w:val="en-CA"/>
          </w:rPr>
          <w:t>Western Indigenous Student Engagement Network</w:t>
        </w:r>
      </w:hyperlink>
      <w:r w:rsidR="00BE048E">
        <w:rPr>
          <w:rStyle w:val="Hyperlink"/>
          <w:lang w:val="en-CA"/>
        </w:rPr>
        <w:t xml:space="preserve"> (WISEN)</w:t>
      </w:r>
      <w:r w:rsidR="00BE048E">
        <w:rPr>
          <w:rStyle w:val="Hyperlink"/>
          <w:u w:val="none"/>
          <w:lang w:val="en-CA"/>
        </w:rPr>
        <w:t xml:space="preserve"> </w:t>
      </w:r>
      <w:r w:rsidR="00563AB9" w:rsidRPr="004476A8">
        <w:t xml:space="preserve">on </w:t>
      </w:r>
      <w:r w:rsidR="00BE048E" w:rsidRPr="004476A8">
        <w:t>Facebook</w:t>
      </w:r>
    </w:p>
    <w:p w14:paraId="66A3EDD5" w14:textId="49FAB172" w:rsidR="002B252D" w:rsidRDefault="002B252D" w:rsidP="00F66039">
      <w:pPr>
        <w:pStyle w:val="Heading2"/>
        <w:rPr>
          <w:lang w:val="en-CA"/>
        </w:rPr>
      </w:pPr>
      <w:r>
        <w:rPr>
          <w:lang w:val="en-CA"/>
        </w:rPr>
        <w:t>Communities</w:t>
      </w:r>
      <w:r w:rsidR="004476A8">
        <w:rPr>
          <w:lang w:val="en-CA"/>
        </w:rPr>
        <w:t xml:space="preserve"> of practice</w:t>
      </w:r>
    </w:p>
    <w:p w14:paraId="6B629903" w14:textId="77777777" w:rsidR="00C816E0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7" w:history="1">
        <w:r w:rsidR="00C816E0" w:rsidRPr="00C83C78">
          <w:rPr>
            <w:rStyle w:val="Hyperlink"/>
            <w:lang w:val="en-CA"/>
          </w:rPr>
          <w:t>Atlantic Interdepartmental Indigenous Recruitment Initiative WG</w:t>
        </w:r>
      </w:hyperlink>
    </w:p>
    <w:p w14:paraId="4095091E" w14:textId="77777777" w:rsidR="00C816E0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8" w:history="1">
        <w:r w:rsidR="00C816E0" w:rsidRPr="00493822">
          <w:rPr>
            <w:rStyle w:val="Hyperlink"/>
            <w:lang w:val="en-CA"/>
          </w:rPr>
          <w:t>Centre on Diversity and Inclusion</w:t>
        </w:r>
      </w:hyperlink>
      <w:r w:rsidR="00C816E0">
        <w:rPr>
          <w:lang w:val="en-CA"/>
        </w:rPr>
        <w:t xml:space="preserve"> (CDI) </w:t>
      </w:r>
    </w:p>
    <w:p w14:paraId="5C052275" w14:textId="77777777" w:rsidR="00C816E0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9" w:history="1">
        <w:r w:rsidR="00C816E0" w:rsidRPr="00C405C9">
          <w:rPr>
            <w:rStyle w:val="Hyperlink"/>
            <w:lang w:val="en-CA"/>
          </w:rPr>
          <w:t>Indigenous Science Community of Practice an Interdepartmental Information Hub</w:t>
        </w:r>
      </w:hyperlink>
      <w:r w:rsidR="00C816E0">
        <w:rPr>
          <w:lang w:val="en-CA"/>
        </w:rPr>
        <w:t xml:space="preserve"> (I-STEM)</w:t>
      </w:r>
    </w:p>
    <w:p w14:paraId="0FAB4287" w14:textId="571FEB05" w:rsidR="00DE2174" w:rsidRDefault="00000000" w:rsidP="00DE2174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20" w:history="1">
        <w:r w:rsidR="00DE2174">
          <w:rPr>
            <w:rStyle w:val="Hyperlink"/>
          </w:rPr>
          <w:t xml:space="preserve">Indigenous Learning </w:t>
        </w:r>
      </w:hyperlink>
    </w:p>
    <w:p w14:paraId="4C07C14A" w14:textId="26DD4819" w:rsidR="00C816E0" w:rsidRPr="00DE2174" w:rsidRDefault="00000000" w:rsidP="002B252D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21" w:history="1">
        <w:r w:rsidR="00C816E0" w:rsidRPr="00EB2E23">
          <w:rPr>
            <w:rStyle w:val="Hyperlink"/>
            <w:lang w:val="en-CA"/>
          </w:rPr>
          <w:t>Knowledge Circle for Indigenous Inclusion</w:t>
        </w:r>
      </w:hyperlink>
      <w:r w:rsidR="00C816E0">
        <w:rPr>
          <w:rStyle w:val="Hyperlink"/>
          <w:lang w:val="en-CA"/>
        </w:rPr>
        <w:t xml:space="preserve"> (KCII)</w:t>
      </w:r>
    </w:p>
    <w:p w14:paraId="3ABC4AD0" w14:textId="3E9F9756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>Learning and development</w:t>
      </w:r>
    </w:p>
    <w:p w14:paraId="2012804A" w14:textId="77777777" w:rsidR="00C816E0" w:rsidRPr="00563AB9" w:rsidRDefault="00000000" w:rsidP="00563AB9">
      <w:pPr>
        <w:pStyle w:val="ListParagraph"/>
        <w:numPr>
          <w:ilvl w:val="0"/>
          <w:numId w:val="15"/>
        </w:numPr>
      </w:pPr>
      <w:hyperlink r:id="rId22" w:history="1">
        <w:r w:rsidR="00C816E0" w:rsidRPr="00563AB9">
          <w:rPr>
            <w:rStyle w:val="Hyperlink"/>
          </w:rPr>
          <w:t xml:space="preserve">CSPS Indigenous Learning </w:t>
        </w:r>
        <w:proofErr w:type="spellStart"/>
        <w:r w:rsidR="00C816E0" w:rsidRPr="00563AB9">
          <w:rPr>
            <w:rStyle w:val="Hyperlink"/>
          </w:rPr>
          <w:t>Series</w:t>
        </w:r>
        <w:proofErr w:type="spellEnd"/>
      </w:hyperlink>
    </w:p>
    <w:p w14:paraId="00D05DFE" w14:textId="77777777" w:rsidR="00C816E0" w:rsidRPr="00563AB9" w:rsidRDefault="00000000" w:rsidP="00563AB9">
      <w:pPr>
        <w:pStyle w:val="ListParagraph"/>
        <w:numPr>
          <w:ilvl w:val="0"/>
          <w:numId w:val="15"/>
        </w:numPr>
      </w:pPr>
      <w:hyperlink r:id="rId23" w:history="1">
        <w:r w:rsidR="00C816E0" w:rsidRPr="00563AB9">
          <w:rPr>
            <w:rStyle w:val="Hyperlink"/>
          </w:rPr>
          <w:t xml:space="preserve">Employment </w:t>
        </w:r>
        <w:proofErr w:type="spellStart"/>
        <w:r w:rsidR="00C816E0" w:rsidRPr="00563AB9">
          <w:rPr>
            <w:rStyle w:val="Hyperlink"/>
          </w:rPr>
          <w:t>Equity</w:t>
        </w:r>
        <w:proofErr w:type="spellEnd"/>
        <w:r w:rsidR="00C816E0" w:rsidRPr="00563AB9">
          <w:rPr>
            <w:rStyle w:val="Hyperlink"/>
          </w:rPr>
          <w:t xml:space="preserve"> </w:t>
        </w:r>
        <w:proofErr w:type="spellStart"/>
        <w:r w:rsidR="00C816E0" w:rsidRPr="00563AB9">
          <w:rPr>
            <w:rStyle w:val="Hyperlink"/>
          </w:rPr>
          <w:t>Act</w:t>
        </w:r>
        <w:proofErr w:type="spellEnd"/>
      </w:hyperlink>
    </w:p>
    <w:p w14:paraId="54B29B36" w14:textId="28C00557" w:rsidR="00C816E0" w:rsidRDefault="00000000" w:rsidP="00563AB9">
      <w:pPr>
        <w:pStyle w:val="ListParagraph"/>
        <w:numPr>
          <w:ilvl w:val="0"/>
          <w:numId w:val="15"/>
        </w:numPr>
      </w:pPr>
      <w:hyperlink r:id="rId24" w:history="1">
        <w:r w:rsidR="00C816E0" w:rsidRPr="00563AB9">
          <w:rPr>
            <w:rStyle w:val="Hyperlink"/>
          </w:rPr>
          <w:t xml:space="preserve">FYN Virtual Learning </w:t>
        </w:r>
        <w:proofErr w:type="spellStart"/>
        <w:r w:rsidR="00C816E0" w:rsidRPr="00563AB9">
          <w:rPr>
            <w:rStyle w:val="Hyperlink"/>
          </w:rPr>
          <w:t>Series</w:t>
        </w:r>
        <w:proofErr w:type="spellEnd"/>
      </w:hyperlink>
    </w:p>
    <w:p w14:paraId="62F93A76" w14:textId="39B6594B" w:rsidR="00C816E0" w:rsidRPr="00563AB9" w:rsidRDefault="00000000" w:rsidP="00563AB9">
      <w:pPr>
        <w:pStyle w:val="ListParagraph"/>
        <w:numPr>
          <w:ilvl w:val="0"/>
          <w:numId w:val="15"/>
        </w:numPr>
      </w:pPr>
      <w:hyperlink r:id="rId25" w:history="1">
        <w:r w:rsidR="00C816E0" w:rsidRPr="00563AB9">
          <w:rPr>
            <w:rStyle w:val="Hyperlink"/>
          </w:rPr>
          <w:t xml:space="preserve">Key Leadership </w:t>
        </w:r>
        <w:proofErr w:type="spellStart"/>
        <w:r w:rsidR="00C816E0" w:rsidRPr="00563AB9">
          <w:rPr>
            <w:rStyle w:val="Hyperlink"/>
          </w:rPr>
          <w:t>Competencies</w:t>
        </w:r>
        <w:proofErr w:type="spellEnd"/>
      </w:hyperlink>
    </w:p>
    <w:p w14:paraId="0D9E28AC" w14:textId="6F55C5CB" w:rsidR="00F66039" w:rsidRDefault="00167B26" w:rsidP="00F66039">
      <w:pPr>
        <w:pStyle w:val="Heading2"/>
        <w:rPr>
          <w:lang w:val="en-CA"/>
        </w:rPr>
      </w:pPr>
      <w:r>
        <w:rPr>
          <w:lang w:val="en-CA"/>
        </w:rPr>
        <w:t>Key w</w:t>
      </w:r>
      <w:r w:rsidR="00F66039">
        <w:rPr>
          <w:lang w:val="en-CA"/>
        </w:rPr>
        <w:t xml:space="preserve">ork tools </w:t>
      </w:r>
    </w:p>
    <w:p w14:paraId="53D7A8AA" w14:textId="78C1B53F" w:rsidR="00793F6B" w:rsidRPr="00793F6B" w:rsidRDefault="00000000" w:rsidP="00793F6B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26" w:history="1">
        <w:r w:rsidR="00793F6B" w:rsidRPr="00F66039">
          <w:rPr>
            <w:rStyle w:val="Hyperlink"/>
            <w:lang w:val="en-CA"/>
          </w:rPr>
          <w:t>Guide on Equity, Diversity &amp; Inclusion Terminology</w:t>
        </w:r>
      </w:hyperlink>
    </w:p>
    <w:p w14:paraId="2311C0FC" w14:textId="77777777" w:rsidR="00793F6B" w:rsidRDefault="00000000" w:rsidP="00793F6B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27" w:history="1">
        <w:r w:rsidR="00793F6B" w:rsidRPr="00234862">
          <w:rPr>
            <w:rStyle w:val="Hyperlink"/>
            <w:lang w:val="en-CA"/>
          </w:rPr>
          <w:t>Indigenous Recruitment Toolbox</w:t>
        </w:r>
      </w:hyperlink>
      <w:r w:rsidR="00793F6B" w:rsidRPr="00234862">
        <w:rPr>
          <w:lang w:val="en-CA"/>
        </w:rPr>
        <w:t xml:space="preserve"> </w:t>
      </w:r>
    </w:p>
    <w:p w14:paraId="41C55BF6" w14:textId="77777777" w:rsidR="00793F6B" w:rsidRPr="00343D3F" w:rsidRDefault="00000000" w:rsidP="00793F6B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28" w:anchor="indigenous" w:history="1">
        <w:r w:rsidR="00793F6B" w:rsidRPr="00A6538C">
          <w:rPr>
            <w:rStyle w:val="Hyperlink"/>
          </w:rPr>
          <w:t>Language Resources</w:t>
        </w:r>
      </w:hyperlink>
    </w:p>
    <w:p w14:paraId="037EA6E9" w14:textId="60BCF632" w:rsidR="00793F6B" w:rsidRPr="00793F6B" w:rsidRDefault="00793F6B" w:rsidP="00793F6B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r w:rsidRPr="00793F6B">
        <w:rPr>
          <w:rStyle w:val="Hyperlink"/>
          <w:lang w:val="en-CA"/>
        </w:rPr>
        <w:t xml:space="preserve">Multilingual translator: </w:t>
      </w:r>
      <w:proofErr w:type="spellStart"/>
      <w:r w:rsidRPr="00793F6B">
        <w:rPr>
          <w:rStyle w:val="Hyperlink"/>
          <w:lang w:val="en-CA"/>
        </w:rPr>
        <w:t>DeepL</w:t>
      </w:r>
      <w:proofErr w:type="spellEnd"/>
    </w:p>
    <w:p w14:paraId="39977706" w14:textId="13F1825C" w:rsidR="00C83C78" w:rsidRPr="00793F6B" w:rsidRDefault="00000000" w:rsidP="00F6603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29" w:history="1"/>
      <w:hyperlink r:id="rId30" w:history="1">
        <w:proofErr w:type="spellStart"/>
        <w:r w:rsidR="00C83C78">
          <w:rPr>
            <w:rStyle w:val="Hyperlink"/>
          </w:rPr>
          <w:t>Paraphrasing</w:t>
        </w:r>
        <w:proofErr w:type="spellEnd"/>
        <w:r w:rsidR="00C83C78">
          <w:rPr>
            <w:rStyle w:val="Hyperlink"/>
          </w:rPr>
          <w:t xml:space="preserve"> Tool | </w:t>
        </w:r>
        <w:proofErr w:type="spellStart"/>
        <w:r w:rsidR="00C83C78">
          <w:rPr>
            <w:rStyle w:val="Hyperlink"/>
          </w:rPr>
          <w:t>QuillBot</w:t>
        </w:r>
        <w:proofErr w:type="spellEnd"/>
        <w:r w:rsidR="00C83C78">
          <w:rPr>
            <w:rStyle w:val="Hyperlink"/>
          </w:rPr>
          <w:t xml:space="preserve"> AI</w:t>
        </w:r>
      </w:hyperlink>
    </w:p>
    <w:p w14:paraId="435F3A64" w14:textId="63D97ECA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 xml:space="preserve">Culture </w:t>
      </w:r>
    </w:p>
    <w:p w14:paraId="0A747F7A" w14:textId="77777777" w:rsidR="00793F6B" w:rsidRDefault="00000000" w:rsidP="00F66039">
      <w:pPr>
        <w:pStyle w:val="ListParagraph"/>
        <w:keepLines w:val="0"/>
        <w:numPr>
          <w:ilvl w:val="0"/>
          <w:numId w:val="9"/>
        </w:numPr>
        <w:spacing w:after="160"/>
      </w:pPr>
      <w:hyperlink r:id="rId31" w:history="1">
        <w:r w:rsidR="00793F6B" w:rsidRPr="00234862">
          <w:rPr>
            <w:rStyle w:val="Hyperlink"/>
          </w:rPr>
          <w:t>Iskotew Lodge</w:t>
        </w:r>
      </w:hyperlink>
    </w:p>
    <w:p w14:paraId="324B1282" w14:textId="445572F6" w:rsidR="00793F6B" w:rsidRPr="00C37329" w:rsidRDefault="00000000" w:rsidP="00234862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32" w:history="1">
        <w:r w:rsidR="00793F6B" w:rsidRPr="00041E21">
          <w:rPr>
            <w:rStyle w:val="Hyperlink"/>
            <w:lang w:val="en-CA"/>
          </w:rPr>
          <w:t>Kumik Elder Lodge</w:t>
        </w:r>
      </w:hyperlink>
    </w:p>
    <w:p w14:paraId="1D28155F" w14:textId="68994B9F" w:rsidR="00C37329" w:rsidRPr="00EC73F7" w:rsidRDefault="00000000" w:rsidP="00234862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33" w:history="1">
        <w:r w:rsidR="00C37329" w:rsidRPr="00C37329">
          <w:rPr>
            <w:rStyle w:val="Hyperlink"/>
            <w:lang w:val="en-CA"/>
          </w:rPr>
          <w:t>National Indigenous History Month</w:t>
        </w:r>
      </w:hyperlink>
    </w:p>
    <w:p w14:paraId="0511DEFF" w14:textId="63F0E4EB" w:rsidR="00793F6B" w:rsidRPr="00DE2174" w:rsidRDefault="00000000" w:rsidP="00343D3F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34" w:history="1">
        <w:r w:rsidR="00793F6B" w:rsidRPr="0067234A">
          <w:rPr>
            <w:rStyle w:val="Hyperlink"/>
          </w:rPr>
          <w:t>Reconciliation: GOC Information Hub (</w:t>
        </w:r>
        <w:proofErr w:type="spellStart"/>
        <w:r w:rsidR="00793F6B" w:rsidRPr="0067234A">
          <w:rPr>
            <w:rStyle w:val="Hyperlink"/>
          </w:rPr>
          <w:t>GCwiki</w:t>
        </w:r>
        <w:proofErr w:type="spellEnd"/>
        <w:r w:rsidR="00793F6B" w:rsidRPr="0067234A">
          <w:rPr>
            <w:rStyle w:val="Hyperlink"/>
          </w:rPr>
          <w:t>)</w:t>
        </w:r>
      </w:hyperlink>
    </w:p>
    <w:p w14:paraId="2B8AE73C" w14:textId="2DFC2DDC" w:rsidR="00DE2174" w:rsidRPr="00DE2174" w:rsidRDefault="00000000" w:rsidP="00343D3F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35" w:history="1">
        <w:r w:rsidR="00DE2174" w:rsidRPr="00DE2174">
          <w:rPr>
            <w:rStyle w:val="Hyperlink"/>
            <w:lang w:val="en-CA"/>
          </w:rPr>
          <w:t xml:space="preserve">Indigenous commemorations and celebrations </w:t>
        </w:r>
      </w:hyperlink>
    </w:p>
    <w:p w14:paraId="0EB01520" w14:textId="46B07987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 xml:space="preserve">Wellness </w:t>
      </w:r>
    </w:p>
    <w:p w14:paraId="768403B1" w14:textId="77777777" w:rsidR="00563AB9" w:rsidRPr="00563AB9" w:rsidRDefault="00000000" w:rsidP="00CA578F">
      <w:pPr>
        <w:pStyle w:val="ListParagraph"/>
        <w:keepLines w:val="0"/>
        <w:numPr>
          <w:ilvl w:val="0"/>
          <w:numId w:val="12"/>
        </w:numPr>
        <w:spacing w:after="160"/>
        <w:jc w:val="both"/>
        <w:rPr>
          <w:rFonts w:asciiTheme="majorHAnsi" w:hAnsiTheme="majorHAnsi" w:cstheme="majorHAnsi"/>
          <w:lang w:val="en-CA"/>
        </w:rPr>
      </w:pPr>
      <w:hyperlink r:id="rId36" w:history="1">
        <w:r w:rsidR="00CA578F" w:rsidRPr="00CA578F">
          <w:rPr>
            <w:rStyle w:val="Hyperlink"/>
            <w:lang w:val="en-CA"/>
          </w:rPr>
          <w:t>Mental Health and Wellness</w:t>
        </w:r>
      </w:hyperlink>
      <w:r w:rsidR="00CA578F" w:rsidRPr="00CA578F">
        <w:rPr>
          <w:lang w:val="en-CA"/>
        </w:rPr>
        <w:t xml:space="preserve"> </w:t>
      </w:r>
    </w:p>
    <w:p w14:paraId="7D2E0781" w14:textId="652FD179" w:rsidR="00CA578F" w:rsidRPr="00CA578F" w:rsidRDefault="00CA578F" w:rsidP="00563AB9">
      <w:pPr>
        <w:pStyle w:val="ListParagraph"/>
        <w:keepLines w:val="0"/>
        <w:numPr>
          <w:ilvl w:val="1"/>
          <w:numId w:val="12"/>
        </w:numPr>
        <w:spacing w:after="160"/>
        <w:jc w:val="both"/>
        <w:rPr>
          <w:rFonts w:asciiTheme="majorHAnsi" w:hAnsiTheme="majorHAnsi" w:cstheme="majorHAnsi"/>
          <w:lang w:val="en-CA"/>
        </w:rPr>
      </w:pPr>
      <w:r w:rsidRPr="00CA578F">
        <w:rPr>
          <w:rFonts w:asciiTheme="majorHAnsi" w:hAnsiTheme="majorHAnsi" w:cstheme="majorHAnsi"/>
          <w:color w:val="000000"/>
          <w:shd w:val="clear" w:color="auto" w:fill="FFFFFF"/>
          <w:lang w:val="en-CA"/>
        </w:rPr>
        <w:t>If you're experiencing emotional distress and want to talk, contact the toll-free </w:t>
      </w:r>
      <w:hyperlink r:id="rId37" w:history="1">
        <w:r w:rsidRPr="00CA578F">
          <w:rPr>
            <w:rStyle w:val="Hyperlink"/>
            <w:rFonts w:asciiTheme="majorHAnsi" w:hAnsiTheme="majorHAnsi" w:cstheme="majorHAnsi"/>
            <w:color w:val="284162"/>
            <w:shd w:val="clear" w:color="auto" w:fill="FFFFFF"/>
            <w:lang w:val="en-CA"/>
          </w:rPr>
          <w:t>Hope for Wellness Help Line</w:t>
        </w:r>
      </w:hyperlink>
      <w:r w:rsidRPr="00CA578F">
        <w:rPr>
          <w:rFonts w:asciiTheme="majorHAnsi" w:hAnsiTheme="majorHAnsi" w:cstheme="majorHAnsi"/>
          <w:color w:val="000000"/>
          <w:shd w:val="clear" w:color="auto" w:fill="FFFFFF"/>
          <w:lang w:val="en-CA"/>
        </w:rPr>
        <w:t> at 1-855-242-3310 or the online chat at </w:t>
      </w:r>
      <w:hyperlink r:id="rId38" w:history="1">
        <w:r w:rsidRPr="00CA578F">
          <w:rPr>
            <w:rStyle w:val="Hyperlink"/>
            <w:rFonts w:asciiTheme="majorHAnsi" w:hAnsiTheme="majorHAnsi" w:cstheme="majorHAnsi"/>
            <w:color w:val="284162"/>
            <w:shd w:val="clear" w:color="auto" w:fill="FFFFFF"/>
            <w:lang w:val="en-CA"/>
          </w:rPr>
          <w:t>hopeforwellness.ca</w:t>
        </w:r>
      </w:hyperlink>
      <w:r w:rsidRPr="00CA578F">
        <w:rPr>
          <w:rFonts w:asciiTheme="majorHAnsi" w:hAnsiTheme="majorHAnsi" w:cstheme="majorHAnsi"/>
          <w:color w:val="000000"/>
          <w:shd w:val="clear" w:color="auto" w:fill="FFFFFF"/>
          <w:lang w:val="en-CA"/>
        </w:rPr>
        <w:t> open 24 hours a day, 7 days a week.</w:t>
      </w:r>
    </w:p>
    <w:p w14:paraId="68CF2E86" w14:textId="6ADEA664" w:rsidR="00F66039" w:rsidRP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 xml:space="preserve">Career support </w:t>
      </w:r>
    </w:p>
    <w:p w14:paraId="702ED691" w14:textId="77777777" w:rsidR="00793F6B" w:rsidRPr="003005D9" w:rsidRDefault="00000000" w:rsidP="002B252D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39" w:history="1">
        <w:r w:rsidR="00793F6B" w:rsidRPr="005E265A">
          <w:rPr>
            <w:rStyle w:val="Hyperlink"/>
            <w:lang w:val="en-CA"/>
          </w:rPr>
          <w:t>“A place for us too”: Indigenous IT recruitment in the Government of Canada</w:t>
        </w:r>
      </w:hyperlink>
    </w:p>
    <w:p w14:paraId="4FEA6D57" w14:textId="77777777" w:rsidR="00793F6B" w:rsidRPr="00343D3F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0" w:history="1">
        <w:r w:rsidR="00793F6B" w:rsidRPr="00793F6B">
          <w:rPr>
            <w:rStyle w:val="Hyperlink"/>
            <w:lang w:val="en-CA"/>
          </w:rPr>
          <w:t>Career pathways for Indigenous employees</w:t>
        </w:r>
      </w:hyperlink>
    </w:p>
    <w:p w14:paraId="6F717566" w14:textId="77777777" w:rsidR="00793F6B" w:rsidRPr="003005D9" w:rsidRDefault="00000000" w:rsidP="002B252D">
      <w:pPr>
        <w:pStyle w:val="ListParagraph"/>
        <w:numPr>
          <w:ilvl w:val="0"/>
          <w:numId w:val="10"/>
        </w:numPr>
        <w:rPr>
          <w:lang w:val="en-CA"/>
        </w:rPr>
      </w:pPr>
      <w:hyperlink r:id="rId41" w:history="1">
        <w:r w:rsidR="00793F6B" w:rsidRPr="00773525">
          <w:rPr>
            <w:rStyle w:val="Hyperlink"/>
            <w:lang w:val="en-CA"/>
          </w:rPr>
          <w:t>ESDC Inventory for Students and Newly Graduated Students</w:t>
        </w:r>
      </w:hyperlink>
    </w:p>
    <w:p w14:paraId="6EB1BF3D" w14:textId="77777777" w:rsidR="00793F6B" w:rsidRPr="003005D9" w:rsidRDefault="00000000" w:rsidP="002B252D">
      <w:pPr>
        <w:pStyle w:val="ListParagraph"/>
        <w:keepLines w:val="0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2" w:history="1">
        <w:r w:rsidR="00793F6B" w:rsidRPr="00EB2E23">
          <w:rPr>
            <w:rStyle w:val="Hyperlink"/>
            <w:lang w:val="en-CA"/>
          </w:rPr>
          <w:t>Government of Canada jobs for Indigenous Peoples</w:t>
        </w:r>
      </w:hyperlink>
    </w:p>
    <w:p w14:paraId="34028AA9" w14:textId="77777777" w:rsidR="00793F6B" w:rsidRDefault="00000000" w:rsidP="002B252D">
      <w:pPr>
        <w:pStyle w:val="ListParagraph"/>
        <w:numPr>
          <w:ilvl w:val="0"/>
          <w:numId w:val="10"/>
        </w:numPr>
        <w:rPr>
          <w:lang w:val="en-CA"/>
        </w:rPr>
      </w:pPr>
      <w:hyperlink r:id="rId43" w:history="1">
        <w:r w:rsidR="00793F6B" w:rsidRPr="00A8049D">
          <w:rPr>
            <w:rStyle w:val="Hyperlink"/>
            <w:lang w:val="en-CA"/>
          </w:rPr>
          <w:t>Indigenous Career Pathways</w:t>
        </w:r>
      </w:hyperlink>
      <w:r w:rsidR="00793F6B" w:rsidRPr="00A8049D">
        <w:rPr>
          <w:lang w:val="en-CA"/>
        </w:rPr>
        <w:t xml:space="preserve"> (ICP)</w:t>
      </w:r>
    </w:p>
    <w:p w14:paraId="608E46D7" w14:textId="77777777" w:rsidR="00793F6B" w:rsidRPr="006D7187" w:rsidRDefault="00000000" w:rsidP="00F66039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4" w:history="1">
        <w:r w:rsidR="00793F6B" w:rsidRPr="00BA4DED">
          <w:rPr>
            <w:rStyle w:val="Hyperlink"/>
          </w:rPr>
          <w:t>Indigenous Centre of Expertise</w:t>
        </w:r>
      </w:hyperlink>
    </w:p>
    <w:p w14:paraId="27F427B9" w14:textId="3533D120" w:rsidR="00B17790" w:rsidRPr="00343D3F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5" w:history="1">
        <w:r w:rsidR="00B17790" w:rsidRPr="00B17790">
          <w:rPr>
            <w:rStyle w:val="Hyperlink"/>
            <w:lang w:val="en-CA"/>
          </w:rPr>
          <w:t>FSWEP's Indigenous Student Employment Opportunity Resource Page - wiki (gccollab.ca)</w:t>
        </w:r>
      </w:hyperlink>
    </w:p>
    <w:p w14:paraId="4105BB3B" w14:textId="2D32410B" w:rsidR="00793F6B" w:rsidRPr="00343D3F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6" w:history="1">
        <w:r w:rsidR="00793F6B" w:rsidRPr="00793F6B">
          <w:rPr>
            <w:rStyle w:val="Hyperlink"/>
            <w:lang w:val="en-CA"/>
          </w:rPr>
          <w:t>Knowledge Circle for Indigenous Inclusion</w:t>
        </w:r>
      </w:hyperlink>
    </w:p>
    <w:p w14:paraId="13EC9111" w14:textId="69F31324" w:rsidR="00793F6B" w:rsidRPr="00B17790" w:rsidRDefault="00000000" w:rsidP="00343D3F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</w:rPr>
      </w:pPr>
      <w:hyperlink r:id="rId47" w:history="1">
        <w:proofErr w:type="spellStart"/>
        <w:r w:rsidR="00793F6B" w:rsidRPr="007D3EFF">
          <w:rPr>
            <w:rStyle w:val="Hyperlink"/>
          </w:rPr>
          <w:t>Mentorship</w:t>
        </w:r>
        <w:proofErr w:type="spellEnd"/>
        <w:r w:rsidR="00793F6B" w:rsidRPr="007D3EFF">
          <w:rPr>
            <w:rStyle w:val="Hyperlink"/>
          </w:rPr>
          <w:t xml:space="preserve"> </w:t>
        </w:r>
        <w:proofErr w:type="spellStart"/>
        <w:r w:rsidR="00793F6B" w:rsidRPr="007D3EFF">
          <w:rPr>
            <w:rStyle w:val="Hyperlink"/>
          </w:rPr>
          <w:t>Resources</w:t>
        </w:r>
        <w:proofErr w:type="spellEnd"/>
      </w:hyperlink>
    </w:p>
    <w:p w14:paraId="14553BE7" w14:textId="1253EE39" w:rsidR="00F66039" w:rsidRDefault="00F66039" w:rsidP="00F66039">
      <w:pPr>
        <w:pStyle w:val="Heading2"/>
        <w:rPr>
          <w:lang w:val="en-CA"/>
        </w:rPr>
      </w:pPr>
      <w:r>
        <w:rPr>
          <w:lang w:val="en-CA"/>
        </w:rPr>
        <w:t>Conditions of employment</w:t>
      </w:r>
    </w:p>
    <w:p w14:paraId="7A940A20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48" w:history="1">
        <w:r w:rsidR="00793F6B" w:rsidRPr="004476A8">
          <w:rPr>
            <w:rStyle w:val="Hyperlink"/>
          </w:rPr>
          <w:t xml:space="preserve">Collective </w:t>
        </w:r>
        <w:proofErr w:type="spellStart"/>
        <w:r w:rsidR="00793F6B" w:rsidRPr="004476A8">
          <w:rPr>
            <w:rStyle w:val="Hyperlink"/>
          </w:rPr>
          <w:t>Agreements</w:t>
        </w:r>
        <w:proofErr w:type="spellEnd"/>
      </w:hyperlink>
    </w:p>
    <w:p w14:paraId="1C55685D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49" w:anchor=":~:text=January%201%2C%201981.-,Types%20of%20Employment,seasonal%2C%20term%20or%20casual%20basis." w:history="1">
        <w:r w:rsidR="00793F6B" w:rsidRPr="004476A8">
          <w:rPr>
            <w:rStyle w:val="Hyperlink"/>
          </w:rPr>
          <w:t xml:space="preserve">Employment in the Federal Public Service – </w:t>
        </w:r>
        <w:proofErr w:type="spellStart"/>
        <w:r w:rsidR="00793F6B" w:rsidRPr="004476A8">
          <w:rPr>
            <w:rStyle w:val="Hyperlink"/>
          </w:rPr>
          <w:t>Eligibility</w:t>
        </w:r>
        <w:proofErr w:type="spellEnd"/>
      </w:hyperlink>
      <w:r w:rsidR="00793F6B" w:rsidRPr="004476A8">
        <w:t xml:space="preserve"> </w:t>
      </w:r>
    </w:p>
    <w:p w14:paraId="13917036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50" w:history="1">
        <w:proofErr w:type="spellStart"/>
        <w:r w:rsidR="00793F6B" w:rsidRPr="004476A8">
          <w:rPr>
            <w:rStyle w:val="Hyperlink"/>
          </w:rPr>
          <w:t>Student</w:t>
        </w:r>
        <w:proofErr w:type="spellEnd"/>
        <w:r w:rsidR="00793F6B" w:rsidRPr="004476A8">
          <w:rPr>
            <w:rStyle w:val="Hyperlink"/>
          </w:rPr>
          <w:t xml:space="preserve"> bridging</w:t>
        </w:r>
      </w:hyperlink>
    </w:p>
    <w:p w14:paraId="4D8A727A" w14:textId="77777777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51" w:history="1">
        <w:proofErr w:type="spellStart"/>
        <w:r w:rsidR="00793F6B" w:rsidRPr="004476A8">
          <w:rPr>
            <w:rStyle w:val="Hyperlink"/>
          </w:rPr>
          <w:t>Student</w:t>
        </w:r>
        <w:proofErr w:type="spellEnd"/>
        <w:r w:rsidR="00793F6B" w:rsidRPr="004476A8">
          <w:rPr>
            <w:rStyle w:val="Hyperlink"/>
          </w:rPr>
          <w:t xml:space="preserve"> rates of </w:t>
        </w:r>
        <w:proofErr w:type="spellStart"/>
        <w:r w:rsidR="00793F6B" w:rsidRPr="004476A8">
          <w:rPr>
            <w:rStyle w:val="Hyperlink"/>
          </w:rPr>
          <w:t>pay</w:t>
        </w:r>
        <w:proofErr w:type="spellEnd"/>
      </w:hyperlink>
    </w:p>
    <w:p w14:paraId="53568843" w14:textId="22B052E4" w:rsidR="00793F6B" w:rsidRPr="004476A8" w:rsidRDefault="00000000" w:rsidP="004476A8">
      <w:pPr>
        <w:pStyle w:val="ListParagraph"/>
        <w:numPr>
          <w:ilvl w:val="0"/>
          <w:numId w:val="16"/>
        </w:numPr>
      </w:pPr>
      <w:hyperlink r:id="rId52" w:anchor=":~:text=January%201%2C%201981.-,Types%20of%20Employment,seasonal%2C%20term%20or%20casual%20basis." w:history="1">
        <w:r w:rsidR="00793F6B" w:rsidRPr="004476A8">
          <w:rPr>
            <w:rStyle w:val="Hyperlink"/>
          </w:rPr>
          <w:t xml:space="preserve">Types of </w:t>
        </w:r>
        <w:proofErr w:type="spellStart"/>
        <w:r w:rsidR="00793F6B" w:rsidRPr="004476A8">
          <w:rPr>
            <w:rStyle w:val="Hyperlink"/>
          </w:rPr>
          <w:t>employment</w:t>
        </w:r>
        <w:proofErr w:type="spellEnd"/>
        <w:r w:rsidR="00793F6B" w:rsidRPr="004476A8">
          <w:rPr>
            <w:rStyle w:val="Hyperlink"/>
          </w:rPr>
          <w:t>.</w:t>
        </w:r>
      </w:hyperlink>
    </w:p>
    <w:p w14:paraId="4F85ED31" w14:textId="7C1491B4" w:rsidR="00563AB9" w:rsidRPr="00563AB9" w:rsidRDefault="00563AB9" w:rsidP="00563AB9">
      <w:pPr>
        <w:pStyle w:val="Heading2"/>
      </w:pPr>
      <w:proofErr w:type="spellStart"/>
      <w:r w:rsidRPr="00563AB9">
        <w:t>Government</w:t>
      </w:r>
      <w:proofErr w:type="spellEnd"/>
      <w:r w:rsidRPr="00563AB9">
        <w:t xml:space="preserve"> </w:t>
      </w:r>
      <w:proofErr w:type="spellStart"/>
      <w:r w:rsidRPr="00563AB9">
        <w:t>priorities</w:t>
      </w:r>
      <w:proofErr w:type="spellEnd"/>
    </w:p>
    <w:p w14:paraId="55A0AF4B" w14:textId="77777777" w:rsidR="00563AB9" w:rsidRPr="00793F6B" w:rsidRDefault="00000000" w:rsidP="00563AB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53" w:history="1">
        <w:r w:rsidR="00563AB9" w:rsidRPr="00EB2E23">
          <w:rPr>
            <w:rStyle w:val="Hyperlink"/>
            <w:lang w:val="en-CA"/>
          </w:rPr>
          <w:t>Many Voices One Mind: a Pathway to Reconciliation</w:t>
        </w:r>
      </w:hyperlink>
    </w:p>
    <w:p w14:paraId="71F376BE" w14:textId="68E9C502" w:rsidR="00563AB9" w:rsidRPr="00793F6B" w:rsidRDefault="00000000" w:rsidP="00563AB9">
      <w:pPr>
        <w:pStyle w:val="ListParagraph"/>
        <w:numPr>
          <w:ilvl w:val="0"/>
          <w:numId w:val="6"/>
        </w:numPr>
        <w:rPr>
          <w:rStyle w:val="Hyperlink"/>
          <w:color w:val="54575A" w:themeColor="text1"/>
          <w:u w:val="none"/>
          <w:lang w:val="en-CA"/>
        </w:rPr>
      </w:pPr>
      <w:hyperlink r:id="rId54" w:history="1">
        <w:r w:rsidR="00563AB9" w:rsidRPr="005E265A">
          <w:rPr>
            <w:rStyle w:val="Hyperlink"/>
            <w:lang w:val="en-CA"/>
          </w:rPr>
          <w:t>Principles respecting the Government of Canada’s relationship with Indigenous Peoples</w:t>
        </w:r>
      </w:hyperlink>
    </w:p>
    <w:p w14:paraId="241F3FAA" w14:textId="32D64E91" w:rsidR="00563AB9" w:rsidRPr="00563AB9" w:rsidRDefault="00000000" w:rsidP="00563AB9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55" w:history="1">
        <w:r w:rsidR="00563AB9" w:rsidRPr="00EB2E23">
          <w:rPr>
            <w:rStyle w:val="Hyperlink"/>
            <w:lang w:val="en-CA"/>
          </w:rPr>
          <w:t>Truth and Reconciliation Commission of Canada: Calls to Action</w:t>
        </w:r>
      </w:hyperlink>
    </w:p>
    <w:sectPr w:rsidR="00563AB9" w:rsidRPr="00563AB9" w:rsidSect="00941B2E"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7FCA" w14:textId="77777777" w:rsidR="002C0690" w:rsidRDefault="002C0690" w:rsidP="00941B2E">
      <w:pPr>
        <w:spacing w:after="0" w:line="240" w:lineRule="auto"/>
      </w:pPr>
      <w:r>
        <w:separator/>
      </w:r>
    </w:p>
  </w:endnote>
  <w:endnote w:type="continuationSeparator" w:id="0">
    <w:p w14:paraId="5FFA44CA" w14:textId="77777777" w:rsidR="002C0690" w:rsidRDefault="002C0690" w:rsidP="009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243E" w14:textId="66B9FD76" w:rsidR="00941B2E" w:rsidRPr="00941B2E" w:rsidRDefault="00941B2E" w:rsidP="00941B2E">
    <w:pPr>
      <w:pStyle w:val="Footer"/>
      <w:rPr>
        <w:rFonts w:ascii="Segoe UI Semibold" w:hAnsi="Segoe UI Semibold" w:cs="Segoe UI Semibold"/>
      </w:rPr>
    </w:pPr>
    <w:r w:rsidRPr="00941B2E">
      <w:rPr>
        <w:rFonts w:ascii="Segoe UI Semibold" w:hAnsi="Segoe UI Semibold" w:cs="Segoe UI Semibold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90E30BC" wp14:editId="40708366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528" name="Picture 5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B2E">
      <w:rPr>
        <w:rFonts w:ascii="Segoe UI Semibold" w:hAnsi="Segoe UI Semibold" w:cs="Segoe UI Semibold"/>
      </w:rPr>
      <w:fldChar w:fldCharType="begin"/>
    </w:r>
    <w:r w:rsidRPr="00941B2E">
      <w:rPr>
        <w:rFonts w:ascii="Segoe UI Semibold" w:hAnsi="Segoe UI Semibold" w:cs="Segoe UI Semibold"/>
      </w:rPr>
      <w:instrText xml:space="preserve"> PAGE   \* MERGEFORMAT </w:instrText>
    </w:r>
    <w:r w:rsidRPr="00941B2E">
      <w:rPr>
        <w:rFonts w:ascii="Segoe UI Semibold" w:hAnsi="Segoe UI Semibold" w:cs="Segoe UI Semibold"/>
      </w:rPr>
      <w:fldChar w:fldCharType="separate"/>
    </w:r>
    <w:r w:rsidRPr="00941B2E">
      <w:rPr>
        <w:rFonts w:ascii="Segoe UI Semibold" w:hAnsi="Segoe UI Semibold" w:cs="Segoe UI Semibold"/>
      </w:rPr>
      <w:t>2</w:t>
    </w:r>
    <w:r w:rsidRPr="00941B2E">
      <w:rPr>
        <w:rFonts w:ascii="Segoe UI Semibold" w:hAnsi="Segoe UI Semibold" w:cs="Segoe UI Semibold"/>
        <w:noProof/>
      </w:rPr>
      <w:fldChar w:fldCharType="end"/>
    </w:r>
    <w:r w:rsidRPr="00941B2E">
      <w:rPr>
        <w:rFonts w:ascii="Segoe UI Semibold" w:hAnsi="Segoe UI Semibold" w:cs="Segoe UI Semibold"/>
        <w:noProof/>
      </w:rPr>
      <w:t xml:space="preserve"> – </w:t>
    </w:r>
    <w:r w:rsidRPr="00941B2E">
      <w:rPr>
        <w:rFonts w:ascii="Segoe UI Semibold" w:hAnsi="Segoe UI Semibold" w:cs="Segoe UI Semibold"/>
      </w:rPr>
      <w:t>[Main Title]</w:t>
    </w:r>
  </w:p>
  <w:p w14:paraId="51D62EB2" w14:textId="77777777" w:rsidR="00941B2E" w:rsidRPr="00941B2E" w:rsidRDefault="00941B2E">
    <w:pPr>
      <w:pStyle w:val="Footer"/>
      <w:rPr>
        <w:b/>
        <w:bCs/>
      </w:rPr>
    </w:pPr>
  </w:p>
  <w:p w14:paraId="4DB6E885" w14:textId="77777777" w:rsidR="00B75BE5" w:rsidRDefault="00B75BE5"/>
  <w:p w14:paraId="6C1EF5D4" w14:textId="77777777" w:rsidR="00B75BE5" w:rsidRDefault="00B75B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706" w14:textId="4049BB1D" w:rsidR="00941B2E" w:rsidRDefault="00A81586" w:rsidP="00A81586">
    <w:r w:rsidRPr="003F1F30">
      <w:t>GCDoc#</w:t>
    </w:r>
    <w:r w:rsidR="00941B2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F47562C" wp14:editId="2EC1BE96">
          <wp:simplePos x="0" y="0"/>
          <wp:positionH relativeFrom="page">
            <wp:align>left</wp:align>
          </wp:positionH>
          <wp:positionV relativeFrom="page">
            <wp:posOffset>5883918</wp:posOffset>
          </wp:positionV>
          <wp:extent cx="7800212" cy="3891600"/>
          <wp:effectExtent l="0" t="0" r="0" b="0"/>
          <wp:wrapNone/>
          <wp:docPr id="530" name="Picture 5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" name="Picture 5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B359" w14:textId="77777777" w:rsidR="002C0690" w:rsidRDefault="002C0690" w:rsidP="00941B2E">
      <w:pPr>
        <w:spacing w:after="0" w:line="240" w:lineRule="auto"/>
      </w:pPr>
      <w:r>
        <w:separator/>
      </w:r>
    </w:p>
  </w:footnote>
  <w:footnote w:type="continuationSeparator" w:id="0">
    <w:p w14:paraId="4D265600" w14:textId="77777777" w:rsidR="002C0690" w:rsidRDefault="002C0690" w:rsidP="009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1B00" w14:textId="679C244B" w:rsidR="00941B2E" w:rsidRDefault="00941B2E">
    <w:pPr>
      <w:pStyle w:val="Header"/>
    </w:pPr>
    <w:r>
      <w:rPr>
        <w:noProof/>
        <w:lang w:val="en-CA" w:eastAsia="en-CA"/>
      </w:rPr>
      <w:drawing>
        <wp:inline distT="0" distB="0" distL="0" distR="0" wp14:anchorId="376DB77F" wp14:editId="07255C01">
          <wp:extent cx="4485834" cy="267086"/>
          <wp:effectExtent l="0" t="0" r="0" b="0"/>
          <wp:docPr id="1" name="Picture 1" descr="Public Service Commission of Canada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ublic Service Commission of Canada identifi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CD2"/>
    <w:multiLevelType w:val="hybridMultilevel"/>
    <w:tmpl w:val="B98A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522"/>
    <w:multiLevelType w:val="hybridMultilevel"/>
    <w:tmpl w:val="6762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ACE"/>
    <w:multiLevelType w:val="hybridMultilevel"/>
    <w:tmpl w:val="58FC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6FB"/>
    <w:multiLevelType w:val="hybridMultilevel"/>
    <w:tmpl w:val="5EE87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442B"/>
    <w:multiLevelType w:val="hybridMultilevel"/>
    <w:tmpl w:val="F044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677F"/>
    <w:multiLevelType w:val="hybridMultilevel"/>
    <w:tmpl w:val="7902B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B63"/>
    <w:multiLevelType w:val="hybridMultilevel"/>
    <w:tmpl w:val="AA727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248F"/>
    <w:multiLevelType w:val="hybridMultilevel"/>
    <w:tmpl w:val="94145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972"/>
    <w:multiLevelType w:val="hybridMultilevel"/>
    <w:tmpl w:val="FDEA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179D"/>
    <w:multiLevelType w:val="hybridMultilevel"/>
    <w:tmpl w:val="17F68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4567"/>
    <w:multiLevelType w:val="hybridMultilevel"/>
    <w:tmpl w:val="FECC9DB6"/>
    <w:lvl w:ilvl="0" w:tplc="EC80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DBE"/>
    <w:multiLevelType w:val="hybridMultilevel"/>
    <w:tmpl w:val="409C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42217"/>
    <w:multiLevelType w:val="hybridMultilevel"/>
    <w:tmpl w:val="F7F40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C3373"/>
    <w:multiLevelType w:val="hybridMultilevel"/>
    <w:tmpl w:val="E4E6F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440F4"/>
    <w:multiLevelType w:val="hybridMultilevel"/>
    <w:tmpl w:val="FFEA7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2559">
    <w:abstractNumId w:val="3"/>
  </w:num>
  <w:num w:numId="2" w16cid:durableId="1246497500">
    <w:abstractNumId w:val="12"/>
  </w:num>
  <w:num w:numId="3" w16cid:durableId="490490289">
    <w:abstractNumId w:val="11"/>
  </w:num>
  <w:num w:numId="4" w16cid:durableId="1736467237">
    <w:abstractNumId w:val="1"/>
  </w:num>
  <w:num w:numId="5" w16cid:durableId="1787657772">
    <w:abstractNumId w:val="2"/>
  </w:num>
  <w:num w:numId="6" w16cid:durableId="1454254533">
    <w:abstractNumId w:val="4"/>
  </w:num>
  <w:num w:numId="7" w16cid:durableId="711460948">
    <w:abstractNumId w:val="14"/>
  </w:num>
  <w:num w:numId="8" w16cid:durableId="1642886122">
    <w:abstractNumId w:val="5"/>
  </w:num>
  <w:num w:numId="9" w16cid:durableId="1380520836">
    <w:abstractNumId w:val="13"/>
  </w:num>
  <w:num w:numId="10" w16cid:durableId="1320039598">
    <w:abstractNumId w:val="7"/>
  </w:num>
  <w:num w:numId="11" w16cid:durableId="557326926">
    <w:abstractNumId w:val="9"/>
  </w:num>
  <w:num w:numId="12" w16cid:durableId="905383556">
    <w:abstractNumId w:val="0"/>
  </w:num>
  <w:num w:numId="13" w16cid:durableId="1758818983">
    <w:abstractNumId w:val="6"/>
  </w:num>
  <w:num w:numId="14" w16cid:durableId="423916559">
    <w:abstractNumId w:val="8"/>
  </w:num>
  <w:num w:numId="15" w16cid:durableId="1308782494">
    <w:abstractNumId w:val="10"/>
  </w:num>
  <w:num w:numId="16" w16cid:durableId="1706712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39"/>
    <w:rsid w:val="00042F6C"/>
    <w:rsid w:val="0007219E"/>
    <w:rsid w:val="001458E4"/>
    <w:rsid w:val="00167B26"/>
    <w:rsid w:val="001A101E"/>
    <w:rsid w:val="001A32B6"/>
    <w:rsid w:val="00203A19"/>
    <w:rsid w:val="00204790"/>
    <w:rsid w:val="00234862"/>
    <w:rsid w:val="002B252D"/>
    <w:rsid w:val="002C0690"/>
    <w:rsid w:val="003005D9"/>
    <w:rsid w:val="00307C4F"/>
    <w:rsid w:val="00343D3F"/>
    <w:rsid w:val="0035263B"/>
    <w:rsid w:val="00366CEC"/>
    <w:rsid w:val="003A38CC"/>
    <w:rsid w:val="004476A8"/>
    <w:rsid w:val="004600C4"/>
    <w:rsid w:val="00493822"/>
    <w:rsid w:val="004B23F1"/>
    <w:rsid w:val="004E0BBE"/>
    <w:rsid w:val="00563AB9"/>
    <w:rsid w:val="005D78D0"/>
    <w:rsid w:val="00614DD9"/>
    <w:rsid w:val="00642C42"/>
    <w:rsid w:val="006D7187"/>
    <w:rsid w:val="00793F6B"/>
    <w:rsid w:val="00810F3E"/>
    <w:rsid w:val="0083381E"/>
    <w:rsid w:val="008352F3"/>
    <w:rsid w:val="008453F6"/>
    <w:rsid w:val="008511AA"/>
    <w:rsid w:val="00941B2E"/>
    <w:rsid w:val="00A47AED"/>
    <w:rsid w:val="00A57819"/>
    <w:rsid w:val="00A75DAB"/>
    <w:rsid w:val="00A81586"/>
    <w:rsid w:val="00AD55C7"/>
    <w:rsid w:val="00B17790"/>
    <w:rsid w:val="00B75BE5"/>
    <w:rsid w:val="00B84318"/>
    <w:rsid w:val="00BE048E"/>
    <w:rsid w:val="00C37329"/>
    <w:rsid w:val="00C405C9"/>
    <w:rsid w:val="00C816E0"/>
    <w:rsid w:val="00C83C78"/>
    <w:rsid w:val="00CA578F"/>
    <w:rsid w:val="00D31712"/>
    <w:rsid w:val="00D51B45"/>
    <w:rsid w:val="00DB506E"/>
    <w:rsid w:val="00DE2174"/>
    <w:rsid w:val="00EB2E23"/>
    <w:rsid w:val="00EC73F7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2DD01"/>
  <w15:chartTrackingRefBased/>
  <w15:docId w15:val="{C940E30E-6E70-4B01-864C-8B4A17AA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2E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2E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2E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E"/>
  </w:style>
  <w:style w:type="paragraph" w:styleId="Footer">
    <w:name w:val="footer"/>
    <w:basedOn w:val="Normal"/>
    <w:link w:val="Foot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E"/>
  </w:style>
  <w:style w:type="paragraph" w:styleId="Title">
    <w:name w:val="Title"/>
    <w:basedOn w:val="Normal"/>
    <w:next w:val="Normal"/>
    <w:link w:val="TitleChar"/>
    <w:autoRedefine/>
    <w:uiPriority w:val="10"/>
    <w:qFormat/>
    <w:rsid w:val="006D7187"/>
    <w:pPr>
      <w:spacing w:before="1200" w:after="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D7187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2E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41B2E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941B2E"/>
    <w:rPr>
      <w:rFonts w:asciiTheme="majorHAnsi" w:eastAsiaTheme="majorEastAsia" w:hAnsiTheme="majorHAnsi" w:cstheme="majorBidi"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1B2E"/>
    <w:rPr>
      <w:rFonts w:ascii="Segoe UI" w:eastAsiaTheme="majorEastAsia" w:hAnsi="Segoe UI" w:cs="Segoe UI"/>
      <w:b/>
      <w:color w:val="5B315E" w:themeColor="accent2"/>
      <w:sz w:val="32"/>
      <w:szCs w:val="32"/>
      <w:lang w:val="fr-CA"/>
    </w:rPr>
  </w:style>
  <w:style w:type="paragraph" w:styleId="ListParagraph">
    <w:name w:val="List Paragraph"/>
    <w:aliases w:val="Dot pt,Liste 1,F5 List Paragraph,List Paragraph Char Char Char,Indicator Text,Numbered Para 1,Bullet 1,Bullet Points,List Paragraph2,MAIN CONTENT,Normal numbered,List Paragraph1,Colorful List - Accent 11,No Spacing1,OBC Bullet,L,3"/>
    <w:basedOn w:val="Normal"/>
    <w:link w:val="ListParagraphChar"/>
    <w:uiPriority w:val="34"/>
    <w:qFormat/>
    <w:rsid w:val="00941B2E"/>
    <w:pPr>
      <w:numPr>
        <w:numId w:val="1"/>
      </w:numPr>
      <w:spacing w:after="320"/>
      <w:contextualSpacing/>
    </w:pPr>
  </w:style>
  <w:style w:type="character" w:styleId="Hyperlink">
    <w:name w:val="Hyperlink"/>
    <w:basedOn w:val="DefaultParagraphFont"/>
    <w:uiPriority w:val="99"/>
    <w:unhideWhenUsed/>
    <w:rsid w:val="00941B2E"/>
    <w:rPr>
      <w:color w:val="5B315E" w:themeColor="accent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6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039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39"/>
    <w:rPr>
      <w:b/>
      <w:bCs/>
      <w:color w:val="54575A" w:themeColor="text1"/>
      <w:sz w:val="20"/>
      <w:szCs w:val="20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405C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e 1 Char,F5 List Paragraph Char,List Paragraph Char Char Char Char,Indicator Text Char,Numbered Para 1 Char,Bullet 1 Char,Bullet Points Char,List Paragraph2 Char,MAIN CONTENT Char,Normal numbered Char,No Spacing1 Char"/>
    <w:link w:val="ListParagraph"/>
    <w:uiPriority w:val="34"/>
    <w:locked/>
    <w:rsid w:val="008511AA"/>
    <w:rPr>
      <w:color w:val="54575A" w:themeColor="text1"/>
      <w:lang w:val="fr-CA"/>
    </w:rPr>
  </w:style>
  <w:style w:type="paragraph" w:styleId="Revision">
    <w:name w:val="Revision"/>
    <w:hidden/>
    <w:uiPriority w:val="99"/>
    <w:semiHidden/>
    <w:rsid w:val="002B252D"/>
    <w:pPr>
      <w:spacing w:after="0" w:line="240" w:lineRule="auto"/>
    </w:pPr>
    <w:rPr>
      <w:color w:val="54575A" w:themeColor="text1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B252D"/>
    <w:rPr>
      <w:color w:val="FF4C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gccollab.ca/National_Indigenous_Student_Circle_-_Events" TargetMode="External"/><Relationship Id="rId18" Type="http://schemas.openxmlformats.org/officeDocument/2006/relationships/hyperlink" Target="https://gcconnex.gc.ca/discussion/owner/42886322" TargetMode="External"/><Relationship Id="rId26" Type="http://schemas.openxmlformats.org/officeDocument/2006/relationships/hyperlink" Target="https://www.noslangues-ourlanguages.gc.ca/en/publications/equite-diversite-inclusion-equity-diversity-inclusion-eng" TargetMode="External"/><Relationship Id="rId39" Type="http://schemas.openxmlformats.org/officeDocument/2006/relationships/hyperlink" Target="https://www.canada.ca/en/government/system/digital-government/living-digital/indigenous-it-recruitment.html" TargetMode="External"/><Relationship Id="rId21" Type="http://schemas.openxmlformats.org/officeDocument/2006/relationships/hyperlink" Target="https://www.gcpedia.gc.ca/wiki/KCII" TargetMode="External"/><Relationship Id="rId34" Type="http://schemas.openxmlformats.org/officeDocument/2006/relationships/hyperlink" Target="https://www.gcpedia.gc.ca/wiki/Indigenous_Reconciliation" TargetMode="External"/><Relationship Id="rId42" Type="http://schemas.openxmlformats.org/officeDocument/2006/relationships/hyperlink" Target="https://www.canada.ca/en/public-service-commission/jobs/services/gc-jobs/jobs-indigenous-people.html" TargetMode="External"/><Relationship Id="rId47" Type="http://schemas.openxmlformats.org/officeDocument/2006/relationships/hyperlink" Target="https://wiki.gccollab.ca/Mentorship_Resources/Mentoring_Living_Library" TargetMode="External"/><Relationship Id="rId50" Type="http://schemas.openxmlformats.org/officeDocument/2006/relationships/hyperlink" Target="https://www.canada.ca/en/public-service-commission/services/appointment-framework/student-bridging.html" TargetMode="External"/><Relationship Id="rId55" Type="http://schemas.openxmlformats.org/officeDocument/2006/relationships/hyperlink" Target="https://www.bing.com/ck/a?!&amp;&amp;p=602299ad874949c2JmltdHM9MTY2NDE1MDQwMCZpZ3VpZD0xYzBkYWRlNC1hMjIxLTY5M2QtMzk2MC1iY2VkYTNmNzY4OWEmaW5zaWQ9NTE3Ng&amp;ptn=3&amp;hsh=3&amp;fclid=1c0dade4-a221-693d-3960-bceda3f7689a&amp;u=a1aHR0cHM6Ly93d3cyLmdvdi5iYy5jYS9hc3NldHMvZ292L2JyaXRpc2gtY29sdW1iaWFucy1vdXItZ292ZXJubWVudHMvaW5kaWdlbm91cy1wZW9wbGUvYWJvcmlnaW5hbC1wZW9wbGVzLWRvY3VtZW50cy9jYWxsc190b19hY3Rpb25fZW5nbGlzaDIucGRm&amp;ntb=1" TargetMode="External"/><Relationship Id="rId7" Type="http://schemas.openxmlformats.org/officeDocument/2006/relationships/hyperlink" Target="https://wiki.gccollab.ca/Federal_Youth_Network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CONNECTwithWISEN" TargetMode="External"/><Relationship Id="rId29" Type="http://schemas.openxmlformats.org/officeDocument/2006/relationships/hyperlink" Target="https://www.deepl.com/translator" TargetMode="External"/><Relationship Id="rId11" Type="http://schemas.openxmlformats.org/officeDocument/2006/relationships/hyperlink" Target="https://www.facebook.com/groups/2194911017435613" TargetMode="External"/><Relationship Id="rId24" Type="http://schemas.openxmlformats.org/officeDocument/2006/relationships/hyperlink" Target="https://wiki.gccollab.ca/FYN_Virtual_Learning_Series" TargetMode="External"/><Relationship Id="rId32" Type="http://schemas.openxmlformats.org/officeDocument/2006/relationships/hyperlink" Target="https://rcaanc-cirnac.gc.ca/eng/1100100013748/1594319789915" TargetMode="External"/><Relationship Id="rId37" Type="http://schemas.openxmlformats.org/officeDocument/2006/relationships/hyperlink" Target="https://www.sac-isc.gc.ca/eng/1576089519527/1576089566478" TargetMode="External"/><Relationship Id="rId40" Type="http://schemas.openxmlformats.org/officeDocument/2006/relationships/hyperlink" Target="https://intranet.canada.ca/cdl-dca/cpie-ccea/index-eng.asp" TargetMode="External"/><Relationship Id="rId45" Type="http://schemas.openxmlformats.org/officeDocument/2006/relationships/hyperlink" Target="https://wiki.gccollab.ca/FSWEP%27s_Indigenous_Student_Employment_Opportunity_Resource_Page" TargetMode="External"/><Relationship Id="rId53" Type="http://schemas.openxmlformats.org/officeDocument/2006/relationships/hyperlink" Target="https://www.canada.ca/en/government/publicservice/wellness-inclusion-diversity-public-service/diversity-inclusion-public-service/knowledge-circle/many-voices.html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gccollab.ca/groups/profile/6175651/indigenous-science-community-of-practice-an-interdepartmental-information-hub-communaut-de-pratique-de-la-science-autochtone-un-centre-dinformation-interminist-r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70997420614879" TargetMode="External"/><Relationship Id="rId14" Type="http://schemas.openxmlformats.org/officeDocument/2006/relationships/hyperlink" Target="https://www.facebook.com/groups/nationalindigenousstudentcircle" TargetMode="External"/><Relationship Id="rId22" Type="http://schemas.openxmlformats.org/officeDocument/2006/relationships/hyperlink" Target="https://www.csps-efpc.gc.ca/ils-eng.aspx" TargetMode="External"/><Relationship Id="rId27" Type="http://schemas.openxmlformats.org/officeDocument/2006/relationships/hyperlink" Target="http://extranet.psc-cfp.gc.ca/sib-dgsi/indigenous-recruitment-toolbox-eng.htm" TargetMode="External"/><Relationship Id="rId30" Type="http://schemas.openxmlformats.org/officeDocument/2006/relationships/hyperlink" Target="https://quillbot.com/?utm_source=Google&amp;utm_medium=Search&amp;utm_campaign=Paraphrase_Premium&amp;gclid=Cj0KCQjwpImTBhCmARIsAKr58czyBmrB-jZpvkTmU5Ur3SCnmTlSXPB_G3DkhAFT5oitBfQjLkyqyfwaAnqrEALw_wcB" TargetMode="External"/><Relationship Id="rId35" Type="http://schemas.openxmlformats.org/officeDocument/2006/relationships/hyperlink" Target="https://gcconnex.gc.ca/groups/profile/98391016/indigenous-commemorations-and-celebrations-iaw-nihm-nipd-and-ndtr-commemorations-et-celebrations-autochtones-ssca-mnha-jnpa-et-jnvr?language=en" TargetMode="External"/><Relationship Id="rId43" Type="http://schemas.openxmlformats.org/officeDocument/2006/relationships/hyperlink" Target="https://www.gcpedia.gc.ca/wiki/Indigenous_Career_Pathways_%E2%80%93_Inventory_of_Indigenous_Applicants" TargetMode="External"/><Relationship Id="rId48" Type="http://schemas.openxmlformats.org/officeDocument/2006/relationships/hyperlink" Target="https://www.tbs-sct.canada.ca/agreements-conventions/index-eng.aspx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iki.gccollab.ca/GCStudents_-_%C3%89tudiantsGC" TargetMode="External"/><Relationship Id="rId51" Type="http://schemas.openxmlformats.org/officeDocument/2006/relationships/hyperlink" Target="https://www.canada.ca/en/treasury-board-secretariat/services/pay/rates-pay/student-rates-pa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cconnex.gc.ca/groups/profile/28747184/indigenous-federal-employee-network-ifen?language=en" TargetMode="External"/><Relationship Id="rId17" Type="http://schemas.openxmlformats.org/officeDocument/2006/relationships/hyperlink" Target="https://gcconnex.gc.ca/groups/profile/50302185/atlantic-interdepartmental-indigenous-recruitment-initiative-wg?language=en" TargetMode="External"/><Relationship Id="rId25" Type="http://schemas.openxmlformats.org/officeDocument/2006/relationships/hyperlink" Target="https://www.canada.ca/en/treasury-board-secretariat/services/professional-development/key-leadership-competency-profile.html" TargetMode="External"/><Relationship Id="rId33" Type="http://schemas.openxmlformats.org/officeDocument/2006/relationships/hyperlink" Target="https://www.rcaanc-cirnac.gc.ca/eng/1466616436543/1534874922512" TargetMode="External"/><Relationship Id="rId38" Type="http://schemas.openxmlformats.org/officeDocument/2006/relationships/hyperlink" Target="https://www.hopeforwellness.ca/" TargetMode="External"/><Relationship Id="rId46" Type="http://schemas.openxmlformats.org/officeDocument/2006/relationships/hyperlink" Target="https://www.gcpedia.gc.ca/wiki/KCII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gcconnex.gc.ca/groups/profile/26812416/indigenous-learning-apprentissage-sur-les-questions-autochtones?language=en" TargetMode="External"/><Relationship Id="rId41" Type="http://schemas.openxmlformats.org/officeDocument/2006/relationships/hyperlink" Target="https://forms.office.com/pages/responsepage.aspx?id=RljVnoGKRkKs2LGgGr_A0WWLnefFLTpPoucu0XMJzHtUOFFXUDlET0dITkNPNzRaWU5KNDEzNEhLVS4u" TargetMode="External"/><Relationship Id="rId54" Type="http://schemas.openxmlformats.org/officeDocument/2006/relationships/hyperlink" Target="https://justice.gc.ca/eng/csj-sjc/principles-princip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ccollab.ca/groups/profile/994635/western-indigenous-student-engagement-network-wisen" TargetMode="External"/><Relationship Id="rId23" Type="http://schemas.openxmlformats.org/officeDocument/2006/relationships/hyperlink" Target="https://laws-lois.justice.gc.ca/eng/acts/E-5.401/FullText.html" TargetMode="External"/><Relationship Id="rId28" Type="http://schemas.openxmlformats.org/officeDocument/2006/relationships/hyperlink" Target="https://www.noslangues-ourlanguages.gc.ca/en/ressources-resources/index-eng" TargetMode="External"/><Relationship Id="rId36" Type="http://schemas.openxmlformats.org/officeDocument/2006/relationships/hyperlink" Target="https://www.sac-isc.gc.ca/eng/1576089278958/1576089333975" TargetMode="External"/><Relationship Id="rId49" Type="http://schemas.openxmlformats.org/officeDocument/2006/relationships/hyperlink" Target="https://www.tpsgc-pwgsc.gc.ca/remuneration-compensation/collectivite-community/employeur-employer/emplfpf-emplfps-eng.html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facebook.com/groups/679661102981092" TargetMode="External"/><Relationship Id="rId31" Type="http://schemas.openxmlformats.org/officeDocument/2006/relationships/hyperlink" Target="https://www.djcarchitect.com/work/spiritual/iskotew-healing-lodge" TargetMode="External"/><Relationship Id="rId44" Type="http://schemas.openxmlformats.org/officeDocument/2006/relationships/hyperlink" Target="https://www.canada.ca/en/public-service-commission/jobs/services/gc-jobs/indigenous-recruitment-information-hiring-managers.html" TargetMode="External"/><Relationship Id="rId52" Type="http://schemas.openxmlformats.org/officeDocument/2006/relationships/hyperlink" Target="https://www.tpsgc-pwgsc.gc.ca/remuneration-compensation/collectivite-community/employeur-employer/emplfpf-emplfps-eng.html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PSC-Report-2022.dotx" TargetMode="External"/></Relationships>
</file>

<file path=word/theme/theme1.xml><?xml version="1.0" encoding="utf-8"?>
<a:theme xmlns:a="http://schemas.openxmlformats.org/drawingml/2006/main" name="CFP-PSC-2021-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D50057"/>
      </a:hlink>
      <a:folHlink>
        <a:srgbClr val="FF4C9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P-PSC-2021-Theme" id="{F9227C59-6BDC-46A6-9073-3F4F2FFED3F1}" vid="{33E9A152-DAE1-40D5-91A4-95A57416C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PSC-Report-2022.dotx</Template>
  <TotalTime>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Montigny</dc:creator>
  <cp:keywords/>
  <dc:description/>
  <cp:lastModifiedBy>Véronic Mageau</cp:lastModifiedBy>
  <cp:revision>2</cp:revision>
  <dcterms:created xsi:type="dcterms:W3CDTF">2022-10-12T14:38:00Z</dcterms:created>
  <dcterms:modified xsi:type="dcterms:W3CDTF">2022-10-12T14:38:00Z</dcterms:modified>
</cp:coreProperties>
</file>