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25DE50" w14:textId="6E1F8294" w:rsidR="003F1181" w:rsidRPr="00052503" w:rsidRDefault="007F306D">
      <w:pPr>
        <w:rPr>
          <w:rFonts w:ascii="Arial" w:hAnsi="Arial" w:cs="Arial"/>
          <w:noProof/>
          <w:sz w:val="20"/>
          <w:szCs w:val="20"/>
          <w:lang w:val="fr-CA"/>
        </w:rPr>
      </w:pPr>
      <w:r>
        <w:rPr>
          <w:noProof/>
        </w:rPr>
        <w:drawing>
          <wp:anchor distT="0" distB="0" distL="114300" distR="114300" simplePos="0" relativeHeight="251664384" behindDoc="1" locked="0" layoutInCell="1" allowOverlap="1" wp14:anchorId="59D261D6" wp14:editId="3EFBA1A8">
            <wp:simplePos x="0" y="0"/>
            <wp:positionH relativeFrom="margin">
              <wp:posOffset>-762000</wp:posOffset>
            </wp:positionH>
            <wp:positionV relativeFrom="margin">
              <wp:posOffset>-594360</wp:posOffset>
            </wp:positionV>
            <wp:extent cx="2728913" cy="8667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13_12_19 - Centre for regulatory innovation_WORD_EN.jpg"/>
                    <pic:cNvPicPr/>
                  </pic:nvPicPr>
                  <pic:blipFill rotWithShape="1">
                    <a:blip r:embed="rId8">
                      <a:extLst>
                        <a:ext uri="{28A0092B-C50C-407E-A947-70E740481C1C}">
                          <a14:useLocalDpi xmlns:a14="http://schemas.microsoft.com/office/drawing/2010/main" val="0"/>
                        </a:ext>
                      </a:extLst>
                    </a:blip>
                    <a:srcRect r="64822" b="91366"/>
                    <a:stretch/>
                  </pic:blipFill>
                  <pic:spPr bwMode="auto">
                    <a:xfrm>
                      <a:off x="0" y="0"/>
                      <a:ext cx="2728913"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0BE3" w:rsidRPr="00052503">
        <w:rPr>
          <w:rFonts w:ascii="Arial" w:hAnsi="Arial" w:cs="Arial"/>
          <w:noProof/>
          <w:sz w:val="20"/>
          <w:szCs w:val="20"/>
          <w:lang w:val="fr-CA"/>
        </w:rPr>
        <w:t xml:space="preserve"> </w:t>
      </w:r>
    </w:p>
    <w:p w14:paraId="37CE5F28" w14:textId="2057DB65" w:rsidR="003F1181" w:rsidRPr="00052503" w:rsidRDefault="00730BE3">
      <w:pPr>
        <w:rPr>
          <w:rFonts w:ascii="Arial" w:hAnsi="Arial" w:cs="Arial"/>
          <w:noProof/>
          <w:sz w:val="20"/>
          <w:szCs w:val="20"/>
          <w:lang w:val="fr-CA"/>
        </w:rPr>
      </w:pPr>
      <w:r w:rsidRPr="00052503">
        <w:rPr>
          <w:rFonts w:ascii="Arial" w:hAnsi="Arial" w:cs="Arial"/>
          <w:noProof/>
          <w:sz w:val="20"/>
          <w:szCs w:val="20"/>
          <w:lang w:val="fr-CA"/>
        </w:rPr>
        <w:drawing>
          <wp:anchor distT="0" distB="0" distL="114300" distR="114300" simplePos="0" relativeHeight="251662336" behindDoc="1" locked="0" layoutInCell="1" allowOverlap="1" wp14:anchorId="3762D864" wp14:editId="3D810A14">
            <wp:simplePos x="0" y="0"/>
            <wp:positionH relativeFrom="column">
              <wp:posOffset>-866830</wp:posOffset>
            </wp:positionH>
            <wp:positionV relativeFrom="paragraph">
              <wp:posOffset>-877401</wp:posOffset>
            </wp:positionV>
            <wp:extent cx="7748864" cy="951399"/>
            <wp:effectExtent l="0" t="0" r="508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75161" name="Picture 2"/>
                    <pic:cNvPicPr>
                      <a:picLocks noChangeAspect="1" noChangeArrowheads="1"/>
                    </pic:cNvPicPr>
                  </pic:nvPicPr>
                  <pic:blipFill>
                    <a:blip r:embed="rId9">
                      <a:extLst>
                        <a:ext uri="{28A0092B-C50C-407E-A947-70E740481C1C}">
                          <a14:useLocalDpi xmlns:a14="http://schemas.microsoft.com/office/drawing/2010/main" val="0"/>
                        </a:ext>
                      </a:extLst>
                    </a:blip>
                    <a:srcRect b="90531"/>
                    <a:stretch>
                      <a:fillRect/>
                    </a:stretch>
                  </pic:blipFill>
                  <pic:spPr bwMode="auto">
                    <a:xfrm>
                      <a:off x="0" y="0"/>
                      <a:ext cx="7748905" cy="95140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254EF0" w14:textId="694A0DFD" w:rsidR="003F594B" w:rsidRPr="00052503" w:rsidRDefault="00730BE3">
      <w:pPr>
        <w:rPr>
          <w:rFonts w:ascii="Arial" w:hAnsi="Arial" w:cs="Arial"/>
          <w:sz w:val="20"/>
          <w:szCs w:val="20"/>
          <w:lang w:val="fr-CA"/>
        </w:rPr>
      </w:pPr>
      <w:r w:rsidRPr="00052503">
        <w:rPr>
          <w:rFonts w:ascii="Arial" w:hAnsi="Arial" w:cs="Arial"/>
          <w:noProof/>
          <w:sz w:val="20"/>
          <w:szCs w:val="20"/>
          <w:lang w:val="fr-CA"/>
        </w:rPr>
        <w:drawing>
          <wp:anchor distT="0" distB="0" distL="114300" distR="114300" simplePos="0" relativeHeight="251658240" behindDoc="1" locked="0" layoutInCell="1" allowOverlap="1" wp14:anchorId="35692963" wp14:editId="1E658C31">
            <wp:simplePos x="0" y="0"/>
            <wp:positionH relativeFrom="margin">
              <wp:posOffset>-903829</wp:posOffset>
            </wp:positionH>
            <wp:positionV relativeFrom="margin">
              <wp:posOffset>26428</wp:posOffset>
            </wp:positionV>
            <wp:extent cx="7758430" cy="915234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38904" name="0013_12_19 - Centre for regulatory innovation_WORD_EN.jpg"/>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rcRect t="8844"/>
                    <a:stretch>
                      <a:fillRect/>
                    </a:stretch>
                  </pic:blipFill>
                  <pic:spPr bwMode="auto">
                    <a:xfrm>
                      <a:off x="0" y="0"/>
                      <a:ext cx="7758953" cy="9152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51F2A7" w14:textId="5907A55C" w:rsidR="001437D2" w:rsidRPr="00052503" w:rsidRDefault="007F306D">
      <w:pPr>
        <w:rPr>
          <w:rFonts w:ascii="Arial" w:hAnsi="Arial" w:cs="Arial"/>
          <w:sz w:val="20"/>
          <w:szCs w:val="20"/>
          <w:lang w:val="fr-CA"/>
        </w:rPr>
      </w:pPr>
      <w:r>
        <w:rPr>
          <w:noProof/>
        </w:rPr>
        <w:drawing>
          <wp:anchor distT="0" distB="0" distL="114300" distR="114300" simplePos="0" relativeHeight="251666432" behindDoc="0" locked="0" layoutInCell="1" allowOverlap="1" wp14:anchorId="015F69D9" wp14:editId="65510C40">
            <wp:simplePos x="0" y="0"/>
            <wp:positionH relativeFrom="column">
              <wp:posOffset>-666750</wp:posOffset>
            </wp:positionH>
            <wp:positionV relativeFrom="paragraph">
              <wp:posOffset>4584700</wp:posOffset>
            </wp:positionV>
            <wp:extent cx="3983355" cy="1353185"/>
            <wp:effectExtent l="0" t="0" r="0" b="0"/>
            <wp:wrapThrough wrapText="bothSides">
              <wp:wrapPolygon edited="0">
                <wp:start x="2548" y="3244"/>
                <wp:lineTo x="2135" y="4257"/>
                <wp:lineTo x="1859" y="5473"/>
                <wp:lineTo x="1859" y="6893"/>
                <wp:lineTo x="2135" y="10136"/>
                <wp:lineTo x="1859" y="11352"/>
                <wp:lineTo x="2066" y="13177"/>
                <wp:lineTo x="10812" y="13380"/>
                <wp:lineTo x="2961" y="15204"/>
                <wp:lineTo x="1859" y="15610"/>
                <wp:lineTo x="1859" y="17637"/>
                <wp:lineTo x="6405" y="18448"/>
                <wp:lineTo x="11019" y="18853"/>
                <wp:lineTo x="11501" y="18853"/>
                <wp:lineTo x="14875" y="18448"/>
                <wp:lineTo x="18043" y="17637"/>
                <wp:lineTo x="18043" y="15407"/>
                <wp:lineTo x="16253" y="14596"/>
                <wp:lineTo x="10812" y="13380"/>
                <wp:lineTo x="12809" y="13177"/>
                <wp:lineTo x="12603" y="10136"/>
                <wp:lineTo x="7093" y="10136"/>
                <wp:lineTo x="5303" y="6893"/>
                <wp:lineTo x="5578" y="5473"/>
                <wp:lineTo x="5509" y="3852"/>
                <wp:lineTo x="5027" y="3244"/>
                <wp:lineTo x="2548" y="3244"/>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83355" cy="1353185"/>
                    </a:xfrm>
                    <a:prstGeom prst="rect">
                      <a:avLst/>
                    </a:prstGeom>
                    <a:noFill/>
                    <a:ln>
                      <a:noFill/>
                    </a:ln>
                  </pic:spPr>
                </pic:pic>
              </a:graphicData>
            </a:graphic>
            <wp14:sizeRelV relativeFrom="margin">
              <wp14:pctHeight>0</wp14:pctHeight>
            </wp14:sizeRelV>
          </wp:anchor>
        </w:drawing>
      </w:r>
      <w:r w:rsidR="00730BE3" w:rsidRPr="00052503">
        <w:rPr>
          <w:rFonts w:ascii="Arial" w:hAnsi="Arial" w:cs="Arial"/>
          <w:noProof/>
          <w:sz w:val="20"/>
          <w:szCs w:val="20"/>
          <w:lang w:val="fr-CA"/>
        </w:rPr>
        <mc:AlternateContent>
          <mc:Choice Requires="wps">
            <w:drawing>
              <wp:anchor distT="45720" distB="45720" distL="114300" distR="114300" simplePos="0" relativeHeight="251659264" behindDoc="0" locked="0" layoutInCell="1" allowOverlap="1" wp14:anchorId="38BFE362" wp14:editId="0D9B7C91">
                <wp:simplePos x="0" y="0"/>
                <wp:positionH relativeFrom="column">
                  <wp:posOffset>-702945</wp:posOffset>
                </wp:positionH>
                <wp:positionV relativeFrom="paragraph">
                  <wp:posOffset>6134100</wp:posOffset>
                </wp:positionV>
                <wp:extent cx="4476115" cy="676275"/>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676275"/>
                        </a:xfrm>
                        <a:prstGeom prst="rect">
                          <a:avLst/>
                        </a:prstGeom>
                        <a:noFill/>
                        <a:ln w="9525">
                          <a:noFill/>
                          <a:miter lim="800000"/>
                          <a:headEnd/>
                          <a:tailEnd/>
                        </a:ln>
                      </wps:spPr>
                      <wps:txbx>
                        <w:txbxContent>
                          <w:p w14:paraId="1A0F38ED" w14:textId="10BCE471" w:rsidR="007A3F80" w:rsidRPr="007A53F8" w:rsidRDefault="00943B4E" w:rsidP="007A3F80">
                            <w:pPr>
                              <w:spacing w:after="0" w:line="276" w:lineRule="auto"/>
                              <w:jc w:val="right"/>
                              <w:rPr>
                                <w:rFonts w:ascii="Arial" w:eastAsia="Arial" w:hAnsi="Arial" w:cs="Arial"/>
                                <w:b/>
                                <w:sz w:val="24"/>
                                <w:szCs w:val="20"/>
                                <w:lang w:val="fr-CA" w:eastAsia="en-CA"/>
                              </w:rPr>
                            </w:pPr>
                            <w:bookmarkStart w:id="0" w:name="lt_pId002"/>
                            <w:r w:rsidRPr="007A53F8">
                              <w:rPr>
                                <w:rFonts w:ascii="Arial" w:eastAsia="Arial" w:hAnsi="Arial" w:cs="Arial"/>
                                <w:b/>
                                <w:sz w:val="24"/>
                                <w:szCs w:val="20"/>
                                <w:lang w:val="fr-CA" w:eastAsia="en-CA"/>
                              </w:rPr>
                              <w:t>Guide de proposition du Fonds de renforcement des capacités des organismes de réglementation</w:t>
                            </w:r>
                            <w:r w:rsidR="007A53F8">
                              <w:rPr>
                                <w:rFonts w:ascii="Arial" w:eastAsia="Arial" w:hAnsi="Arial" w:cs="Arial"/>
                                <w:b/>
                                <w:sz w:val="24"/>
                                <w:szCs w:val="20"/>
                                <w:lang w:val="fr-CA" w:eastAsia="en-CA"/>
                              </w:rPr>
                              <w:t> </w:t>
                            </w:r>
                            <w:r w:rsidRPr="007A53F8">
                              <w:rPr>
                                <w:rFonts w:ascii="Arial" w:eastAsia="Arial" w:hAnsi="Arial" w:cs="Arial"/>
                                <w:b/>
                                <w:sz w:val="24"/>
                                <w:szCs w:val="20"/>
                                <w:lang w:val="fr-CA" w:eastAsia="en-CA"/>
                              </w:rPr>
                              <w:t>2021-2022</w:t>
                            </w:r>
                            <w:bookmarkEnd w:id="0"/>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8BFE362" id="_x0000_t202" coordsize="21600,21600" o:spt="202" path="m,l,21600r21600,l21600,xe">
                <v:stroke joinstyle="miter"/>
                <v:path gradientshapeok="t" o:connecttype="rect"/>
              </v:shapetype>
              <v:shape id="Zone de texte 2" o:spid="_x0000_s1026" type="#_x0000_t202" style="position:absolute;margin-left:-55.35pt;margin-top:483pt;width:352.45pt;height:5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" filled="f" stroked="f">
                <v:textbox>
                  <w:txbxContent>
                    <w:p w14:paraId="1A0F38ED" w14:textId="10BCE471" w:rsidR="007A3F80" w:rsidRPr="007A53F8" w:rsidRDefault="00943B4E" w:rsidP="007A3F80">
                      <w:pPr>
                        <w:spacing w:after="0" w:line="276" w:lineRule="auto"/>
                        <w:jc w:val="right"/>
                        <w:rPr>
                          <w:rFonts w:ascii="Arial" w:eastAsia="Arial" w:hAnsi="Arial" w:cs="Arial"/>
                          <w:b/>
                          <w:sz w:val="24"/>
                          <w:szCs w:val="20"/>
                          <w:lang w:val="fr-CA" w:eastAsia="en-CA"/>
                        </w:rPr>
                      </w:pPr>
                      <w:bookmarkStart w:id="1" w:name="lt_pId002"/>
                      <w:r w:rsidRPr="007A53F8">
                        <w:rPr>
                          <w:rFonts w:ascii="Arial" w:eastAsia="Arial" w:hAnsi="Arial" w:cs="Arial"/>
                          <w:b/>
                          <w:sz w:val="24"/>
                          <w:szCs w:val="20"/>
                          <w:lang w:val="fr-CA" w:eastAsia="en-CA"/>
                        </w:rPr>
                        <w:t>Guide de proposition du Fonds de renforcement des capacités des organismes de réglementation</w:t>
                      </w:r>
                      <w:r w:rsidR="007A53F8">
                        <w:rPr>
                          <w:rFonts w:ascii="Arial" w:eastAsia="Arial" w:hAnsi="Arial" w:cs="Arial"/>
                          <w:b/>
                          <w:sz w:val="24"/>
                          <w:szCs w:val="20"/>
                          <w:lang w:val="fr-CA" w:eastAsia="en-CA"/>
                        </w:rPr>
                        <w:t> </w:t>
                      </w:r>
                      <w:r w:rsidRPr="007A53F8">
                        <w:rPr>
                          <w:rFonts w:ascii="Arial" w:eastAsia="Arial" w:hAnsi="Arial" w:cs="Arial"/>
                          <w:b/>
                          <w:sz w:val="24"/>
                          <w:szCs w:val="20"/>
                          <w:lang w:val="fr-CA" w:eastAsia="en-CA"/>
                        </w:rPr>
                        <w:t>2021-2022</w:t>
                      </w:r>
                      <w:bookmarkEnd w:id="1"/>
                    </w:p>
                  </w:txbxContent>
                </v:textbox>
                <w10:wrap type="square"/>
              </v:shape>
            </w:pict>
          </mc:Fallback>
        </mc:AlternateContent>
      </w:r>
      <w:r w:rsidR="003F594B" w:rsidRPr="00052503">
        <w:rPr>
          <w:rFonts w:ascii="Arial" w:hAnsi="Arial" w:cs="Arial"/>
          <w:sz w:val="20"/>
          <w:szCs w:val="20"/>
          <w:lang w:val="fr-CA"/>
        </w:rPr>
        <w:br w:type="page"/>
      </w:r>
      <w:bookmarkStart w:id="2" w:name="_GoBack"/>
      <w:bookmarkEnd w:id="2"/>
    </w:p>
    <w:sdt>
      <w:sdtPr>
        <w:rPr>
          <w:rFonts w:ascii="Arial" w:eastAsiaTheme="minorHAnsi" w:hAnsi="Arial" w:cs="Arial"/>
          <w:color w:val="auto"/>
          <w:sz w:val="22"/>
          <w:szCs w:val="22"/>
          <w:lang w:val="fr-CA"/>
        </w:rPr>
        <w:id w:val="-1079058772"/>
        <w:docPartObj>
          <w:docPartGallery w:val="Table of Contents"/>
          <w:docPartUnique/>
        </w:docPartObj>
      </w:sdtPr>
      <w:sdtEndPr>
        <w:rPr>
          <w:b/>
          <w:bCs/>
          <w:noProof/>
        </w:rPr>
      </w:sdtEndPr>
      <w:sdtContent>
        <w:p w14:paraId="67D6C39D" w14:textId="0EE6783A" w:rsidR="008A2CF5" w:rsidRPr="00052503" w:rsidRDefault="00316B3E" w:rsidP="008A2CF5">
          <w:pPr>
            <w:pStyle w:val="TOCHeading"/>
            <w:rPr>
              <w:rFonts w:ascii="Arial" w:hAnsi="Arial" w:cs="Arial"/>
              <w:color w:val="auto"/>
              <w:lang w:val="fr-CA"/>
            </w:rPr>
          </w:pPr>
          <w:r w:rsidRPr="00052503">
            <w:rPr>
              <w:rFonts w:ascii="Arial" w:hAnsi="Arial" w:cs="Arial"/>
              <w:color w:val="auto"/>
              <w:lang w:val="fr-CA"/>
            </w:rPr>
            <w:t>Table des matières</w:t>
          </w:r>
        </w:p>
        <w:p w14:paraId="351B51CD" w14:textId="77777777" w:rsidR="008A2CF5" w:rsidRPr="00052503" w:rsidRDefault="008A2CF5" w:rsidP="008A2CF5">
          <w:pPr>
            <w:rPr>
              <w:rFonts w:ascii="Arial" w:hAnsi="Arial" w:cs="Arial"/>
              <w:sz w:val="32"/>
              <w:szCs w:val="32"/>
              <w:lang w:val="fr-CA"/>
            </w:rPr>
          </w:pPr>
        </w:p>
        <w:p w14:paraId="5E32F77E" w14:textId="2CA87E6F" w:rsidR="00013449" w:rsidRPr="00FC74BC" w:rsidRDefault="00730BE3">
          <w:pPr>
            <w:pStyle w:val="TOC1"/>
            <w:tabs>
              <w:tab w:val="right" w:leader="dot" w:pos="9350"/>
            </w:tabs>
            <w:rPr>
              <w:rFonts w:ascii="Arial" w:eastAsiaTheme="minorEastAsia" w:hAnsi="Arial" w:cs="Arial"/>
              <w:noProof/>
              <w:lang w:eastAsia="en-CA"/>
            </w:rPr>
          </w:pPr>
          <w:r w:rsidRPr="0009600F">
            <w:rPr>
              <w:rFonts w:ascii="Arial" w:hAnsi="Arial" w:cs="Arial"/>
              <w:sz w:val="32"/>
              <w:szCs w:val="32"/>
              <w:lang w:val="fr-CA"/>
            </w:rPr>
            <w:fldChar w:fldCharType="begin"/>
          </w:r>
          <w:r w:rsidRPr="004725ED">
            <w:rPr>
              <w:rFonts w:ascii="Arial" w:hAnsi="Arial" w:cs="Arial"/>
              <w:sz w:val="32"/>
              <w:szCs w:val="32"/>
              <w:lang w:val="fr-CA"/>
            </w:rPr>
            <w:instrText xml:space="preserve"> TOC \o "1-3" \h \z \u </w:instrText>
          </w:r>
          <w:r w:rsidRPr="0009600F">
            <w:rPr>
              <w:rFonts w:ascii="Arial" w:hAnsi="Arial" w:cs="Arial"/>
              <w:sz w:val="32"/>
              <w:szCs w:val="32"/>
              <w:lang w:val="fr-CA"/>
            </w:rPr>
            <w:fldChar w:fldCharType="separate"/>
          </w:r>
          <w:hyperlink w:anchor="_Toc57552083" w:history="1">
            <w:r w:rsidR="00013449" w:rsidRPr="00FC74BC">
              <w:rPr>
                <w:rStyle w:val="Hyperlink"/>
                <w:rFonts w:ascii="Arial" w:hAnsi="Arial" w:cs="Arial"/>
                <w:noProof/>
                <w:lang w:val="fr-CA"/>
              </w:rPr>
              <w:t>1. À propos du Fonds de renforcement des capacités des organismes de réglementation</w:t>
            </w:r>
            <w:r w:rsidR="00013449" w:rsidRPr="00FC74BC">
              <w:rPr>
                <w:rFonts w:ascii="Arial" w:hAnsi="Arial" w:cs="Arial"/>
                <w:noProof/>
                <w:webHidden/>
              </w:rPr>
              <w:tab/>
            </w:r>
            <w:r w:rsidR="00013449" w:rsidRPr="00FC74BC">
              <w:rPr>
                <w:rFonts w:ascii="Arial" w:hAnsi="Arial" w:cs="Arial"/>
                <w:noProof/>
                <w:webHidden/>
              </w:rPr>
              <w:fldChar w:fldCharType="begin"/>
            </w:r>
            <w:r w:rsidR="00013449" w:rsidRPr="00FC74BC">
              <w:rPr>
                <w:rFonts w:ascii="Arial" w:hAnsi="Arial" w:cs="Arial"/>
                <w:noProof/>
                <w:webHidden/>
              </w:rPr>
              <w:instrText xml:space="preserve"> PAGEREF _Toc57552083 \h </w:instrText>
            </w:r>
            <w:r w:rsidR="00013449" w:rsidRPr="00FC74BC">
              <w:rPr>
                <w:rFonts w:ascii="Arial" w:hAnsi="Arial" w:cs="Arial"/>
                <w:noProof/>
                <w:webHidden/>
              </w:rPr>
            </w:r>
            <w:r w:rsidR="00013449" w:rsidRPr="00FC74BC">
              <w:rPr>
                <w:rFonts w:ascii="Arial" w:hAnsi="Arial" w:cs="Arial"/>
                <w:noProof/>
                <w:webHidden/>
              </w:rPr>
              <w:fldChar w:fldCharType="separate"/>
            </w:r>
            <w:r w:rsidR="00013449" w:rsidRPr="00FC74BC">
              <w:rPr>
                <w:rFonts w:ascii="Arial" w:hAnsi="Arial" w:cs="Arial"/>
                <w:noProof/>
                <w:webHidden/>
              </w:rPr>
              <w:t>2</w:t>
            </w:r>
            <w:r w:rsidR="00013449" w:rsidRPr="00FC74BC">
              <w:rPr>
                <w:rFonts w:ascii="Arial" w:hAnsi="Arial" w:cs="Arial"/>
                <w:noProof/>
                <w:webHidden/>
              </w:rPr>
              <w:fldChar w:fldCharType="end"/>
            </w:r>
          </w:hyperlink>
        </w:p>
        <w:p w14:paraId="644D7915" w14:textId="65303CF9" w:rsidR="00013449" w:rsidRPr="00FC74BC" w:rsidRDefault="007F306D">
          <w:pPr>
            <w:pStyle w:val="TOC1"/>
            <w:tabs>
              <w:tab w:val="right" w:leader="dot" w:pos="9350"/>
            </w:tabs>
            <w:rPr>
              <w:rFonts w:ascii="Arial" w:eastAsiaTheme="minorEastAsia" w:hAnsi="Arial" w:cs="Arial"/>
              <w:noProof/>
              <w:lang w:eastAsia="en-CA"/>
            </w:rPr>
          </w:pPr>
          <w:hyperlink w:anchor="_Toc57552084" w:history="1">
            <w:r w:rsidR="00013449" w:rsidRPr="00FC74BC">
              <w:rPr>
                <w:rStyle w:val="Hyperlink"/>
                <w:rFonts w:ascii="Arial" w:hAnsi="Arial" w:cs="Arial"/>
                <w:noProof/>
                <w:lang w:val="fr-CA"/>
              </w:rPr>
              <w:t>2. Admissibilité</w:t>
            </w:r>
            <w:r w:rsidR="00013449" w:rsidRPr="00FC74BC">
              <w:rPr>
                <w:rFonts w:ascii="Arial" w:hAnsi="Arial" w:cs="Arial"/>
                <w:noProof/>
                <w:webHidden/>
              </w:rPr>
              <w:tab/>
            </w:r>
            <w:r w:rsidR="00013449" w:rsidRPr="00FC74BC">
              <w:rPr>
                <w:rFonts w:ascii="Arial" w:hAnsi="Arial" w:cs="Arial"/>
                <w:noProof/>
                <w:webHidden/>
              </w:rPr>
              <w:fldChar w:fldCharType="begin"/>
            </w:r>
            <w:r w:rsidR="00013449" w:rsidRPr="00FC74BC">
              <w:rPr>
                <w:rFonts w:ascii="Arial" w:hAnsi="Arial" w:cs="Arial"/>
                <w:noProof/>
                <w:webHidden/>
              </w:rPr>
              <w:instrText xml:space="preserve"> PAGEREF _Toc57552084 \h </w:instrText>
            </w:r>
            <w:r w:rsidR="00013449" w:rsidRPr="00FC74BC">
              <w:rPr>
                <w:rFonts w:ascii="Arial" w:hAnsi="Arial" w:cs="Arial"/>
                <w:noProof/>
                <w:webHidden/>
              </w:rPr>
            </w:r>
            <w:r w:rsidR="00013449" w:rsidRPr="00FC74BC">
              <w:rPr>
                <w:rFonts w:ascii="Arial" w:hAnsi="Arial" w:cs="Arial"/>
                <w:noProof/>
                <w:webHidden/>
              </w:rPr>
              <w:fldChar w:fldCharType="separate"/>
            </w:r>
            <w:r w:rsidR="00013449" w:rsidRPr="00FC74BC">
              <w:rPr>
                <w:rFonts w:ascii="Arial" w:hAnsi="Arial" w:cs="Arial"/>
                <w:noProof/>
                <w:webHidden/>
              </w:rPr>
              <w:t>2</w:t>
            </w:r>
            <w:r w:rsidR="00013449" w:rsidRPr="00FC74BC">
              <w:rPr>
                <w:rFonts w:ascii="Arial" w:hAnsi="Arial" w:cs="Arial"/>
                <w:noProof/>
                <w:webHidden/>
              </w:rPr>
              <w:fldChar w:fldCharType="end"/>
            </w:r>
          </w:hyperlink>
        </w:p>
        <w:p w14:paraId="0B2B1271" w14:textId="23F06627" w:rsidR="00013449" w:rsidRPr="00FC74BC" w:rsidRDefault="007F306D">
          <w:pPr>
            <w:pStyle w:val="TOC1"/>
            <w:tabs>
              <w:tab w:val="right" w:leader="dot" w:pos="9350"/>
            </w:tabs>
            <w:rPr>
              <w:rFonts w:ascii="Arial" w:eastAsiaTheme="minorEastAsia" w:hAnsi="Arial" w:cs="Arial"/>
              <w:noProof/>
              <w:lang w:eastAsia="en-CA"/>
            </w:rPr>
          </w:pPr>
          <w:hyperlink w:anchor="_Toc57552085" w:history="1">
            <w:r w:rsidR="00013449" w:rsidRPr="00FC74BC">
              <w:rPr>
                <w:rStyle w:val="Hyperlink"/>
                <w:rFonts w:ascii="Arial" w:hAnsi="Arial" w:cs="Arial"/>
                <w:noProof/>
                <w:lang w:val="fr-CA"/>
              </w:rPr>
              <w:t>2.1. Portée et financement</w:t>
            </w:r>
            <w:r w:rsidR="00013449" w:rsidRPr="00FC74BC">
              <w:rPr>
                <w:rFonts w:ascii="Arial" w:hAnsi="Arial" w:cs="Arial"/>
                <w:noProof/>
                <w:webHidden/>
              </w:rPr>
              <w:tab/>
            </w:r>
            <w:r w:rsidR="00013449" w:rsidRPr="00FC74BC">
              <w:rPr>
                <w:rFonts w:ascii="Arial" w:hAnsi="Arial" w:cs="Arial"/>
                <w:noProof/>
                <w:webHidden/>
              </w:rPr>
              <w:fldChar w:fldCharType="begin"/>
            </w:r>
            <w:r w:rsidR="00013449" w:rsidRPr="00FC74BC">
              <w:rPr>
                <w:rFonts w:ascii="Arial" w:hAnsi="Arial" w:cs="Arial"/>
                <w:noProof/>
                <w:webHidden/>
              </w:rPr>
              <w:instrText xml:space="preserve"> PAGEREF _Toc57552085 \h </w:instrText>
            </w:r>
            <w:r w:rsidR="00013449" w:rsidRPr="00FC74BC">
              <w:rPr>
                <w:rFonts w:ascii="Arial" w:hAnsi="Arial" w:cs="Arial"/>
                <w:noProof/>
                <w:webHidden/>
              </w:rPr>
            </w:r>
            <w:r w:rsidR="00013449" w:rsidRPr="00FC74BC">
              <w:rPr>
                <w:rFonts w:ascii="Arial" w:hAnsi="Arial" w:cs="Arial"/>
                <w:noProof/>
                <w:webHidden/>
              </w:rPr>
              <w:fldChar w:fldCharType="separate"/>
            </w:r>
            <w:r w:rsidR="00013449" w:rsidRPr="00FC74BC">
              <w:rPr>
                <w:rFonts w:ascii="Arial" w:hAnsi="Arial" w:cs="Arial"/>
                <w:noProof/>
                <w:webHidden/>
              </w:rPr>
              <w:t>2</w:t>
            </w:r>
            <w:r w:rsidR="00013449" w:rsidRPr="00FC74BC">
              <w:rPr>
                <w:rFonts w:ascii="Arial" w:hAnsi="Arial" w:cs="Arial"/>
                <w:noProof/>
                <w:webHidden/>
              </w:rPr>
              <w:fldChar w:fldCharType="end"/>
            </w:r>
          </w:hyperlink>
        </w:p>
        <w:p w14:paraId="0E6F3D8A" w14:textId="21A3DC2B" w:rsidR="00013449" w:rsidRPr="00FC74BC" w:rsidRDefault="007F306D">
          <w:pPr>
            <w:pStyle w:val="TOC1"/>
            <w:tabs>
              <w:tab w:val="right" w:leader="dot" w:pos="9350"/>
            </w:tabs>
            <w:rPr>
              <w:rFonts w:ascii="Arial" w:eastAsiaTheme="minorEastAsia" w:hAnsi="Arial" w:cs="Arial"/>
              <w:noProof/>
              <w:lang w:eastAsia="en-CA"/>
            </w:rPr>
          </w:pPr>
          <w:hyperlink w:anchor="_Toc57552086" w:history="1">
            <w:r w:rsidR="00013449" w:rsidRPr="00FC74BC">
              <w:rPr>
                <w:rStyle w:val="Hyperlink"/>
                <w:rFonts w:ascii="Arial" w:hAnsi="Arial" w:cs="Arial"/>
                <w:noProof/>
                <w:lang w:val="fr-CA"/>
              </w:rPr>
              <w:t>2.2. Critères d’évaluation</w:t>
            </w:r>
            <w:r w:rsidR="00013449" w:rsidRPr="00FC74BC">
              <w:rPr>
                <w:rFonts w:ascii="Arial" w:hAnsi="Arial" w:cs="Arial"/>
                <w:noProof/>
                <w:webHidden/>
              </w:rPr>
              <w:tab/>
            </w:r>
            <w:r w:rsidR="00013449" w:rsidRPr="00FC74BC">
              <w:rPr>
                <w:rFonts w:ascii="Arial" w:hAnsi="Arial" w:cs="Arial"/>
                <w:noProof/>
                <w:webHidden/>
              </w:rPr>
              <w:fldChar w:fldCharType="begin"/>
            </w:r>
            <w:r w:rsidR="00013449" w:rsidRPr="00FC74BC">
              <w:rPr>
                <w:rFonts w:ascii="Arial" w:hAnsi="Arial" w:cs="Arial"/>
                <w:noProof/>
                <w:webHidden/>
              </w:rPr>
              <w:instrText xml:space="preserve"> PAGEREF _Toc57552086 \h </w:instrText>
            </w:r>
            <w:r w:rsidR="00013449" w:rsidRPr="00FC74BC">
              <w:rPr>
                <w:rFonts w:ascii="Arial" w:hAnsi="Arial" w:cs="Arial"/>
                <w:noProof/>
                <w:webHidden/>
              </w:rPr>
            </w:r>
            <w:r w:rsidR="00013449" w:rsidRPr="00FC74BC">
              <w:rPr>
                <w:rFonts w:ascii="Arial" w:hAnsi="Arial" w:cs="Arial"/>
                <w:noProof/>
                <w:webHidden/>
              </w:rPr>
              <w:fldChar w:fldCharType="separate"/>
            </w:r>
            <w:r w:rsidR="00013449" w:rsidRPr="00FC74BC">
              <w:rPr>
                <w:rFonts w:ascii="Arial" w:hAnsi="Arial" w:cs="Arial"/>
                <w:noProof/>
                <w:webHidden/>
              </w:rPr>
              <w:t>3</w:t>
            </w:r>
            <w:r w:rsidR="00013449" w:rsidRPr="00FC74BC">
              <w:rPr>
                <w:rFonts w:ascii="Arial" w:hAnsi="Arial" w:cs="Arial"/>
                <w:noProof/>
                <w:webHidden/>
              </w:rPr>
              <w:fldChar w:fldCharType="end"/>
            </w:r>
          </w:hyperlink>
        </w:p>
        <w:p w14:paraId="5C988B5B" w14:textId="7D419D8F" w:rsidR="00013449" w:rsidRPr="00FC74BC" w:rsidRDefault="007F306D">
          <w:pPr>
            <w:pStyle w:val="TOC1"/>
            <w:tabs>
              <w:tab w:val="right" w:leader="dot" w:pos="9350"/>
            </w:tabs>
            <w:rPr>
              <w:rFonts w:ascii="Arial" w:eastAsiaTheme="minorEastAsia" w:hAnsi="Arial" w:cs="Arial"/>
              <w:noProof/>
              <w:lang w:eastAsia="en-CA"/>
            </w:rPr>
          </w:pPr>
          <w:hyperlink w:anchor="_Toc57552087" w:history="1">
            <w:r w:rsidR="00013449" w:rsidRPr="00FC74BC">
              <w:rPr>
                <w:rStyle w:val="Hyperlink"/>
                <w:rFonts w:ascii="Arial" w:hAnsi="Arial" w:cs="Arial"/>
                <w:noProof/>
                <w:lang w:val="fr-CA"/>
              </w:rPr>
              <w:t>3. Processus d’évaluation et décisions de financement</w:t>
            </w:r>
            <w:r w:rsidR="00013449" w:rsidRPr="00FC74BC">
              <w:rPr>
                <w:rFonts w:ascii="Arial" w:hAnsi="Arial" w:cs="Arial"/>
                <w:noProof/>
                <w:webHidden/>
              </w:rPr>
              <w:tab/>
            </w:r>
            <w:r w:rsidR="00013449" w:rsidRPr="00FC74BC">
              <w:rPr>
                <w:rFonts w:ascii="Arial" w:hAnsi="Arial" w:cs="Arial"/>
                <w:noProof/>
                <w:webHidden/>
              </w:rPr>
              <w:fldChar w:fldCharType="begin"/>
            </w:r>
            <w:r w:rsidR="00013449" w:rsidRPr="00FC74BC">
              <w:rPr>
                <w:rFonts w:ascii="Arial" w:hAnsi="Arial" w:cs="Arial"/>
                <w:noProof/>
                <w:webHidden/>
              </w:rPr>
              <w:instrText xml:space="preserve"> PAGEREF _Toc57552087 \h </w:instrText>
            </w:r>
            <w:r w:rsidR="00013449" w:rsidRPr="00FC74BC">
              <w:rPr>
                <w:rFonts w:ascii="Arial" w:hAnsi="Arial" w:cs="Arial"/>
                <w:noProof/>
                <w:webHidden/>
              </w:rPr>
            </w:r>
            <w:r w:rsidR="00013449" w:rsidRPr="00FC74BC">
              <w:rPr>
                <w:rFonts w:ascii="Arial" w:hAnsi="Arial" w:cs="Arial"/>
                <w:noProof/>
                <w:webHidden/>
              </w:rPr>
              <w:fldChar w:fldCharType="separate"/>
            </w:r>
            <w:r w:rsidR="00013449" w:rsidRPr="00FC74BC">
              <w:rPr>
                <w:rFonts w:ascii="Arial" w:hAnsi="Arial" w:cs="Arial"/>
                <w:noProof/>
                <w:webHidden/>
              </w:rPr>
              <w:t>5</w:t>
            </w:r>
            <w:r w:rsidR="00013449" w:rsidRPr="00FC74BC">
              <w:rPr>
                <w:rFonts w:ascii="Arial" w:hAnsi="Arial" w:cs="Arial"/>
                <w:noProof/>
                <w:webHidden/>
              </w:rPr>
              <w:fldChar w:fldCharType="end"/>
            </w:r>
          </w:hyperlink>
        </w:p>
        <w:p w14:paraId="6327130C" w14:textId="0847DB4C" w:rsidR="00013449" w:rsidRPr="00FC74BC" w:rsidRDefault="007F306D">
          <w:pPr>
            <w:pStyle w:val="TOC1"/>
            <w:tabs>
              <w:tab w:val="right" w:leader="dot" w:pos="9350"/>
            </w:tabs>
            <w:rPr>
              <w:rFonts w:ascii="Arial" w:eastAsiaTheme="minorEastAsia" w:hAnsi="Arial" w:cs="Arial"/>
              <w:noProof/>
              <w:lang w:eastAsia="en-CA"/>
            </w:rPr>
          </w:pPr>
          <w:hyperlink w:anchor="_Toc57552088" w:history="1">
            <w:r w:rsidR="00013449" w:rsidRPr="00FC74BC">
              <w:rPr>
                <w:rStyle w:val="Hyperlink"/>
                <w:rFonts w:ascii="Arial" w:hAnsi="Arial" w:cs="Arial"/>
                <w:noProof/>
                <w:lang w:val="fr-CA"/>
              </w:rPr>
              <w:t>4. Idées de projet</w:t>
            </w:r>
            <w:r w:rsidR="00013449" w:rsidRPr="00FC74BC">
              <w:rPr>
                <w:rFonts w:ascii="Arial" w:hAnsi="Arial" w:cs="Arial"/>
                <w:noProof/>
                <w:webHidden/>
              </w:rPr>
              <w:tab/>
            </w:r>
            <w:r w:rsidR="00013449" w:rsidRPr="00FC74BC">
              <w:rPr>
                <w:rFonts w:ascii="Arial" w:hAnsi="Arial" w:cs="Arial"/>
                <w:noProof/>
                <w:webHidden/>
              </w:rPr>
              <w:fldChar w:fldCharType="begin"/>
            </w:r>
            <w:r w:rsidR="00013449" w:rsidRPr="00FC74BC">
              <w:rPr>
                <w:rFonts w:ascii="Arial" w:hAnsi="Arial" w:cs="Arial"/>
                <w:noProof/>
                <w:webHidden/>
              </w:rPr>
              <w:instrText xml:space="preserve"> PAGEREF _Toc57552088 \h </w:instrText>
            </w:r>
            <w:r w:rsidR="00013449" w:rsidRPr="00FC74BC">
              <w:rPr>
                <w:rFonts w:ascii="Arial" w:hAnsi="Arial" w:cs="Arial"/>
                <w:noProof/>
                <w:webHidden/>
              </w:rPr>
            </w:r>
            <w:r w:rsidR="00013449" w:rsidRPr="00FC74BC">
              <w:rPr>
                <w:rFonts w:ascii="Arial" w:hAnsi="Arial" w:cs="Arial"/>
                <w:noProof/>
                <w:webHidden/>
              </w:rPr>
              <w:fldChar w:fldCharType="separate"/>
            </w:r>
            <w:r w:rsidR="00013449" w:rsidRPr="00FC74BC">
              <w:rPr>
                <w:rFonts w:ascii="Arial" w:hAnsi="Arial" w:cs="Arial"/>
                <w:noProof/>
                <w:webHidden/>
              </w:rPr>
              <w:t>6</w:t>
            </w:r>
            <w:r w:rsidR="00013449" w:rsidRPr="00FC74BC">
              <w:rPr>
                <w:rFonts w:ascii="Arial" w:hAnsi="Arial" w:cs="Arial"/>
                <w:noProof/>
                <w:webHidden/>
              </w:rPr>
              <w:fldChar w:fldCharType="end"/>
            </w:r>
          </w:hyperlink>
        </w:p>
        <w:p w14:paraId="6D12B043" w14:textId="1A8568C3" w:rsidR="00013449" w:rsidRPr="00FC74BC" w:rsidRDefault="007F306D">
          <w:pPr>
            <w:pStyle w:val="TOC1"/>
            <w:tabs>
              <w:tab w:val="right" w:leader="dot" w:pos="9350"/>
            </w:tabs>
            <w:rPr>
              <w:rFonts w:ascii="Arial" w:eastAsiaTheme="minorEastAsia" w:hAnsi="Arial" w:cs="Arial"/>
              <w:noProof/>
              <w:lang w:eastAsia="en-CA"/>
            </w:rPr>
          </w:pPr>
          <w:hyperlink w:anchor="_Toc57552089" w:history="1">
            <w:r w:rsidR="00013449" w:rsidRPr="00FC74BC">
              <w:rPr>
                <w:rStyle w:val="Hyperlink"/>
                <w:rFonts w:ascii="Arial" w:hAnsi="Arial" w:cs="Arial"/>
                <w:noProof/>
                <w:lang w:val="fr-CA"/>
              </w:rPr>
              <w:t>5. Rapports et leçons apprises</w:t>
            </w:r>
            <w:r w:rsidR="00013449" w:rsidRPr="00FC74BC">
              <w:rPr>
                <w:rFonts w:ascii="Arial" w:hAnsi="Arial" w:cs="Arial"/>
                <w:noProof/>
                <w:webHidden/>
              </w:rPr>
              <w:tab/>
            </w:r>
            <w:r w:rsidR="00013449" w:rsidRPr="00FC74BC">
              <w:rPr>
                <w:rFonts w:ascii="Arial" w:hAnsi="Arial" w:cs="Arial"/>
                <w:noProof/>
                <w:webHidden/>
              </w:rPr>
              <w:fldChar w:fldCharType="begin"/>
            </w:r>
            <w:r w:rsidR="00013449" w:rsidRPr="00FC74BC">
              <w:rPr>
                <w:rFonts w:ascii="Arial" w:hAnsi="Arial" w:cs="Arial"/>
                <w:noProof/>
                <w:webHidden/>
              </w:rPr>
              <w:instrText xml:space="preserve"> PAGEREF _Toc57552089 \h </w:instrText>
            </w:r>
            <w:r w:rsidR="00013449" w:rsidRPr="00FC74BC">
              <w:rPr>
                <w:rFonts w:ascii="Arial" w:hAnsi="Arial" w:cs="Arial"/>
                <w:noProof/>
                <w:webHidden/>
              </w:rPr>
            </w:r>
            <w:r w:rsidR="00013449" w:rsidRPr="00FC74BC">
              <w:rPr>
                <w:rFonts w:ascii="Arial" w:hAnsi="Arial" w:cs="Arial"/>
                <w:noProof/>
                <w:webHidden/>
              </w:rPr>
              <w:fldChar w:fldCharType="separate"/>
            </w:r>
            <w:r w:rsidR="00013449" w:rsidRPr="00FC74BC">
              <w:rPr>
                <w:rFonts w:ascii="Arial" w:hAnsi="Arial" w:cs="Arial"/>
                <w:noProof/>
                <w:webHidden/>
              </w:rPr>
              <w:t>7</w:t>
            </w:r>
            <w:r w:rsidR="00013449" w:rsidRPr="00FC74BC">
              <w:rPr>
                <w:rFonts w:ascii="Arial" w:hAnsi="Arial" w:cs="Arial"/>
                <w:noProof/>
                <w:webHidden/>
              </w:rPr>
              <w:fldChar w:fldCharType="end"/>
            </w:r>
          </w:hyperlink>
        </w:p>
        <w:p w14:paraId="0100F2AE" w14:textId="133FF6F1" w:rsidR="00013449" w:rsidRPr="00FC74BC" w:rsidRDefault="007F306D">
          <w:pPr>
            <w:pStyle w:val="TOC1"/>
            <w:tabs>
              <w:tab w:val="right" w:leader="dot" w:pos="9350"/>
            </w:tabs>
            <w:rPr>
              <w:rFonts w:ascii="Arial" w:eastAsiaTheme="minorEastAsia" w:hAnsi="Arial" w:cs="Arial"/>
              <w:noProof/>
              <w:lang w:eastAsia="en-CA"/>
            </w:rPr>
          </w:pPr>
          <w:hyperlink w:anchor="_Toc57552090" w:history="1">
            <w:r w:rsidR="00013449" w:rsidRPr="00FC74BC">
              <w:rPr>
                <w:rStyle w:val="Hyperlink"/>
                <w:rFonts w:ascii="Arial" w:hAnsi="Arial" w:cs="Arial"/>
                <w:noProof/>
                <w:lang w:val="fr-CA"/>
              </w:rPr>
              <w:t>6. Pour nous joindre</w:t>
            </w:r>
            <w:r w:rsidR="00013449" w:rsidRPr="00FC74BC">
              <w:rPr>
                <w:rFonts w:ascii="Arial" w:hAnsi="Arial" w:cs="Arial"/>
                <w:noProof/>
                <w:webHidden/>
              </w:rPr>
              <w:tab/>
            </w:r>
            <w:r w:rsidR="00013449" w:rsidRPr="00FC74BC">
              <w:rPr>
                <w:rFonts w:ascii="Arial" w:hAnsi="Arial" w:cs="Arial"/>
                <w:noProof/>
                <w:webHidden/>
              </w:rPr>
              <w:fldChar w:fldCharType="begin"/>
            </w:r>
            <w:r w:rsidR="00013449" w:rsidRPr="00FC74BC">
              <w:rPr>
                <w:rFonts w:ascii="Arial" w:hAnsi="Arial" w:cs="Arial"/>
                <w:noProof/>
                <w:webHidden/>
              </w:rPr>
              <w:instrText xml:space="preserve"> PAGEREF _Toc57552090 \h </w:instrText>
            </w:r>
            <w:r w:rsidR="00013449" w:rsidRPr="00FC74BC">
              <w:rPr>
                <w:rFonts w:ascii="Arial" w:hAnsi="Arial" w:cs="Arial"/>
                <w:noProof/>
                <w:webHidden/>
              </w:rPr>
            </w:r>
            <w:r w:rsidR="00013449" w:rsidRPr="00FC74BC">
              <w:rPr>
                <w:rFonts w:ascii="Arial" w:hAnsi="Arial" w:cs="Arial"/>
                <w:noProof/>
                <w:webHidden/>
              </w:rPr>
              <w:fldChar w:fldCharType="separate"/>
            </w:r>
            <w:r w:rsidR="00013449" w:rsidRPr="00FC74BC">
              <w:rPr>
                <w:rFonts w:ascii="Arial" w:hAnsi="Arial" w:cs="Arial"/>
                <w:noProof/>
                <w:webHidden/>
              </w:rPr>
              <w:t>7</w:t>
            </w:r>
            <w:r w:rsidR="00013449" w:rsidRPr="00FC74BC">
              <w:rPr>
                <w:rFonts w:ascii="Arial" w:hAnsi="Arial" w:cs="Arial"/>
                <w:noProof/>
                <w:webHidden/>
              </w:rPr>
              <w:fldChar w:fldCharType="end"/>
            </w:r>
          </w:hyperlink>
        </w:p>
        <w:p w14:paraId="1C6AA5E6" w14:textId="3A477475" w:rsidR="00013449" w:rsidRPr="00FC74BC" w:rsidRDefault="007F306D">
          <w:pPr>
            <w:pStyle w:val="TOC1"/>
            <w:tabs>
              <w:tab w:val="right" w:leader="dot" w:pos="9350"/>
            </w:tabs>
            <w:rPr>
              <w:rFonts w:ascii="Arial" w:eastAsiaTheme="minorEastAsia" w:hAnsi="Arial" w:cs="Arial"/>
              <w:noProof/>
              <w:lang w:eastAsia="en-CA"/>
            </w:rPr>
          </w:pPr>
          <w:hyperlink w:anchor="_Toc57552091" w:history="1">
            <w:r w:rsidR="00013449" w:rsidRPr="00FC74BC">
              <w:rPr>
                <w:rStyle w:val="Hyperlink"/>
                <w:rFonts w:ascii="Arial" w:hAnsi="Arial" w:cs="Arial"/>
                <w:noProof/>
                <w:lang w:val="fr-CA"/>
              </w:rPr>
              <w:t>Annexe A : Fonds de renforcement des capacités des organismes de réglementation – Modèle de demande</w:t>
            </w:r>
            <w:r w:rsidR="00013449" w:rsidRPr="00FC74BC">
              <w:rPr>
                <w:rFonts w:ascii="Arial" w:hAnsi="Arial" w:cs="Arial"/>
                <w:noProof/>
                <w:webHidden/>
              </w:rPr>
              <w:tab/>
            </w:r>
            <w:r w:rsidR="00013449" w:rsidRPr="00FC74BC">
              <w:rPr>
                <w:rFonts w:ascii="Arial" w:hAnsi="Arial" w:cs="Arial"/>
                <w:noProof/>
                <w:webHidden/>
              </w:rPr>
              <w:fldChar w:fldCharType="begin"/>
            </w:r>
            <w:r w:rsidR="00013449" w:rsidRPr="00FC74BC">
              <w:rPr>
                <w:rFonts w:ascii="Arial" w:hAnsi="Arial" w:cs="Arial"/>
                <w:noProof/>
                <w:webHidden/>
              </w:rPr>
              <w:instrText xml:space="preserve"> PAGEREF _Toc57552091 \h </w:instrText>
            </w:r>
            <w:r w:rsidR="00013449" w:rsidRPr="00FC74BC">
              <w:rPr>
                <w:rFonts w:ascii="Arial" w:hAnsi="Arial" w:cs="Arial"/>
                <w:noProof/>
                <w:webHidden/>
              </w:rPr>
            </w:r>
            <w:r w:rsidR="00013449" w:rsidRPr="00FC74BC">
              <w:rPr>
                <w:rFonts w:ascii="Arial" w:hAnsi="Arial" w:cs="Arial"/>
                <w:noProof/>
                <w:webHidden/>
              </w:rPr>
              <w:fldChar w:fldCharType="separate"/>
            </w:r>
            <w:r w:rsidR="00013449" w:rsidRPr="00FC74BC">
              <w:rPr>
                <w:rFonts w:ascii="Arial" w:hAnsi="Arial" w:cs="Arial"/>
                <w:noProof/>
                <w:webHidden/>
              </w:rPr>
              <w:t>8</w:t>
            </w:r>
            <w:r w:rsidR="00013449" w:rsidRPr="00FC74BC">
              <w:rPr>
                <w:rFonts w:ascii="Arial" w:hAnsi="Arial" w:cs="Arial"/>
                <w:noProof/>
                <w:webHidden/>
              </w:rPr>
              <w:fldChar w:fldCharType="end"/>
            </w:r>
          </w:hyperlink>
        </w:p>
        <w:p w14:paraId="0E4CCEC3" w14:textId="426B343C" w:rsidR="008A2CF5" w:rsidRPr="00FC74BC" w:rsidRDefault="00730BE3">
          <w:pPr>
            <w:pBdr>
              <w:bottom w:val="single" w:sz="6" w:space="1" w:color="auto"/>
            </w:pBdr>
            <w:rPr>
              <w:rFonts w:ascii="Arial" w:hAnsi="Arial" w:cs="Arial"/>
              <w:lang w:val="fr-CA"/>
            </w:rPr>
          </w:pPr>
          <w:r w:rsidRPr="0009600F">
            <w:rPr>
              <w:rFonts w:ascii="Arial" w:hAnsi="Arial" w:cs="Arial"/>
              <w:b/>
              <w:bCs/>
              <w:noProof/>
              <w:sz w:val="32"/>
              <w:szCs w:val="32"/>
              <w:lang w:val="fr-CA"/>
            </w:rPr>
            <w:fldChar w:fldCharType="end"/>
          </w:r>
        </w:p>
      </w:sdtContent>
    </w:sdt>
    <w:p w14:paraId="33A4D44D" w14:textId="77777777" w:rsidR="008A2CF5" w:rsidRPr="00052503" w:rsidRDefault="008A2CF5">
      <w:pPr>
        <w:rPr>
          <w:rFonts w:ascii="Arial" w:hAnsi="Arial" w:cs="Arial"/>
          <w:sz w:val="20"/>
          <w:szCs w:val="20"/>
          <w:lang w:val="fr-CA"/>
        </w:rPr>
      </w:pPr>
    </w:p>
    <w:p w14:paraId="5571500F" w14:textId="77777777" w:rsidR="003F1181" w:rsidRPr="00052503" w:rsidRDefault="003F1181">
      <w:pPr>
        <w:rPr>
          <w:rFonts w:ascii="Arial" w:hAnsi="Arial" w:cs="Arial"/>
          <w:sz w:val="20"/>
          <w:szCs w:val="20"/>
          <w:lang w:val="fr-CA"/>
        </w:rPr>
      </w:pPr>
    </w:p>
    <w:p w14:paraId="7719313A" w14:textId="77777777" w:rsidR="003F1181" w:rsidRPr="00052503" w:rsidRDefault="003F1181">
      <w:pPr>
        <w:rPr>
          <w:rFonts w:ascii="Arial" w:hAnsi="Arial" w:cs="Arial"/>
          <w:sz w:val="20"/>
          <w:szCs w:val="20"/>
          <w:lang w:val="fr-CA"/>
        </w:rPr>
      </w:pPr>
    </w:p>
    <w:p w14:paraId="1C827FD9" w14:textId="77777777" w:rsidR="003F1181" w:rsidRPr="00052503" w:rsidRDefault="003F1181">
      <w:pPr>
        <w:rPr>
          <w:rFonts w:ascii="Arial" w:hAnsi="Arial" w:cs="Arial"/>
          <w:sz w:val="20"/>
          <w:szCs w:val="20"/>
          <w:lang w:val="fr-CA"/>
        </w:rPr>
      </w:pPr>
    </w:p>
    <w:p w14:paraId="556F7262" w14:textId="77777777" w:rsidR="003F1181" w:rsidRPr="00052503" w:rsidRDefault="003F1181">
      <w:pPr>
        <w:rPr>
          <w:rFonts w:ascii="Arial" w:hAnsi="Arial" w:cs="Arial"/>
          <w:sz w:val="20"/>
          <w:szCs w:val="20"/>
          <w:lang w:val="fr-CA"/>
        </w:rPr>
      </w:pPr>
    </w:p>
    <w:p w14:paraId="2F840F8A" w14:textId="77777777" w:rsidR="003F1181" w:rsidRPr="00052503" w:rsidRDefault="003F1181">
      <w:pPr>
        <w:rPr>
          <w:rFonts w:ascii="Arial" w:hAnsi="Arial" w:cs="Arial"/>
          <w:sz w:val="20"/>
          <w:szCs w:val="20"/>
          <w:lang w:val="fr-CA"/>
        </w:rPr>
      </w:pPr>
    </w:p>
    <w:p w14:paraId="7854F739" w14:textId="77777777" w:rsidR="003F1181" w:rsidRPr="00052503" w:rsidRDefault="003F1181">
      <w:pPr>
        <w:rPr>
          <w:rFonts w:ascii="Arial" w:hAnsi="Arial" w:cs="Arial"/>
          <w:sz w:val="20"/>
          <w:szCs w:val="20"/>
          <w:lang w:val="fr-CA"/>
        </w:rPr>
      </w:pPr>
    </w:p>
    <w:p w14:paraId="6E9D3A98" w14:textId="77777777" w:rsidR="003F1181" w:rsidRPr="00052503" w:rsidRDefault="003F1181">
      <w:pPr>
        <w:rPr>
          <w:rFonts w:ascii="Arial" w:hAnsi="Arial" w:cs="Arial"/>
          <w:sz w:val="20"/>
          <w:szCs w:val="20"/>
          <w:lang w:val="fr-CA"/>
        </w:rPr>
      </w:pPr>
    </w:p>
    <w:p w14:paraId="20DDC0D9" w14:textId="77777777" w:rsidR="003F1181" w:rsidRPr="00052503" w:rsidRDefault="003F1181">
      <w:pPr>
        <w:rPr>
          <w:rFonts w:ascii="Arial" w:hAnsi="Arial" w:cs="Arial"/>
          <w:sz w:val="20"/>
          <w:szCs w:val="20"/>
          <w:lang w:val="fr-CA"/>
        </w:rPr>
      </w:pPr>
    </w:p>
    <w:p w14:paraId="763C0066" w14:textId="77777777" w:rsidR="003F1181" w:rsidRPr="00052503" w:rsidRDefault="003F1181">
      <w:pPr>
        <w:rPr>
          <w:rFonts w:ascii="Arial" w:hAnsi="Arial" w:cs="Arial"/>
          <w:sz w:val="20"/>
          <w:szCs w:val="20"/>
          <w:lang w:val="fr-CA"/>
        </w:rPr>
      </w:pPr>
    </w:p>
    <w:p w14:paraId="76E83267" w14:textId="77777777" w:rsidR="003F1181" w:rsidRPr="00052503" w:rsidRDefault="003F1181">
      <w:pPr>
        <w:rPr>
          <w:rFonts w:ascii="Arial" w:hAnsi="Arial" w:cs="Arial"/>
          <w:sz w:val="20"/>
          <w:szCs w:val="20"/>
          <w:lang w:val="fr-CA"/>
        </w:rPr>
      </w:pPr>
    </w:p>
    <w:p w14:paraId="44E2823E" w14:textId="77777777" w:rsidR="003F1181" w:rsidRPr="00052503" w:rsidRDefault="003F1181">
      <w:pPr>
        <w:rPr>
          <w:rFonts w:ascii="Arial" w:hAnsi="Arial" w:cs="Arial"/>
          <w:sz w:val="20"/>
          <w:szCs w:val="20"/>
          <w:lang w:val="fr-CA"/>
        </w:rPr>
      </w:pPr>
    </w:p>
    <w:p w14:paraId="40AB62DC" w14:textId="77777777" w:rsidR="003F1181" w:rsidRPr="00052503" w:rsidRDefault="003F1181">
      <w:pPr>
        <w:rPr>
          <w:rFonts w:ascii="Arial" w:hAnsi="Arial" w:cs="Arial"/>
          <w:sz w:val="20"/>
          <w:szCs w:val="20"/>
          <w:lang w:val="fr-CA"/>
        </w:rPr>
      </w:pPr>
    </w:p>
    <w:p w14:paraId="09FC5FB3" w14:textId="77777777" w:rsidR="003F1181" w:rsidRPr="00052503" w:rsidRDefault="003F1181">
      <w:pPr>
        <w:rPr>
          <w:rFonts w:ascii="Arial" w:hAnsi="Arial" w:cs="Arial"/>
          <w:sz w:val="20"/>
          <w:szCs w:val="20"/>
          <w:lang w:val="fr-CA"/>
        </w:rPr>
      </w:pPr>
    </w:p>
    <w:p w14:paraId="31F01E56" w14:textId="77777777" w:rsidR="003F1181" w:rsidRPr="00052503" w:rsidRDefault="003F1181">
      <w:pPr>
        <w:rPr>
          <w:rFonts w:ascii="Arial" w:hAnsi="Arial" w:cs="Arial"/>
          <w:sz w:val="20"/>
          <w:szCs w:val="20"/>
          <w:lang w:val="fr-CA"/>
        </w:rPr>
      </w:pPr>
    </w:p>
    <w:p w14:paraId="63C88795" w14:textId="77777777" w:rsidR="003F1181" w:rsidRPr="00052503" w:rsidRDefault="003F1181">
      <w:pPr>
        <w:rPr>
          <w:rFonts w:ascii="Arial" w:hAnsi="Arial" w:cs="Arial"/>
          <w:sz w:val="20"/>
          <w:szCs w:val="20"/>
          <w:lang w:val="fr-CA"/>
        </w:rPr>
      </w:pPr>
    </w:p>
    <w:p w14:paraId="1F063DC4" w14:textId="77777777" w:rsidR="003F1181" w:rsidRPr="00052503" w:rsidRDefault="003F1181">
      <w:pPr>
        <w:rPr>
          <w:rFonts w:ascii="Arial" w:hAnsi="Arial" w:cs="Arial"/>
          <w:sz w:val="20"/>
          <w:szCs w:val="20"/>
          <w:lang w:val="fr-CA"/>
        </w:rPr>
      </w:pPr>
    </w:p>
    <w:p w14:paraId="4D7C4B7D" w14:textId="77777777" w:rsidR="003F1181" w:rsidRPr="00052503" w:rsidRDefault="003F1181">
      <w:pPr>
        <w:rPr>
          <w:rFonts w:ascii="Arial" w:hAnsi="Arial" w:cs="Arial"/>
          <w:sz w:val="20"/>
          <w:szCs w:val="20"/>
          <w:lang w:val="fr-CA"/>
        </w:rPr>
      </w:pPr>
    </w:p>
    <w:p w14:paraId="3468D899" w14:textId="18001BA9" w:rsidR="001437D2" w:rsidRPr="00052503" w:rsidRDefault="00730BE3" w:rsidP="00B96035">
      <w:pPr>
        <w:pStyle w:val="Heading1"/>
        <w:rPr>
          <w:lang w:val="fr-CA"/>
        </w:rPr>
      </w:pPr>
      <w:bookmarkStart w:id="3" w:name="_Toc57552083"/>
      <w:r w:rsidRPr="00052503">
        <w:rPr>
          <w:lang w:val="fr-CA"/>
        </w:rPr>
        <w:lastRenderedPageBreak/>
        <w:t xml:space="preserve">1. </w:t>
      </w:r>
      <w:r w:rsidR="004E4144" w:rsidRPr="00052503">
        <w:rPr>
          <w:lang w:val="fr-CA"/>
        </w:rPr>
        <w:t>À propos du Fonds de renforcement des capacités des organismes de réglementation</w:t>
      </w:r>
      <w:bookmarkEnd w:id="3"/>
    </w:p>
    <w:p w14:paraId="354A256C" w14:textId="3389B870" w:rsidR="00517E5E" w:rsidRPr="00052503" w:rsidRDefault="00052503">
      <w:pPr>
        <w:rPr>
          <w:rFonts w:ascii="Arial" w:hAnsi="Arial" w:cs="Arial"/>
          <w:sz w:val="24"/>
          <w:szCs w:val="24"/>
          <w:lang w:val="fr-CA"/>
        </w:rPr>
      </w:pPr>
      <w:r w:rsidRPr="00052503">
        <w:rPr>
          <w:rFonts w:ascii="Arial" w:hAnsi="Arial" w:cs="Arial"/>
          <w:sz w:val="24"/>
          <w:szCs w:val="24"/>
          <w:lang w:val="fr-CA"/>
        </w:rPr>
        <w:t xml:space="preserve">Le Centre d’innovation en matière de réglementation (CIR) accepte maintenant les propositions des ministères et organismes fédéraux pour des projets relevant du Fonds de renforcement des capacités des organismes de réglementation (le </w:t>
      </w:r>
      <w:r w:rsidR="007A53F8">
        <w:rPr>
          <w:rFonts w:ascii="Arial" w:hAnsi="Arial" w:cs="Arial"/>
          <w:sz w:val="24"/>
          <w:szCs w:val="24"/>
          <w:lang w:val="fr-CA"/>
        </w:rPr>
        <w:t>« </w:t>
      </w:r>
      <w:r w:rsidRPr="00052503">
        <w:rPr>
          <w:rFonts w:ascii="Arial" w:hAnsi="Arial" w:cs="Arial"/>
          <w:sz w:val="24"/>
          <w:szCs w:val="24"/>
          <w:lang w:val="fr-CA"/>
        </w:rPr>
        <w:t>Fonds</w:t>
      </w:r>
      <w:r w:rsidR="007A53F8">
        <w:rPr>
          <w:rFonts w:ascii="Arial" w:hAnsi="Arial" w:cs="Arial"/>
          <w:sz w:val="24"/>
          <w:szCs w:val="24"/>
          <w:lang w:val="fr-CA"/>
        </w:rPr>
        <w:t> »</w:t>
      </w:r>
      <w:r w:rsidRPr="00052503">
        <w:rPr>
          <w:rFonts w:ascii="Arial" w:hAnsi="Arial" w:cs="Arial"/>
          <w:sz w:val="24"/>
          <w:szCs w:val="24"/>
          <w:lang w:val="fr-CA"/>
        </w:rPr>
        <w:t>).</w:t>
      </w:r>
      <w:r w:rsidR="00730BE3" w:rsidRPr="00052503">
        <w:rPr>
          <w:rFonts w:ascii="Arial" w:hAnsi="Arial" w:cs="Arial"/>
          <w:sz w:val="24"/>
          <w:szCs w:val="24"/>
          <w:lang w:val="fr-CA"/>
        </w:rPr>
        <w:t xml:space="preserve"> </w:t>
      </w:r>
    </w:p>
    <w:p w14:paraId="788A70C7" w14:textId="460D08AC" w:rsidR="007C3141" w:rsidRPr="00052503" w:rsidRDefault="00B84708" w:rsidP="007C3141">
      <w:pPr>
        <w:rPr>
          <w:rFonts w:ascii="Arial" w:hAnsi="Arial" w:cs="Arial"/>
          <w:sz w:val="24"/>
          <w:szCs w:val="24"/>
          <w:lang w:val="fr-CA"/>
        </w:rPr>
      </w:pPr>
      <w:r w:rsidRPr="007A53F8">
        <w:rPr>
          <w:rFonts w:ascii="Arial" w:hAnsi="Arial" w:cs="Arial"/>
          <w:sz w:val="24"/>
          <w:szCs w:val="24"/>
          <w:lang w:val="fr-CA"/>
        </w:rPr>
        <w:t xml:space="preserve">Le Fonds de renforcement des capacités des organismes de réglementation appuie le renforcement de la capacité des organismes de réglementation d’intégrer des considérations économiques et de </w:t>
      </w:r>
      <w:r w:rsidR="00C61AC1" w:rsidRPr="007A53F8">
        <w:rPr>
          <w:rFonts w:ascii="Arial" w:hAnsi="Arial" w:cs="Arial"/>
          <w:sz w:val="24"/>
          <w:szCs w:val="24"/>
          <w:lang w:val="fr-CA"/>
        </w:rPr>
        <w:t>compétitivité</w:t>
      </w:r>
      <w:r w:rsidRPr="007A53F8">
        <w:rPr>
          <w:rFonts w:ascii="Arial" w:hAnsi="Arial" w:cs="Arial"/>
          <w:sz w:val="24"/>
          <w:szCs w:val="24"/>
          <w:lang w:val="fr-CA"/>
        </w:rPr>
        <w:t xml:space="preserve"> dans l’élaboration et l’administration des règlements.</w:t>
      </w:r>
      <w:r w:rsidR="00730BE3" w:rsidRPr="00052503">
        <w:rPr>
          <w:rFonts w:ascii="Arial" w:hAnsi="Arial" w:cs="Arial"/>
          <w:sz w:val="24"/>
          <w:szCs w:val="24"/>
          <w:lang w:val="fr-CA"/>
        </w:rPr>
        <w:t xml:space="preserve"> </w:t>
      </w:r>
      <w:r w:rsidR="00215407">
        <w:rPr>
          <w:rFonts w:ascii="Arial" w:hAnsi="Arial" w:cs="Arial"/>
          <w:sz w:val="24"/>
          <w:szCs w:val="24"/>
          <w:lang w:val="fr-CA"/>
        </w:rPr>
        <w:t>À cette fin, le Fonds vise à</w:t>
      </w:r>
      <w:r w:rsidR="007A53F8">
        <w:rPr>
          <w:rFonts w:ascii="Arial" w:hAnsi="Arial" w:cs="Arial"/>
          <w:sz w:val="24"/>
          <w:szCs w:val="24"/>
          <w:lang w:val="fr-CA"/>
        </w:rPr>
        <w:t> </w:t>
      </w:r>
      <w:r w:rsidR="00215407">
        <w:rPr>
          <w:rFonts w:ascii="Arial" w:hAnsi="Arial" w:cs="Arial"/>
          <w:sz w:val="24"/>
          <w:szCs w:val="24"/>
          <w:lang w:val="fr-CA"/>
        </w:rPr>
        <w:t>:</w:t>
      </w:r>
    </w:p>
    <w:p w14:paraId="72158C9C" w14:textId="4051AD14" w:rsidR="007C3141" w:rsidRPr="00052503" w:rsidRDefault="00C61AC1" w:rsidP="007C3141">
      <w:pPr>
        <w:numPr>
          <w:ilvl w:val="0"/>
          <w:numId w:val="11"/>
        </w:numPr>
        <w:rPr>
          <w:rFonts w:ascii="Arial" w:hAnsi="Arial" w:cs="Arial"/>
          <w:sz w:val="24"/>
          <w:szCs w:val="24"/>
          <w:lang w:val="fr-CA"/>
        </w:rPr>
      </w:pPr>
      <w:r>
        <w:rPr>
          <w:rFonts w:ascii="Arial" w:hAnsi="Arial" w:cs="Arial"/>
          <w:sz w:val="24"/>
          <w:szCs w:val="24"/>
          <w:lang w:val="fr-CA"/>
        </w:rPr>
        <w:t>améliorer la capacité des organismes de réglementation d’évaluer avec précision les répercussions économiques des propositions réglementaires, y compris leur incidence sur la compétitivité sectorielle et agrégée;</w:t>
      </w:r>
    </w:p>
    <w:p w14:paraId="3FC02280" w14:textId="499920EC" w:rsidR="00FA5298" w:rsidRPr="00052503" w:rsidRDefault="007A2F3B" w:rsidP="00FA5298">
      <w:pPr>
        <w:numPr>
          <w:ilvl w:val="0"/>
          <w:numId w:val="11"/>
        </w:numPr>
        <w:rPr>
          <w:rFonts w:ascii="Arial" w:hAnsi="Arial" w:cs="Arial"/>
          <w:sz w:val="24"/>
          <w:szCs w:val="24"/>
          <w:lang w:val="fr-CA"/>
        </w:rPr>
      </w:pPr>
      <w:r>
        <w:rPr>
          <w:rFonts w:ascii="Arial" w:hAnsi="Arial" w:cs="Arial"/>
          <w:sz w:val="24"/>
          <w:szCs w:val="24"/>
          <w:lang w:val="fr-CA"/>
        </w:rPr>
        <w:t>améliorer la capacité des organismes de réglementation de concevoir et d</w:t>
      </w:r>
      <w:r w:rsidR="007A53F8">
        <w:rPr>
          <w:rFonts w:ascii="Arial" w:hAnsi="Arial" w:cs="Arial"/>
          <w:sz w:val="24"/>
          <w:szCs w:val="24"/>
          <w:lang w:val="fr-CA"/>
        </w:rPr>
        <w:t>’</w:t>
      </w:r>
      <w:r>
        <w:rPr>
          <w:rFonts w:ascii="Arial" w:hAnsi="Arial" w:cs="Arial"/>
          <w:sz w:val="24"/>
          <w:szCs w:val="24"/>
          <w:lang w:val="fr-CA"/>
        </w:rPr>
        <w:t>administrer les règlements de manière à tenir compte des incidences économiques et de la compétitivité, dans le contexte de leurs objectifs généraux.</w:t>
      </w:r>
    </w:p>
    <w:p w14:paraId="48F85CA5" w14:textId="1DF5535D" w:rsidR="00155357" w:rsidRPr="00052503" w:rsidRDefault="000C178D" w:rsidP="00155357">
      <w:pPr>
        <w:pStyle w:val="Heading1"/>
        <w:rPr>
          <w:lang w:val="fr-CA"/>
        </w:rPr>
      </w:pPr>
      <w:bookmarkStart w:id="4" w:name="_Toc57552084"/>
      <w:r w:rsidRPr="00052503">
        <w:rPr>
          <w:lang w:val="fr-CA"/>
        </w:rPr>
        <w:t xml:space="preserve">2. </w:t>
      </w:r>
      <w:r w:rsidR="00730BE3" w:rsidRPr="007A53F8">
        <w:rPr>
          <w:lang w:val="fr-CA"/>
        </w:rPr>
        <w:t>Admissibilité</w:t>
      </w:r>
      <w:bookmarkEnd w:id="4"/>
    </w:p>
    <w:p w14:paraId="7B06FF1A" w14:textId="063F6FB6" w:rsidR="00662AA1" w:rsidRPr="00052503" w:rsidRDefault="00DA6D71" w:rsidP="00245AA0">
      <w:pPr>
        <w:rPr>
          <w:rFonts w:ascii="Arial" w:hAnsi="Arial" w:cs="Arial"/>
          <w:sz w:val="24"/>
          <w:szCs w:val="24"/>
          <w:lang w:val="fr-CA"/>
        </w:rPr>
      </w:pPr>
      <w:r w:rsidRPr="00DA6D71">
        <w:rPr>
          <w:rFonts w:ascii="Arial" w:hAnsi="Arial" w:cs="Arial"/>
          <w:sz w:val="24"/>
          <w:szCs w:val="24"/>
          <w:lang w:val="fr-CA"/>
        </w:rPr>
        <w:t>Les ministères et organismes du gouvernement du Canada qui ont la responsabilité de concevoir ou d’administrer un régime de réglementation peuvent présenter des propositions en vertu du Fonds de renforcement des capacités des organismes de réglementation.</w:t>
      </w:r>
      <w:r w:rsidR="00742053" w:rsidRPr="00052503">
        <w:rPr>
          <w:rFonts w:ascii="Arial" w:hAnsi="Arial" w:cs="Arial"/>
          <w:sz w:val="24"/>
          <w:szCs w:val="24"/>
          <w:lang w:val="fr-CA"/>
        </w:rPr>
        <w:t xml:space="preserve"> </w:t>
      </w:r>
      <w:r w:rsidR="00CB3111">
        <w:rPr>
          <w:rFonts w:ascii="Arial" w:hAnsi="Arial" w:cs="Arial"/>
          <w:sz w:val="24"/>
          <w:szCs w:val="24"/>
          <w:lang w:val="fr-CA"/>
        </w:rPr>
        <w:t>Plusieurs ministères et organismes peuvent choisir de collaborer à une proposition et à un projet.</w:t>
      </w:r>
      <w:r w:rsidR="00742053" w:rsidRPr="00052503">
        <w:rPr>
          <w:rFonts w:ascii="Arial" w:hAnsi="Arial" w:cs="Arial"/>
          <w:sz w:val="24"/>
          <w:szCs w:val="24"/>
          <w:lang w:val="fr-CA"/>
        </w:rPr>
        <w:t xml:space="preserve"> </w:t>
      </w:r>
      <w:r w:rsidR="007B3BF9">
        <w:rPr>
          <w:rFonts w:ascii="Arial" w:hAnsi="Arial" w:cs="Arial"/>
          <w:sz w:val="24"/>
          <w:szCs w:val="24"/>
          <w:lang w:val="fr-CA"/>
        </w:rPr>
        <w:t xml:space="preserve">Dans de tels cas, il faudrait préciser la part du financement demandé qui serait allouée à chaque ministère ou organisme concerné, ou si un groupe recevra tout le financement et agira comme chef de file pour la mise en </w:t>
      </w:r>
      <w:r w:rsidR="007A53F8">
        <w:rPr>
          <w:rFonts w:ascii="Arial" w:hAnsi="Arial" w:cs="Arial"/>
          <w:sz w:val="24"/>
          <w:szCs w:val="24"/>
          <w:lang w:val="fr-CA"/>
        </w:rPr>
        <w:t>œ</w:t>
      </w:r>
      <w:r w:rsidR="007B3BF9">
        <w:rPr>
          <w:rFonts w:ascii="Arial" w:hAnsi="Arial" w:cs="Arial"/>
          <w:sz w:val="24"/>
          <w:szCs w:val="24"/>
          <w:lang w:val="fr-CA"/>
        </w:rPr>
        <w:t>uvre du projet.</w:t>
      </w:r>
      <w:r w:rsidR="00742053" w:rsidRPr="00052503">
        <w:rPr>
          <w:rFonts w:ascii="Arial" w:hAnsi="Arial" w:cs="Arial"/>
          <w:sz w:val="24"/>
          <w:szCs w:val="24"/>
          <w:lang w:val="fr-CA"/>
        </w:rPr>
        <w:t xml:space="preserve"> </w:t>
      </w:r>
    </w:p>
    <w:p w14:paraId="56758E7E" w14:textId="1021A00A" w:rsidR="00F60E5E" w:rsidRPr="00052503" w:rsidRDefault="0015783D" w:rsidP="00245AA0">
      <w:pPr>
        <w:rPr>
          <w:rFonts w:ascii="Arial" w:hAnsi="Arial" w:cs="Arial"/>
          <w:sz w:val="24"/>
          <w:szCs w:val="24"/>
          <w:lang w:val="fr-CA"/>
        </w:rPr>
      </w:pPr>
      <w:r>
        <w:rPr>
          <w:rFonts w:ascii="Arial" w:hAnsi="Arial" w:cs="Arial"/>
          <w:sz w:val="24"/>
          <w:szCs w:val="24"/>
          <w:lang w:val="fr-CA"/>
        </w:rPr>
        <w:t>Avant d</w:t>
      </w:r>
      <w:r w:rsidR="007A53F8">
        <w:rPr>
          <w:rFonts w:ascii="Arial" w:hAnsi="Arial" w:cs="Arial"/>
          <w:sz w:val="24"/>
          <w:szCs w:val="24"/>
          <w:lang w:val="fr-CA"/>
        </w:rPr>
        <w:t>’</w:t>
      </w:r>
      <w:r>
        <w:rPr>
          <w:rFonts w:ascii="Arial" w:hAnsi="Arial" w:cs="Arial"/>
          <w:sz w:val="24"/>
          <w:szCs w:val="24"/>
          <w:lang w:val="fr-CA"/>
        </w:rPr>
        <w:t>être soumis</w:t>
      </w:r>
      <w:r w:rsidR="007A53F8">
        <w:rPr>
          <w:rFonts w:ascii="Arial" w:hAnsi="Arial" w:cs="Arial"/>
          <w:sz w:val="24"/>
          <w:szCs w:val="24"/>
          <w:lang w:val="fr-CA"/>
        </w:rPr>
        <w:t>es</w:t>
      </w:r>
      <w:r>
        <w:rPr>
          <w:rFonts w:ascii="Arial" w:hAnsi="Arial" w:cs="Arial"/>
          <w:sz w:val="24"/>
          <w:szCs w:val="24"/>
          <w:lang w:val="fr-CA"/>
        </w:rPr>
        <w:t xml:space="preserve"> au Centre, les propositions devraient avoir un niveau d</w:t>
      </w:r>
      <w:r w:rsidR="007A53F8">
        <w:rPr>
          <w:rFonts w:ascii="Arial" w:hAnsi="Arial" w:cs="Arial"/>
          <w:sz w:val="24"/>
          <w:szCs w:val="24"/>
          <w:lang w:val="fr-CA"/>
        </w:rPr>
        <w:t>’</w:t>
      </w:r>
      <w:r>
        <w:rPr>
          <w:rFonts w:ascii="Arial" w:hAnsi="Arial" w:cs="Arial"/>
          <w:sz w:val="24"/>
          <w:szCs w:val="24"/>
          <w:lang w:val="fr-CA"/>
        </w:rPr>
        <w:t>autorisation approprié en fonction de la portée du projet.</w:t>
      </w:r>
      <w:r w:rsidR="00870661" w:rsidRPr="00052503">
        <w:rPr>
          <w:rFonts w:ascii="Arial" w:hAnsi="Arial" w:cs="Arial"/>
          <w:sz w:val="24"/>
          <w:szCs w:val="24"/>
          <w:lang w:val="fr-CA"/>
        </w:rPr>
        <w:t xml:space="preserve"> </w:t>
      </w:r>
    </w:p>
    <w:p w14:paraId="76E84FF6" w14:textId="43DA7661" w:rsidR="00EB0701" w:rsidRPr="00052503" w:rsidRDefault="00730BE3" w:rsidP="00EB0701">
      <w:pPr>
        <w:pStyle w:val="Heading1"/>
        <w:rPr>
          <w:lang w:val="fr-CA"/>
        </w:rPr>
      </w:pPr>
      <w:bookmarkStart w:id="5" w:name="_Toc57552085"/>
      <w:r w:rsidRPr="00052503">
        <w:rPr>
          <w:lang w:val="fr-CA"/>
        </w:rPr>
        <w:t xml:space="preserve">2.1. </w:t>
      </w:r>
      <w:r w:rsidR="002F5487" w:rsidRPr="007A53F8">
        <w:rPr>
          <w:bCs w:val="0"/>
          <w:lang w:val="fr-CA"/>
        </w:rPr>
        <w:t>Portée et financement</w:t>
      </w:r>
      <w:bookmarkEnd w:id="5"/>
      <w:r w:rsidR="002F5487" w:rsidRPr="007A53F8">
        <w:rPr>
          <w:b w:val="0"/>
          <w:lang w:val="fr-CA"/>
        </w:rPr>
        <w:t xml:space="preserve"> </w:t>
      </w:r>
    </w:p>
    <w:p w14:paraId="4950888D" w14:textId="109C5ED2" w:rsidR="00EB0701" w:rsidRPr="00052503" w:rsidRDefault="005D0843" w:rsidP="00245AA0">
      <w:pPr>
        <w:rPr>
          <w:rFonts w:ascii="Arial" w:hAnsi="Arial" w:cs="Arial"/>
          <w:sz w:val="24"/>
          <w:szCs w:val="24"/>
          <w:lang w:val="fr-CA"/>
        </w:rPr>
      </w:pPr>
      <w:r>
        <w:rPr>
          <w:rFonts w:ascii="Arial" w:hAnsi="Arial" w:cs="Arial"/>
          <w:sz w:val="24"/>
          <w:szCs w:val="24"/>
          <w:lang w:val="fr-CA"/>
        </w:rPr>
        <w:t>Cet appel d</w:t>
      </w:r>
      <w:r w:rsidR="007A53F8">
        <w:rPr>
          <w:rFonts w:ascii="Arial" w:hAnsi="Arial" w:cs="Arial"/>
          <w:sz w:val="24"/>
          <w:szCs w:val="24"/>
          <w:lang w:val="fr-CA"/>
        </w:rPr>
        <w:t>’</w:t>
      </w:r>
      <w:r>
        <w:rPr>
          <w:rFonts w:ascii="Arial" w:hAnsi="Arial" w:cs="Arial"/>
          <w:sz w:val="24"/>
          <w:szCs w:val="24"/>
          <w:lang w:val="fr-CA"/>
        </w:rPr>
        <w:t>offres porte sur des projets d</w:t>
      </w:r>
      <w:r w:rsidR="007A53F8">
        <w:rPr>
          <w:rFonts w:ascii="Arial" w:hAnsi="Arial" w:cs="Arial"/>
          <w:sz w:val="24"/>
          <w:szCs w:val="24"/>
          <w:lang w:val="fr-CA"/>
        </w:rPr>
        <w:t>’</w:t>
      </w:r>
      <w:r>
        <w:rPr>
          <w:rFonts w:ascii="Arial" w:hAnsi="Arial" w:cs="Arial"/>
          <w:sz w:val="24"/>
          <w:szCs w:val="24"/>
          <w:lang w:val="fr-CA"/>
        </w:rPr>
        <w:t>un an, couvrant l</w:t>
      </w:r>
      <w:r w:rsidR="007A53F8">
        <w:rPr>
          <w:rFonts w:ascii="Arial" w:hAnsi="Arial" w:cs="Arial"/>
          <w:sz w:val="24"/>
          <w:szCs w:val="24"/>
          <w:lang w:val="fr-CA"/>
        </w:rPr>
        <w:t>’</w:t>
      </w:r>
      <w:r>
        <w:rPr>
          <w:rFonts w:ascii="Arial" w:hAnsi="Arial" w:cs="Arial"/>
          <w:sz w:val="24"/>
          <w:szCs w:val="24"/>
          <w:lang w:val="fr-CA"/>
        </w:rPr>
        <w:t>exercice</w:t>
      </w:r>
      <w:r w:rsidR="007A53F8">
        <w:rPr>
          <w:rFonts w:ascii="Arial" w:hAnsi="Arial" w:cs="Arial"/>
          <w:sz w:val="24"/>
          <w:szCs w:val="24"/>
          <w:lang w:val="fr-CA"/>
        </w:rPr>
        <w:t> </w:t>
      </w:r>
      <w:r>
        <w:rPr>
          <w:rFonts w:ascii="Arial" w:hAnsi="Arial" w:cs="Arial"/>
          <w:sz w:val="24"/>
          <w:szCs w:val="24"/>
          <w:lang w:val="fr-CA"/>
        </w:rPr>
        <w:t>2021-2022.</w:t>
      </w:r>
      <w:r w:rsidR="00730BE3" w:rsidRPr="00052503">
        <w:rPr>
          <w:rFonts w:ascii="Arial" w:hAnsi="Arial" w:cs="Arial"/>
          <w:sz w:val="24"/>
          <w:szCs w:val="24"/>
          <w:lang w:val="fr-CA"/>
        </w:rPr>
        <w:t xml:space="preserve"> </w:t>
      </w:r>
      <w:r w:rsidR="0094070D" w:rsidRPr="007A53F8">
        <w:rPr>
          <w:rFonts w:ascii="Arial" w:hAnsi="Arial" w:cs="Arial"/>
          <w:sz w:val="24"/>
          <w:szCs w:val="24"/>
          <w:lang w:val="fr-CA"/>
        </w:rPr>
        <w:t>Il reste à allouer un total d</w:t>
      </w:r>
      <w:r w:rsidR="007A53F8">
        <w:rPr>
          <w:rFonts w:ascii="Arial" w:hAnsi="Arial" w:cs="Arial"/>
          <w:sz w:val="24"/>
          <w:szCs w:val="24"/>
          <w:lang w:val="fr-CA"/>
        </w:rPr>
        <w:t>’</w:t>
      </w:r>
      <w:r w:rsidR="0094070D" w:rsidRPr="007A53F8">
        <w:rPr>
          <w:rFonts w:ascii="Arial" w:hAnsi="Arial" w:cs="Arial"/>
          <w:sz w:val="24"/>
          <w:szCs w:val="24"/>
          <w:lang w:val="fr-CA"/>
        </w:rPr>
        <w:t>environ 2,2</w:t>
      </w:r>
      <w:r w:rsidR="007A53F8">
        <w:rPr>
          <w:rFonts w:ascii="Arial" w:hAnsi="Arial" w:cs="Arial"/>
          <w:sz w:val="24"/>
          <w:szCs w:val="24"/>
          <w:lang w:val="fr-CA"/>
        </w:rPr>
        <w:t> </w:t>
      </w:r>
      <w:r w:rsidR="0094070D" w:rsidRPr="007A53F8">
        <w:rPr>
          <w:rFonts w:ascii="Arial" w:hAnsi="Arial" w:cs="Arial"/>
          <w:sz w:val="24"/>
          <w:szCs w:val="24"/>
          <w:lang w:val="fr-CA"/>
        </w:rPr>
        <w:t>millions de dollars.</w:t>
      </w:r>
      <w:r w:rsidR="00730BE3" w:rsidRPr="00052503">
        <w:rPr>
          <w:rFonts w:ascii="Arial" w:hAnsi="Arial" w:cs="Arial"/>
          <w:sz w:val="24"/>
          <w:szCs w:val="24"/>
          <w:lang w:val="fr-CA"/>
        </w:rPr>
        <w:t xml:space="preserve"> </w:t>
      </w:r>
      <w:r w:rsidR="00D03E7E">
        <w:rPr>
          <w:rFonts w:ascii="Arial" w:hAnsi="Arial" w:cs="Arial"/>
          <w:sz w:val="24"/>
          <w:szCs w:val="24"/>
          <w:lang w:val="fr-CA"/>
        </w:rPr>
        <w:t>Comme le Fonds expirera en avril</w:t>
      </w:r>
      <w:r w:rsidR="007A53F8">
        <w:rPr>
          <w:rFonts w:ascii="Arial" w:hAnsi="Arial" w:cs="Arial"/>
          <w:sz w:val="24"/>
          <w:szCs w:val="24"/>
          <w:lang w:val="fr-CA"/>
        </w:rPr>
        <w:t> </w:t>
      </w:r>
      <w:r w:rsidR="00D03E7E">
        <w:rPr>
          <w:rFonts w:ascii="Arial" w:hAnsi="Arial" w:cs="Arial"/>
          <w:sz w:val="24"/>
          <w:szCs w:val="24"/>
          <w:lang w:val="fr-CA"/>
        </w:rPr>
        <w:t>2022, les échéances et le financement des projets ne peuvent être prolongés au-delà de mars</w:t>
      </w:r>
      <w:r w:rsidR="007A53F8">
        <w:rPr>
          <w:rFonts w:ascii="Arial" w:hAnsi="Arial" w:cs="Arial"/>
          <w:sz w:val="24"/>
          <w:szCs w:val="24"/>
          <w:lang w:val="fr-CA"/>
        </w:rPr>
        <w:t> </w:t>
      </w:r>
      <w:r w:rsidR="00D03E7E">
        <w:rPr>
          <w:rFonts w:ascii="Arial" w:hAnsi="Arial" w:cs="Arial"/>
          <w:sz w:val="24"/>
          <w:szCs w:val="24"/>
          <w:lang w:val="fr-CA"/>
        </w:rPr>
        <w:t>2022.</w:t>
      </w:r>
    </w:p>
    <w:p w14:paraId="3193708D" w14:textId="1A4FCED6" w:rsidR="00F60E5E" w:rsidRPr="00052503" w:rsidRDefault="00B00419" w:rsidP="00245AA0">
      <w:pPr>
        <w:rPr>
          <w:rFonts w:ascii="Arial" w:hAnsi="Arial" w:cs="Arial"/>
          <w:sz w:val="24"/>
          <w:szCs w:val="24"/>
          <w:lang w:val="fr-CA"/>
        </w:rPr>
      </w:pPr>
      <w:r>
        <w:rPr>
          <w:rFonts w:ascii="Arial" w:hAnsi="Arial" w:cs="Arial"/>
          <w:sz w:val="24"/>
          <w:szCs w:val="24"/>
          <w:lang w:val="fr-CA"/>
        </w:rPr>
        <w:t>Le CIR ne transfère les fonds qu</w:t>
      </w:r>
      <w:r w:rsidR="007A53F8">
        <w:rPr>
          <w:rFonts w:ascii="Arial" w:hAnsi="Arial" w:cs="Arial"/>
          <w:sz w:val="24"/>
          <w:szCs w:val="24"/>
          <w:lang w:val="fr-CA"/>
        </w:rPr>
        <w:t>’</w:t>
      </w:r>
      <w:r>
        <w:rPr>
          <w:rFonts w:ascii="Arial" w:hAnsi="Arial" w:cs="Arial"/>
          <w:sz w:val="24"/>
          <w:szCs w:val="24"/>
          <w:lang w:val="fr-CA"/>
        </w:rPr>
        <w:t>aux demandeurs retenus à titre de coûts des biens et des services (B et S/F et E).</w:t>
      </w:r>
      <w:r w:rsidR="00730BE3" w:rsidRPr="00052503">
        <w:rPr>
          <w:rFonts w:ascii="Arial" w:hAnsi="Arial" w:cs="Arial"/>
          <w:sz w:val="24"/>
          <w:szCs w:val="24"/>
          <w:lang w:val="fr-CA"/>
        </w:rPr>
        <w:t xml:space="preserve"> </w:t>
      </w:r>
      <w:r w:rsidR="003209A4">
        <w:rPr>
          <w:rFonts w:ascii="Arial" w:hAnsi="Arial" w:cs="Arial"/>
          <w:sz w:val="24"/>
          <w:szCs w:val="24"/>
          <w:lang w:val="fr-CA"/>
        </w:rPr>
        <w:t>Le bénéficiaire du financement peut utiliser ces fonds pour couvrir les coûts directs associés au projet, comme le décrit le PE, y compris les salaires.</w:t>
      </w:r>
      <w:r w:rsidR="00730BE3" w:rsidRPr="00052503">
        <w:rPr>
          <w:rFonts w:ascii="Arial" w:hAnsi="Arial" w:cs="Arial"/>
          <w:sz w:val="24"/>
          <w:szCs w:val="24"/>
          <w:lang w:val="fr-CA"/>
        </w:rPr>
        <w:t xml:space="preserve"> </w:t>
      </w:r>
      <w:r w:rsidR="00791AA5">
        <w:rPr>
          <w:rFonts w:ascii="Arial" w:hAnsi="Arial" w:cs="Arial"/>
          <w:sz w:val="24"/>
          <w:szCs w:val="24"/>
          <w:lang w:val="fr-CA"/>
        </w:rPr>
        <w:t>Toutefois, tous les coûts associés à la conversion des fonds des Biens et services en fonds salariaux doivent être couverts par le ministère du Projet.</w:t>
      </w:r>
    </w:p>
    <w:p w14:paraId="00519736" w14:textId="31A4C75C" w:rsidR="00245AA0" w:rsidRPr="00052503" w:rsidRDefault="00730BE3" w:rsidP="00B96035">
      <w:pPr>
        <w:pStyle w:val="Heading1"/>
        <w:rPr>
          <w:lang w:val="fr-CA"/>
        </w:rPr>
      </w:pPr>
      <w:bookmarkStart w:id="6" w:name="_Ref56079813"/>
      <w:bookmarkStart w:id="7" w:name="_Toc57552086"/>
      <w:r w:rsidRPr="00052503">
        <w:rPr>
          <w:lang w:val="fr-CA"/>
        </w:rPr>
        <w:lastRenderedPageBreak/>
        <w:t xml:space="preserve">2.2. </w:t>
      </w:r>
      <w:bookmarkEnd w:id="6"/>
      <w:r w:rsidR="008C168A" w:rsidRPr="007A53F8">
        <w:rPr>
          <w:lang w:val="fr-CA"/>
        </w:rPr>
        <w:t>Critères d’évaluation</w:t>
      </w:r>
      <w:bookmarkEnd w:id="7"/>
    </w:p>
    <w:p w14:paraId="552298C1" w14:textId="00B6B819" w:rsidR="00662AA1" w:rsidRPr="00052503" w:rsidRDefault="00464B72" w:rsidP="007C3141">
      <w:pPr>
        <w:spacing w:after="0"/>
        <w:rPr>
          <w:rFonts w:ascii="Arial" w:hAnsi="Arial" w:cs="Arial"/>
          <w:sz w:val="24"/>
          <w:szCs w:val="24"/>
          <w:lang w:val="fr-CA"/>
        </w:rPr>
      </w:pPr>
      <w:r>
        <w:rPr>
          <w:rFonts w:ascii="Arial" w:hAnsi="Arial" w:cs="Arial"/>
          <w:sz w:val="24"/>
          <w:szCs w:val="24"/>
          <w:lang w:val="fr-CA"/>
        </w:rPr>
        <w:t>Les critères décrits ci-dessous seront utilisés pour évaluer les propositions de financement dans le cadre du Fonds de capacité des organismes de réglementation.</w:t>
      </w:r>
      <w:r w:rsidR="00730BE3" w:rsidRPr="00052503">
        <w:rPr>
          <w:rFonts w:ascii="Arial" w:hAnsi="Arial" w:cs="Arial"/>
          <w:sz w:val="24"/>
          <w:szCs w:val="24"/>
          <w:lang w:val="fr-CA"/>
        </w:rPr>
        <w:t xml:space="preserve"> </w:t>
      </w:r>
    </w:p>
    <w:p w14:paraId="2B4B0F6A" w14:textId="77777777" w:rsidR="00662AA1" w:rsidRPr="00052503" w:rsidRDefault="00662AA1" w:rsidP="007C3141">
      <w:pPr>
        <w:spacing w:after="0"/>
        <w:rPr>
          <w:rFonts w:ascii="Arial" w:hAnsi="Arial" w:cs="Arial"/>
          <w:sz w:val="24"/>
          <w:szCs w:val="24"/>
          <w:lang w:val="fr-CA"/>
        </w:rPr>
      </w:pPr>
    </w:p>
    <w:p w14:paraId="799B1B90" w14:textId="61926E73" w:rsidR="007C3141" w:rsidRPr="00052503" w:rsidRDefault="00E522F3" w:rsidP="007C3141">
      <w:pPr>
        <w:spacing w:after="0"/>
        <w:rPr>
          <w:rFonts w:ascii="Arial" w:hAnsi="Arial" w:cs="Arial"/>
          <w:sz w:val="24"/>
          <w:szCs w:val="24"/>
          <w:lang w:val="fr-CA"/>
        </w:rPr>
      </w:pPr>
      <w:r>
        <w:rPr>
          <w:rFonts w:ascii="Arial" w:hAnsi="Arial" w:cs="Arial"/>
          <w:sz w:val="24"/>
          <w:szCs w:val="24"/>
          <w:lang w:val="fr-CA"/>
        </w:rPr>
        <w:t>Ces critères visent à déterminer si une proposition est conforme au mandat du Fonds de renforcement des capacités des organismes de réglementation.</w:t>
      </w:r>
      <w:r w:rsidR="00730BE3" w:rsidRPr="00052503">
        <w:rPr>
          <w:rFonts w:ascii="Arial" w:hAnsi="Arial" w:cs="Arial"/>
          <w:sz w:val="24"/>
          <w:szCs w:val="24"/>
          <w:lang w:val="fr-CA"/>
        </w:rPr>
        <w:t xml:space="preserve"> </w:t>
      </w:r>
      <w:r w:rsidR="00DC6DCB">
        <w:rPr>
          <w:rFonts w:ascii="Arial" w:hAnsi="Arial" w:cs="Arial"/>
          <w:sz w:val="24"/>
          <w:szCs w:val="24"/>
          <w:lang w:val="fr-CA"/>
        </w:rPr>
        <w:t>Chaque critère comporte plusieurs composantes; identifie</w:t>
      </w:r>
      <w:r w:rsidR="00A06862">
        <w:rPr>
          <w:rFonts w:ascii="Arial" w:hAnsi="Arial" w:cs="Arial"/>
          <w:sz w:val="24"/>
          <w:szCs w:val="24"/>
          <w:lang w:val="fr-CA"/>
        </w:rPr>
        <w:t>z</w:t>
      </w:r>
      <w:r w:rsidR="00DC6DCB">
        <w:rPr>
          <w:rFonts w:ascii="Arial" w:hAnsi="Arial" w:cs="Arial"/>
          <w:sz w:val="24"/>
          <w:szCs w:val="24"/>
          <w:lang w:val="fr-CA"/>
        </w:rPr>
        <w:t xml:space="preserve"> les liens avec tous les éléments pertinents de votre proposition.</w:t>
      </w:r>
      <w:r w:rsidR="00730BE3" w:rsidRPr="00052503">
        <w:rPr>
          <w:rFonts w:ascii="Arial" w:hAnsi="Arial" w:cs="Arial"/>
          <w:sz w:val="24"/>
          <w:szCs w:val="24"/>
          <w:lang w:val="fr-CA"/>
        </w:rPr>
        <w:t xml:space="preserve"> </w:t>
      </w:r>
      <w:r w:rsidR="009543F3" w:rsidRPr="007A53F8">
        <w:rPr>
          <w:rFonts w:ascii="Arial" w:hAnsi="Arial" w:cs="Arial"/>
          <w:sz w:val="24"/>
          <w:szCs w:val="24"/>
          <w:lang w:val="fr-CA"/>
        </w:rPr>
        <w:t>Une proposition doit répondre à au moins un élément pour chaque critère.</w:t>
      </w:r>
      <w:r w:rsidR="00730BE3" w:rsidRPr="00052503">
        <w:rPr>
          <w:rFonts w:ascii="Arial" w:hAnsi="Arial" w:cs="Arial"/>
          <w:sz w:val="24"/>
          <w:szCs w:val="24"/>
          <w:lang w:val="fr-CA"/>
        </w:rPr>
        <w:t xml:space="preserve"> </w:t>
      </w:r>
      <w:r w:rsidR="00166642">
        <w:rPr>
          <w:rFonts w:ascii="Arial" w:hAnsi="Arial" w:cs="Arial"/>
          <w:sz w:val="24"/>
          <w:szCs w:val="24"/>
          <w:lang w:val="fr-CA"/>
        </w:rPr>
        <w:t>Une proposition peut également être un sous-élément d</w:t>
      </w:r>
      <w:r w:rsidR="007A53F8">
        <w:rPr>
          <w:rFonts w:ascii="Arial" w:hAnsi="Arial" w:cs="Arial"/>
          <w:sz w:val="24"/>
          <w:szCs w:val="24"/>
          <w:lang w:val="fr-CA"/>
        </w:rPr>
        <w:t>’</w:t>
      </w:r>
      <w:r w:rsidR="00166642">
        <w:rPr>
          <w:rFonts w:ascii="Arial" w:hAnsi="Arial" w:cs="Arial"/>
          <w:sz w:val="24"/>
          <w:szCs w:val="24"/>
          <w:lang w:val="fr-CA"/>
        </w:rPr>
        <w:t>une stratégie plus vaste qui s</w:t>
      </w:r>
      <w:r w:rsidR="007A53F8">
        <w:rPr>
          <w:rFonts w:ascii="Arial" w:hAnsi="Arial" w:cs="Arial"/>
          <w:sz w:val="24"/>
          <w:szCs w:val="24"/>
          <w:lang w:val="fr-CA"/>
        </w:rPr>
        <w:t>’</w:t>
      </w:r>
      <w:r w:rsidR="00166642">
        <w:rPr>
          <w:rFonts w:ascii="Arial" w:hAnsi="Arial" w:cs="Arial"/>
          <w:sz w:val="24"/>
          <w:szCs w:val="24"/>
          <w:lang w:val="fr-CA"/>
        </w:rPr>
        <w:t>harmonise avec ces critères, mais devrait être en mesure de démontrer les résultats dans le délai de l</w:t>
      </w:r>
      <w:r w:rsidR="007A53F8">
        <w:rPr>
          <w:rFonts w:ascii="Arial" w:hAnsi="Arial" w:cs="Arial"/>
          <w:sz w:val="24"/>
          <w:szCs w:val="24"/>
          <w:lang w:val="fr-CA"/>
        </w:rPr>
        <w:t>’</w:t>
      </w:r>
      <w:r w:rsidR="00166642">
        <w:rPr>
          <w:rFonts w:ascii="Arial" w:hAnsi="Arial" w:cs="Arial"/>
          <w:sz w:val="24"/>
          <w:szCs w:val="24"/>
          <w:lang w:val="fr-CA"/>
        </w:rPr>
        <w:t>exercice.</w:t>
      </w:r>
      <w:r w:rsidR="00730BE3" w:rsidRPr="00052503">
        <w:rPr>
          <w:rFonts w:ascii="Arial" w:hAnsi="Arial" w:cs="Arial"/>
          <w:sz w:val="24"/>
          <w:szCs w:val="24"/>
          <w:lang w:val="fr-CA"/>
        </w:rPr>
        <w:t xml:space="preserve"> </w:t>
      </w:r>
    </w:p>
    <w:p w14:paraId="4E7D5D25" w14:textId="77777777" w:rsidR="007C3141" w:rsidRPr="00052503" w:rsidRDefault="007C3141" w:rsidP="007C3141">
      <w:pPr>
        <w:spacing w:after="0"/>
        <w:rPr>
          <w:rFonts w:ascii="Arial" w:hAnsi="Arial" w:cs="Arial"/>
          <w:sz w:val="24"/>
          <w:szCs w:val="24"/>
          <w:lang w:val="fr-CA"/>
        </w:rPr>
      </w:pPr>
    </w:p>
    <w:p w14:paraId="3A6B3BC5" w14:textId="275ED6E5" w:rsidR="003E4607" w:rsidRPr="00052503" w:rsidRDefault="00544877" w:rsidP="003E4607">
      <w:pPr>
        <w:rPr>
          <w:rFonts w:ascii="Arial" w:hAnsi="Arial" w:cs="Arial"/>
          <w:b/>
          <w:bCs/>
          <w:i/>
          <w:iCs/>
          <w:sz w:val="24"/>
          <w:szCs w:val="24"/>
          <w:lang w:val="fr-CA"/>
        </w:rPr>
      </w:pPr>
      <w:bookmarkStart w:id="8" w:name="_Hlk33020961"/>
      <w:r>
        <w:rPr>
          <w:rFonts w:ascii="Arial" w:hAnsi="Arial" w:cs="Arial"/>
          <w:b/>
          <w:bCs/>
          <w:i/>
          <w:iCs/>
          <w:sz w:val="24"/>
          <w:szCs w:val="24"/>
          <w:lang w:val="fr-CA"/>
        </w:rPr>
        <w:t>Critère</w:t>
      </w:r>
      <w:r w:rsidR="007A53F8">
        <w:rPr>
          <w:rFonts w:ascii="Arial" w:hAnsi="Arial" w:cs="Arial"/>
          <w:b/>
          <w:bCs/>
          <w:i/>
          <w:iCs/>
          <w:sz w:val="24"/>
          <w:szCs w:val="24"/>
          <w:lang w:val="fr-CA"/>
        </w:rPr>
        <w:t> </w:t>
      </w:r>
      <w:r>
        <w:rPr>
          <w:rFonts w:ascii="Arial" w:hAnsi="Arial" w:cs="Arial"/>
          <w:b/>
          <w:bCs/>
          <w:i/>
          <w:iCs/>
          <w:sz w:val="24"/>
          <w:szCs w:val="24"/>
          <w:lang w:val="fr-CA"/>
        </w:rPr>
        <w:t>1</w:t>
      </w:r>
      <w:r w:rsidR="007A53F8">
        <w:rPr>
          <w:rFonts w:ascii="Arial" w:hAnsi="Arial" w:cs="Arial"/>
          <w:b/>
          <w:bCs/>
          <w:i/>
          <w:iCs/>
          <w:sz w:val="24"/>
          <w:szCs w:val="24"/>
          <w:lang w:val="fr-CA"/>
        </w:rPr>
        <w:t> </w:t>
      </w:r>
      <w:r>
        <w:rPr>
          <w:rFonts w:ascii="Arial" w:hAnsi="Arial" w:cs="Arial"/>
          <w:b/>
          <w:bCs/>
          <w:i/>
          <w:iCs/>
          <w:sz w:val="24"/>
          <w:szCs w:val="24"/>
          <w:lang w:val="fr-CA"/>
        </w:rPr>
        <w:t>: Compétitivité</w:t>
      </w:r>
      <w:r w:rsidR="007C3141" w:rsidRPr="00052503">
        <w:rPr>
          <w:rFonts w:ascii="Arial" w:hAnsi="Arial" w:cs="Arial"/>
          <w:b/>
          <w:bCs/>
          <w:i/>
          <w:iCs/>
          <w:sz w:val="24"/>
          <w:szCs w:val="24"/>
          <w:lang w:val="fr-CA"/>
        </w:rPr>
        <w:t xml:space="preserve"> </w:t>
      </w:r>
    </w:p>
    <w:p w14:paraId="3EE0BA8D" w14:textId="391C4810" w:rsidR="00EA6FAA" w:rsidRPr="00052503" w:rsidRDefault="00FF36C5" w:rsidP="003E4607">
      <w:pPr>
        <w:rPr>
          <w:rFonts w:ascii="Arial" w:hAnsi="Arial" w:cs="Arial"/>
          <w:sz w:val="24"/>
          <w:szCs w:val="24"/>
          <w:lang w:val="fr-CA"/>
        </w:rPr>
      </w:pPr>
      <w:r w:rsidRPr="00FF36C5">
        <w:rPr>
          <w:rFonts w:ascii="Arial" w:hAnsi="Arial" w:cs="Arial"/>
          <w:sz w:val="24"/>
          <w:szCs w:val="24"/>
          <w:lang w:val="fr-CA"/>
        </w:rPr>
        <w:t>Pour déterminer si la proposition s’harmonise avec le mandat du Fonds de renforcement des capacités des organismes de réglementation, il est essentiel de déterminer si, dans l’ensemble, la proposition appuie la compétitivité réglementaire.</w:t>
      </w:r>
      <w:r w:rsidR="00320F19" w:rsidRPr="00052503">
        <w:rPr>
          <w:rFonts w:ascii="Arial" w:hAnsi="Arial" w:cs="Arial"/>
          <w:sz w:val="24"/>
          <w:szCs w:val="24"/>
          <w:lang w:val="fr-CA"/>
        </w:rPr>
        <w:t xml:space="preserve"> </w:t>
      </w:r>
      <w:r w:rsidR="00D31B45">
        <w:rPr>
          <w:rFonts w:ascii="Arial" w:hAnsi="Arial" w:cs="Arial"/>
          <w:sz w:val="24"/>
          <w:szCs w:val="24"/>
          <w:lang w:val="fr-CA"/>
        </w:rPr>
        <w:t>La proposition devrait démontrer qu</w:t>
      </w:r>
      <w:r w:rsidR="007A53F8">
        <w:rPr>
          <w:rFonts w:ascii="Arial" w:hAnsi="Arial" w:cs="Arial"/>
          <w:sz w:val="24"/>
          <w:szCs w:val="24"/>
          <w:lang w:val="fr-CA"/>
        </w:rPr>
        <w:t>’</w:t>
      </w:r>
      <w:r w:rsidR="00D31B45">
        <w:rPr>
          <w:rFonts w:ascii="Arial" w:hAnsi="Arial" w:cs="Arial"/>
          <w:sz w:val="24"/>
          <w:szCs w:val="24"/>
          <w:lang w:val="fr-CA"/>
        </w:rPr>
        <w:t>elle contribuera à un cadre réglementaire fédéral qui</w:t>
      </w:r>
      <w:r w:rsidR="007A53F8">
        <w:rPr>
          <w:rFonts w:ascii="Arial" w:hAnsi="Arial" w:cs="Arial"/>
          <w:sz w:val="24"/>
          <w:szCs w:val="24"/>
          <w:lang w:val="fr-CA"/>
        </w:rPr>
        <w:t> </w:t>
      </w:r>
      <w:r w:rsidR="00D31B45">
        <w:rPr>
          <w:rFonts w:ascii="Arial" w:hAnsi="Arial" w:cs="Arial"/>
          <w:sz w:val="24"/>
          <w:szCs w:val="24"/>
          <w:lang w:val="fr-CA"/>
        </w:rPr>
        <w:t>:</w:t>
      </w:r>
      <w:r w:rsidR="00320F19" w:rsidRPr="00052503">
        <w:rPr>
          <w:rFonts w:ascii="Arial" w:hAnsi="Arial" w:cs="Arial"/>
          <w:sz w:val="24"/>
          <w:szCs w:val="24"/>
          <w:lang w:val="fr-CA"/>
        </w:rPr>
        <w:t xml:space="preserve"> </w:t>
      </w:r>
    </w:p>
    <w:p w14:paraId="4E617FB9" w14:textId="09E8F417" w:rsidR="00EA6FAA" w:rsidRPr="00052503" w:rsidRDefault="00B62129" w:rsidP="00793D65">
      <w:pPr>
        <w:pStyle w:val="ListParagraph"/>
        <w:numPr>
          <w:ilvl w:val="0"/>
          <w:numId w:val="17"/>
        </w:numPr>
        <w:rPr>
          <w:rFonts w:ascii="Arial" w:hAnsi="Arial" w:cs="Arial"/>
          <w:sz w:val="24"/>
          <w:szCs w:val="24"/>
          <w:lang w:val="fr-CA"/>
        </w:rPr>
      </w:pPr>
      <w:r>
        <w:rPr>
          <w:rFonts w:ascii="Arial" w:hAnsi="Arial" w:cs="Arial"/>
          <w:sz w:val="24"/>
          <w:szCs w:val="24"/>
          <w:lang w:val="fr-CA"/>
        </w:rPr>
        <w:t>fonctionne efficacement pour les entités réglementées;</w:t>
      </w:r>
      <w:r w:rsidR="00730BE3" w:rsidRPr="00052503">
        <w:rPr>
          <w:rFonts w:ascii="Arial" w:hAnsi="Arial" w:cs="Arial"/>
          <w:sz w:val="24"/>
          <w:szCs w:val="24"/>
          <w:lang w:val="fr-CA"/>
        </w:rPr>
        <w:t xml:space="preserve"> </w:t>
      </w:r>
    </w:p>
    <w:p w14:paraId="0D6DC782" w14:textId="7F79C0AE" w:rsidR="00EA6FAA" w:rsidRPr="00052503" w:rsidRDefault="006A4B43" w:rsidP="00793D65">
      <w:pPr>
        <w:pStyle w:val="ListParagraph"/>
        <w:numPr>
          <w:ilvl w:val="0"/>
          <w:numId w:val="17"/>
        </w:numPr>
        <w:rPr>
          <w:rFonts w:ascii="Arial" w:hAnsi="Arial" w:cs="Arial"/>
          <w:sz w:val="24"/>
          <w:szCs w:val="24"/>
          <w:lang w:val="fr-CA"/>
        </w:rPr>
      </w:pPr>
      <w:r>
        <w:rPr>
          <w:rFonts w:ascii="Arial" w:hAnsi="Arial" w:cs="Arial"/>
          <w:sz w:val="24"/>
          <w:szCs w:val="24"/>
          <w:lang w:val="fr-CA"/>
        </w:rPr>
        <w:t>n</w:t>
      </w:r>
      <w:r w:rsidR="007A53F8">
        <w:rPr>
          <w:rFonts w:ascii="Arial" w:hAnsi="Arial" w:cs="Arial"/>
          <w:sz w:val="24"/>
          <w:szCs w:val="24"/>
          <w:lang w:val="fr-CA"/>
        </w:rPr>
        <w:t>’</w:t>
      </w:r>
      <w:r>
        <w:rPr>
          <w:rFonts w:ascii="Arial" w:hAnsi="Arial" w:cs="Arial"/>
          <w:sz w:val="24"/>
          <w:szCs w:val="24"/>
          <w:lang w:val="fr-CA"/>
        </w:rPr>
        <w:t>entrave pas inutilement la compétitivité d</w:t>
      </w:r>
      <w:r w:rsidR="007A53F8">
        <w:rPr>
          <w:rFonts w:ascii="Arial" w:hAnsi="Arial" w:cs="Arial"/>
          <w:sz w:val="24"/>
          <w:szCs w:val="24"/>
          <w:lang w:val="fr-CA"/>
        </w:rPr>
        <w:t>’</w:t>
      </w:r>
      <w:r>
        <w:rPr>
          <w:rFonts w:ascii="Arial" w:hAnsi="Arial" w:cs="Arial"/>
          <w:sz w:val="24"/>
          <w:szCs w:val="24"/>
          <w:lang w:val="fr-CA"/>
        </w:rPr>
        <w:t>une entreprise;</w:t>
      </w:r>
      <w:r w:rsidR="00730BE3" w:rsidRPr="00052503">
        <w:rPr>
          <w:rFonts w:ascii="Arial" w:hAnsi="Arial" w:cs="Arial"/>
          <w:sz w:val="24"/>
          <w:szCs w:val="24"/>
          <w:lang w:val="fr-CA"/>
        </w:rPr>
        <w:t xml:space="preserve"> </w:t>
      </w:r>
    </w:p>
    <w:p w14:paraId="478B7DE6" w14:textId="6C237EDF" w:rsidR="00EA6FAA" w:rsidRPr="007A53F8" w:rsidRDefault="007A53F8" w:rsidP="00793D65">
      <w:pPr>
        <w:pStyle w:val="ListParagraph"/>
        <w:numPr>
          <w:ilvl w:val="0"/>
          <w:numId w:val="17"/>
        </w:numPr>
        <w:rPr>
          <w:rFonts w:ascii="Arial" w:hAnsi="Arial" w:cs="Arial"/>
          <w:sz w:val="24"/>
          <w:szCs w:val="24"/>
          <w:lang w:val="fr-CA"/>
        </w:rPr>
      </w:pPr>
      <w:r>
        <w:rPr>
          <w:rFonts w:ascii="Arial" w:hAnsi="Arial" w:cs="Arial"/>
          <w:sz w:val="24"/>
          <w:szCs w:val="24"/>
          <w:lang w:val="fr-CA"/>
        </w:rPr>
        <w:t>s</w:t>
      </w:r>
      <w:r w:rsidR="005971A1" w:rsidRPr="007A53F8">
        <w:rPr>
          <w:rFonts w:ascii="Arial" w:hAnsi="Arial" w:cs="Arial"/>
          <w:sz w:val="24"/>
          <w:szCs w:val="24"/>
          <w:lang w:val="fr-CA"/>
        </w:rPr>
        <w:t>outient la croissance économique.</w:t>
      </w:r>
      <w:r w:rsidR="003E4607" w:rsidRPr="007A53F8">
        <w:rPr>
          <w:rFonts w:ascii="Arial" w:hAnsi="Arial" w:cs="Arial"/>
          <w:sz w:val="24"/>
          <w:szCs w:val="24"/>
          <w:lang w:val="fr-CA"/>
        </w:rPr>
        <w:t xml:space="preserve"> </w:t>
      </w:r>
    </w:p>
    <w:p w14:paraId="4D69B8D2" w14:textId="1F78309B" w:rsidR="007C3141" w:rsidRPr="00052503" w:rsidRDefault="00B9574D" w:rsidP="00EA6FAA">
      <w:pPr>
        <w:rPr>
          <w:rFonts w:ascii="Arial" w:hAnsi="Arial" w:cs="Arial"/>
          <w:sz w:val="24"/>
          <w:szCs w:val="24"/>
          <w:lang w:val="fr-CA"/>
        </w:rPr>
      </w:pPr>
      <w:r>
        <w:rPr>
          <w:rFonts w:ascii="Arial" w:hAnsi="Arial" w:cs="Arial"/>
          <w:sz w:val="24"/>
          <w:szCs w:val="24"/>
          <w:lang w:val="fr-CA"/>
        </w:rPr>
        <w:t>Le Fonds est particulièrement axé sur les propositions qui aident les organismes de réglementation à faire progresser la compétitivité réglementaire dans la conception ou l</w:t>
      </w:r>
      <w:r w:rsidR="007A53F8">
        <w:rPr>
          <w:rFonts w:ascii="Arial" w:hAnsi="Arial" w:cs="Arial"/>
          <w:sz w:val="24"/>
          <w:szCs w:val="24"/>
          <w:lang w:val="fr-CA"/>
        </w:rPr>
        <w:t>’</w:t>
      </w:r>
      <w:r>
        <w:rPr>
          <w:rFonts w:ascii="Arial" w:hAnsi="Arial" w:cs="Arial"/>
          <w:sz w:val="24"/>
          <w:szCs w:val="24"/>
          <w:lang w:val="fr-CA"/>
        </w:rPr>
        <w:t>administration d</w:t>
      </w:r>
      <w:r w:rsidR="007A53F8">
        <w:rPr>
          <w:rFonts w:ascii="Arial" w:hAnsi="Arial" w:cs="Arial"/>
          <w:sz w:val="24"/>
          <w:szCs w:val="24"/>
          <w:lang w:val="fr-CA"/>
        </w:rPr>
        <w:t>’</w:t>
      </w:r>
      <w:r>
        <w:rPr>
          <w:rFonts w:ascii="Arial" w:hAnsi="Arial" w:cs="Arial"/>
          <w:sz w:val="24"/>
          <w:szCs w:val="24"/>
          <w:lang w:val="fr-CA"/>
        </w:rPr>
        <w:t>un régime de réglementation.</w:t>
      </w:r>
      <w:r w:rsidR="00192F8D" w:rsidRPr="00052503">
        <w:rPr>
          <w:rFonts w:ascii="Arial" w:hAnsi="Arial" w:cs="Arial"/>
          <w:sz w:val="24"/>
          <w:szCs w:val="24"/>
          <w:lang w:val="fr-CA"/>
        </w:rPr>
        <w:t xml:space="preserve"> </w:t>
      </w:r>
      <w:r w:rsidR="00FF1837" w:rsidRPr="007A53F8">
        <w:rPr>
          <w:rFonts w:ascii="Arial" w:hAnsi="Arial" w:cs="Arial"/>
          <w:sz w:val="24"/>
          <w:szCs w:val="24"/>
          <w:lang w:val="fr-CA"/>
        </w:rPr>
        <w:t>Cela comprend, sans s</w:t>
      </w:r>
      <w:r w:rsidR="007A53F8">
        <w:rPr>
          <w:rFonts w:ascii="Arial" w:hAnsi="Arial" w:cs="Arial"/>
          <w:sz w:val="24"/>
          <w:szCs w:val="24"/>
          <w:lang w:val="fr-CA"/>
        </w:rPr>
        <w:t>’</w:t>
      </w:r>
      <w:r w:rsidR="00FF1837" w:rsidRPr="007A53F8">
        <w:rPr>
          <w:rFonts w:ascii="Arial" w:hAnsi="Arial" w:cs="Arial"/>
          <w:sz w:val="24"/>
          <w:szCs w:val="24"/>
          <w:lang w:val="fr-CA"/>
        </w:rPr>
        <w:t>y limiter, les éléments suivants de la compétitivité</w:t>
      </w:r>
      <w:r w:rsidR="007A53F8">
        <w:rPr>
          <w:rFonts w:ascii="Arial" w:hAnsi="Arial" w:cs="Arial"/>
          <w:sz w:val="24"/>
          <w:szCs w:val="24"/>
          <w:lang w:val="fr-CA"/>
        </w:rPr>
        <w:t> </w:t>
      </w:r>
      <w:r w:rsidR="00FF1837" w:rsidRPr="007A53F8">
        <w:rPr>
          <w:rFonts w:ascii="Arial" w:hAnsi="Arial" w:cs="Arial"/>
          <w:sz w:val="24"/>
          <w:szCs w:val="24"/>
          <w:lang w:val="fr-CA"/>
        </w:rPr>
        <w:t>:</w:t>
      </w:r>
    </w:p>
    <w:p w14:paraId="6BE42914" w14:textId="109212E6" w:rsidR="00192F8D" w:rsidRPr="00052503" w:rsidRDefault="00833998" w:rsidP="00755FF3">
      <w:pPr>
        <w:pStyle w:val="ListParagraph"/>
        <w:numPr>
          <w:ilvl w:val="0"/>
          <w:numId w:val="18"/>
        </w:numPr>
        <w:rPr>
          <w:rFonts w:ascii="Arial" w:hAnsi="Arial" w:cs="Arial"/>
          <w:sz w:val="24"/>
          <w:szCs w:val="24"/>
          <w:lang w:val="fr-CA"/>
        </w:rPr>
      </w:pPr>
      <w:r w:rsidRPr="000A43B7">
        <w:rPr>
          <w:rFonts w:ascii="Arial" w:hAnsi="Arial" w:cs="Arial"/>
          <w:b/>
          <w:bCs/>
          <w:i/>
          <w:sz w:val="24"/>
          <w:szCs w:val="24"/>
          <w:lang w:val="fr-CA"/>
        </w:rPr>
        <w:t>Compétitivité des coûts</w:t>
      </w:r>
      <w:r w:rsidR="007A53F8">
        <w:rPr>
          <w:rFonts w:ascii="Arial" w:hAnsi="Arial" w:cs="Arial"/>
          <w:bCs/>
          <w:iCs/>
          <w:sz w:val="24"/>
          <w:szCs w:val="24"/>
          <w:lang w:val="fr-CA"/>
        </w:rPr>
        <w:t> </w:t>
      </w:r>
      <w:r w:rsidRPr="00833998">
        <w:rPr>
          <w:rFonts w:ascii="Arial" w:hAnsi="Arial" w:cs="Arial"/>
          <w:bCs/>
          <w:iCs/>
          <w:sz w:val="24"/>
          <w:szCs w:val="24"/>
          <w:lang w:val="fr-CA"/>
        </w:rPr>
        <w:t>: Les cadres réglementaires influent souvent sur les coûts encourus par les industries dans le cadre de leurs activités, qui comprennent le coût des intrants intermédiaires (c’est-à-dire, l</w:t>
      </w:r>
      <w:r w:rsidR="007A53F8">
        <w:rPr>
          <w:rFonts w:ascii="Arial" w:hAnsi="Arial" w:cs="Arial"/>
          <w:bCs/>
          <w:iCs/>
          <w:sz w:val="24"/>
          <w:szCs w:val="24"/>
          <w:lang w:val="fr-CA"/>
        </w:rPr>
        <w:t>’</w:t>
      </w:r>
      <w:r w:rsidRPr="00833998">
        <w:rPr>
          <w:rFonts w:ascii="Arial" w:hAnsi="Arial" w:cs="Arial"/>
          <w:bCs/>
          <w:iCs/>
          <w:sz w:val="24"/>
          <w:szCs w:val="24"/>
          <w:lang w:val="fr-CA"/>
        </w:rPr>
        <w:t xml:space="preserve">énergie, les matières premières, etc.) et des facteurs de production (c’est-à-dire, la </w:t>
      </w:r>
      <w:r w:rsidR="00F21DD3" w:rsidRPr="00833998">
        <w:rPr>
          <w:rFonts w:ascii="Arial" w:hAnsi="Arial" w:cs="Arial"/>
          <w:bCs/>
          <w:iCs/>
          <w:sz w:val="24"/>
          <w:szCs w:val="24"/>
          <w:lang w:val="fr-CA"/>
        </w:rPr>
        <w:t>main-d’œuvre</w:t>
      </w:r>
      <w:r w:rsidRPr="00833998">
        <w:rPr>
          <w:rFonts w:ascii="Arial" w:hAnsi="Arial" w:cs="Arial"/>
          <w:bCs/>
          <w:iCs/>
          <w:sz w:val="24"/>
          <w:szCs w:val="24"/>
          <w:lang w:val="fr-CA"/>
        </w:rPr>
        <w:t>, le capital, etc.).</w:t>
      </w:r>
      <w:r w:rsidR="00B96035" w:rsidRPr="00052503">
        <w:rPr>
          <w:rFonts w:ascii="Arial" w:hAnsi="Arial" w:cs="Arial"/>
          <w:sz w:val="24"/>
          <w:szCs w:val="24"/>
          <w:lang w:val="fr-CA"/>
        </w:rPr>
        <w:t xml:space="preserve"> </w:t>
      </w:r>
      <w:r w:rsidR="00F21DD3">
        <w:rPr>
          <w:rFonts w:ascii="Arial" w:hAnsi="Arial" w:cs="Arial"/>
          <w:sz w:val="24"/>
          <w:szCs w:val="24"/>
          <w:lang w:val="fr-CA"/>
        </w:rPr>
        <w:t>En appuyant l</w:t>
      </w:r>
      <w:r w:rsidR="007A53F8">
        <w:rPr>
          <w:rFonts w:ascii="Arial" w:hAnsi="Arial" w:cs="Arial"/>
          <w:sz w:val="24"/>
          <w:szCs w:val="24"/>
          <w:lang w:val="fr-CA"/>
        </w:rPr>
        <w:t>’</w:t>
      </w:r>
      <w:r w:rsidR="00F21DD3">
        <w:rPr>
          <w:rFonts w:ascii="Arial" w:hAnsi="Arial" w:cs="Arial"/>
          <w:sz w:val="24"/>
          <w:szCs w:val="24"/>
          <w:lang w:val="fr-CA"/>
        </w:rPr>
        <w:t>évaluation précise de ces coûts dans le cadre de l</w:t>
      </w:r>
      <w:r w:rsidR="007A53F8">
        <w:rPr>
          <w:rFonts w:ascii="Arial" w:hAnsi="Arial" w:cs="Arial"/>
          <w:sz w:val="24"/>
          <w:szCs w:val="24"/>
          <w:lang w:val="fr-CA"/>
        </w:rPr>
        <w:t>’</w:t>
      </w:r>
      <w:r w:rsidR="00F21DD3">
        <w:rPr>
          <w:rFonts w:ascii="Arial" w:hAnsi="Arial" w:cs="Arial"/>
          <w:sz w:val="24"/>
          <w:szCs w:val="24"/>
          <w:lang w:val="fr-CA"/>
        </w:rPr>
        <w:t>élaboration ou de l</w:t>
      </w:r>
      <w:r w:rsidR="007A53F8">
        <w:rPr>
          <w:rFonts w:ascii="Arial" w:hAnsi="Arial" w:cs="Arial"/>
          <w:sz w:val="24"/>
          <w:szCs w:val="24"/>
          <w:lang w:val="fr-CA"/>
        </w:rPr>
        <w:t>’</w:t>
      </w:r>
      <w:r w:rsidR="00F21DD3">
        <w:rPr>
          <w:rFonts w:ascii="Arial" w:hAnsi="Arial" w:cs="Arial"/>
          <w:sz w:val="24"/>
          <w:szCs w:val="24"/>
          <w:lang w:val="fr-CA"/>
        </w:rPr>
        <w:t>administration d</w:t>
      </w:r>
      <w:r w:rsidR="007A53F8">
        <w:rPr>
          <w:rFonts w:ascii="Arial" w:hAnsi="Arial" w:cs="Arial"/>
          <w:sz w:val="24"/>
          <w:szCs w:val="24"/>
          <w:lang w:val="fr-CA"/>
        </w:rPr>
        <w:t>’</w:t>
      </w:r>
      <w:r w:rsidR="00F21DD3">
        <w:rPr>
          <w:rFonts w:ascii="Arial" w:hAnsi="Arial" w:cs="Arial"/>
          <w:sz w:val="24"/>
          <w:szCs w:val="24"/>
          <w:lang w:val="fr-CA"/>
        </w:rPr>
        <w:t>un régime de réglementation, les organismes de réglementation peuvent mieux comprendre les répercussions économiques d</w:t>
      </w:r>
      <w:r w:rsidR="007A53F8">
        <w:rPr>
          <w:rFonts w:ascii="Arial" w:hAnsi="Arial" w:cs="Arial"/>
          <w:sz w:val="24"/>
          <w:szCs w:val="24"/>
          <w:lang w:val="fr-CA"/>
        </w:rPr>
        <w:t>’</w:t>
      </w:r>
      <w:r w:rsidR="00F21DD3">
        <w:rPr>
          <w:rFonts w:ascii="Arial" w:hAnsi="Arial" w:cs="Arial"/>
          <w:sz w:val="24"/>
          <w:szCs w:val="24"/>
          <w:lang w:val="fr-CA"/>
        </w:rPr>
        <w:t>une proposition de réglementation et informer leur travail d</w:t>
      </w:r>
      <w:r w:rsidR="007A53F8">
        <w:rPr>
          <w:rFonts w:ascii="Arial" w:hAnsi="Arial" w:cs="Arial"/>
          <w:sz w:val="24"/>
          <w:szCs w:val="24"/>
          <w:lang w:val="fr-CA"/>
        </w:rPr>
        <w:t>’</w:t>
      </w:r>
      <w:r w:rsidR="00F21DD3">
        <w:rPr>
          <w:rFonts w:ascii="Arial" w:hAnsi="Arial" w:cs="Arial"/>
          <w:sz w:val="24"/>
          <w:szCs w:val="24"/>
          <w:lang w:val="fr-CA"/>
        </w:rPr>
        <w:t>une manière qui favorise la compétitivité.</w:t>
      </w:r>
    </w:p>
    <w:p w14:paraId="2B08C779" w14:textId="422E155B" w:rsidR="00F81506" w:rsidRPr="00052503" w:rsidRDefault="007D7D82" w:rsidP="00755FF3">
      <w:pPr>
        <w:pStyle w:val="ListParagraph"/>
        <w:numPr>
          <w:ilvl w:val="0"/>
          <w:numId w:val="18"/>
        </w:numPr>
        <w:rPr>
          <w:rFonts w:ascii="Arial" w:hAnsi="Arial" w:cs="Arial"/>
          <w:sz w:val="24"/>
          <w:szCs w:val="24"/>
          <w:lang w:val="fr-CA"/>
        </w:rPr>
      </w:pPr>
      <w:r w:rsidRPr="000A43B7">
        <w:rPr>
          <w:rFonts w:ascii="Arial" w:hAnsi="Arial" w:cs="Arial"/>
          <w:b/>
          <w:bCs/>
          <w:i/>
          <w:sz w:val="24"/>
          <w:szCs w:val="24"/>
          <w:lang w:val="fr-CA"/>
        </w:rPr>
        <w:t>Compétitivité internationale</w:t>
      </w:r>
      <w:r w:rsidR="007A53F8">
        <w:rPr>
          <w:rFonts w:ascii="Arial" w:hAnsi="Arial" w:cs="Arial"/>
          <w:bCs/>
          <w:iCs/>
          <w:sz w:val="24"/>
          <w:szCs w:val="24"/>
          <w:lang w:val="fr-CA"/>
        </w:rPr>
        <w:t> </w:t>
      </w:r>
      <w:r w:rsidRPr="007D7D82">
        <w:rPr>
          <w:rFonts w:ascii="Arial" w:hAnsi="Arial" w:cs="Arial"/>
          <w:bCs/>
          <w:iCs/>
          <w:sz w:val="24"/>
          <w:szCs w:val="24"/>
          <w:lang w:val="fr-CA"/>
        </w:rPr>
        <w:t>: Le cadre de réglementation fédéral du Canada contribue aux avantages et désavantages comparatifs auxquels sont confrontées les industries canadiennes sur le marché mondial.</w:t>
      </w:r>
      <w:r w:rsidR="00730BE3" w:rsidRPr="00052503">
        <w:rPr>
          <w:rFonts w:ascii="Arial" w:hAnsi="Arial" w:cs="Arial"/>
          <w:sz w:val="24"/>
          <w:szCs w:val="24"/>
          <w:lang w:val="fr-CA"/>
        </w:rPr>
        <w:t xml:space="preserve"> </w:t>
      </w:r>
      <w:r w:rsidR="00B9648A">
        <w:rPr>
          <w:rFonts w:ascii="Arial" w:hAnsi="Arial" w:cs="Arial"/>
          <w:sz w:val="24"/>
          <w:szCs w:val="24"/>
          <w:lang w:val="fr-CA"/>
        </w:rPr>
        <w:t>Les organismes de réglementation et les cadres de réglementation peuvent soutenir la compétitivité internationale par le biais, par exemple, de la coopération en matière de réglementation et des considérations de coopération ou d</w:t>
      </w:r>
      <w:r w:rsidR="007A53F8">
        <w:rPr>
          <w:rFonts w:ascii="Arial" w:hAnsi="Arial" w:cs="Arial"/>
          <w:sz w:val="24"/>
          <w:szCs w:val="24"/>
          <w:lang w:val="fr-CA"/>
        </w:rPr>
        <w:t>’</w:t>
      </w:r>
      <w:r w:rsidR="00B9648A">
        <w:rPr>
          <w:rFonts w:ascii="Arial" w:hAnsi="Arial" w:cs="Arial"/>
          <w:sz w:val="24"/>
          <w:szCs w:val="24"/>
          <w:lang w:val="fr-CA"/>
        </w:rPr>
        <w:t>harmonisation en matière de réglementation entre les administrations.</w:t>
      </w:r>
    </w:p>
    <w:p w14:paraId="0AD93351" w14:textId="096FCC06" w:rsidR="00F81506" w:rsidRPr="00052503" w:rsidRDefault="000A43B7" w:rsidP="00755FF3">
      <w:pPr>
        <w:pStyle w:val="ListParagraph"/>
        <w:numPr>
          <w:ilvl w:val="0"/>
          <w:numId w:val="19"/>
        </w:numPr>
        <w:rPr>
          <w:rFonts w:ascii="Arial" w:hAnsi="Arial" w:cs="Arial"/>
          <w:sz w:val="24"/>
          <w:szCs w:val="24"/>
          <w:lang w:val="fr-CA"/>
        </w:rPr>
      </w:pPr>
      <w:r w:rsidRPr="000A43B7">
        <w:rPr>
          <w:rFonts w:ascii="Arial" w:hAnsi="Arial" w:cs="Arial"/>
          <w:b/>
          <w:bCs/>
          <w:i/>
          <w:iCs/>
          <w:sz w:val="24"/>
          <w:szCs w:val="24"/>
          <w:lang w:val="fr-CA"/>
        </w:rPr>
        <w:lastRenderedPageBreak/>
        <w:t>Innovation</w:t>
      </w:r>
      <w:r w:rsidR="007A53F8">
        <w:rPr>
          <w:rFonts w:ascii="Arial" w:hAnsi="Arial" w:cs="Arial"/>
          <w:bCs/>
          <w:iCs/>
          <w:sz w:val="24"/>
          <w:szCs w:val="24"/>
          <w:lang w:val="fr-CA"/>
        </w:rPr>
        <w:t> </w:t>
      </w:r>
      <w:r w:rsidRPr="000A43B7">
        <w:rPr>
          <w:rFonts w:ascii="Arial" w:hAnsi="Arial" w:cs="Arial"/>
          <w:bCs/>
          <w:iCs/>
          <w:sz w:val="24"/>
          <w:szCs w:val="24"/>
          <w:lang w:val="fr-CA"/>
        </w:rPr>
        <w:t>: Les cadres réglementaires peuvent soutenir la compétitivité en appuyant le développement ou l</w:t>
      </w:r>
      <w:r w:rsidR="007A53F8">
        <w:rPr>
          <w:rFonts w:ascii="Arial" w:hAnsi="Arial" w:cs="Arial"/>
          <w:bCs/>
          <w:iCs/>
          <w:sz w:val="24"/>
          <w:szCs w:val="24"/>
          <w:lang w:val="fr-CA"/>
        </w:rPr>
        <w:t>’</w:t>
      </w:r>
      <w:r w:rsidRPr="000A43B7">
        <w:rPr>
          <w:rFonts w:ascii="Arial" w:hAnsi="Arial" w:cs="Arial"/>
          <w:bCs/>
          <w:iCs/>
          <w:sz w:val="24"/>
          <w:szCs w:val="24"/>
          <w:lang w:val="fr-CA"/>
        </w:rPr>
        <w:t>introduction de nouveaux produits, services, processus ou solutions à des problèmes de longue date.</w:t>
      </w:r>
      <w:r w:rsidR="007C3141" w:rsidRPr="00052503">
        <w:rPr>
          <w:rFonts w:ascii="Arial" w:hAnsi="Arial" w:cs="Arial"/>
          <w:sz w:val="24"/>
          <w:szCs w:val="24"/>
          <w:lang w:val="fr-CA"/>
        </w:rPr>
        <w:t xml:space="preserve"> </w:t>
      </w:r>
      <w:r w:rsidR="00A30F3D">
        <w:rPr>
          <w:rFonts w:ascii="Arial" w:hAnsi="Arial" w:cs="Arial"/>
          <w:sz w:val="24"/>
          <w:szCs w:val="24"/>
          <w:lang w:val="fr-CA"/>
        </w:rPr>
        <w:t>Cela comprend des stratégies visant à aider les organismes de réglementation à suivre le rythme de l</w:t>
      </w:r>
      <w:r w:rsidR="007A53F8">
        <w:rPr>
          <w:rFonts w:ascii="Arial" w:hAnsi="Arial" w:cs="Arial"/>
          <w:sz w:val="24"/>
          <w:szCs w:val="24"/>
          <w:lang w:val="fr-CA"/>
        </w:rPr>
        <w:t>’</w:t>
      </w:r>
      <w:r w:rsidR="00A30F3D">
        <w:rPr>
          <w:rFonts w:ascii="Arial" w:hAnsi="Arial" w:cs="Arial"/>
          <w:sz w:val="24"/>
          <w:szCs w:val="24"/>
          <w:lang w:val="fr-CA"/>
        </w:rPr>
        <w:t>innovation dans l</w:t>
      </w:r>
      <w:r w:rsidR="007A53F8">
        <w:rPr>
          <w:rFonts w:ascii="Arial" w:hAnsi="Arial" w:cs="Arial"/>
          <w:sz w:val="24"/>
          <w:szCs w:val="24"/>
          <w:lang w:val="fr-CA"/>
        </w:rPr>
        <w:t>’</w:t>
      </w:r>
      <w:r w:rsidR="00A30F3D">
        <w:rPr>
          <w:rFonts w:ascii="Arial" w:hAnsi="Arial" w:cs="Arial"/>
          <w:sz w:val="24"/>
          <w:szCs w:val="24"/>
          <w:lang w:val="fr-CA"/>
        </w:rPr>
        <w:t>industrie et à la soutenir.</w:t>
      </w:r>
      <w:r w:rsidR="007C3141" w:rsidRPr="00052503">
        <w:rPr>
          <w:rFonts w:ascii="Arial" w:hAnsi="Arial" w:cs="Arial"/>
          <w:sz w:val="24"/>
          <w:szCs w:val="24"/>
          <w:lang w:val="fr-CA"/>
        </w:rPr>
        <w:t xml:space="preserve"> </w:t>
      </w:r>
      <w:r w:rsidR="004B4B0C" w:rsidRPr="007A53F8">
        <w:rPr>
          <w:rFonts w:ascii="Arial" w:hAnsi="Arial" w:cs="Arial"/>
          <w:sz w:val="24"/>
          <w:szCs w:val="24"/>
          <w:lang w:val="fr-CA"/>
        </w:rPr>
        <w:t>L</w:t>
      </w:r>
      <w:r w:rsidR="007A53F8">
        <w:rPr>
          <w:rFonts w:ascii="Arial" w:hAnsi="Arial" w:cs="Arial"/>
          <w:sz w:val="24"/>
          <w:szCs w:val="24"/>
          <w:lang w:val="fr-CA"/>
        </w:rPr>
        <w:t>’</w:t>
      </w:r>
      <w:r w:rsidR="004B4B0C" w:rsidRPr="007A53F8">
        <w:rPr>
          <w:rFonts w:ascii="Arial" w:hAnsi="Arial" w:cs="Arial"/>
          <w:sz w:val="24"/>
          <w:szCs w:val="24"/>
          <w:lang w:val="fr-CA"/>
        </w:rPr>
        <w:t>idée derrière cela est qu</w:t>
      </w:r>
      <w:r w:rsidR="007A53F8">
        <w:rPr>
          <w:rFonts w:ascii="Arial" w:hAnsi="Arial" w:cs="Arial"/>
          <w:sz w:val="24"/>
          <w:szCs w:val="24"/>
          <w:lang w:val="fr-CA"/>
        </w:rPr>
        <w:t>’</w:t>
      </w:r>
      <w:r w:rsidR="004B4B0C" w:rsidRPr="007A53F8">
        <w:rPr>
          <w:rFonts w:ascii="Arial" w:hAnsi="Arial" w:cs="Arial"/>
          <w:sz w:val="24"/>
          <w:szCs w:val="24"/>
          <w:lang w:val="fr-CA"/>
        </w:rPr>
        <w:t>en créant un environnement propice à l</w:t>
      </w:r>
      <w:r w:rsidR="007A53F8">
        <w:rPr>
          <w:rFonts w:ascii="Arial" w:hAnsi="Arial" w:cs="Arial"/>
          <w:sz w:val="24"/>
          <w:szCs w:val="24"/>
          <w:lang w:val="fr-CA"/>
        </w:rPr>
        <w:t>’</w:t>
      </w:r>
      <w:r w:rsidR="004B4B0C" w:rsidRPr="007A53F8">
        <w:rPr>
          <w:rFonts w:ascii="Arial" w:hAnsi="Arial" w:cs="Arial"/>
          <w:sz w:val="24"/>
          <w:szCs w:val="24"/>
          <w:lang w:val="fr-CA"/>
        </w:rPr>
        <w:t>innovation pour prospérer, nous sommes favorables à une compétitivité à long terme et à une économie qui en fin de compte génère de meilleurs résultats économiques.</w:t>
      </w:r>
      <w:r w:rsidR="007C3141" w:rsidRPr="00052503">
        <w:rPr>
          <w:rFonts w:ascii="Arial" w:hAnsi="Arial" w:cs="Arial"/>
          <w:sz w:val="24"/>
          <w:szCs w:val="24"/>
          <w:lang w:val="fr-CA"/>
        </w:rPr>
        <w:t xml:space="preserve"> </w:t>
      </w:r>
    </w:p>
    <w:p w14:paraId="49927368" w14:textId="193E4A92" w:rsidR="007C3141" w:rsidRPr="00052503" w:rsidRDefault="005A2BC1" w:rsidP="000300E4">
      <w:pPr>
        <w:pStyle w:val="ListParagraph"/>
        <w:numPr>
          <w:ilvl w:val="0"/>
          <w:numId w:val="19"/>
        </w:numPr>
        <w:spacing w:after="0"/>
        <w:rPr>
          <w:rFonts w:ascii="Arial" w:hAnsi="Arial" w:cs="Arial"/>
          <w:sz w:val="24"/>
          <w:szCs w:val="24"/>
          <w:lang w:val="fr-CA"/>
        </w:rPr>
      </w:pPr>
      <w:r w:rsidRPr="005A2BC1">
        <w:rPr>
          <w:rFonts w:ascii="Arial" w:hAnsi="Arial" w:cs="Arial"/>
          <w:b/>
          <w:bCs/>
          <w:i/>
          <w:iCs/>
          <w:sz w:val="24"/>
          <w:szCs w:val="24"/>
          <w:lang w:val="fr-CA"/>
        </w:rPr>
        <w:t>Réduction du fardeau réglementaire</w:t>
      </w:r>
      <w:r w:rsidR="007A53F8">
        <w:rPr>
          <w:rFonts w:ascii="Arial" w:hAnsi="Arial" w:cs="Arial"/>
          <w:bCs/>
          <w:iCs/>
          <w:sz w:val="24"/>
          <w:szCs w:val="24"/>
          <w:lang w:val="fr-CA"/>
        </w:rPr>
        <w:t> </w:t>
      </w:r>
      <w:r w:rsidRPr="005A2BC1">
        <w:rPr>
          <w:rFonts w:ascii="Arial" w:hAnsi="Arial" w:cs="Arial"/>
          <w:bCs/>
          <w:iCs/>
          <w:sz w:val="24"/>
          <w:szCs w:val="24"/>
          <w:lang w:val="fr-CA"/>
        </w:rPr>
        <w:t>: La compétitivité réglementaire inclut de comprendre et de minimiser le fardeau que les cadres réglementaires imposent aux entités réglementées.</w:t>
      </w:r>
      <w:r w:rsidR="00FD6DC6" w:rsidRPr="00052503">
        <w:rPr>
          <w:rFonts w:ascii="Arial" w:hAnsi="Arial" w:cs="Arial"/>
          <w:sz w:val="24"/>
          <w:szCs w:val="24"/>
          <w:lang w:val="fr-CA"/>
        </w:rPr>
        <w:t xml:space="preserve"> </w:t>
      </w:r>
      <w:r w:rsidR="003F010E">
        <w:rPr>
          <w:rFonts w:ascii="Arial" w:hAnsi="Arial" w:cs="Arial"/>
          <w:sz w:val="24"/>
          <w:szCs w:val="24"/>
          <w:lang w:val="fr-CA"/>
        </w:rPr>
        <w:t>Cela comprend l</w:t>
      </w:r>
      <w:r w:rsidR="007A53F8">
        <w:rPr>
          <w:rFonts w:ascii="Arial" w:hAnsi="Arial" w:cs="Arial"/>
          <w:sz w:val="24"/>
          <w:szCs w:val="24"/>
          <w:lang w:val="fr-CA"/>
        </w:rPr>
        <w:t>’</w:t>
      </w:r>
      <w:r w:rsidR="003F010E">
        <w:rPr>
          <w:rFonts w:ascii="Arial" w:hAnsi="Arial" w:cs="Arial"/>
          <w:sz w:val="24"/>
          <w:szCs w:val="24"/>
          <w:lang w:val="fr-CA"/>
        </w:rPr>
        <w:t>examen du type, de la portée et de l</w:t>
      </w:r>
      <w:r w:rsidR="007A53F8">
        <w:rPr>
          <w:rFonts w:ascii="Arial" w:hAnsi="Arial" w:cs="Arial"/>
          <w:sz w:val="24"/>
          <w:szCs w:val="24"/>
          <w:lang w:val="fr-CA"/>
        </w:rPr>
        <w:t>’</w:t>
      </w:r>
      <w:r w:rsidR="003F010E">
        <w:rPr>
          <w:rFonts w:ascii="Arial" w:hAnsi="Arial" w:cs="Arial"/>
          <w:sz w:val="24"/>
          <w:szCs w:val="24"/>
          <w:lang w:val="fr-CA"/>
        </w:rPr>
        <w:t>effet du fardeau imposé aux entités réglementées, ainsi que la façon de réduire les irritants et les inefficacités qui ajoutent des coûts, des chevauchements ou des retards inutiles aux entreprises et aux citoyens.</w:t>
      </w:r>
      <w:r w:rsidR="00FD6DC6" w:rsidRPr="00052503">
        <w:rPr>
          <w:rFonts w:ascii="Arial" w:hAnsi="Arial" w:cs="Arial"/>
          <w:sz w:val="24"/>
          <w:szCs w:val="24"/>
          <w:lang w:val="fr-CA"/>
        </w:rPr>
        <w:t xml:space="preserve"> </w:t>
      </w:r>
      <w:r w:rsidR="001E6DF2">
        <w:rPr>
          <w:rFonts w:ascii="Arial" w:hAnsi="Arial" w:cs="Arial"/>
          <w:sz w:val="24"/>
          <w:szCs w:val="24"/>
          <w:lang w:val="fr-CA"/>
        </w:rPr>
        <w:t>La simplification des processus de conformité, par exemple, est une façon de répondre à cette composante.</w:t>
      </w:r>
      <w:r w:rsidR="00FD6DC6" w:rsidRPr="00052503">
        <w:rPr>
          <w:rFonts w:ascii="Arial" w:hAnsi="Arial" w:cs="Arial"/>
          <w:sz w:val="24"/>
          <w:szCs w:val="24"/>
          <w:lang w:val="fr-CA"/>
        </w:rPr>
        <w:t xml:space="preserve"> </w:t>
      </w:r>
      <w:r w:rsidR="006E113E">
        <w:rPr>
          <w:rFonts w:ascii="Arial" w:hAnsi="Arial" w:cs="Arial"/>
          <w:sz w:val="24"/>
          <w:szCs w:val="24"/>
          <w:lang w:val="fr-CA"/>
        </w:rPr>
        <w:t>L</w:t>
      </w:r>
      <w:r w:rsidR="007A53F8">
        <w:rPr>
          <w:rFonts w:ascii="Arial" w:hAnsi="Arial" w:cs="Arial"/>
          <w:sz w:val="24"/>
          <w:szCs w:val="24"/>
          <w:lang w:val="fr-CA"/>
        </w:rPr>
        <w:t>’</w:t>
      </w:r>
      <w:r w:rsidR="006E113E">
        <w:rPr>
          <w:rFonts w:ascii="Arial" w:hAnsi="Arial" w:cs="Arial"/>
          <w:sz w:val="24"/>
          <w:szCs w:val="24"/>
          <w:lang w:val="fr-CA"/>
        </w:rPr>
        <w:t>idée derrière cela est que réduire le fardeau réglementaire libérerait des ressources qui peuvent être mises à de meilleures utilisations comme l</w:t>
      </w:r>
      <w:r w:rsidR="007A53F8">
        <w:rPr>
          <w:rFonts w:ascii="Arial" w:hAnsi="Arial" w:cs="Arial"/>
          <w:sz w:val="24"/>
          <w:szCs w:val="24"/>
          <w:lang w:val="fr-CA"/>
        </w:rPr>
        <w:t>’</w:t>
      </w:r>
      <w:r w:rsidR="006E113E">
        <w:rPr>
          <w:rFonts w:ascii="Arial" w:hAnsi="Arial" w:cs="Arial"/>
          <w:sz w:val="24"/>
          <w:szCs w:val="24"/>
          <w:lang w:val="fr-CA"/>
        </w:rPr>
        <w:t>amélioration de l</w:t>
      </w:r>
      <w:r w:rsidR="007A53F8">
        <w:rPr>
          <w:rFonts w:ascii="Arial" w:hAnsi="Arial" w:cs="Arial"/>
          <w:sz w:val="24"/>
          <w:szCs w:val="24"/>
          <w:lang w:val="fr-CA"/>
        </w:rPr>
        <w:t>’</w:t>
      </w:r>
      <w:r w:rsidR="006E113E">
        <w:rPr>
          <w:rFonts w:ascii="Arial" w:hAnsi="Arial" w:cs="Arial"/>
          <w:sz w:val="24"/>
          <w:szCs w:val="24"/>
          <w:lang w:val="fr-CA"/>
        </w:rPr>
        <w:t>innovation et de la compétitivité, le type, la portée et l</w:t>
      </w:r>
      <w:r w:rsidR="007A53F8">
        <w:rPr>
          <w:rFonts w:ascii="Arial" w:hAnsi="Arial" w:cs="Arial"/>
          <w:sz w:val="24"/>
          <w:szCs w:val="24"/>
          <w:lang w:val="fr-CA"/>
        </w:rPr>
        <w:t>’</w:t>
      </w:r>
      <w:r w:rsidR="006E113E">
        <w:rPr>
          <w:rFonts w:ascii="Arial" w:hAnsi="Arial" w:cs="Arial"/>
          <w:sz w:val="24"/>
          <w:szCs w:val="24"/>
          <w:lang w:val="fr-CA"/>
        </w:rPr>
        <w:t>effet du fardeau imposé aux entités réglementées.</w:t>
      </w:r>
      <w:r w:rsidR="00FD6DC6" w:rsidRPr="00052503">
        <w:rPr>
          <w:rFonts w:ascii="Arial" w:hAnsi="Arial" w:cs="Arial"/>
          <w:sz w:val="24"/>
          <w:szCs w:val="24"/>
          <w:lang w:val="fr-CA"/>
        </w:rPr>
        <w:t xml:space="preserve"> </w:t>
      </w:r>
    </w:p>
    <w:p w14:paraId="1262337A" w14:textId="77777777" w:rsidR="0063221E" w:rsidRPr="00052503" w:rsidRDefault="0063221E" w:rsidP="003E4607">
      <w:pPr>
        <w:spacing w:after="0"/>
        <w:rPr>
          <w:rFonts w:ascii="Arial" w:hAnsi="Arial" w:cs="Arial"/>
          <w:sz w:val="24"/>
          <w:szCs w:val="24"/>
          <w:lang w:val="fr-CA"/>
        </w:rPr>
      </w:pPr>
    </w:p>
    <w:p w14:paraId="5C5D88DD" w14:textId="781D3206" w:rsidR="00EB0701" w:rsidRPr="00052503" w:rsidRDefault="00491EBB" w:rsidP="00EB0701">
      <w:pPr>
        <w:rPr>
          <w:rFonts w:ascii="Arial" w:hAnsi="Arial" w:cs="Arial"/>
          <w:sz w:val="24"/>
          <w:szCs w:val="24"/>
          <w:lang w:val="fr-CA"/>
        </w:rPr>
      </w:pPr>
      <w:r w:rsidRPr="007A53F8">
        <w:rPr>
          <w:rFonts w:ascii="Arial" w:hAnsi="Arial" w:cs="Arial"/>
          <w:sz w:val="24"/>
          <w:szCs w:val="24"/>
          <w:lang w:val="fr-CA"/>
        </w:rPr>
        <w:t>Le Comité consultatif externe sur la compétitivité réglementaire offre des conseils sur la façon d</w:t>
      </w:r>
      <w:r w:rsidR="007A53F8">
        <w:rPr>
          <w:rFonts w:ascii="Arial" w:hAnsi="Arial" w:cs="Arial"/>
          <w:sz w:val="24"/>
          <w:szCs w:val="24"/>
          <w:lang w:val="fr-CA"/>
        </w:rPr>
        <w:t>’</w:t>
      </w:r>
      <w:r w:rsidRPr="007A53F8">
        <w:rPr>
          <w:rFonts w:ascii="Arial" w:hAnsi="Arial" w:cs="Arial"/>
          <w:sz w:val="24"/>
          <w:szCs w:val="24"/>
          <w:lang w:val="fr-CA"/>
        </w:rPr>
        <w:t>améliorer la compétitivité réglementaire.</w:t>
      </w:r>
      <w:r w:rsidR="00730BE3" w:rsidRPr="00052503">
        <w:rPr>
          <w:rFonts w:ascii="Arial" w:hAnsi="Arial" w:cs="Arial"/>
          <w:sz w:val="24"/>
          <w:szCs w:val="24"/>
          <w:lang w:val="fr-CA"/>
        </w:rPr>
        <w:t xml:space="preserve"> </w:t>
      </w:r>
      <w:r w:rsidR="00564367" w:rsidRPr="00564367">
        <w:rPr>
          <w:rFonts w:ascii="Arial" w:hAnsi="Arial" w:cs="Arial"/>
          <w:sz w:val="24"/>
          <w:szCs w:val="24"/>
          <w:lang w:val="fr-CA"/>
        </w:rPr>
        <w:t xml:space="preserve">Pour plus de renseignements sur la compétitivité réglementaire, vous pouvez visiter </w:t>
      </w:r>
      <w:hyperlink r:id="rId12" w:history="1">
        <w:r w:rsidR="00194BBE">
          <w:rPr>
            <w:rStyle w:val="Hyperlink"/>
            <w:rFonts w:ascii="Arial" w:hAnsi="Arial" w:cs="Arial"/>
            <w:sz w:val="24"/>
            <w:szCs w:val="24"/>
            <w:lang w:val="fr-CA"/>
          </w:rPr>
          <w:t>leur</w:t>
        </w:r>
        <w:r w:rsidR="00682CB7">
          <w:rPr>
            <w:rStyle w:val="Hyperlink"/>
            <w:rFonts w:ascii="Arial" w:hAnsi="Arial" w:cs="Arial"/>
            <w:sz w:val="24"/>
            <w:szCs w:val="24"/>
            <w:lang w:val="fr-CA"/>
          </w:rPr>
          <w:t xml:space="preserve"> </w:t>
        </w:r>
        <w:r w:rsidR="000D4118">
          <w:rPr>
            <w:rStyle w:val="Hyperlink"/>
            <w:rFonts w:ascii="Arial" w:hAnsi="Arial" w:cs="Arial"/>
            <w:sz w:val="24"/>
            <w:szCs w:val="24"/>
            <w:lang w:val="fr-CA"/>
          </w:rPr>
          <w:t xml:space="preserve">page sur le </w:t>
        </w:r>
        <w:r w:rsidR="00682CB7">
          <w:rPr>
            <w:rStyle w:val="Hyperlink"/>
            <w:rFonts w:ascii="Arial" w:hAnsi="Arial" w:cs="Arial"/>
            <w:sz w:val="24"/>
            <w:szCs w:val="24"/>
            <w:lang w:val="fr-CA"/>
          </w:rPr>
          <w:t>site Web</w:t>
        </w:r>
      </w:hyperlink>
      <w:r w:rsidR="000D4118">
        <w:rPr>
          <w:rStyle w:val="Hyperlink"/>
          <w:rFonts w:ascii="Arial" w:hAnsi="Arial" w:cs="Arial"/>
          <w:sz w:val="24"/>
          <w:szCs w:val="24"/>
          <w:lang w:val="fr-CA"/>
        </w:rPr>
        <w:t xml:space="preserve"> du SCT</w:t>
      </w:r>
      <w:r w:rsidR="00564367" w:rsidRPr="00564367">
        <w:rPr>
          <w:rFonts w:ascii="Arial" w:hAnsi="Arial" w:cs="Arial"/>
          <w:sz w:val="24"/>
          <w:szCs w:val="24"/>
          <w:lang w:val="fr-CA"/>
        </w:rPr>
        <w:t>.</w:t>
      </w:r>
    </w:p>
    <w:p w14:paraId="0B58734F" w14:textId="0E5ADF62" w:rsidR="003E4607" w:rsidRPr="007A53F8" w:rsidRDefault="00682CB7" w:rsidP="003E4607">
      <w:pPr>
        <w:rPr>
          <w:rFonts w:ascii="Arial" w:hAnsi="Arial" w:cs="Arial"/>
          <w:b/>
          <w:bCs/>
          <w:i/>
          <w:iCs/>
          <w:sz w:val="24"/>
          <w:szCs w:val="24"/>
          <w:lang w:val="fr-CA"/>
        </w:rPr>
      </w:pPr>
      <w:r w:rsidRPr="007A53F8">
        <w:rPr>
          <w:rFonts w:ascii="Arial" w:hAnsi="Arial" w:cs="Arial"/>
          <w:b/>
          <w:bCs/>
          <w:i/>
          <w:iCs/>
          <w:sz w:val="24"/>
          <w:szCs w:val="24"/>
          <w:lang w:val="fr-CA"/>
        </w:rPr>
        <w:t>Critère</w:t>
      </w:r>
      <w:r w:rsidR="007A53F8">
        <w:rPr>
          <w:rFonts w:ascii="Arial" w:hAnsi="Arial" w:cs="Arial"/>
          <w:b/>
          <w:bCs/>
          <w:i/>
          <w:iCs/>
          <w:sz w:val="24"/>
          <w:szCs w:val="24"/>
          <w:lang w:val="fr-CA"/>
        </w:rPr>
        <w:t> </w:t>
      </w:r>
      <w:r w:rsidRPr="007A53F8">
        <w:rPr>
          <w:rFonts w:ascii="Arial" w:hAnsi="Arial" w:cs="Arial"/>
          <w:b/>
          <w:bCs/>
          <w:i/>
          <w:iCs/>
          <w:sz w:val="24"/>
          <w:szCs w:val="24"/>
          <w:lang w:val="fr-CA"/>
        </w:rPr>
        <w:t>2</w:t>
      </w:r>
      <w:r w:rsidR="007A53F8">
        <w:rPr>
          <w:rFonts w:ascii="Arial" w:hAnsi="Arial" w:cs="Arial"/>
          <w:b/>
          <w:bCs/>
          <w:i/>
          <w:iCs/>
          <w:sz w:val="24"/>
          <w:szCs w:val="24"/>
          <w:lang w:val="fr-CA"/>
        </w:rPr>
        <w:t> </w:t>
      </w:r>
      <w:r w:rsidRPr="007A53F8">
        <w:rPr>
          <w:rFonts w:ascii="Arial" w:hAnsi="Arial" w:cs="Arial"/>
          <w:b/>
          <w:bCs/>
          <w:i/>
          <w:iCs/>
          <w:sz w:val="24"/>
          <w:szCs w:val="24"/>
          <w:lang w:val="fr-CA"/>
        </w:rPr>
        <w:t>: Incidence</w:t>
      </w:r>
      <w:r w:rsidR="007C3141" w:rsidRPr="007A53F8">
        <w:rPr>
          <w:rFonts w:ascii="Arial" w:hAnsi="Arial" w:cs="Arial"/>
          <w:b/>
          <w:bCs/>
          <w:i/>
          <w:iCs/>
          <w:sz w:val="24"/>
          <w:szCs w:val="24"/>
          <w:lang w:val="fr-CA"/>
        </w:rPr>
        <w:t xml:space="preserve"> </w:t>
      </w:r>
    </w:p>
    <w:p w14:paraId="5B4C5C30" w14:textId="1BE4907C" w:rsidR="0065644D" w:rsidRPr="00052503" w:rsidRDefault="008072EC" w:rsidP="003E4607">
      <w:pPr>
        <w:rPr>
          <w:rFonts w:ascii="Arial" w:hAnsi="Arial" w:cs="Arial"/>
          <w:sz w:val="24"/>
          <w:szCs w:val="24"/>
          <w:lang w:val="fr-CA"/>
        </w:rPr>
      </w:pPr>
      <w:r>
        <w:rPr>
          <w:rFonts w:ascii="Arial" w:hAnsi="Arial" w:cs="Arial"/>
          <w:sz w:val="24"/>
          <w:szCs w:val="24"/>
          <w:lang w:val="fr-CA"/>
        </w:rPr>
        <w:t>L</w:t>
      </w:r>
      <w:r w:rsidR="007A53F8">
        <w:rPr>
          <w:rFonts w:ascii="Arial" w:hAnsi="Arial" w:cs="Arial"/>
          <w:sz w:val="24"/>
          <w:szCs w:val="24"/>
          <w:lang w:val="fr-CA"/>
        </w:rPr>
        <w:t>’</w:t>
      </w:r>
      <w:r>
        <w:rPr>
          <w:rFonts w:ascii="Arial" w:hAnsi="Arial" w:cs="Arial"/>
          <w:sz w:val="24"/>
          <w:szCs w:val="24"/>
          <w:lang w:val="fr-CA"/>
        </w:rPr>
        <w:t>évaluation de la proposition tiendra également compte de l’incidence, ce qui est compris comme étant la mesure dans laquelle le projet décrit pourrait donner lieu à des avantages durables et significatifs pour les organismes de réglementation ou un régime de réglementation.</w:t>
      </w:r>
      <w:r w:rsidR="00730BE3" w:rsidRPr="00052503">
        <w:rPr>
          <w:rFonts w:ascii="Arial" w:hAnsi="Arial" w:cs="Arial"/>
          <w:sz w:val="24"/>
          <w:szCs w:val="24"/>
          <w:lang w:val="fr-CA"/>
        </w:rPr>
        <w:t xml:space="preserve"> </w:t>
      </w:r>
    </w:p>
    <w:p w14:paraId="1B798A03" w14:textId="7A178D64" w:rsidR="007C3141" w:rsidRPr="00052503" w:rsidRDefault="004D0A5C" w:rsidP="003E4607">
      <w:pPr>
        <w:rPr>
          <w:rFonts w:ascii="Arial" w:hAnsi="Arial" w:cs="Arial"/>
          <w:sz w:val="24"/>
          <w:szCs w:val="24"/>
          <w:lang w:val="fr-CA"/>
        </w:rPr>
      </w:pPr>
      <w:r>
        <w:rPr>
          <w:rFonts w:ascii="Arial" w:hAnsi="Arial" w:cs="Arial"/>
          <w:sz w:val="24"/>
          <w:szCs w:val="24"/>
          <w:lang w:val="fr-CA"/>
        </w:rPr>
        <w:t>Pour évaluer l’incidence probable d</w:t>
      </w:r>
      <w:r w:rsidR="007A53F8">
        <w:rPr>
          <w:rFonts w:ascii="Arial" w:hAnsi="Arial" w:cs="Arial"/>
          <w:sz w:val="24"/>
          <w:szCs w:val="24"/>
          <w:lang w:val="fr-CA"/>
        </w:rPr>
        <w:t>’</w:t>
      </w:r>
      <w:r>
        <w:rPr>
          <w:rFonts w:ascii="Arial" w:hAnsi="Arial" w:cs="Arial"/>
          <w:sz w:val="24"/>
          <w:szCs w:val="24"/>
          <w:lang w:val="fr-CA"/>
        </w:rPr>
        <w:t>un projet proposé, on tiendra compte des composantes applicables, y compris, mais sans s</w:t>
      </w:r>
      <w:r w:rsidR="007A53F8">
        <w:rPr>
          <w:rFonts w:ascii="Arial" w:hAnsi="Arial" w:cs="Arial"/>
          <w:sz w:val="24"/>
          <w:szCs w:val="24"/>
          <w:lang w:val="fr-CA"/>
        </w:rPr>
        <w:t>’</w:t>
      </w:r>
      <w:r>
        <w:rPr>
          <w:rFonts w:ascii="Arial" w:hAnsi="Arial" w:cs="Arial"/>
          <w:sz w:val="24"/>
          <w:szCs w:val="24"/>
          <w:lang w:val="fr-CA"/>
        </w:rPr>
        <w:t>y limiter</w:t>
      </w:r>
      <w:r w:rsidR="007A53F8">
        <w:rPr>
          <w:rFonts w:ascii="Arial" w:hAnsi="Arial" w:cs="Arial"/>
          <w:sz w:val="24"/>
          <w:szCs w:val="24"/>
          <w:lang w:val="fr-CA"/>
        </w:rPr>
        <w:t> </w:t>
      </w:r>
      <w:r>
        <w:rPr>
          <w:rFonts w:ascii="Arial" w:hAnsi="Arial" w:cs="Arial"/>
          <w:sz w:val="24"/>
          <w:szCs w:val="24"/>
          <w:lang w:val="fr-CA"/>
        </w:rPr>
        <w:t>:</w:t>
      </w:r>
    </w:p>
    <w:p w14:paraId="20B05023" w14:textId="0EC32EBA" w:rsidR="0098385C" w:rsidRPr="00052503" w:rsidRDefault="004E0BA1" w:rsidP="003E4607">
      <w:pPr>
        <w:pStyle w:val="ListParagraph"/>
        <w:numPr>
          <w:ilvl w:val="0"/>
          <w:numId w:val="16"/>
        </w:numPr>
        <w:rPr>
          <w:rFonts w:ascii="Arial" w:hAnsi="Arial" w:cs="Arial"/>
          <w:sz w:val="24"/>
          <w:szCs w:val="24"/>
          <w:lang w:val="fr-CA"/>
        </w:rPr>
      </w:pPr>
      <w:r w:rsidRPr="004E0BA1">
        <w:rPr>
          <w:rFonts w:ascii="Arial" w:hAnsi="Arial" w:cs="Arial"/>
          <w:b/>
          <w:bCs/>
          <w:i/>
          <w:iCs/>
          <w:sz w:val="24"/>
          <w:szCs w:val="24"/>
          <w:lang w:val="fr-CA"/>
        </w:rPr>
        <w:t>Évolutivité</w:t>
      </w:r>
      <w:r w:rsidR="007A53F8">
        <w:rPr>
          <w:rFonts w:ascii="Arial" w:hAnsi="Arial" w:cs="Arial"/>
          <w:bCs/>
          <w:iCs/>
          <w:sz w:val="24"/>
          <w:szCs w:val="24"/>
          <w:lang w:val="fr-CA"/>
        </w:rPr>
        <w:t> </w:t>
      </w:r>
      <w:r w:rsidRPr="004E0BA1">
        <w:rPr>
          <w:rFonts w:ascii="Arial" w:hAnsi="Arial" w:cs="Arial"/>
          <w:bCs/>
          <w:iCs/>
          <w:sz w:val="24"/>
          <w:szCs w:val="24"/>
          <w:lang w:val="fr-CA"/>
        </w:rPr>
        <w:t>: On considère que les propositions qui démontrent un potentiel d’augmentation ou de mise à profit de ses résultats/apprentissages comportent des avantages durables après l’achèvement du projet, au-delà de sa portée immédiate.</w:t>
      </w:r>
      <w:r w:rsidR="00F651C8" w:rsidRPr="00052503">
        <w:rPr>
          <w:rFonts w:ascii="Arial" w:hAnsi="Arial" w:cs="Arial"/>
          <w:sz w:val="24"/>
          <w:szCs w:val="24"/>
          <w:lang w:val="fr-CA"/>
        </w:rPr>
        <w:t xml:space="preserve"> </w:t>
      </w:r>
      <w:r w:rsidR="00F70636">
        <w:rPr>
          <w:rFonts w:ascii="Arial" w:hAnsi="Arial" w:cs="Arial"/>
          <w:sz w:val="24"/>
          <w:szCs w:val="24"/>
          <w:lang w:val="fr-CA"/>
        </w:rPr>
        <w:t>Cela peut comprendre, par exemple, des projets qui jettent les bases des efforts futurs visant à soutenir la capacité réglementaire ou la compétitivité réglementaire.</w:t>
      </w:r>
      <w:r w:rsidR="00F651C8" w:rsidRPr="00052503">
        <w:rPr>
          <w:rFonts w:ascii="Arial" w:hAnsi="Arial" w:cs="Arial"/>
          <w:sz w:val="24"/>
          <w:szCs w:val="24"/>
          <w:lang w:val="fr-CA"/>
        </w:rPr>
        <w:t xml:space="preserve"> </w:t>
      </w:r>
    </w:p>
    <w:p w14:paraId="26FF074A" w14:textId="11AF95A5" w:rsidR="0098385C" w:rsidRPr="00052503" w:rsidRDefault="00DC180C" w:rsidP="003E4607">
      <w:pPr>
        <w:pStyle w:val="ListParagraph"/>
        <w:numPr>
          <w:ilvl w:val="0"/>
          <w:numId w:val="16"/>
        </w:numPr>
        <w:rPr>
          <w:rFonts w:ascii="Arial" w:hAnsi="Arial" w:cs="Arial"/>
          <w:sz w:val="24"/>
          <w:szCs w:val="24"/>
          <w:lang w:val="fr-CA"/>
        </w:rPr>
      </w:pPr>
      <w:r w:rsidRPr="00DC180C">
        <w:rPr>
          <w:rFonts w:ascii="Arial" w:hAnsi="Arial" w:cs="Arial"/>
          <w:b/>
          <w:bCs/>
          <w:i/>
          <w:iCs/>
          <w:sz w:val="24"/>
          <w:szCs w:val="24"/>
          <w:lang w:val="fr-CA"/>
        </w:rPr>
        <w:t>Horizontalité</w:t>
      </w:r>
      <w:r w:rsidR="007A53F8">
        <w:rPr>
          <w:rFonts w:ascii="Arial" w:hAnsi="Arial" w:cs="Arial"/>
          <w:bCs/>
          <w:iCs/>
          <w:sz w:val="24"/>
          <w:szCs w:val="24"/>
          <w:lang w:val="fr-CA"/>
        </w:rPr>
        <w:t> </w:t>
      </w:r>
      <w:r w:rsidRPr="00DC180C">
        <w:rPr>
          <w:rFonts w:ascii="Arial" w:hAnsi="Arial" w:cs="Arial"/>
          <w:bCs/>
          <w:iCs/>
          <w:sz w:val="24"/>
          <w:szCs w:val="24"/>
          <w:lang w:val="fr-CA"/>
        </w:rPr>
        <w:t xml:space="preserve">: Les propositions de projets qui </w:t>
      </w:r>
      <w:r w:rsidR="00194BBE">
        <w:rPr>
          <w:rFonts w:ascii="Arial" w:hAnsi="Arial" w:cs="Arial"/>
          <w:bCs/>
          <w:iCs/>
          <w:sz w:val="24"/>
          <w:szCs w:val="24"/>
          <w:lang w:val="fr-CA"/>
        </w:rPr>
        <w:t>impliquent</w:t>
      </w:r>
      <w:r w:rsidRPr="00DC180C">
        <w:rPr>
          <w:rFonts w:ascii="Arial" w:hAnsi="Arial" w:cs="Arial"/>
          <w:bCs/>
          <w:iCs/>
          <w:sz w:val="24"/>
          <w:szCs w:val="24"/>
          <w:lang w:val="fr-CA"/>
        </w:rPr>
        <w:t xml:space="preserve"> ou touchent de façon positive plusieurs ministères, organismes, secteurs ou administrations sont considérées comme ayant </w:t>
      </w:r>
      <w:r w:rsidR="008054E0">
        <w:rPr>
          <w:rFonts w:ascii="Arial" w:hAnsi="Arial" w:cs="Arial"/>
          <w:bCs/>
          <w:iCs/>
          <w:sz w:val="24"/>
          <w:szCs w:val="24"/>
          <w:lang w:val="fr-CA"/>
        </w:rPr>
        <w:t>le potentiel d’aider</w:t>
      </w:r>
      <w:r w:rsidR="008054E0" w:rsidRPr="00DC180C">
        <w:rPr>
          <w:rFonts w:ascii="Arial" w:hAnsi="Arial" w:cs="Arial"/>
          <w:bCs/>
          <w:iCs/>
          <w:sz w:val="24"/>
          <w:szCs w:val="24"/>
          <w:lang w:val="fr-CA"/>
        </w:rPr>
        <w:t xml:space="preserve"> un plus large éventail d</w:t>
      </w:r>
      <w:r w:rsidR="00B74E5A">
        <w:rPr>
          <w:rFonts w:ascii="Arial" w:hAnsi="Arial" w:cs="Arial"/>
          <w:bCs/>
          <w:iCs/>
          <w:sz w:val="24"/>
          <w:szCs w:val="24"/>
          <w:lang w:val="fr-CA"/>
        </w:rPr>
        <w:t xml:space="preserve">es </w:t>
      </w:r>
      <w:r w:rsidR="008054E0" w:rsidRPr="00DC180C">
        <w:rPr>
          <w:rFonts w:ascii="Arial" w:hAnsi="Arial" w:cs="Arial"/>
          <w:bCs/>
          <w:iCs/>
          <w:sz w:val="24"/>
          <w:szCs w:val="24"/>
          <w:lang w:val="fr-CA"/>
        </w:rPr>
        <w:t>entités réglementés</w:t>
      </w:r>
      <w:r w:rsidR="00B74E5A">
        <w:rPr>
          <w:rFonts w:ascii="Arial" w:hAnsi="Arial" w:cs="Arial"/>
          <w:bCs/>
          <w:iCs/>
          <w:sz w:val="24"/>
          <w:szCs w:val="24"/>
          <w:lang w:val="fr-CA"/>
        </w:rPr>
        <w:t xml:space="preserve"> ou des </w:t>
      </w:r>
      <w:r w:rsidR="00B74E5A" w:rsidRPr="00B74E5A">
        <w:rPr>
          <w:rFonts w:ascii="Arial" w:hAnsi="Arial" w:cs="Arial"/>
          <w:bCs/>
          <w:iCs/>
          <w:sz w:val="24"/>
          <w:szCs w:val="24"/>
          <w:lang w:val="fr-CA"/>
        </w:rPr>
        <w:t>organismes de réglementation</w:t>
      </w:r>
      <w:r w:rsidR="008054E0">
        <w:rPr>
          <w:rFonts w:ascii="Arial" w:hAnsi="Arial" w:cs="Arial"/>
          <w:bCs/>
          <w:iCs/>
          <w:sz w:val="24"/>
          <w:szCs w:val="24"/>
          <w:lang w:val="fr-CA"/>
        </w:rPr>
        <w:t xml:space="preserve">, avec </w:t>
      </w:r>
      <w:r w:rsidRPr="00DC180C">
        <w:rPr>
          <w:rFonts w:ascii="Arial" w:hAnsi="Arial" w:cs="Arial"/>
          <w:bCs/>
          <w:iCs/>
          <w:sz w:val="24"/>
          <w:szCs w:val="24"/>
          <w:lang w:val="fr-CA"/>
        </w:rPr>
        <w:t>un impact plus large que les projets dont la portée est plus restreinte</w:t>
      </w:r>
      <w:r w:rsidR="00B74E5A">
        <w:rPr>
          <w:rFonts w:ascii="Arial" w:hAnsi="Arial" w:cs="Arial"/>
          <w:bCs/>
          <w:iCs/>
          <w:sz w:val="24"/>
          <w:szCs w:val="24"/>
          <w:lang w:val="fr-CA"/>
        </w:rPr>
        <w:t>.</w:t>
      </w:r>
      <w:r w:rsidR="007C3141" w:rsidRPr="00052503">
        <w:rPr>
          <w:rFonts w:ascii="Arial" w:hAnsi="Arial" w:cs="Arial"/>
          <w:sz w:val="24"/>
          <w:szCs w:val="24"/>
          <w:lang w:val="fr-CA"/>
        </w:rPr>
        <w:t xml:space="preserve"> </w:t>
      </w:r>
    </w:p>
    <w:bookmarkEnd w:id="8"/>
    <w:p w14:paraId="20C75AAE" w14:textId="071F06C4" w:rsidR="007C3141" w:rsidRPr="00052503" w:rsidRDefault="00802811" w:rsidP="003E4607">
      <w:pPr>
        <w:pStyle w:val="ListParagraph"/>
        <w:numPr>
          <w:ilvl w:val="0"/>
          <w:numId w:val="16"/>
        </w:numPr>
        <w:rPr>
          <w:rFonts w:ascii="Arial" w:hAnsi="Arial" w:cs="Arial"/>
          <w:sz w:val="24"/>
          <w:szCs w:val="24"/>
          <w:lang w:val="fr-CA"/>
        </w:rPr>
      </w:pPr>
      <w:r>
        <w:rPr>
          <w:rFonts w:ascii="Arial" w:hAnsi="Arial" w:cs="Arial"/>
          <w:b/>
          <w:bCs/>
          <w:i/>
          <w:iCs/>
          <w:sz w:val="24"/>
          <w:szCs w:val="24"/>
          <w:lang w:val="fr-CA"/>
        </w:rPr>
        <w:lastRenderedPageBreak/>
        <w:t>Harmonisation</w:t>
      </w:r>
      <w:r>
        <w:rPr>
          <w:rFonts w:ascii="Arial" w:hAnsi="Arial" w:cs="Arial"/>
          <w:bCs/>
          <w:iCs/>
          <w:sz w:val="24"/>
          <w:szCs w:val="24"/>
          <w:lang w:val="fr-CA"/>
        </w:rPr>
        <w:t> </w:t>
      </w:r>
      <w:r w:rsidR="00D04F1E" w:rsidRPr="00D04F1E">
        <w:rPr>
          <w:rFonts w:ascii="Arial" w:hAnsi="Arial" w:cs="Arial"/>
          <w:bCs/>
          <w:iCs/>
          <w:sz w:val="24"/>
          <w:szCs w:val="24"/>
          <w:lang w:val="fr-CA"/>
        </w:rPr>
        <w:t xml:space="preserve">: En </w:t>
      </w:r>
      <w:r>
        <w:rPr>
          <w:rFonts w:ascii="Arial" w:hAnsi="Arial" w:cs="Arial"/>
          <w:bCs/>
          <w:iCs/>
          <w:sz w:val="24"/>
          <w:szCs w:val="24"/>
          <w:lang w:val="fr-CA"/>
        </w:rPr>
        <w:t>s’harmonisant aux</w:t>
      </w:r>
      <w:r w:rsidR="00D04F1E" w:rsidRPr="00D04F1E">
        <w:rPr>
          <w:rFonts w:ascii="Arial" w:hAnsi="Arial" w:cs="Arial"/>
          <w:bCs/>
          <w:iCs/>
          <w:sz w:val="24"/>
          <w:szCs w:val="24"/>
          <w:lang w:val="fr-CA"/>
        </w:rPr>
        <w:t xml:space="preserve"> initiatives</w:t>
      </w:r>
      <w:r w:rsidR="006654A1">
        <w:rPr>
          <w:rFonts w:ascii="Arial" w:hAnsi="Arial" w:cs="Arial"/>
          <w:bCs/>
          <w:iCs/>
          <w:sz w:val="24"/>
          <w:szCs w:val="24"/>
          <w:lang w:val="fr-CA"/>
        </w:rPr>
        <w:t xml:space="preserve"> gouvernementales</w:t>
      </w:r>
      <w:r w:rsidR="00D04F1E" w:rsidRPr="00D04F1E">
        <w:rPr>
          <w:rFonts w:ascii="Arial" w:hAnsi="Arial" w:cs="Arial"/>
          <w:bCs/>
          <w:iCs/>
          <w:sz w:val="24"/>
          <w:szCs w:val="24"/>
          <w:lang w:val="fr-CA"/>
        </w:rPr>
        <w:t>,</w:t>
      </w:r>
      <w:r w:rsidR="006654A1">
        <w:rPr>
          <w:rFonts w:ascii="Arial" w:hAnsi="Arial" w:cs="Arial"/>
          <w:bCs/>
          <w:iCs/>
          <w:sz w:val="24"/>
          <w:szCs w:val="24"/>
          <w:lang w:val="fr-CA"/>
        </w:rPr>
        <w:t xml:space="preserve"> aux</w:t>
      </w:r>
      <w:r w:rsidR="00D04F1E" w:rsidRPr="00D04F1E">
        <w:rPr>
          <w:rFonts w:ascii="Arial" w:hAnsi="Arial" w:cs="Arial"/>
          <w:bCs/>
          <w:iCs/>
          <w:sz w:val="24"/>
          <w:szCs w:val="24"/>
          <w:lang w:val="fr-CA"/>
        </w:rPr>
        <w:t xml:space="preserve"> priorités </w:t>
      </w:r>
      <w:r w:rsidR="006654A1">
        <w:rPr>
          <w:rFonts w:ascii="Arial" w:hAnsi="Arial" w:cs="Arial"/>
          <w:bCs/>
          <w:iCs/>
          <w:sz w:val="24"/>
          <w:szCs w:val="24"/>
          <w:lang w:val="fr-CA"/>
        </w:rPr>
        <w:t>gouvernementales</w:t>
      </w:r>
      <w:r w:rsidR="006654A1" w:rsidRPr="00D04F1E">
        <w:rPr>
          <w:rFonts w:ascii="Arial" w:hAnsi="Arial" w:cs="Arial"/>
          <w:bCs/>
          <w:iCs/>
          <w:sz w:val="24"/>
          <w:szCs w:val="24"/>
          <w:lang w:val="fr-CA"/>
        </w:rPr>
        <w:t xml:space="preserve"> </w:t>
      </w:r>
      <w:r w:rsidR="00D04F1E" w:rsidRPr="00D04F1E">
        <w:rPr>
          <w:rFonts w:ascii="Arial" w:hAnsi="Arial" w:cs="Arial"/>
          <w:bCs/>
          <w:iCs/>
          <w:sz w:val="24"/>
          <w:szCs w:val="24"/>
          <w:lang w:val="fr-CA"/>
        </w:rPr>
        <w:t xml:space="preserve">ou </w:t>
      </w:r>
      <w:r w:rsidR="006654A1">
        <w:rPr>
          <w:rFonts w:ascii="Arial" w:hAnsi="Arial" w:cs="Arial"/>
          <w:bCs/>
          <w:iCs/>
          <w:sz w:val="24"/>
          <w:szCs w:val="24"/>
          <w:lang w:val="fr-CA"/>
        </w:rPr>
        <w:t xml:space="preserve">aux </w:t>
      </w:r>
      <w:r w:rsidR="00D04F1E" w:rsidRPr="00D04F1E">
        <w:rPr>
          <w:rFonts w:ascii="Arial" w:hAnsi="Arial" w:cs="Arial"/>
          <w:bCs/>
          <w:iCs/>
          <w:sz w:val="24"/>
          <w:szCs w:val="24"/>
          <w:lang w:val="fr-CA"/>
        </w:rPr>
        <w:t>stratégies de l</w:t>
      </w:r>
      <w:r w:rsidR="007A53F8">
        <w:rPr>
          <w:rFonts w:ascii="Arial" w:hAnsi="Arial" w:cs="Arial"/>
          <w:bCs/>
          <w:iCs/>
          <w:sz w:val="24"/>
          <w:szCs w:val="24"/>
          <w:lang w:val="fr-CA"/>
        </w:rPr>
        <w:t>’</w:t>
      </w:r>
      <w:r w:rsidR="00D04F1E" w:rsidRPr="00D04F1E">
        <w:rPr>
          <w:rFonts w:ascii="Arial" w:hAnsi="Arial" w:cs="Arial"/>
          <w:bCs/>
          <w:iCs/>
          <w:sz w:val="24"/>
          <w:szCs w:val="24"/>
          <w:lang w:val="fr-CA"/>
        </w:rPr>
        <w:t>industrie, comme les examens réglementaires ciblés ou les super</w:t>
      </w:r>
      <w:r w:rsidR="00375908">
        <w:rPr>
          <w:rFonts w:ascii="Arial" w:hAnsi="Arial" w:cs="Arial"/>
          <w:bCs/>
          <w:iCs/>
          <w:sz w:val="24"/>
          <w:szCs w:val="24"/>
          <w:lang w:val="fr-CA"/>
        </w:rPr>
        <w:t>-</w:t>
      </w:r>
      <w:r w:rsidR="00D04F1E" w:rsidRPr="00D04F1E">
        <w:rPr>
          <w:rFonts w:ascii="Arial" w:hAnsi="Arial" w:cs="Arial"/>
          <w:bCs/>
          <w:iCs/>
          <w:sz w:val="24"/>
          <w:szCs w:val="24"/>
          <w:lang w:val="fr-CA"/>
        </w:rPr>
        <w:t>groupements d</w:t>
      </w:r>
      <w:r w:rsidR="007A53F8">
        <w:rPr>
          <w:rFonts w:ascii="Arial" w:hAnsi="Arial" w:cs="Arial"/>
          <w:bCs/>
          <w:iCs/>
          <w:sz w:val="24"/>
          <w:szCs w:val="24"/>
          <w:lang w:val="fr-CA"/>
        </w:rPr>
        <w:t>’</w:t>
      </w:r>
      <w:r w:rsidR="00D04F1E" w:rsidRPr="00D04F1E">
        <w:rPr>
          <w:rFonts w:ascii="Arial" w:hAnsi="Arial" w:cs="Arial"/>
          <w:bCs/>
          <w:iCs/>
          <w:sz w:val="24"/>
          <w:szCs w:val="24"/>
          <w:lang w:val="fr-CA"/>
        </w:rPr>
        <w:t>innovation, les propositions sont considérées comme ayant des répercussions plus vastes et plus significatives.</w:t>
      </w:r>
    </w:p>
    <w:p w14:paraId="6684BE01" w14:textId="46C8CA3D" w:rsidR="00BD74E5" w:rsidRPr="00FA3715" w:rsidRDefault="00375908" w:rsidP="00850E46">
      <w:pPr>
        <w:rPr>
          <w:rFonts w:ascii="Arial" w:hAnsi="Arial" w:cs="Arial"/>
          <w:sz w:val="24"/>
          <w:szCs w:val="24"/>
          <w:lang w:val="fr-CA"/>
        </w:rPr>
      </w:pPr>
      <w:r>
        <w:rPr>
          <w:rFonts w:ascii="Arial" w:hAnsi="Arial" w:cs="Arial"/>
          <w:sz w:val="24"/>
          <w:szCs w:val="24"/>
          <w:lang w:val="fr-CA"/>
        </w:rPr>
        <w:t xml:space="preserve">L’incidence </w:t>
      </w:r>
      <w:r w:rsidR="00987366">
        <w:rPr>
          <w:rFonts w:ascii="Arial" w:hAnsi="Arial" w:cs="Arial"/>
          <w:sz w:val="24"/>
          <w:szCs w:val="24"/>
          <w:lang w:val="fr-CA"/>
        </w:rPr>
        <w:t>supporte l’</w:t>
      </w:r>
      <w:r>
        <w:rPr>
          <w:rFonts w:ascii="Arial" w:hAnsi="Arial" w:cs="Arial"/>
          <w:sz w:val="24"/>
          <w:szCs w:val="24"/>
          <w:lang w:val="fr-CA"/>
        </w:rPr>
        <w:t>évaluation de l</w:t>
      </w:r>
      <w:r w:rsidR="007A53F8">
        <w:rPr>
          <w:rFonts w:ascii="Arial" w:hAnsi="Arial" w:cs="Arial"/>
          <w:sz w:val="24"/>
          <w:szCs w:val="24"/>
          <w:lang w:val="fr-CA"/>
        </w:rPr>
        <w:t>’</w:t>
      </w:r>
      <w:r>
        <w:rPr>
          <w:rFonts w:ascii="Arial" w:hAnsi="Arial" w:cs="Arial"/>
          <w:sz w:val="24"/>
          <w:szCs w:val="24"/>
          <w:lang w:val="fr-CA"/>
        </w:rPr>
        <w:t>optimisation des ressources.</w:t>
      </w:r>
      <w:r w:rsidR="00730BE3" w:rsidRPr="00052503">
        <w:rPr>
          <w:rFonts w:ascii="Arial" w:hAnsi="Arial" w:cs="Arial"/>
          <w:sz w:val="24"/>
          <w:szCs w:val="24"/>
          <w:lang w:val="fr-CA"/>
        </w:rPr>
        <w:t xml:space="preserve"> </w:t>
      </w:r>
      <w:r w:rsidR="00987366">
        <w:rPr>
          <w:rFonts w:ascii="Arial" w:hAnsi="Arial" w:cs="Arial"/>
          <w:sz w:val="24"/>
          <w:szCs w:val="24"/>
          <w:lang w:val="fr-CA"/>
        </w:rPr>
        <w:t>L</w:t>
      </w:r>
      <w:r w:rsidR="007A53F8">
        <w:rPr>
          <w:rFonts w:ascii="Arial" w:hAnsi="Arial" w:cs="Arial"/>
          <w:sz w:val="24"/>
          <w:szCs w:val="24"/>
          <w:lang w:val="fr-CA"/>
        </w:rPr>
        <w:t>’</w:t>
      </w:r>
      <w:r w:rsidR="00AE5228">
        <w:rPr>
          <w:rFonts w:ascii="Arial" w:hAnsi="Arial" w:cs="Arial"/>
          <w:sz w:val="24"/>
          <w:szCs w:val="24"/>
          <w:lang w:val="fr-CA"/>
        </w:rPr>
        <w:t>incidence d</w:t>
      </w:r>
      <w:r w:rsidR="007A53F8">
        <w:rPr>
          <w:rFonts w:ascii="Arial" w:hAnsi="Arial" w:cs="Arial"/>
          <w:sz w:val="24"/>
          <w:szCs w:val="24"/>
          <w:lang w:val="fr-CA"/>
        </w:rPr>
        <w:t>’</w:t>
      </w:r>
      <w:r w:rsidR="00AE5228">
        <w:rPr>
          <w:rFonts w:ascii="Arial" w:hAnsi="Arial" w:cs="Arial"/>
          <w:sz w:val="24"/>
          <w:szCs w:val="24"/>
          <w:lang w:val="fr-CA"/>
        </w:rPr>
        <w:t>un projet sera</w:t>
      </w:r>
      <w:r w:rsidR="00987366">
        <w:rPr>
          <w:rFonts w:ascii="Arial" w:hAnsi="Arial" w:cs="Arial"/>
          <w:sz w:val="24"/>
          <w:szCs w:val="24"/>
          <w:lang w:val="fr-CA"/>
        </w:rPr>
        <w:t xml:space="preserve"> donc</w:t>
      </w:r>
      <w:r w:rsidR="00AE5228">
        <w:rPr>
          <w:rFonts w:ascii="Arial" w:hAnsi="Arial" w:cs="Arial"/>
          <w:sz w:val="24"/>
          <w:szCs w:val="24"/>
          <w:lang w:val="fr-CA"/>
        </w:rPr>
        <w:t xml:space="preserve"> évalué</w:t>
      </w:r>
      <w:r w:rsidR="009679E4">
        <w:rPr>
          <w:rFonts w:ascii="Arial" w:hAnsi="Arial" w:cs="Arial"/>
          <w:sz w:val="24"/>
          <w:szCs w:val="24"/>
          <w:lang w:val="fr-CA"/>
        </w:rPr>
        <w:t>e</w:t>
      </w:r>
      <w:r w:rsidR="00AE5228">
        <w:rPr>
          <w:rFonts w:ascii="Arial" w:hAnsi="Arial" w:cs="Arial"/>
          <w:sz w:val="24"/>
          <w:szCs w:val="24"/>
          <w:lang w:val="fr-CA"/>
        </w:rPr>
        <w:t xml:space="preserve"> d</w:t>
      </w:r>
      <w:r w:rsidR="007A53F8">
        <w:rPr>
          <w:rFonts w:ascii="Arial" w:hAnsi="Arial" w:cs="Arial"/>
          <w:sz w:val="24"/>
          <w:szCs w:val="24"/>
          <w:lang w:val="fr-CA"/>
        </w:rPr>
        <w:t>’</w:t>
      </w:r>
      <w:r w:rsidR="00AE5228">
        <w:rPr>
          <w:rFonts w:ascii="Arial" w:hAnsi="Arial" w:cs="Arial"/>
          <w:sz w:val="24"/>
          <w:szCs w:val="24"/>
          <w:lang w:val="fr-CA"/>
        </w:rPr>
        <w:t>une manière proportionnée à l</w:t>
      </w:r>
      <w:r w:rsidR="007A53F8">
        <w:rPr>
          <w:rFonts w:ascii="Arial" w:hAnsi="Arial" w:cs="Arial"/>
          <w:sz w:val="24"/>
          <w:szCs w:val="24"/>
          <w:lang w:val="fr-CA"/>
        </w:rPr>
        <w:t>’</w:t>
      </w:r>
      <w:r w:rsidR="00AE5228">
        <w:rPr>
          <w:rFonts w:ascii="Arial" w:hAnsi="Arial" w:cs="Arial"/>
          <w:sz w:val="24"/>
          <w:szCs w:val="24"/>
          <w:lang w:val="fr-CA"/>
        </w:rPr>
        <w:t xml:space="preserve">ampleur du projet proposé </w:t>
      </w:r>
      <w:r w:rsidR="00987366">
        <w:rPr>
          <w:rFonts w:ascii="Arial" w:hAnsi="Arial" w:cs="Arial"/>
          <w:sz w:val="24"/>
          <w:szCs w:val="24"/>
          <w:lang w:val="fr-CA"/>
        </w:rPr>
        <w:t>où les attentes en matière d’incidence augmentes avec l’accroissement des couts du projet.</w:t>
      </w:r>
      <w:r w:rsidR="00730BE3" w:rsidRPr="00052503">
        <w:rPr>
          <w:rFonts w:ascii="Arial" w:hAnsi="Arial" w:cs="Arial"/>
          <w:sz w:val="24"/>
          <w:szCs w:val="24"/>
          <w:lang w:val="fr-CA"/>
        </w:rPr>
        <w:t xml:space="preserve"> </w:t>
      </w:r>
      <w:r w:rsidR="009679E4">
        <w:rPr>
          <w:rFonts w:ascii="Arial" w:hAnsi="Arial" w:cs="Arial"/>
          <w:sz w:val="24"/>
          <w:szCs w:val="24"/>
          <w:lang w:val="fr-CA"/>
        </w:rPr>
        <w:t>Les candidats ne devraient donc pas être dissuadés de présenter des propositions pour des initiatives plus petites ou plus ciblées</w:t>
      </w:r>
      <w:r w:rsidR="00987366">
        <w:rPr>
          <w:rFonts w:ascii="Arial" w:hAnsi="Arial" w:cs="Arial"/>
          <w:sz w:val="24"/>
          <w:szCs w:val="24"/>
          <w:lang w:val="fr-CA"/>
        </w:rPr>
        <w:t xml:space="preserve"> associées à de </w:t>
      </w:r>
      <w:proofErr w:type="gramStart"/>
      <w:r w:rsidR="00987366">
        <w:rPr>
          <w:rFonts w:ascii="Arial" w:hAnsi="Arial" w:cs="Arial"/>
          <w:sz w:val="24"/>
          <w:szCs w:val="24"/>
          <w:lang w:val="fr-CA"/>
        </w:rPr>
        <w:t>faible couts</w:t>
      </w:r>
      <w:proofErr w:type="gramEnd"/>
      <w:r w:rsidR="008054E0">
        <w:rPr>
          <w:rFonts w:ascii="Arial" w:hAnsi="Arial" w:cs="Arial"/>
          <w:sz w:val="24"/>
          <w:szCs w:val="24"/>
          <w:lang w:val="fr-CA"/>
        </w:rPr>
        <w:t xml:space="preserve"> et </w:t>
      </w:r>
      <w:r w:rsidR="00B74E5A">
        <w:rPr>
          <w:rFonts w:ascii="Arial" w:hAnsi="Arial" w:cs="Arial"/>
          <w:sz w:val="24"/>
          <w:szCs w:val="24"/>
          <w:lang w:val="fr-CA"/>
        </w:rPr>
        <w:t xml:space="preserve">avec </w:t>
      </w:r>
      <w:r w:rsidR="008054E0">
        <w:rPr>
          <w:rFonts w:ascii="Arial" w:hAnsi="Arial" w:cs="Arial"/>
          <w:sz w:val="24"/>
          <w:szCs w:val="24"/>
          <w:lang w:val="fr-CA"/>
        </w:rPr>
        <w:t>moins d’impact</w:t>
      </w:r>
      <w:r w:rsidR="009679E4">
        <w:rPr>
          <w:rFonts w:ascii="Arial" w:hAnsi="Arial" w:cs="Arial"/>
          <w:sz w:val="24"/>
          <w:szCs w:val="24"/>
          <w:lang w:val="fr-CA"/>
        </w:rPr>
        <w:t>.</w:t>
      </w:r>
    </w:p>
    <w:p w14:paraId="0D7A198A" w14:textId="4EF86C83" w:rsidR="00850E46" w:rsidRPr="007F306D" w:rsidRDefault="00FA3715" w:rsidP="00850E46">
      <w:pPr>
        <w:rPr>
          <w:rFonts w:ascii="Arial" w:hAnsi="Arial" w:cs="Arial"/>
          <w:i/>
          <w:iCs/>
          <w:sz w:val="24"/>
          <w:szCs w:val="24"/>
          <w:lang w:val="fr-CA"/>
        </w:rPr>
      </w:pPr>
      <w:r w:rsidRPr="007F306D">
        <w:rPr>
          <w:rFonts w:ascii="Arial" w:hAnsi="Arial" w:cs="Arial"/>
          <w:i/>
          <w:iCs/>
          <w:sz w:val="24"/>
          <w:szCs w:val="24"/>
          <w:lang w:val="fr-CA"/>
        </w:rPr>
        <w:t>Examens réglementaires ciblés</w:t>
      </w:r>
    </w:p>
    <w:p w14:paraId="20326933" w14:textId="4D9282E5" w:rsidR="00850E46" w:rsidRPr="00052503" w:rsidRDefault="006E6B39" w:rsidP="00850E46">
      <w:pPr>
        <w:rPr>
          <w:rFonts w:ascii="Arial" w:hAnsi="Arial" w:cs="Arial"/>
          <w:sz w:val="24"/>
          <w:szCs w:val="24"/>
          <w:lang w:val="fr-CA"/>
        </w:rPr>
      </w:pPr>
      <w:r>
        <w:rPr>
          <w:rFonts w:ascii="Arial" w:hAnsi="Arial" w:cs="Arial"/>
          <w:sz w:val="24"/>
          <w:szCs w:val="24"/>
          <w:lang w:val="fr-CA"/>
        </w:rPr>
        <w:t xml:space="preserve">Dans la conceptualisation initiale du Fonds de renforcement des capacités des organismes de réglementation, un objectif clé était d’aider les ministères et organismes à élaborer et à mettre en </w:t>
      </w:r>
      <w:r w:rsidR="007A53F8">
        <w:rPr>
          <w:rFonts w:ascii="Arial" w:hAnsi="Arial" w:cs="Arial"/>
          <w:sz w:val="24"/>
          <w:szCs w:val="24"/>
          <w:lang w:val="fr-CA"/>
        </w:rPr>
        <w:t>œ</w:t>
      </w:r>
      <w:r>
        <w:rPr>
          <w:rFonts w:ascii="Arial" w:hAnsi="Arial" w:cs="Arial"/>
          <w:sz w:val="24"/>
          <w:szCs w:val="24"/>
          <w:lang w:val="fr-CA"/>
        </w:rPr>
        <w:t>uvre les priorités dans</w:t>
      </w:r>
      <w:r w:rsidR="00FA3715" w:rsidRPr="00FA3715">
        <w:rPr>
          <w:lang w:val="fr-CA"/>
        </w:rPr>
        <w:t xml:space="preserve"> </w:t>
      </w:r>
      <w:r w:rsidR="00FA3715">
        <w:rPr>
          <w:rFonts w:ascii="Arial" w:hAnsi="Arial" w:cs="Arial"/>
          <w:sz w:val="24"/>
          <w:szCs w:val="24"/>
          <w:lang w:val="fr-CA"/>
        </w:rPr>
        <w:t>les f</w:t>
      </w:r>
      <w:r w:rsidR="00FA3715" w:rsidRPr="00FA3715">
        <w:rPr>
          <w:rFonts w:ascii="Arial" w:hAnsi="Arial" w:cs="Arial"/>
          <w:sz w:val="24"/>
          <w:szCs w:val="24"/>
          <w:lang w:val="fr-CA"/>
        </w:rPr>
        <w:t>euilles de route des initiatives des examens réglementaires ciblés</w:t>
      </w:r>
      <w:r>
        <w:rPr>
          <w:rFonts w:ascii="Arial" w:hAnsi="Arial" w:cs="Arial"/>
          <w:sz w:val="24"/>
          <w:szCs w:val="24"/>
          <w:lang w:val="fr-CA"/>
        </w:rPr>
        <w:t>.</w:t>
      </w:r>
      <w:r w:rsidR="00730BE3" w:rsidRPr="00052503">
        <w:rPr>
          <w:rFonts w:ascii="Arial" w:hAnsi="Arial" w:cs="Arial"/>
          <w:sz w:val="24"/>
          <w:szCs w:val="24"/>
          <w:lang w:val="fr-CA"/>
        </w:rPr>
        <w:t xml:space="preserve"> </w:t>
      </w:r>
    </w:p>
    <w:p w14:paraId="48FA877E" w14:textId="573F227D" w:rsidR="00850E46" w:rsidRPr="00052503" w:rsidRDefault="00870659" w:rsidP="00850E46">
      <w:pPr>
        <w:rPr>
          <w:rFonts w:ascii="Arial" w:hAnsi="Arial" w:cs="Arial"/>
          <w:sz w:val="24"/>
          <w:szCs w:val="24"/>
          <w:lang w:val="fr-CA"/>
        </w:rPr>
      </w:pPr>
      <w:r w:rsidRPr="007A53F8">
        <w:rPr>
          <w:rFonts w:ascii="Arial" w:hAnsi="Arial" w:cs="Arial"/>
          <w:sz w:val="24"/>
          <w:szCs w:val="24"/>
          <w:lang w:val="fr-CA"/>
        </w:rPr>
        <w:t>Ces feuilles de route sont harmonisées avec les objectifs de compétitivité économique du Fonds.</w:t>
      </w:r>
      <w:r w:rsidR="00730BE3" w:rsidRPr="00052503">
        <w:rPr>
          <w:rFonts w:ascii="Arial" w:hAnsi="Arial" w:cs="Arial"/>
          <w:sz w:val="24"/>
          <w:szCs w:val="24"/>
          <w:lang w:val="fr-CA"/>
        </w:rPr>
        <w:t xml:space="preserve"> </w:t>
      </w:r>
      <w:r w:rsidR="009A1019" w:rsidRPr="007A53F8">
        <w:rPr>
          <w:rFonts w:ascii="Arial" w:hAnsi="Arial" w:cs="Arial"/>
          <w:sz w:val="24"/>
          <w:szCs w:val="24"/>
          <w:lang w:val="fr-CA"/>
        </w:rPr>
        <w:t>Le renforcement de la capacité d’intégrer une analyse centrée sur des considérations économiques et de compétitivité – y compris, sans, toutefois s’y limiter, l’analyse des coûts-avantages – pendant la mise en œuvre de la feuille de route est essentiel afin de soutenir l’efficacité à long terme des améliorations qui sont entreprises au cours du processus d’examen réglementaire.</w:t>
      </w:r>
    </w:p>
    <w:p w14:paraId="4E2CCEEE" w14:textId="0E5D4C8C" w:rsidR="0087640C" w:rsidRPr="00052503" w:rsidRDefault="00F424B6">
      <w:pPr>
        <w:rPr>
          <w:rFonts w:ascii="Arial" w:hAnsi="Arial" w:cs="Arial"/>
          <w:sz w:val="24"/>
          <w:szCs w:val="24"/>
          <w:lang w:val="fr-CA"/>
        </w:rPr>
      </w:pPr>
      <w:r>
        <w:rPr>
          <w:rFonts w:ascii="Arial" w:hAnsi="Arial" w:cs="Arial"/>
          <w:sz w:val="24"/>
          <w:szCs w:val="24"/>
          <w:lang w:val="fr-CA"/>
        </w:rPr>
        <w:t xml:space="preserve">Bien que le Fonds de renforcement des capacités des organismes de réglementation englobe des projets autres que ceux directement liés à la mise en </w:t>
      </w:r>
      <w:r w:rsidR="007A53F8">
        <w:rPr>
          <w:rFonts w:ascii="Arial" w:hAnsi="Arial" w:cs="Arial"/>
          <w:sz w:val="24"/>
          <w:szCs w:val="24"/>
          <w:lang w:val="fr-CA"/>
        </w:rPr>
        <w:t>œ</w:t>
      </w:r>
      <w:r>
        <w:rPr>
          <w:rFonts w:ascii="Arial" w:hAnsi="Arial" w:cs="Arial"/>
          <w:sz w:val="24"/>
          <w:szCs w:val="24"/>
          <w:lang w:val="fr-CA"/>
        </w:rPr>
        <w:t>uvre des feuilles de route réglementaires, la priorité sera accordée à ces projets dans le processus d’évaluation.</w:t>
      </w:r>
    </w:p>
    <w:p w14:paraId="280B585B" w14:textId="2AA8A0C6" w:rsidR="00911B56" w:rsidRPr="00052503" w:rsidRDefault="002D06D6" w:rsidP="00911B56">
      <w:pPr>
        <w:pStyle w:val="Heading1"/>
        <w:rPr>
          <w:lang w:val="fr-CA"/>
        </w:rPr>
      </w:pPr>
      <w:bookmarkStart w:id="9" w:name="_Toc57552087"/>
      <w:r w:rsidRPr="00052503">
        <w:rPr>
          <w:lang w:val="fr-CA"/>
        </w:rPr>
        <w:t xml:space="preserve">3. </w:t>
      </w:r>
      <w:r w:rsidR="00BF085A" w:rsidRPr="007A53F8">
        <w:rPr>
          <w:lang w:val="fr-CA"/>
        </w:rPr>
        <w:t>Processus d</w:t>
      </w:r>
      <w:r w:rsidR="007A53F8">
        <w:rPr>
          <w:lang w:val="fr-CA"/>
        </w:rPr>
        <w:t>’</w:t>
      </w:r>
      <w:r w:rsidR="00BF085A" w:rsidRPr="007A53F8">
        <w:rPr>
          <w:lang w:val="fr-CA"/>
        </w:rPr>
        <w:t>évaluation et décisions de financement</w:t>
      </w:r>
      <w:bookmarkEnd w:id="9"/>
    </w:p>
    <w:p w14:paraId="56495102" w14:textId="3BB174C3" w:rsidR="000D1341" w:rsidRPr="00052503" w:rsidRDefault="00821898" w:rsidP="00911B56">
      <w:pPr>
        <w:rPr>
          <w:rFonts w:ascii="Arial" w:hAnsi="Arial" w:cs="Arial"/>
          <w:sz w:val="24"/>
          <w:szCs w:val="24"/>
          <w:lang w:val="fr-CA"/>
        </w:rPr>
      </w:pPr>
      <w:r>
        <w:rPr>
          <w:rFonts w:ascii="Arial" w:hAnsi="Arial" w:cs="Arial"/>
          <w:sz w:val="24"/>
          <w:szCs w:val="24"/>
          <w:lang w:val="fr-CA"/>
        </w:rPr>
        <w:t xml:space="preserve">Les évaluations et les décisions de financement seront prises par un comité composé de représentants du secteur des affaires réglementaires du </w:t>
      </w:r>
      <w:r w:rsidR="00802811">
        <w:rPr>
          <w:rFonts w:ascii="Arial" w:hAnsi="Arial" w:cs="Arial"/>
          <w:sz w:val="24"/>
          <w:szCs w:val="24"/>
          <w:lang w:val="fr-CA"/>
        </w:rPr>
        <w:t xml:space="preserve">Secrétariat du Conseil du Trésor du Canada </w:t>
      </w:r>
      <w:r>
        <w:rPr>
          <w:rFonts w:ascii="Arial" w:hAnsi="Arial" w:cs="Arial"/>
          <w:sz w:val="24"/>
          <w:szCs w:val="24"/>
          <w:lang w:val="fr-CA"/>
        </w:rPr>
        <w:t>au niveau des directeurs et des directeurs généraux.</w:t>
      </w:r>
      <w:r w:rsidR="002D06D6" w:rsidRPr="00052503">
        <w:rPr>
          <w:rFonts w:ascii="Arial" w:hAnsi="Arial" w:cs="Arial"/>
          <w:sz w:val="24"/>
          <w:szCs w:val="24"/>
          <w:lang w:val="fr-CA"/>
        </w:rPr>
        <w:t xml:space="preserve"> </w:t>
      </w:r>
      <w:r w:rsidR="006D5267" w:rsidRPr="007A53F8">
        <w:rPr>
          <w:rFonts w:ascii="Arial" w:hAnsi="Arial" w:cs="Arial"/>
          <w:sz w:val="24"/>
          <w:szCs w:val="24"/>
          <w:lang w:val="fr-CA"/>
        </w:rPr>
        <w:t>Les décisions seront fondées sur</w:t>
      </w:r>
      <w:r w:rsidR="007A53F8">
        <w:rPr>
          <w:rFonts w:ascii="Arial" w:hAnsi="Arial" w:cs="Arial"/>
          <w:sz w:val="24"/>
          <w:szCs w:val="24"/>
          <w:lang w:val="fr-CA"/>
        </w:rPr>
        <w:t> </w:t>
      </w:r>
      <w:r w:rsidR="006D5267" w:rsidRPr="007A53F8">
        <w:rPr>
          <w:rFonts w:ascii="Arial" w:hAnsi="Arial" w:cs="Arial"/>
          <w:sz w:val="24"/>
          <w:szCs w:val="24"/>
          <w:lang w:val="fr-CA"/>
        </w:rPr>
        <w:t>:</w:t>
      </w:r>
      <w:r w:rsidR="002D06D6" w:rsidRPr="00052503">
        <w:rPr>
          <w:rFonts w:ascii="Arial" w:hAnsi="Arial" w:cs="Arial"/>
          <w:sz w:val="24"/>
          <w:szCs w:val="24"/>
          <w:lang w:val="fr-CA"/>
        </w:rPr>
        <w:t xml:space="preserve"> </w:t>
      </w:r>
    </w:p>
    <w:p w14:paraId="55B58B2C" w14:textId="2679E689" w:rsidR="000D1341" w:rsidRPr="007A53F8" w:rsidRDefault="00B07D06" w:rsidP="00172CEF">
      <w:pPr>
        <w:pStyle w:val="ListParagraph"/>
        <w:numPr>
          <w:ilvl w:val="0"/>
          <w:numId w:val="24"/>
        </w:numPr>
        <w:rPr>
          <w:rFonts w:ascii="Arial" w:hAnsi="Arial" w:cs="Arial"/>
          <w:sz w:val="24"/>
          <w:szCs w:val="24"/>
          <w:lang w:val="fr-CA"/>
        </w:rPr>
      </w:pPr>
      <w:r w:rsidRPr="007A53F8">
        <w:rPr>
          <w:rFonts w:ascii="Arial" w:hAnsi="Arial" w:cs="Arial"/>
          <w:sz w:val="24"/>
          <w:szCs w:val="24"/>
          <w:lang w:val="fr-CA"/>
        </w:rPr>
        <w:t>les critères du Fonds;</w:t>
      </w:r>
    </w:p>
    <w:p w14:paraId="30A901D5" w14:textId="1252D08E" w:rsidR="000D1341" w:rsidRPr="007A53F8" w:rsidRDefault="00714F85" w:rsidP="00172CEF">
      <w:pPr>
        <w:pStyle w:val="ListParagraph"/>
        <w:numPr>
          <w:ilvl w:val="0"/>
          <w:numId w:val="24"/>
        </w:numPr>
        <w:rPr>
          <w:rFonts w:ascii="Arial" w:hAnsi="Arial" w:cs="Arial"/>
          <w:sz w:val="24"/>
          <w:szCs w:val="24"/>
          <w:lang w:val="fr-CA"/>
        </w:rPr>
      </w:pPr>
      <w:r w:rsidRPr="007A53F8">
        <w:rPr>
          <w:rFonts w:ascii="Arial" w:hAnsi="Arial" w:cs="Arial"/>
          <w:sz w:val="24"/>
          <w:szCs w:val="24"/>
          <w:lang w:val="fr-CA"/>
        </w:rPr>
        <w:t>les considérations budgétaires;</w:t>
      </w:r>
    </w:p>
    <w:p w14:paraId="5EB822F7" w14:textId="02EBD643" w:rsidR="000D1341" w:rsidRPr="00052503" w:rsidRDefault="004F2F0C" w:rsidP="00172CEF">
      <w:pPr>
        <w:pStyle w:val="ListParagraph"/>
        <w:numPr>
          <w:ilvl w:val="0"/>
          <w:numId w:val="24"/>
        </w:numPr>
        <w:rPr>
          <w:rFonts w:ascii="Arial" w:hAnsi="Arial" w:cs="Arial"/>
          <w:sz w:val="24"/>
          <w:szCs w:val="24"/>
          <w:lang w:val="fr-CA"/>
        </w:rPr>
      </w:pPr>
      <w:r>
        <w:rPr>
          <w:rFonts w:ascii="Arial" w:hAnsi="Arial" w:cs="Arial"/>
          <w:sz w:val="24"/>
          <w:szCs w:val="24"/>
          <w:lang w:val="fr-CA"/>
        </w:rPr>
        <w:t>une évaluation de la viabilité du projet fondée sur la portée et le plan du projet;</w:t>
      </w:r>
      <w:r w:rsidR="00730BE3" w:rsidRPr="00052503">
        <w:rPr>
          <w:rFonts w:ascii="Arial" w:hAnsi="Arial" w:cs="Arial"/>
          <w:sz w:val="24"/>
          <w:szCs w:val="24"/>
          <w:lang w:val="fr-CA"/>
        </w:rPr>
        <w:t xml:space="preserve"> </w:t>
      </w:r>
    </w:p>
    <w:p w14:paraId="59224EB9" w14:textId="3087AB02" w:rsidR="000D1341" w:rsidRPr="00052503" w:rsidRDefault="00091E65" w:rsidP="00172CEF">
      <w:pPr>
        <w:pStyle w:val="ListParagraph"/>
        <w:numPr>
          <w:ilvl w:val="0"/>
          <w:numId w:val="24"/>
        </w:numPr>
        <w:rPr>
          <w:rFonts w:ascii="Arial" w:hAnsi="Arial" w:cs="Arial"/>
          <w:sz w:val="24"/>
          <w:szCs w:val="24"/>
          <w:lang w:val="fr-CA"/>
        </w:rPr>
      </w:pPr>
      <w:r>
        <w:rPr>
          <w:rFonts w:ascii="Arial" w:hAnsi="Arial" w:cs="Arial"/>
          <w:sz w:val="24"/>
          <w:szCs w:val="24"/>
          <w:lang w:val="fr-CA"/>
        </w:rPr>
        <w:t>un classement par rapport aux autres demandes soumises.</w:t>
      </w:r>
      <w:r w:rsidR="00730BE3" w:rsidRPr="00052503">
        <w:rPr>
          <w:rFonts w:ascii="Arial" w:hAnsi="Arial" w:cs="Arial"/>
          <w:sz w:val="24"/>
          <w:szCs w:val="24"/>
          <w:lang w:val="fr-CA"/>
        </w:rPr>
        <w:t xml:space="preserve"> </w:t>
      </w:r>
    </w:p>
    <w:p w14:paraId="1432E5C1" w14:textId="3EE888B8" w:rsidR="002D06D6" w:rsidRPr="00052503" w:rsidRDefault="00F607D2" w:rsidP="00911B56">
      <w:pPr>
        <w:rPr>
          <w:rFonts w:ascii="Arial" w:hAnsi="Arial" w:cs="Arial"/>
          <w:sz w:val="24"/>
          <w:szCs w:val="24"/>
          <w:lang w:val="fr-CA"/>
        </w:rPr>
      </w:pPr>
      <w:r>
        <w:rPr>
          <w:rFonts w:ascii="Arial" w:hAnsi="Arial" w:cs="Arial"/>
          <w:sz w:val="24"/>
          <w:szCs w:val="24"/>
          <w:lang w:val="fr-CA"/>
        </w:rPr>
        <w:t>Le CIR fournira des analyses et des recommandations pour aider à éclairer la prise de décisions par le comité.</w:t>
      </w:r>
    </w:p>
    <w:p w14:paraId="7FA4C8B8" w14:textId="6434D2AD" w:rsidR="002D06D6" w:rsidRPr="00052503" w:rsidRDefault="00221754" w:rsidP="00911B56">
      <w:pPr>
        <w:rPr>
          <w:rFonts w:ascii="Arial" w:hAnsi="Arial" w:cs="Arial"/>
          <w:sz w:val="24"/>
          <w:szCs w:val="24"/>
          <w:lang w:val="fr-CA"/>
        </w:rPr>
      </w:pPr>
      <w:r>
        <w:rPr>
          <w:rFonts w:ascii="Arial" w:hAnsi="Arial" w:cs="Arial"/>
          <w:sz w:val="24"/>
          <w:szCs w:val="24"/>
          <w:lang w:val="fr-CA"/>
        </w:rPr>
        <w:lastRenderedPageBreak/>
        <w:t>Le comité peut approuver, ne pas approuver ou déterminer les éléments à suivre.</w:t>
      </w:r>
      <w:r w:rsidR="003F594B" w:rsidRPr="00052503">
        <w:rPr>
          <w:rFonts w:ascii="Arial" w:hAnsi="Arial" w:cs="Arial"/>
          <w:sz w:val="24"/>
          <w:szCs w:val="24"/>
          <w:lang w:val="fr-CA"/>
        </w:rPr>
        <w:t xml:space="preserve"> </w:t>
      </w:r>
      <w:r w:rsidR="00F31A30">
        <w:rPr>
          <w:rFonts w:ascii="Arial" w:hAnsi="Arial" w:cs="Arial"/>
          <w:sz w:val="24"/>
          <w:szCs w:val="24"/>
          <w:lang w:val="fr-CA"/>
        </w:rPr>
        <w:t>Si un projet fait l</w:t>
      </w:r>
      <w:r w:rsidR="007A53F8">
        <w:rPr>
          <w:rFonts w:ascii="Arial" w:hAnsi="Arial" w:cs="Arial"/>
          <w:sz w:val="24"/>
          <w:szCs w:val="24"/>
          <w:lang w:val="fr-CA"/>
        </w:rPr>
        <w:t>’</w:t>
      </w:r>
      <w:r w:rsidR="00F31A30">
        <w:rPr>
          <w:rFonts w:ascii="Arial" w:hAnsi="Arial" w:cs="Arial"/>
          <w:sz w:val="24"/>
          <w:szCs w:val="24"/>
          <w:lang w:val="fr-CA"/>
        </w:rPr>
        <w:t>objet d</w:t>
      </w:r>
      <w:r w:rsidR="007A53F8">
        <w:rPr>
          <w:rFonts w:ascii="Arial" w:hAnsi="Arial" w:cs="Arial"/>
          <w:sz w:val="24"/>
          <w:szCs w:val="24"/>
          <w:lang w:val="fr-CA"/>
        </w:rPr>
        <w:t>’</w:t>
      </w:r>
      <w:r w:rsidR="00F31A30">
        <w:rPr>
          <w:rFonts w:ascii="Arial" w:hAnsi="Arial" w:cs="Arial"/>
          <w:sz w:val="24"/>
          <w:szCs w:val="24"/>
          <w:lang w:val="fr-CA"/>
        </w:rPr>
        <w:t>un suivi, le CIR communiquera avec le contact du projet pour obtenir des éclaircissements ou suggérer des révisions précises.</w:t>
      </w:r>
      <w:r w:rsidR="003F594B" w:rsidRPr="00052503">
        <w:rPr>
          <w:rFonts w:ascii="Arial" w:hAnsi="Arial" w:cs="Arial"/>
          <w:sz w:val="24"/>
          <w:szCs w:val="24"/>
          <w:lang w:val="fr-CA"/>
        </w:rPr>
        <w:t xml:space="preserve"> </w:t>
      </w:r>
      <w:r w:rsidR="005C4C30">
        <w:rPr>
          <w:rFonts w:ascii="Arial" w:hAnsi="Arial" w:cs="Arial"/>
          <w:sz w:val="24"/>
          <w:szCs w:val="24"/>
          <w:lang w:val="fr-CA"/>
        </w:rPr>
        <w:t>Les décisions définitives seront prises après la résolution des points identifiés pour le suivi.</w:t>
      </w:r>
    </w:p>
    <w:p w14:paraId="6FB5301B" w14:textId="22927FB9" w:rsidR="002D06D6" w:rsidRPr="00052503" w:rsidRDefault="0042041A" w:rsidP="00911B56">
      <w:pPr>
        <w:rPr>
          <w:rFonts w:ascii="Arial" w:hAnsi="Arial" w:cs="Arial"/>
          <w:sz w:val="24"/>
          <w:szCs w:val="24"/>
          <w:lang w:val="fr-CA"/>
        </w:rPr>
      </w:pPr>
      <w:r>
        <w:rPr>
          <w:rFonts w:ascii="Arial" w:hAnsi="Arial" w:cs="Arial"/>
          <w:sz w:val="24"/>
          <w:szCs w:val="24"/>
          <w:lang w:val="fr-CA"/>
        </w:rPr>
        <w:t>Si un projet est approuvé, un protocole d</w:t>
      </w:r>
      <w:r w:rsidR="007A53F8">
        <w:rPr>
          <w:rFonts w:ascii="Arial" w:hAnsi="Arial" w:cs="Arial"/>
          <w:sz w:val="24"/>
          <w:szCs w:val="24"/>
          <w:lang w:val="fr-CA"/>
        </w:rPr>
        <w:t>’</w:t>
      </w:r>
      <w:r>
        <w:rPr>
          <w:rFonts w:ascii="Arial" w:hAnsi="Arial" w:cs="Arial"/>
          <w:sz w:val="24"/>
          <w:szCs w:val="24"/>
          <w:lang w:val="fr-CA"/>
        </w:rPr>
        <w:t>entente (PE) sera signé entre le secrétaire du Conseil du Trésor et le ministère ou organisme participant.</w:t>
      </w:r>
      <w:r w:rsidR="00730BE3" w:rsidRPr="00052503">
        <w:rPr>
          <w:rFonts w:ascii="Arial" w:hAnsi="Arial" w:cs="Arial"/>
          <w:sz w:val="24"/>
          <w:szCs w:val="24"/>
          <w:lang w:val="fr-CA"/>
        </w:rPr>
        <w:t xml:space="preserve"> </w:t>
      </w:r>
      <w:r w:rsidR="00A22FAD">
        <w:rPr>
          <w:rFonts w:ascii="Arial" w:hAnsi="Arial" w:cs="Arial"/>
          <w:sz w:val="24"/>
          <w:szCs w:val="24"/>
          <w:lang w:val="fr-CA"/>
        </w:rPr>
        <w:t xml:space="preserve">Le PE doit être signé par une personne ayant le pouvoir financier délégué approprié, correspondant au montant du transfert, </w:t>
      </w:r>
      <w:r w:rsidR="0009600F">
        <w:rPr>
          <w:rFonts w:ascii="Arial" w:hAnsi="Arial" w:cs="Arial"/>
          <w:sz w:val="24"/>
          <w:szCs w:val="24"/>
          <w:lang w:val="fr-CA"/>
        </w:rPr>
        <w:t xml:space="preserve">comme </w:t>
      </w:r>
      <w:r w:rsidR="00A22FAD">
        <w:rPr>
          <w:rFonts w:ascii="Arial" w:hAnsi="Arial" w:cs="Arial"/>
          <w:sz w:val="24"/>
          <w:szCs w:val="24"/>
          <w:lang w:val="fr-CA"/>
        </w:rPr>
        <w:t>indiqué dans le PE.</w:t>
      </w:r>
      <w:r w:rsidR="00730BE3" w:rsidRPr="00052503">
        <w:rPr>
          <w:rFonts w:ascii="Arial" w:hAnsi="Arial" w:cs="Arial"/>
          <w:sz w:val="24"/>
          <w:szCs w:val="24"/>
          <w:lang w:val="fr-CA"/>
        </w:rPr>
        <w:t xml:space="preserve"> </w:t>
      </w:r>
    </w:p>
    <w:p w14:paraId="15035FFE" w14:textId="0D83E4C0" w:rsidR="00662AA1" w:rsidRPr="00052503" w:rsidRDefault="00517E5E" w:rsidP="00B96035">
      <w:pPr>
        <w:pStyle w:val="Heading1"/>
        <w:rPr>
          <w:lang w:val="fr-CA"/>
        </w:rPr>
      </w:pPr>
      <w:bookmarkStart w:id="10" w:name="_Toc57552088"/>
      <w:r w:rsidRPr="00052503">
        <w:rPr>
          <w:lang w:val="fr-CA"/>
        </w:rPr>
        <w:t xml:space="preserve">4. </w:t>
      </w:r>
      <w:r w:rsidR="00D96D4E" w:rsidRPr="007A53F8">
        <w:rPr>
          <w:lang w:val="fr-CA"/>
        </w:rPr>
        <w:t>Idées de projet</w:t>
      </w:r>
      <w:bookmarkEnd w:id="10"/>
    </w:p>
    <w:p w14:paraId="3D864134" w14:textId="577D1D72" w:rsidR="00170104" w:rsidRPr="00052503" w:rsidRDefault="004677B3">
      <w:pPr>
        <w:rPr>
          <w:rFonts w:ascii="Arial" w:hAnsi="Arial" w:cs="Arial"/>
          <w:sz w:val="24"/>
          <w:szCs w:val="24"/>
          <w:lang w:val="fr-CA"/>
        </w:rPr>
      </w:pPr>
      <w:r>
        <w:rPr>
          <w:rFonts w:ascii="Arial" w:hAnsi="Arial" w:cs="Arial"/>
          <w:sz w:val="24"/>
          <w:szCs w:val="24"/>
          <w:lang w:val="fr-CA"/>
        </w:rPr>
        <w:t>Même si tous les projets relevant du Fonds de capacité des organismes de réglementation devraient contribuer à l’amélioration de la capacité réglementaire, le vaste mandat du Fonds permet des projets qui varient beaucoup en termes de conception, de portée et d’objectifs.</w:t>
      </w:r>
      <w:r w:rsidR="00730BE3" w:rsidRPr="00052503">
        <w:rPr>
          <w:rFonts w:ascii="Arial" w:hAnsi="Arial" w:cs="Arial"/>
          <w:sz w:val="24"/>
          <w:szCs w:val="24"/>
          <w:lang w:val="fr-CA"/>
        </w:rPr>
        <w:t xml:space="preserve"> </w:t>
      </w:r>
    </w:p>
    <w:p w14:paraId="62804EFD" w14:textId="6B1660FF" w:rsidR="008A2CF5" w:rsidRPr="00052503" w:rsidRDefault="00B57E6D">
      <w:pPr>
        <w:rPr>
          <w:rFonts w:ascii="Arial" w:hAnsi="Arial" w:cs="Arial"/>
          <w:sz w:val="24"/>
          <w:szCs w:val="24"/>
          <w:lang w:val="fr-CA"/>
        </w:rPr>
      </w:pPr>
      <w:r>
        <w:rPr>
          <w:rFonts w:ascii="Arial" w:hAnsi="Arial" w:cs="Arial"/>
          <w:sz w:val="24"/>
          <w:szCs w:val="24"/>
          <w:lang w:val="fr-CA"/>
        </w:rPr>
        <w:t>Les projets peuvent traiter d</w:t>
      </w:r>
      <w:r w:rsidR="007A53F8">
        <w:rPr>
          <w:rFonts w:ascii="Arial" w:hAnsi="Arial" w:cs="Arial"/>
          <w:sz w:val="24"/>
          <w:szCs w:val="24"/>
          <w:lang w:val="fr-CA"/>
        </w:rPr>
        <w:t>’</w:t>
      </w:r>
      <w:r>
        <w:rPr>
          <w:rFonts w:ascii="Arial" w:hAnsi="Arial" w:cs="Arial"/>
          <w:sz w:val="24"/>
          <w:szCs w:val="24"/>
          <w:lang w:val="fr-CA"/>
        </w:rPr>
        <w:t>un régime réglementaire particulier – qu</w:t>
      </w:r>
      <w:r w:rsidR="007A53F8">
        <w:rPr>
          <w:rFonts w:ascii="Arial" w:hAnsi="Arial" w:cs="Arial"/>
          <w:sz w:val="24"/>
          <w:szCs w:val="24"/>
          <w:lang w:val="fr-CA"/>
        </w:rPr>
        <w:t>’</w:t>
      </w:r>
      <w:r>
        <w:rPr>
          <w:rFonts w:ascii="Arial" w:hAnsi="Arial" w:cs="Arial"/>
          <w:sz w:val="24"/>
          <w:szCs w:val="24"/>
          <w:lang w:val="fr-CA"/>
        </w:rPr>
        <w:t>il soit existant ou proposé – ou d</w:t>
      </w:r>
      <w:r w:rsidR="007A53F8">
        <w:rPr>
          <w:rFonts w:ascii="Arial" w:hAnsi="Arial" w:cs="Arial"/>
          <w:sz w:val="24"/>
          <w:szCs w:val="24"/>
          <w:lang w:val="fr-CA"/>
        </w:rPr>
        <w:t>’</w:t>
      </w:r>
      <w:r>
        <w:rPr>
          <w:rFonts w:ascii="Arial" w:hAnsi="Arial" w:cs="Arial"/>
          <w:sz w:val="24"/>
          <w:szCs w:val="24"/>
          <w:lang w:val="fr-CA"/>
        </w:rPr>
        <w:t>une pratique réglementaire plus large (par exemple, l</w:t>
      </w:r>
      <w:r w:rsidR="007A53F8">
        <w:rPr>
          <w:rFonts w:ascii="Arial" w:hAnsi="Arial" w:cs="Arial"/>
          <w:sz w:val="24"/>
          <w:szCs w:val="24"/>
          <w:lang w:val="fr-CA"/>
        </w:rPr>
        <w:t>’</w:t>
      </w:r>
      <w:r>
        <w:rPr>
          <w:rFonts w:ascii="Arial" w:hAnsi="Arial" w:cs="Arial"/>
          <w:sz w:val="24"/>
          <w:szCs w:val="24"/>
          <w:lang w:val="fr-CA"/>
        </w:rPr>
        <w:t>analyse coûts-avantages).</w:t>
      </w:r>
      <w:r w:rsidR="00730BE3" w:rsidRPr="00052503">
        <w:rPr>
          <w:rFonts w:ascii="Arial" w:hAnsi="Arial" w:cs="Arial"/>
          <w:sz w:val="24"/>
          <w:szCs w:val="24"/>
          <w:lang w:val="fr-CA"/>
        </w:rPr>
        <w:t xml:space="preserve">  </w:t>
      </w:r>
    </w:p>
    <w:p w14:paraId="6F633DB6" w14:textId="032E2E25" w:rsidR="00517E5E" w:rsidRPr="007A53F8" w:rsidRDefault="00DB7AF1">
      <w:pPr>
        <w:rPr>
          <w:rFonts w:ascii="Arial" w:hAnsi="Arial" w:cs="Arial"/>
          <w:sz w:val="24"/>
          <w:szCs w:val="24"/>
          <w:lang w:val="fr-CA"/>
        </w:rPr>
      </w:pPr>
      <w:r w:rsidRPr="007A53F8">
        <w:rPr>
          <w:rFonts w:ascii="Arial" w:hAnsi="Arial" w:cs="Arial"/>
          <w:sz w:val="24"/>
          <w:szCs w:val="24"/>
          <w:lang w:val="fr-CA"/>
        </w:rPr>
        <w:t>Les projets peuvent comprendre</w:t>
      </w:r>
      <w:r w:rsidR="007A53F8">
        <w:rPr>
          <w:rFonts w:ascii="Arial" w:hAnsi="Arial" w:cs="Arial"/>
          <w:sz w:val="24"/>
          <w:szCs w:val="24"/>
          <w:lang w:val="fr-CA"/>
        </w:rPr>
        <w:t> </w:t>
      </w:r>
      <w:r w:rsidRPr="007A53F8">
        <w:rPr>
          <w:rFonts w:ascii="Arial" w:hAnsi="Arial" w:cs="Arial"/>
          <w:sz w:val="24"/>
          <w:szCs w:val="24"/>
          <w:lang w:val="fr-CA"/>
        </w:rPr>
        <w:t>:</w:t>
      </w:r>
      <w:r w:rsidR="00730BE3" w:rsidRPr="007A53F8">
        <w:rPr>
          <w:rFonts w:ascii="Arial" w:hAnsi="Arial" w:cs="Arial"/>
          <w:sz w:val="24"/>
          <w:szCs w:val="24"/>
          <w:lang w:val="fr-CA"/>
        </w:rPr>
        <w:t xml:space="preserve"> </w:t>
      </w:r>
    </w:p>
    <w:p w14:paraId="4D436E58" w14:textId="2ABC91E8" w:rsidR="00517E5E" w:rsidRPr="00052503" w:rsidRDefault="0011202C" w:rsidP="00517E5E">
      <w:pPr>
        <w:pStyle w:val="ListParagraph"/>
        <w:numPr>
          <w:ilvl w:val="0"/>
          <w:numId w:val="20"/>
        </w:numPr>
        <w:rPr>
          <w:rFonts w:ascii="Arial" w:hAnsi="Arial" w:cs="Arial"/>
          <w:sz w:val="24"/>
          <w:szCs w:val="24"/>
          <w:lang w:val="fr-CA"/>
        </w:rPr>
      </w:pPr>
      <w:r>
        <w:rPr>
          <w:rFonts w:ascii="Arial" w:hAnsi="Arial" w:cs="Arial"/>
          <w:sz w:val="24"/>
          <w:szCs w:val="24"/>
          <w:lang w:val="fr-CA"/>
        </w:rPr>
        <w:t>des initiatives de formation visant à aider les organismes de réglementation à entreprendre une analyse économique et de compétitivité;</w:t>
      </w:r>
    </w:p>
    <w:p w14:paraId="2EED104B" w14:textId="5BD0BC3B" w:rsidR="0068474D" w:rsidRPr="00052503" w:rsidRDefault="00F32B49" w:rsidP="0068474D">
      <w:pPr>
        <w:pStyle w:val="ListParagraph"/>
        <w:numPr>
          <w:ilvl w:val="0"/>
          <w:numId w:val="20"/>
        </w:numPr>
        <w:rPr>
          <w:rFonts w:ascii="Arial" w:hAnsi="Arial" w:cs="Arial"/>
          <w:sz w:val="24"/>
          <w:szCs w:val="24"/>
          <w:lang w:val="fr-CA"/>
        </w:rPr>
      </w:pPr>
      <w:r>
        <w:rPr>
          <w:rFonts w:ascii="Arial" w:hAnsi="Arial" w:cs="Arial"/>
          <w:sz w:val="24"/>
          <w:szCs w:val="24"/>
          <w:lang w:val="fr-CA"/>
        </w:rPr>
        <w:t>une collecte de données ou une analyse de données pour éclairer les travaux réglementaires futurs;</w:t>
      </w:r>
    </w:p>
    <w:p w14:paraId="5796DD6B" w14:textId="4B82DE5F" w:rsidR="00517E5E" w:rsidRPr="00052503" w:rsidRDefault="00EB25A5" w:rsidP="00517E5E">
      <w:pPr>
        <w:pStyle w:val="ListParagraph"/>
        <w:numPr>
          <w:ilvl w:val="0"/>
          <w:numId w:val="20"/>
        </w:numPr>
        <w:rPr>
          <w:rFonts w:ascii="Arial" w:hAnsi="Arial" w:cs="Arial"/>
          <w:sz w:val="24"/>
          <w:szCs w:val="24"/>
          <w:lang w:val="fr-CA"/>
        </w:rPr>
      </w:pPr>
      <w:r>
        <w:rPr>
          <w:rFonts w:ascii="Arial" w:hAnsi="Arial" w:cs="Arial"/>
          <w:sz w:val="24"/>
          <w:szCs w:val="24"/>
          <w:lang w:val="fr-CA"/>
        </w:rPr>
        <w:t>la participation des intervenants à l</w:t>
      </w:r>
      <w:r w:rsidR="007A53F8">
        <w:rPr>
          <w:rFonts w:ascii="Arial" w:hAnsi="Arial" w:cs="Arial"/>
          <w:sz w:val="24"/>
          <w:szCs w:val="24"/>
          <w:lang w:val="fr-CA"/>
        </w:rPr>
        <w:t>’</w:t>
      </w:r>
      <w:r>
        <w:rPr>
          <w:rFonts w:ascii="Arial" w:hAnsi="Arial" w:cs="Arial"/>
          <w:sz w:val="24"/>
          <w:szCs w:val="24"/>
          <w:lang w:val="fr-CA"/>
        </w:rPr>
        <w:t>identification des obstacles réglementaires à la compétitivité;</w:t>
      </w:r>
    </w:p>
    <w:p w14:paraId="51B93959" w14:textId="3D7559FA" w:rsidR="0007441A" w:rsidRPr="00052503" w:rsidRDefault="008132E2" w:rsidP="00517E5E">
      <w:pPr>
        <w:pStyle w:val="ListParagraph"/>
        <w:numPr>
          <w:ilvl w:val="0"/>
          <w:numId w:val="20"/>
        </w:numPr>
        <w:rPr>
          <w:rFonts w:ascii="Arial" w:hAnsi="Arial" w:cs="Arial"/>
          <w:sz w:val="24"/>
          <w:szCs w:val="24"/>
          <w:lang w:val="fr-CA"/>
        </w:rPr>
      </w:pPr>
      <w:r>
        <w:rPr>
          <w:rFonts w:ascii="Arial" w:hAnsi="Arial" w:cs="Arial"/>
          <w:sz w:val="24"/>
          <w:szCs w:val="24"/>
          <w:lang w:val="fr-CA"/>
        </w:rPr>
        <w:t>la recherche visant à aider les organismes de réglementation à comprendre les obstacles à la compétitivité réglementaire, y compris les questions liées au fardeau réglementaire cumulatif;</w:t>
      </w:r>
    </w:p>
    <w:p w14:paraId="49D9DF40" w14:textId="61BB09CA" w:rsidR="0007441A" w:rsidRPr="00052503" w:rsidRDefault="00A543C7" w:rsidP="00517E5E">
      <w:pPr>
        <w:pStyle w:val="ListParagraph"/>
        <w:numPr>
          <w:ilvl w:val="0"/>
          <w:numId w:val="20"/>
        </w:numPr>
        <w:rPr>
          <w:rFonts w:ascii="Arial" w:hAnsi="Arial" w:cs="Arial"/>
          <w:sz w:val="24"/>
          <w:szCs w:val="24"/>
          <w:lang w:val="fr-CA"/>
        </w:rPr>
      </w:pPr>
      <w:r>
        <w:rPr>
          <w:rFonts w:ascii="Arial" w:hAnsi="Arial" w:cs="Arial"/>
          <w:sz w:val="24"/>
          <w:szCs w:val="24"/>
          <w:lang w:val="fr-CA"/>
        </w:rPr>
        <w:t>des services consultatifs d</w:t>
      </w:r>
      <w:r w:rsidR="007A53F8">
        <w:rPr>
          <w:rFonts w:ascii="Arial" w:hAnsi="Arial" w:cs="Arial"/>
          <w:sz w:val="24"/>
          <w:szCs w:val="24"/>
          <w:lang w:val="fr-CA"/>
        </w:rPr>
        <w:t>’</w:t>
      </w:r>
      <w:r>
        <w:rPr>
          <w:rFonts w:ascii="Arial" w:hAnsi="Arial" w:cs="Arial"/>
          <w:sz w:val="24"/>
          <w:szCs w:val="24"/>
          <w:lang w:val="fr-CA"/>
        </w:rPr>
        <w:t>experts chargés d</w:t>
      </w:r>
      <w:r w:rsidR="007A53F8">
        <w:rPr>
          <w:rFonts w:ascii="Arial" w:hAnsi="Arial" w:cs="Arial"/>
          <w:sz w:val="24"/>
          <w:szCs w:val="24"/>
          <w:lang w:val="fr-CA"/>
        </w:rPr>
        <w:t>’</w:t>
      </w:r>
      <w:r>
        <w:rPr>
          <w:rFonts w:ascii="Arial" w:hAnsi="Arial" w:cs="Arial"/>
          <w:sz w:val="24"/>
          <w:szCs w:val="24"/>
          <w:lang w:val="fr-CA"/>
        </w:rPr>
        <w:t>effectuer des analyses économiques et de la compétitivité afin d</w:t>
      </w:r>
      <w:r w:rsidR="007A53F8">
        <w:rPr>
          <w:rFonts w:ascii="Arial" w:hAnsi="Arial" w:cs="Arial"/>
          <w:sz w:val="24"/>
          <w:szCs w:val="24"/>
          <w:lang w:val="fr-CA"/>
        </w:rPr>
        <w:t>’</w:t>
      </w:r>
      <w:r>
        <w:rPr>
          <w:rFonts w:ascii="Arial" w:hAnsi="Arial" w:cs="Arial"/>
          <w:sz w:val="24"/>
          <w:szCs w:val="24"/>
          <w:lang w:val="fr-CA"/>
        </w:rPr>
        <w:t>éclairer l</w:t>
      </w:r>
      <w:r w:rsidR="007A53F8">
        <w:rPr>
          <w:rFonts w:ascii="Arial" w:hAnsi="Arial" w:cs="Arial"/>
          <w:sz w:val="24"/>
          <w:szCs w:val="24"/>
          <w:lang w:val="fr-CA"/>
        </w:rPr>
        <w:t>’</w:t>
      </w:r>
      <w:r>
        <w:rPr>
          <w:rFonts w:ascii="Arial" w:hAnsi="Arial" w:cs="Arial"/>
          <w:sz w:val="24"/>
          <w:szCs w:val="24"/>
          <w:lang w:val="fr-CA"/>
        </w:rPr>
        <w:t>élaboration d</w:t>
      </w:r>
      <w:r w:rsidR="007A53F8">
        <w:rPr>
          <w:rFonts w:ascii="Arial" w:hAnsi="Arial" w:cs="Arial"/>
          <w:sz w:val="24"/>
          <w:szCs w:val="24"/>
          <w:lang w:val="fr-CA"/>
        </w:rPr>
        <w:t>’</w:t>
      </w:r>
      <w:r>
        <w:rPr>
          <w:rFonts w:ascii="Arial" w:hAnsi="Arial" w:cs="Arial"/>
          <w:sz w:val="24"/>
          <w:szCs w:val="24"/>
          <w:lang w:val="fr-CA"/>
        </w:rPr>
        <w:t>une proposition réglementaire;</w:t>
      </w:r>
    </w:p>
    <w:p w14:paraId="465684DF" w14:textId="37007990" w:rsidR="00517E5E" w:rsidRPr="00052503" w:rsidRDefault="00B51CCD" w:rsidP="00517E5E">
      <w:pPr>
        <w:pStyle w:val="ListParagraph"/>
        <w:numPr>
          <w:ilvl w:val="0"/>
          <w:numId w:val="20"/>
        </w:numPr>
        <w:rPr>
          <w:rFonts w:ascii="Arial" w:hAnsi="Arial" w:cs="Arial"/>
          <w:sz w:val="24"/>
          <w:szCs w:val="24"/>
          <w:lang w:val="fr-CA"/>
        </w:rPr>
      </w:pPr>
      <w:r>
        <w:rPr>
          <w:rFonts w:ascii="Arial" w:hAnsi="Arial" w:cs="Arial"/>
          <w:sz w:val="24"/>
          <w:szCs w:val="24"/>
          <w:lang w:val="fr-CA"/>
        </w:rPr>
        <w:t>l’élaboration des outils ou du matériel pour appuyer l</w:t>
      </w:r>
      <w:r w:rsidR="007A53F8">
        <w:rPr>
          <w:rFonts w:ascii="Arial" w:hAnsi="Arial" w:cs="Arial"/>
          <w:sz w:val="24"/>
          <w:szCs w:val="24"/>
          <w:lang w:val="fr-CA"/>
        </w:rPr>
        <w:t>’</w:t>
      </w:r>
      <w:r>
        <w:rPr>
          <w:rFonts w:ascii="Arial" w:hAnsi="Arial" w:cs="Arial"/>
          <w:sz w:val="24"/>
          <w:szCs w:val="24"/>
          <w:lang w:val="fr-CA"/>
        </w:rPr>
        <w:t>administration efficace d</w:t>
      </w:r>
      <w:r w:rsidR="007A53F8">
        <w:rPr>
          <w:rFonts w:ascii="Arial" w:hAnsi="Arial" w:cs="Arial"/>
          <w:sz w:val="24"/>
          <w:szCs w:val="24"/>
          <w:lang w:val="fr-CA"/>
        </w:rPr>
        <w:t>’</w:t>
      </w:r>
      <w:r>
        <w:rPr>
          <w:rFonts w:ascii="Arial" w:hAnsi="Arial" w:cs="Arial"/>
          <w:sz w:val="24"/>
          <w:szCs w:val="24"/>
          <w:lang w:val="fr-CA"/>
        </w:rPr>
        <w:t>un régime de réglementation.</w:t>
      </w:r>
    </w:p>
    <w:p w14:paraId="00344B10" w14:textId="07C06AA1" w:rsidR="007C3141" w:rsidRPr="00052503" w:rsidRDefault="00524DD5">
      <w:pPr>
        <w:rPr>
          <w:rFonts w:ascii="Arial" w:hAnsi="Arial" w:cs="Arial"/>
          <w:sz w:val="24"/>
          <w:szCs w:val="24"/>
          <w:lang w:val="fr-CA"/>
        </w:rPr>
      </w:pPr>
      <w:r>
        <w:rPr>
          <w:rFonts w:ascii="Arial" w:hAnsi="Arial" w:cs="Arial"/>
          <w:sz w:val="24"/>
          <w:szCs w:val="24"/>
          <w:lang w:val="fr-CA"/>
        </w:rPr>
        <w:t xml:space="preserve">Les candidats éventuels peuvent communiquer avec le Centre </w:t>
      </w:r>
      <w:r w:rsidR="00203C18">
        <w:rPr>
          <w:rFonts w:ascii="Arial" w:hAnsi="Arial" w:cs="Arial"/>
          <w:sz w:val="24"/>
          <w:szCs w:val="24"/>
          <w:lang w:val="fr-CA"/>
        </w:rPr>
        <w:t xml:space="preserve">d’innovation en matière </w:t>
      </w:r>
      <w:r>
        <w:rPr>
          <w:rFonts w:ascii="Arial" w:hAnsi="Arial" w:cs="Arial"/>
          <w:sz w:val="24"/>
          <w:szCs w:val="24"/>
          <w:lang w:val="fr-CA"/>
        </w:rPr>
        <w:t>de réglementation s</w:t>
      </w:r>
      <w:r w:rsidR="007A53F8">
        <w:rPr>
          <w:rFonts w:ascii="Arial" w:hAnsi="Arial" w:cs="Arial"/>
          <w:sz w:val="24"/>
          <w:szCs w:val="24"/>
          <w:lang w:val="fr-CA"/>
        </w:rPr>
        <w:t>’</w:t>
      </w:r>
      <w:r>
        <w:rPr>
          <w:rFonts w:ascii="Arial" w:hAnsi="Arial" w:cs="Arial"/>
          <w:sz w:val="24"/>
          <w:szCs w:val="24"/>
          <w:lang w:val="fr-CA"/>
        </w:rPr>
        <w:t>ils souhaitent discuter d</w:t>
      </w:r>
      <w:r w:rsidR="007A53F8">
        <w:rPr>
          <w:rFonts w:ascii="Arial" w:hAnsi="Arial" w:cs="Arial"/>
          <w:sz w:val="24"/>
          <w:szCs w:val="24"/>
          <w:lang w:val="fr-CA"/>
        </w:rPr>
        <w:t>’</w:t>
      </w:r>
      <w:r>
        <w:rPr>
          <w:rFonts w:ascii="Arial" w:hAnsi="Arial" w:cs="Arial"/>
          <w:sz w:val="24"/>
          <w:szCs w:val="24"/>
          <w:lang w:val="fr-CA"/>
        </w:rPr>
        <w:t>idées ou de possibilités de projets.</w:t>
      </w:r>
      <w:r w:rsidR="00730BE3" w:rsidRPr="00052503">
        <w:rPr>
          <w:rFonts w:ascii="Arial" w:hAnsi="Arial" w:cs="Arial"/>
          <w:sz w:val="24"/>
          <w:szCs w:val="24"/>
          <w:lang w:val="fr-CA"/>
        </w:rPr>
        <w:t xml:space="preserve"> </w:t>
      </w:r>
    </w:p>
    <w:p w14:paraId="71305570" w14:textId="48500A82" w:rsidR="003B6351" w:rsidRPr="00052503" w:rsidRDefault="00730BE3" w:rsidP="003B6351">
      <w:pPr>
        <w:pStyle w:val="Heading1"/>
        <w:rPr>
          <w:lang w:val="fr-CA"/>
        </w:rPr>
      </w:pPr>
      <w:bookmarkStart w:id="11" w:name="_Toc57552089"/>
      <w:r w:rsidRPr="00052503">
        <w:rPr>
          <w:lang w:val="fr-CA"/>
        </w:rPr>
        <w:t xml:space="preserve">5. </w:t>
      </w:r>
      <w:r w:rsidR="00454499" w:rsidRPr="007A53F8">
        <w:rPr>
          <w:bCs w:val="0"/>
          <w:lang w:val="fr-CA"/>
        </w:rPr>
        <w:t>Rapports et leçons apprises</w:t>
      </w:r>
      <w:bookmarkEnd w:id="11"/>
    </w:p>
    <w:p w14:paraId="664AA578" w14:textId="17844566" w:rsidR="003B6351" w:rsidRPr="00052503" w:rsidRDefault="00487465" w:rsidP="003B6351">
      <w:pPr>
        <w:rPr>
          <w:rFonts w:ascii="Arial" w:hAnsi="Arial" w:cs="Arial"/>
          <w:sz w:val="24"/>
          <w:szCs w:val="24"/>
          <w:lang w:val="fr-CA"/>
        </w:rPr>
      </w:pPr>
      <w:r>
        <w:rPr>
          <w:rFonts w:ascii="Arial" w:hAnsi="Arial" w:cs="Arial"/>
          <w:sz w:val="24"/>
          <w:szCs w:val="24"/>
          <w:lang w:val="fr-CA"/>
        </w:rPr>
        <w:t>Les projets recevant du financement devront faire rapport au CIR, conformément au calendrier décrit dans le protocole d</w:t>
      </w:r>
      <w:r w:rsidR="007A53F8">
        <w:rPr>
          <w:rFonts w:ascii="Arial" w:hAnsi="Arial" w:cs="Arial"/>
          <w:sz w:val="24"/>
          <w:szCs w:val="24"/>
          <w:lang w:val="fr-CA"/>
        </w:rPr>
        <w:t>’</w:t>
      </w:r>
      <w:r>
        <w:rPr>
          <w:rFonts w:ascii="Arial" w:hAnsi="Arial" w:cs="Arial"/>
          <w:sz w:val="24"/>
          <w:szCs w:val="24"/>
          <w:lang w:val="fr-CA"/>
        </w:rPr>
        <w:t>entente du projet.</w:t>
      </w:r>
      <w:r w:rsidR="00730BE3" w:rsidRPr="00052503">
        <w:rPr>
          <w:rFonts w:ascii="Arial" w:hAnsi="Arial" w:cs="Arial"/>
          <w:sz w:val="24"/>
          <w:szCs w:val="24"/>
          <w:lang w:val="fr-CA"/>
        </w:rPr>
        <w:t xml:space="preserve"> </w:t>
      </w:r>
      <w:r w:rsidR="001C07E5">
        <w:rPr>
          <w:rFonts w:ascii="Arial" w:hAnsi="Arial" w:cs="Arial"/>
          <w:sz w:val="24"/>
          <w:szCs w:val="24"/>
          <w:lang w:val="fr-CA"/>
        </w:rPr>
        <w:t>Au minimum, il s</w:t>
      </w:r>
      <w:r w:rsidR="007A53F8">
        <w:rPr>
          <w:rFonts w:ascii="Arial" w:hAnsi="Arial" w:cs="Arial"/>
          <w:sz w:val="24"/>
          <w:szCs w:val="24"/>
          <w:lang w:val="fr-CA"/>
        </w:rPr>
        <w:t>’</w:t>
      </w:r>
      <w:r w:rsidR="001C07E5">
        <w:rPr>
          <w:rFonts w:ascii="Arial" w:hAnsi="Arial" w:cs="Arial"/>
          <w:sz w:val="24"/>
          <w:szCs w:val="24"/>
          <w:lang w:val="fr-CA"/>
        </w:rPr>
        <w:t>agira d</w:t>
      </w:r>
      <w:r w:rsidR="007A53F8">
        <w:rPr>
          <w:rFonts w:ascii="Arial" w:hAnsi="Arial" w:cs="Arial"/>
          <w:sz w:val="24"/>
          <w:szCs w:val="24"/>
          <w:lang w:val="fr-CA"/>
        </w:rPr>
        <w:t>’</w:t>
      </w:r>
      <w:r w:rsidR="001C07E5">
        <w:rPr>
          <w:rFonts w:ascii="Arial" w:hAnsi="Arial" w:cs="Arial"/>
          <w:sz w:val="24"/>
          <w:szCs w:val="24"/>
          <w:lang w:val="fr-CA"/>
        </w:rPr>
        <w:t xml:space="preserve">un </w:t>
      </w:r>
      <w:r w:rsidR="001C07E5">
        <w:rPr>
          <w:rFonts w:ascii="Arial" w:hAnsi="Arial" w:cs="Arial"/>
          <w:sz w:val="24"/>
          <w:szCs w:val="24"/>
          <w:lang w:val="fr-CA"/>
        </w:rPr>
        <w:lastRenderedPageBreak/>
        <w:t>rapport d</w:t>
      </w:r>
      <w:r w:rsidR="007A53F8">
        <w:rPr>
          <w:rFonts w:ascii="Arial" w:hAnsi="Arial" w:cs="Arial"/>
          <w:sz w:val="24"/>
          <w:szCs w:val="24"/>
          <w:lang w:val="fr-CA"/>
        </w:rPr>
        <w:t>’</w:t>
      </w:r>
      <w:r w:rsidR="001C07E5">
        <w:rPr>
          <w:rFonts w:ascii="Arial" w:hAnsi="Arial" w:cs="Arial"/>
          <w:sz w:val="24"/>
          <w:szCs w:val="24"/>
          <w:lang w:val="fr-CA"/>
        </w:rPr>
        <w:t>étape et d</w:t>
      </w:r>
      <w:r w:rsidR="007A53F8">
        <w:rPr>
          <w:rFonts w:ascii="Arial" w:hAnsi="Arial" w:cs="Arial"/>
          <w:sz w:val="24"/>
          <w:szCs w:val="24"/>
          <w:lang w:val="fr-CA"/>
        </w:rPr>
        <w:t>’</w:t>
      </w:r>
      <w:r w:rsidR="001C07E5">
        <w:rPr>
          <w:rFonts w:ascii="Arial" w:hAnsi="Arial" w:cs="Arial"/>
          <w:sz w:val="24"/>
          <w:szCs w:val="24"/>
          <w:lang w:val="fr-CA"/>
        </w:rPr>
        <w:t>un rapport final sur les résultats, les constatations et les leçons apprises.</w:t>
      </w:r>
    </w:p>
    <w:p w14:paraId="58BAD784" w14:textId="35E5A561" w:rsidR="003B6351" w:rsidRPr="00052503" w:rsidRDefault="006C2508" w:rsidP="003B6351">
      <w:pPr>
        <w:rPr>
          <w:rFonts w:ascii="Arial" w:hAnsi="Arial" w:cs="Arial"/>
          <w:sz w:val="24"/>
          <w:szCs w:val="24"/>
          <w:lang w:val="fr-CA"/>
        </w:rPr>
      </w:pPr>
      <w:r>
        <w:rPr>
          <w:rFonts w:ascii="Arial" w:hAnsi="Arial" w:cs="Arial"/>
          <w:sz w:val="24"/>
          <w:szCs w:val="24"/>
          <w:lang w:val="fr-CA"/>
        </w:rPr>
        <w:t>L</w:t>
      </w:r>
      <w:r w:rsidR="007A53F8">
        <w:rPr>
          <w:rFonts w:ascii="Arial" w:hAnsi="Arial" w:cs="Arial"/>
          <w:sz w:val="24"/>
          <w:szCs w:val="24"/>
          <w:lang w:val="fr-CA"/>
        </w:rPr>
        <w:t>’</w:t>
      </w:r>
      <w:r>
        <w:rPr>
          <w:rFonts w:ascii="Arial" w:hAnsi="Arial" w:cs="Arial"/>
          <w:sz w:val="24"/>
          <w:szCs w:val="24"/>
          <w:lang w:val="fr-CA"/>
        </w:rPr>
        <w:t>un des principaux objectifs du Fonds est de faciliter le renforcement des capacités réglementaires plus larges, au-delà de la portée immédiate d</w:t>
      </w:r>
      <w:r w:rsidR="007A53F8">
        <w:rPr>
          <w:rFonts w:ascii="Arial" w:hAnsi="Arial" w:cs="Arial"/>
          <w:sz w:val="24"/>
          <w:szCs w:val="24"/>
          <w:lang w:val="fr-CA"/>
        </w:rPr>
        <w:t>’</w:t>
      </w:r>
      <w:r>
        <w:rPr>
          <w:rFonts w:ascii="Arial" w:hAnsi="Arial" w:cs="Arial"/>
          <w:sz w:val="24"/>
          <w:szCs w:val="24"/>
          <w:lang w:val="fr-CA"/>
        </w:rPr>
        <w:t>un projet individuel.</w:t>
      </w:r>
      <w:r w:rsidR="00730BE3" w:rsidRPr="00052503">
        <w:rPr>
          <w:rFonts w:ascii="Arial" w:hAnsi="Arial" w:cs="Arial"/>
          <w:sz w:val="24"/>
          <w:szCs w:val="24"/>
          <w:lang w:val="fr-CA"/>
        </w:rPr>
        <w:t xml:space="preserve"> </w:t>
      </w:r>
      <w:r w:rsidR="0055788E">
        <w:rPr>
          <w:rFonts w:ascii="Arial" w:hAnsi="Arial" w:cs="Arial"/>
          <w:sz w:val="24"/>
          <w:szCs w:val="24"/>
          <w:lang w:val="fr-CA"/>
        </w:rPr>
        <w:t>Les rapports constituent un outil important pour faciliter cet objectif, permettant à CIR de recueillir et de diffuser les leçons apprises.</w:t>
      </w:r>
      <w:r w:rsidR="00730BE3" w:rsidRPr="00052503">
        <w:rPr>
          <w:rFonts w:ascii="Arial" w:hAnsi="Arial" w:cs="Arial"/>
          <w:sz w:val="24"/>
          <w:szCs w:val="24"/>
          <w:lang w:val="fr-CA"/>
        </w:rPr>
        <w:t xml:space="preserve"> </w:t>
      </w:r>
      <w:r w:rsidR="00DF6180">
        <w:rPr>
          <w:rFonts w:ascii="Arial" w:hAnsi="Arial" w:cs="Arial"/>
          <w:sz w:val="24"/>
          <w:szCs w:val="24"/>
          <w:lang w:val="fr-CA"/>
        </w:rPr>
        <w:t>Le CIR préparera et publiera un rapport résumant les faits saillants, les résultats et les leçons apprises des projets du Fonds.</w:t>
      </w:r>
      <w:r w:rsidR="00730BE3" w:rsidRPr="00052503">
        <w:rPr>
          <w:rFonts w:ascii="Arial" w:hAnsi="Arial" w:cs="Arial"/>
          <w:sz w:val="24"/>
          <w:szCs w:val="24"/>
          <w:lang w:val="fr-CA"/>
        </w:rPr>
        <w:t xml:space="preserve"> </w:t>
      </w:r>
    </w:p>
    <w:p w14:paraId="12EAC483" w14:textId="7F014359" w:rsidR="003B6351" w:rsidRPr="00052503" w:rsidRDefault="00921E8A" w:rsidP="003B6351">
      <w:pPr>
        <w:rPr>
          <w:rFonts w:ascii="Arial" w:hAnsi="Arial" w:cs="Arial"/>
          <w:sz w:val="24"/>
          <w:szCs w:val="24"/>
          <w:lang w:val="fr-CA"/>
        </w:rPr>
      </w:pPr>
      <w:r>
        <w:rPr>
          <w:rFonts w:ascii="Arial" w:hAnsi="Arial" w:cs="Arial"/>
          <w:sz w:val="24"/>
          <w:szCs w:val="24"/>
          <w:lang w:val="fr-CA"/>
        </w:rPr>
        <w:t>Cela permettra d</w:t>
      </w:r>
      <w:r w:rsidR="007A53F8">
        <w:rPr>
          <w:rFonts w:ascii="Arial" w:hAnsi="Arial" w:cs="Arial"/>
          <w:sz w:val="24"/>
          <w:szCs w:val="24"/>
          <w:lang w:val="fr-CA"/>
        </w:rPr>
        <w:t>’</w:t>
      </w:r>
      <w:r>
        <w:rPr>
          <w:rFonts w:ascii="Arial" w:hAnsi="Arial" w:cs="Arial"/>
          <w:sz w:val="24"/>
          <w:szCs w:val="24"/>
          <w:lang w:val="fr-CA"/>
        </w:rPr>
        <w:t>identifier les pratiques exemplaires et d</w:t>
      </w:r>
      <w:r w:rsidR="007A53F8">
        <w:rPr>
          <w:rFonts w:ascii="Arial" w:hAnsi="Arial" w:cs="Arial"/>
          <w:sz w:val="24"/>
          <w:szCs w:val="24"/>
          <w:lang w:val="fr-CA"/>
        </w:rPr>
        <w:t>’</w:t>
      </w:r>
      <w:r>
        <w:rPr>
          <w:rFonts w:ascii="Arial" w:hAnsi="Arial" w:cs="Arial"/>
          <w:sz w:val="24"/>
          <w:szCs w:val="24"/>
          <w:lang w:val="fr-CA"/>
        </w:rPr>
        <w:t>éclairer les travaux futurs, de tirer parti des leçons et d</w:t>
      </w:r>
      <w:r w:rsidR="007A53F8">
        <w:rPr>
          <w:rFonts w:ascii="Arial" w:hAnsi="Arial" w:cs="Arial"/>
          <w:sz w:val="24"/>
          <w:szCs w:val="24"/>
          <w:lang w:val="fr-CA"/>
        </w:rPr>
        <w:t>’</w:t>
      </w:r>
      <w:r>
        <w:rPr>
          <w:rFonts w:ascii="Arial" w:hAnsi="Arial" w:cs="Arial"/>
          <w:sz w:val="24"/>
          <w:szCs w:val="24"/>
          <w:lang w:val="fr-CA"/>
        </w:rPr>
        <w:t>éviter le dédoublement des efforts.</w:t>
      </w:r>
    </w:p>
    <w:p w14:paraId="53819C19" w14:textId="2CB7329C" w:rsidR="008A2CF5" w:rsidRPr="00052503" w:rsidRDefault="00730BE3" w:rsidP="00517E5E">
      <w:pPr>
        <w:pStyle w:val="Heading1"/>
        <w:rPr>
          <w:lang w:val="fr-CA"/>
        </w:rPr>
      </w:pPr>
      <w:bookmarkStart w:id="12" w:name="_Toc57552090"/>
      <w:r w:rsidRPr="00052503">
        <w:rPr>
          <w:lang w:val="fr-CA"/>
        </w:rPr>
        <w:t xml:space="preserve">6. </w:t>
      </w:r>
      <w:r w:rsidR="00056A2A" w:rsidRPr="007A53F8">
        <w:rPr>
          <w:lang w:val="fr-CA"/>
        </w:rPr>
        <w:t>Pour nous joindre</w:t>
      </w:r>
      <w:bookmarkEnd w:id="12"/>
    </w:p>
    <w:p w14:paraId="2E4E4200" w14:textId="6DC67375" w:rsidR="00517E5E" w:rsidRPr="00052503" w:rsidRDefault="00203C18">
      <w:pPr>
        <w:rPr>
          <w:rFonts w:ascii="Arial" w:hAnsi="Arial" w:cs="Arial"/>
          <w:sz w:val="24"/>
          <w:szCs w:val="24"/>
          <w:lang w:val="fr-CA"/>
        </w:rPr>
      </w:pPr>
      <w:r w:rsidRPr="00203C18">
        <w:rPr>
          <w:rFonts w:ascii="Arial" w:hAnsi="Arial" w:cs="Arial"/>
          <w:sz w:val="24"/>
          <w:szCs w:val="24"/>
          <w:lang w:val="fr-CA"/>
        </w:rPr>
        <w:t xml:space="preserve">De plus amples renseignements sur le Centre d’innovation en matière de réglementation, y compris les possibilités de financement pour des expériences en réglementation, sont également disponibles sur la </w:t>
      </w:r>
      <w:hyperlink r:id="rId13" w:history="1">
        <w:r w:rsidR="00746C3A">
          <w:rPr>
            <w:rStyle w:val="Hyperlink"/>
            <w:rFonts w:ascii="Arial" w:hAnsi="Arial" w:cs="Arial"/>
            <w:sz w:val="24"/>
            <w:szCs w:val="24"/>
            <w:lang w:val="fr-CA"/>
          </w:rPr>
          <w:t>page GCpédia du Centre</w:t>
        </w:r>
      </w:hyperlink>
      <w:r w:rsidRPr="00203C18">
        <w:rPr>
          <w:rFonts w:ascii="Arial" w:hAnsi="Arial" w:cs="Arial"/>
          <w:sz w:val="24"/>
          <w:szCs w:val="24"/>
          <w:lang w:val="fr-CA"/>
        </w:rPr>
        <w:t>.</w:t>
      </w:r>
      <w:r w:rsidR="00730BE3" w:rsidRPr="00052503">
        <w:rPr>
          <w:rFonts w:ascii="Arial" w:hAnsi="Arial" w:cs="Arial"/>
          <w:sz w:val="24"/>
          <w:szCs w:val="24"/>
          <w:lang w:val="fr-CA"/>
        </w:rPr>
        <w:t xml:space="preserve"> </w:t>
      </w:r>
    </w:p>
    <w:p w14:paraId="0B46C874" w14:textId="40A3BFD9" w:rsidR="008A2CF5" w:rsidRPr="00052503" w:rsidRDefault="00746C3A">
      <w:pPr>
        <w:rPr>
          <w:rFonts w:ascii="Arial" w:hAnsi="Arial" w:cs="Arial"/>
          <w:sz w:val="24"/>
          <w:szCs w:val="24"/>
          <w:lang w:val="fr-CA"/>
        </w:rPr>
      </w:pPr>
      <w:r w:rsidRPr="007A53F8">
        <w:rPr>
          <w:rFonts w:ascii="Arial" w:hAnsi="Arial" w:cs="Arial"/>
          <w:sz w:val="24"/>
          <w:szCs w:val="24"/>
          <w:lang w:val="fr-CA"/>
        </w:rPr>
        <w:t>Si vous avez des questions ou si vous désirez obtenir de plus amples renseignements ou des conseils, veuillez communiquer avec le Centre d</w:t>
      </w:r>
      <w:r w:rsidR="007A53F8">
        <w:rPr>
          <w:rFonts w:ascii="Arial" w:hAnsi="Arial" w:cs="Arial"/>
          <w:sz w:val="24"/>
          <w:szCs w:val="24"/>
          <w:lang w:val="fr-CA"/>
        </w:rPr>
        <w:t>’</w:t>
      </w:r>
      <w:r w:rsidRPr="007A53F8">
        <w:rPr>
          <w:rFonts w:ascii="Arial" w:hAnsi="Arial" w:cs="Arial"/>
          <w:sz w:val="24"/>
          <w:szCs w:val="24"/>
          <w:lang w:val="fr-CA"/>
        </w:rPr>
        <w:t>innovation en matière de réglementation à l</w:t>
      </w:r>
      <w:r w:rsidR="007A53F8">
        <w:rPr>
          <w:rFonts w:ascii="Arial" w:hAnsi="Arial" w:cs="Arial"/>
          <w:sz w:val="24"/>
          <w:szCs w:val="24"/>
          <w:lang w:val="fr-CA"/>
        </w:rPr>
        <w:t>’</w:t>
      </w:r>
      <w:r w:rsidRPr="007A53F8">
        <w:rPr>
          <w:rFonts w:ascii="Arial" w:hAnsi="Arial" w:cs="Arial"/>
          <w:sz w:val="24"/>
          <w:szCs w:val="24"/>
          <w:lang w:val="fr-CA"/>
        </w:rPr>
        <w:t>adress</w:t>
      </w:r>
      <w:r w:rsidR="00FA3715">
        <w:rPr>
          <w:rFonts w:ascii="Arial" w:hAnsi="Arial" w:cs="Arial"/>
          <w:sz w:val="24"/>
          <w:szCs w:val="24"/>
          <w:lang w:val="fr-CA"/>
        </w:rPr>
        <w:t xml:space="preserve">e </w:t>
      </w:r>
      <w:hyperlink r:id="rId14" w:history="1">
        <w:r w:rsidR="00FA3715" w:rsidRPr="00F874B2">
          <w:rPr>
            <w:rStyle w:val="Hyperlink"/>
            <w:rFonts w:ascii="Arial" w:hAnsi="Arial" w:cs="Arial"/>
            <w:sz w:val="24"/>
            <w:szCs w:val="24"/>
            <w:lang w:val="fr-CA"/>
          </w:rPr>
          <w:t>cri-cir@tbs-sct.gc.ca</w:t>
        </w:r>
      </w:hyperlink>
      <w:r w:rsidRPr="007A53F8">
        <w:rPr>
          <w:rFonts w:ascii="Arial" w:hAnsi="Arial" w:cs="Arial"/>
          <w:sz w:val="24"/>
          <w:szCs w:val="24"/>
          <w:lang w:val="fr-CA"/>
        </w:rPr>
        <w:t>.</w:t>
      </w:r>
      <w:r w:rsidR="00517E5E" w:rsidRPr="00052503">
        <w:rPr>
          <w:rFonts w:ascii="Arial" w:hAnsi="Arial" w:cs="Arial"/>
          <w:sz w:val="24"/>
          <w:szCs w:val="24"/>
          <w:lang w:val="fr-CA"/>
        </w:rPr>
        <w:t xml:space="preserve"> </w:t>
      </w:r>
    </w:p>
    <w:p w14:paraId="3584C470" w14:textId="77777777" w:rsidR="00441A09" w:rsidRPr="00052503" w:rsidRDefault="00730BE3">
      <w:pPr>
        <w:rPr>
          <w:rFonts w:ascii="Arial" w:hAnsi="Arial" w:cs="Arial"/>
          <w:sz w:val="20"/>
          <w:szCs w:val="20"/>
          <w:lang w:val="fr-CA"/>
        </w:rPr>
      </w:pPr>
      <w:r w:rsidRPr="00052503">
        <w:rPr>
          <w:rFonts w:ascii="Arial" w:hAnsi="Arial" w:cs="Arial"/>
          <w:sz w:val="20"/>
          <w:szCs w:val="20"/>
          <w:lang w:val="fr-CA"/>
        </w:rPr>
        <w:br w:type="page"/>
      </w:r>
    </w:p>
    <w:p w14:paraId="4170BC4D" w14:textId="0D28E4F9" w:rsidR="001B3A01" w:rsidRPr="00052503" w:rsidRDefault="003354A5" w:rsidP="001B3A01">
      <w:pPr>
        <w:pStyle w:val="Heading1"/>
        <w:rPr>
          <w:lang w:val="fr-CA"/>
        </w:rPr>
      </w:pPr>
      <w:bookmarkStart w:id="13" w:name="_Toc57552091"/>
      <w:r>
        <w:rPr>
          <w:lang w:val="fr-CA"/>
        </w:rPr>
        <w:lastRenderedPageBreak/>
        <w:t>Annexe A</w:t>
      </w:r>
      <w:r w:rsidR="007A53F8">
        <w:rPr>
          <w:lang w:val="fr-CA"/>
        </w:rPr>
        <w:t> </w:t>
      </w:r>
      <w:r>
        <w:rPr>
          <w:lang w:val="fr-CA"/>
        </w:rPr>
        <w:t>: Fonds de renforcement des capacités des organismes de réglementation – Modèle de demande</w:t>
      </w:r>
      <w:bookmarkEnd w:id="13"/>
    </w:p>
    <w:p w14:paraId="1CF4B7FB" w14:textId="77777777" w:rsidR="001B3A01" w:rsidRPr="00052503" w:rsidRDefault="001B3A01" w:rsidP="001B3A01">
      <w:pPr>
        <w:rPr>
          <w:rFonts w:ascii="Arial" w:hAnsi="Arial" w:cs="Arial"/>
          <w:b/>
          <w:bCs/>
          <w:sz w:val="24"/>
          <w:szCs w:val="24"/>
          <w:lang w:val="fr-CA"/>
        </w:rPr>
      </w:pPr>
    </w:p>
    <w:p w14:paraId="7342E223" w14:textId="43A84765" w:rsidR="001B3A01" w:rsidRPr="007A53F8" w:rsidRDefault="00DC3806" w:rsidP="001B3A01">
      <w:pPr>
        <w:rPr>
          <w:rFonts w:ascii="Arial" w:hAnsi="Arial" w:cs="Arial"/>
          <w:sz w:val="24"/>
          <w:szCs w:val="24"/>
          <w:lang w:val="fr-CA"/>
        </w:rPr>
      </w:pPr>
      <w:r w:rsidRPr="007A53F8">
        <w:rPr>
          <w:rFonts w:ascii="Arial" w:hAnsi="Arial" w:cs="Arial"/>
          <w:b/>
          <w:bCs/>
          <w:sz w:val="24"/>
          <w:szCs w:val="24"/>
          <w:lang w:val="fr-CA"/>
        </w:rPr>
        <w:t>Directives</w:t>
      </w:r>
    </w:p>
    <w:p w14:paraId="67EA3D44" w14:textId="70195A0B" w:rsidR="001B3A01" w:rsidRPr="00052503" w:rsidRDefault="00B33184" w:rsidP="001B3A01">
      <w:pPr>
        <w:pStyle w:val="ListParagraph"/>
        <w:numPr>
          <w:ilvl w:val="0"/>
          <w:numId w:val="5"/>
        </w:numPr>
        <w:rPr>
          <w:rFonts w:ascii="Arial" w:hAnsi="Arial" w:cs="Arial"/>
          <w:sz w:val="24"/>
          <w:szCs w:val="24"/>
          <w:lang w:val="fr-CA"/>
        </w:rPr>
      </w:pPr>
      <w:r>
        <w:rPr>
          <w:rFonts w:ascii="Arial" w:hAnsi="Arial" w:cs="Arial"/>
          <w:sz w:val="24"/>
          <w:szCs w:val="24"/>
          <w:lang w:val="fr-CA"/>
        </w:rPr>
        <w:t>Utilisez le modèle de ce document pour décrire votre projet proposé.</w:t>
      </w:r>
      <w:r w:rsidR="00730BE3" w:rsidRPr="00052503">
        <w:rPr>
          <w:rFonts w:ascii="Arial" w:hAnsi="Arial" w:cs="Arial"/>
          <w:sz w:val="24"/>
          <w:szCs w:val="24"/>
          <w:lang w:val="fr-CA"/>
        </w:rPr>
        <w:t xml:space="preserve"> </w:t>
      </w:r>
    </w:p>
    <w:p w14:paraId="203D50EB" w14:textId="09918BB3" w:rsidR="001B3A01" w:rsidRPr="007A53F8" w:rsidRDefault="005E66F4" w:rsidP="001B3A01">
      <w:pPr>
        <w:pStyle w:val="ListParagraph"/>
        <w:numPr>
          <w:ilvl w:val="0"/>
          <w:numId w:val="5"/>
        </w:numPr>
        <w:rPr>
          <w:rFonts w:ascii="Arial" w:hAnsi="Arial" w:cs="Arial"/>
          <w:sz w:val="24"/>
          <w:szCs w:val="24"/>
          <w:lang w:val="fr-CA"/>
        </w:rPr>
      </w:pPr>
      <w:r w:rsidRPr="007A53F8">
        <w:rPr>
          <w:rFonts w:ascii="Arial" w:hAnsi="Arial" w:cs="Arial"/>
          <w:sz w:val="24"/>
          <w:szCs w:val="24"/>
          <w:lang w:val="fr-CA"/>
        </w:rPr>
        <w:t>Contactez le CIR si vous avez des questions ou si vous souhaitez obtenir des conseils supplémentaires sur certains points.</w:t>
      </w:r>
    </w:p>
    <w:p w14:paraId="6B55FA78" w14:textId="20811EEF" w:rsidR="001B3A01" w:rsidRPr="00052503" w:rsidRDefault="00BC235D" w:rsidP="001B3A01">
      <w:pPr>
        <w:pStyle w:val="ListParagraph"/>
        <w:numPr>
          <w:ilvl w:val="0"/>
          <w:numId w:val="5"/>
        </w:numPr>
        <w:rPr>
          <w:rFonts w:ascii="Arial" w:hAnsi="Arial" w:cs="Arial"/>
          <w:sz w:val="24"/>
          <w:szCs w:val="24"/>
          <w:lang w:val="fr-CA"/>
        </w:rPr>
      </w:pPr>
      <w:r w:rsidRPr="007A53F8">
        <w:rPr>
          <w:rFonts w:ascii="Arial" w:hAnsi="Arial" w:cs="Arial"/>
          <w:sz w:val="24"/>
          <w:szCs w:val="24"/>
          <w:lang w:val="fr-CA"/>
        </w:rPr>
        <w:t xml:space="preserve">Veuillez envoyer la demande dûment remplie par courriel à </w:t>
      </w:r>
      <w:hyperlink r:id="rId15" w:history="1">
        <w:r w:rsidR="00FA3715" w:rsidRPr="00F874B2">
          <w:rPr>
            <w:rStyle w:val="Hyperlink"/>
            <w:rFonts w:ascii="Arial" w:hAnsi="Arial" w:cs="Arial"/>
            <w:sz w:val="24"/>
            <w:szCs w:val="24"/>
            <w:lang w:val="fr-CA"/>
          </w:rPr>
          <w:t>cri-cir@tbs-sct.gc.ca</w:t>
        </w:r>
      </w:hyperlink>
      <w:r w:rsidR="00FA3715">
        <w:rPr>
          <w:rFonts w:ascii="Arial" w:hAnsi="Arial" w:cs="Arial"/>
          <w:sz w:val="24"/>
          <w:szCs w:val="24"/>
          <w:lang w:val="fr-CA"/>
        </w:rPr>
        <w:t xml:space="preserve">. </w:t>
      </w:r>
    </w:p>
    <w:p w14:paraId="5C76C926" w14:textId="77777777" w:rsidR="00AD76D9" w:rsidRPr="00052503" w:rsidRDefault="00AD76D9" w:rsidP="001B3A01">
      <w:pPr>
        <w:rPr>
          <w:rFonts w:ascii="Arial" w:hAnsi="Arial" w:cs="Arial"/>
          <w:sz w:val="24"/>
          <w:szCs w:val="24"/>
          <w:lang w:val="fr-CA"/>
        </w:rPr>
      </w:pPr>
    </w:p>
    <w:tbl>
      <w:tblPr>
        <w:tblStyle w:val="TableGrid"/>
        <w:tblW w:w="5000" w:type="pct"/>
        <w:tblLook w:val="04A0" w:firstRow="1" w:lastRow="0" w:firstColumn="1" w:lastColumn="0" w:noHBand="0" w:noVBand="1"/>
      </w:tblPr>
      <w:tblGrid>
        <w:gridCol w:w="2971"/>
        <w:gridCol w:w="6379"/>
      </w:tblGrid>
      <w:tr w:rsidR="00045D30" w:rsidRPr="00052503" w14:paraId="7734F8B1" w14:textId="77777777" w:rsidTr="00787069">
        <w:trPr>
          <w:trHeight w:val="465"/>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0FA4E0" w14:textId="5DA46292" w:rsidR="001B3A01" w:rsidRPr="007A53F8" w:rsidRDefault="00E54282" w:rsidP="00787069">
            <w:pPr>
              <w:contextualSpacing/>
              <w:jc w:val="center"/>
              <w:rPr>
                <w:rFonts w:ascii="Arial" w:eastAsia="Times New Roman" w:hAnsi="Arial" w:cs="Arial"/>
                <w:b/>
                <w:sz w:val="24"/>
                <w:szCs w:val="24"/>
                <w:lang w:val="fr-CA" w:eastAsia="en-CA"/>
              </w:rPr>
            </w:pPr>
            <w:r w:rsidRPr="007A53F8">
              <w:rPr>
                <w:rFonts w:ascii="Arial" w:eastAsia="Times New Roman" w:hAnsi="Arial" w:cs="Arial"/>
                <w:b/>
                <w:sz w:val="24"/>
                <w:szCs w:val="24"/>
                <w:lang w:val="fr-CA" w:eastAsia="en-CA"/>
              </w:rPr>
              <w:t>Renseignements sur le demandeur</w:t>
            </w:r>
          </w:p>
        </w:tc>
      </w:tr>
      <w:tr w:rsidR="00045D30" w:rsidRPr="00052503" w14:paraId="6101CDE7" w14:textId="77777777" w:rsidTr="00787069">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359DE7" w14:textId="69FB525B" w:rsidR="001B3A01" w:rsidRPr="007A53F8" w:rsidRDefault="00496EA3" w:rsidP="00787069">
            <w:pPr>
              <w:contextualSpacing/>
              <w:rPr>
                <w:rFonts w:ascii="Arial" w:eastAsia="Times New Roman" w:hAnsi="Arial" w:cs="Arial"/>
                <w:sz w:val="24"/>
                <w:szCs w:val="24"/>
                <w:lang w:val="fr-CA" w:eastAsia="en-CA"/>
              </w:rPr>
            </w:pPr>
            <w:r w:rsidRPr="007A53F8">
              <w:rPr>
                <w:rFonts w:ascii="Arial" w:eastAsia="Times New Roman" w:hAnsi="Arial" w:cs="Arial"/>
                <w:sz w:val="24"/>
                <w:szCs w:val="24"/>
                <w:lang w:val="fr-CA" w:eastAsia="en-CA"/>
              </w:rPr>
              <w:t>Ministère ou organisme</w:t>
            </w:r>
          </w:p>
        </w:tc>
        <w:tc>
          <w:tcPr>
            <w:tcW w:w="3411" w:type="pct"/>
            <w:tcBorders>
              <w:top w:val="single" w:sz="4" w:space="0" w:color="auto"/>
              <w:left w:val="single" w:sz="4" w:space="0" w:color="auto"/>
              <w:bottom w:val="single" w:sz="4" w:space="0" w:color="auto"/>
              <w:right w:val="single" w:sz="4" w:space="0" w:color="auto"/>
            </w:tcBorders>
          </w:tcPr>
          <w:p w14:paraId="11F78DA6" w14:textId="77777777" w:rsidR="001B3A01" w:rsidRPr="00052503" w:rsidRDefault="001B3A01" w:rsidP="00787069">
            <w:pPr>
              <w:contextualSpacing/>
              <w:rPr>
                <w:rFonts w:ascii="Arial" w:eastAsia="Times New Roman" w:hAnsi="Arial" w:cs="Arial"/>
                <w:sz w:val="24"/>
                <w:szCs w:val="24"/>
                <w:lang w:val="fr-CA" w:eastAsia="en-CA"/>
              </w:rPr>
            </w:pPr>
          </w:p>
        </w:tc>
      </w:tr>
      <w:tr w:rsidR="00045D30" w:rsidRPr="00052503" w14:paraId="7D832E8B" w14:textId="77777777" w:rsidTr="00787069">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450464" w14:textId="669D0110" w:rsidR="001B3A01" w:rsidRPr="007A53F8" w:rsidRDefault="00815400" w:rsidP="00787069">
            <w:pPr>
              <w:contextualSpacing/>
              <w:rPr>
                <w:rFonts w:ascii="Arial" w:eastAsia="Times New Roman" w:hAnsi="Arial" w:cs="Arial"/>
                <w:sz w:val="24"/>
                <w:szCs w:val="24"/>
                <w:lang w:val="fr-CA" w:eastAsia="en-CA"/>
              </w:rPr>
            </w:pPr>
            <w:r w:rsidRPr="007A53F8">
              <w:rPr>
                <w:rFonts w:ascii="Arial" w:eastAsia="Times New Roman" w:hAnsi="Arial" w:cs="Arial"/>
                <w:sz w:val="24"/>
                <w:szCs w:val="24"/>
                <w:lang w:val="fr-CA" w:eastAsia="en-CA"/>
              </w:rPr>
              <w:t>Titre de la proposition</w:t>
            </w:r>
            <w:r w:rsidR="00730BE3" w:rsidRPr="007A53F8">
              <w:rPr>
                <w:rFonts w:ascii="Arial" w:eastAsia="Times New Roman" w:hAnsi="Arial" w:cs="Arial"/>
                <w:sz w:val="24"/>
                <w:szCs w:val="24"/>
                <w:lang w:val="fr-CA" w:eastAsia="en-CA"/>
              </w:rPr>
              <w:t xml:space="preserve"> </w:t>
            </w:r>
          </w:p>
        </w:tc>
        <w:tc>
          <w:tcPr>
            <w:tcW w:w="3411" w:type="pct"/>
            <w:tcBorders>
              <w:top w:val="single" w:sz="4" w:space="0" w:color="auto"/>
              <w:left w:val="single" w:sz="4" w:space="0" w:color="auto"/>
              <w:bottom w:val="single" w:sz="4" w:space="0" w:color="auto"/>
              <w:right w:val="single" w:sz="4" w:space="0" w:color="auto"/>
            </w:tcBorders>
          </w:tcPr>
          <w:p w14:paraId="7BC63243" w14:textId="77777777" w:rsidR="001B3A01" w:rsidRPr="00052503" w:rsidRDefault="001B3A01" w:rsidP="00787069">
            <w:pPr>
              <w:contextualSpacing/>
              <w:rPr>
                <w:rFonts w:ascii="Arial" w:eastAsia="Times New Roman" w:hAnsi="Arial" w:cs="Arial"/>
                <w:sz w:val="24"/>
                <w:szCs w:val="24"/>
                <w:lang w:val="fr-CA" w:eastAsia="en-CA"/>
              </w:rPr>
            </w:pPr>
          </w:p>
        </w:tc>
      </w:tr>
      <w:tr w:rsidR="00045D30" w:rsidRPr="007F306D" w14:paraId="20C58DC1" w14:textId="77777777" w:rsidTr="00787069">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9D9497" w14:textId="1E0762BD" w:rsidR="001B3A01" w:rsidRPr="007A53F8" w:rsidRDefault="00296512" w:rsidP="00787069">
            <w:pPr>
              <w:contextualSpacing/>
              <w:rPr>
                <w:rFonts w:ascii="Arial" w:eastAsia="Times New Roman" w:hAnsi="Arial" w:cs="Arial"/>
                <w:sz w:val="24"/>
                <w:szCs w:val="24"/>
                <w:lang w:val="fr-CA" w:eastAsia="en-CA"/>
              </w:rPr>
            </w:pPr>
            <w:r w:rsidRPr="007A53F8">
              <w:rPr>
                <w:rFonts w:ascii="Arial" w:eastAsia="Times New Roman" w:hAnsi="Arial" w:cs="Arial"/>
                <w:sz w:val="24"/>
                <w:szCs w:val="24"/>
                <w:lang w:val="fr-CA" w:eastAsia="en-CA"/>
              </w:rPr>
              <w:t>Personne-ressource du projet</w:t>
            </w:r>
            <w:r w:rsidR="00730BE3" w:rsidRPr="007A53F8">
              <w:rPr>
                <w:rFonts w:ascii="Arial" w:eastAsia="Times New Roman" w:hAnsi="Arial" w:cs="Arial"/>
                <w:sz w:val="24"/>
                <w:szCs w:val="24"/>
                <w:lang w:val="fr-CA" w:eastAsia="en-CA"/>
              </w:rPr>
              <w:t xml:space="preserve"> </w:t>
            </w:r>
          </w:p>
          <w:p w14:paraId="345A35B4" w14:textId="72ADF552" w:rsidR="001B3A01" w:rsidRPr="007A53F8" w:rsidRDefault="005C7D64" w:rsidP="00787069">
            <w:pPr>
              <w:contextualSpacing/>
              <w:rPr>
                <w:rFonts w:ascii="Arial" w:eastAsia="Times New Roman" w:hAnsi="Arial" w:cs="Arial"/>
                <w:sz w:val="24"/>
                <w:szCs w:val="24"/>
                <w:lang w:val="fr-CA" w:eastAsia="en-CA"/>
              </w:rPr>
            </w:pPr>
            <w:r w:rsidRPr="007A53F8">
              <w:rPr>
                <w:rFonts w:ascii="Arial" w:eastAsia="Times New Roman" w:hAnsi="Arial" w:cs="Arial"/>
                <w:sz w:val="24"/>
                <w:szCs w:val="24"/>
                <w:lang w:val="fr-CA" w:eastAsia="en-CA"/>
              </w:rPr>
              <w:t>(nom et titre)</w:t>
            </w:r>
          </w:p>
        </w:tc>
        <w:tc>
          <w:tcPr>
            <w:tcW w:w="3411" w:type="pct"/>
            <w:tcBorders>
              <w:top w:val="single" w:sz="4" w:space="0" w:color="auto"/>
              <w:left w:val="single" w:sz="4" w:space="0" w:color="auto"/>
              <w:bottom w:val="single" w:sz="4" w:space="0" w:color="auto"/>
              <w:right w:val="single" w:sz="4" w:space="0" w:color="auto"/>
            </w:tcBorders>
          </w:tcPr>
          <w:p w14:paraId="03CB13DC" w14:textId="77777777" w:rsidR="001B3A01" w:rsidRPr="00052503" w:rsidRDefault="001B3A01" w:rsidP="00787069">
            <w:pPr>
              <w:contextualSpacing/>
              <w:rPr>
                <w:rFonts w:ascii="Arial" w:eastAsia="Times New Roman" w:hAnsi="Arial" w:cs="Arial"/>
                <w:sz w:val="24"/>
                <w:szCs w:val="24"/>
                <w:lang w:val="fr-CA" w:eastAsia="en-CA"/>
              </w:rPr>
            </w:pPr>
          </w:p>
        </w:tc>
      </w:tr>
      <w:tr w:rsidR="00045D30" w:rsidRPr="00052503" w14:paraId="79FF5B05" w14:textId="77777777" w:rsidTr="00787069">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DBECBE" w14:textId="65D2EE6F" w:rsidR="001B3A01" w:rsidRPr="007A53F8" w:rsidRDefault="00976F86" w:rsidP="00787069">
            <w:pPr>
              <w:contextualSpacing/>
              <w:rPr>
                <w:rFonts w:ascii="Arial" w:eastAsia="Times New Roman" w:hAnsi="Arial" w:cs="Arial"/>
                <w:sz w:val="24"/>
                <w:szCs w:val="24"/>
                <w:lang w:val="fr-CA" w:eastAsia="en-CA"/>
              </w:rPr>
            </w:pPr>
            <w:r w:rsidRPr="007A53F8">
              <w:rPr>
                <w:rFonts w:ascii="Arial" w:eastAsia="Times New Roman" w:hAnsi="Arial" w:cs="Arial"/>
                <w:sz w:val="24"/>
                <w:szCs w:val="24"/>
                <w:lang w:val="fr-CA" w:eastAsia="en-CA"/>
              </w:rPr>
              <w:t>Courriel</w:t>
            </w:r>
            <w:r w:rsidR="00730BE3" w:rsidRPr="007A53F8">
              <w:rPr>
                <w:rFonts w:ascii="Arial" w:eastAsia="Times New Roman" w:hAnsi="Arial" w:cs="Arial"/>
                <w:sz w:val="24"/>
                <w:szCs w:val="24"/>
                <w:lang w:val="fr-CA" w:eastAsia="en-CA"/>
              </w:rPr>
              <w:t xml:space="preserve"> </w:t>
            </w:r>
          </w:p>
        </w:tc>
        <w:tc>
          <w:tcPr>
            <w:tcW w:w="3411" w:type="pct"/>
            <w:tcBorders>
              <w:top w:val="single" w:sz="4" w:space="0" w:color="auto"/>
              <w:left w:val="single" w:sz="4" w:space="0" w:color="auto"/>
              <w:bottom w:val="single" w:sz="4" w:space="0" w:color="auto"/>
              <w:right w:val="single" w:sz="4" w:space="0" w:color="auto"/>
            </w:tcBorders>
          </w:tcPr>
          <w:p w14:paraId="711627BC" w14:textId="77777777" w:rsidR="001B3A01" w:rsidRPr="00052503" w:rsidRDefault="001B3A01" w:rsidP="00787069">
            <w:pPr>
              <w:contextualSpacing/>
              <w:rPr>
                <w:rFonts w:ascii="Arial" w:eastAsia="Times New Roman" w:hAnsi="Arial" w:cs="Arial"/>
                <w:sz w:val="24"/>
                <w:szCs w:val="24"/>
                <w:lang w:val="fr-CA" w:eastAsia="en-CA"/>
              </w:rPr>
            </w:pPr>
          </w:p>
        </w:tc>
      </w:tr>
      <w:tr w:rsidR="00045D30" w:rsidRPr="00052503" w14:paraId="4A985E48" w14:textId="77777777" w:rsidTr="00787069">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53B53E" w14:textId="2929BE6A" w:rsidR="001B3A01" w:rsidRPr="007A53F8" w:rsidRDefault="00EF3B48" w:rsidP="00787069">
            <w:pPr>
              <w:contextualSpacing/>
              <w:rPr>
                <w:rFonts w:ascii="Arial" w:eastAsia="Times New Roman" w:hAnsi="Arial" w:cs="Arial"/>
                <w:sz w:val="24"/>
                <w:szCs w:val="24"/>
                <w:lang w:val="fr-CA" w:eastAsia="en-CA"/>
              </w:rPr>
            </w:pPr>
            <w:r w:rsidRPr="007A53F8">
              <w:rPr>
                <w:rFonts w:ascii="Arial" w:eastAsia="Times New Roman" w:hAnsi="Arial" w:cs="Arial"/>
                <w:sz w:val="24"/>
                <w:szCs w:val="24"/>
                <w:lang w:val="fr-CA" w:eastAsia="en-CA"/>
              </w:rPr>
              <w:t>Numéro de téléphone</w:t>
            </w:r>
          </w:p>
        </w:tc>
        <w:tc>
          <w:tcPr>
            <w:tcW w:w="3411" w:type="pct"/>
            <w:tcBorders>
              <w:top w:val="single" w:sz="4" w:space="0" w:color="auto"/>
              <w:left w:val="single" w:sz="4" w:space="0" w:color="auto"/>
              <w:bottom w:val="single" w:sz="4" w:space="0" w:color="auto"/>
              <w:right w:val="single" w:sz="4" w:space="0" w:color="auto"/>
            </w:tcBorders>
          </w:tcPr>
          <w:p w14:paraId="2A5CF10E" w14:textId="77777777" w:rsidR="001B3A01" w:rsidRPr="00052503" w:rsidRDefault="001B3A01" w:rsidP="00787069">
            <w:pPr>
              <w:contextualSpacing/>
              <w:rPr>
                <w:rFonts w:ascii="Arial" w:eastAsia="Times New Roman" w:hAnsi="Arial" w:cs="Arial"/>
                <w:sz w:val="24"/>
                <w:szCs w:val="24"/>
                <w:lang w:val="fr-CA" w:eastAsia="en-CA"/>
              </w:rPr>
            </w:pPr>
          </w:p>
        </w:tc>
      </w:tr>
      <w:tr w:rsidR="00045D30" w:rsidRPr="007F306D" w14:paraId="6E535D81" w14:textId="77777777" w:rsidTr="00787069">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65D2D6" w14:textId="4E7E7441" w:rsidR="001B3A01" w:rsidRPr="007A53F8" w:rsidRDefault="00E31FE6" w:rsidP="00787069">
            <w:pPr>
              <w:contextualSpacing/>
              <w:rPr>
                <w:rFonts w:ascii="Arial" w:eastAsia="Times New Roman" w:hAnsi="Arial" w:cs="Arial"/>
                <w:sz w:val="24"/>
                <w:szCs w:val="24"/>
                <w:lang w:val="fr-CA" w:eastAsia="en-CA"/>
              </w:rPr>
            </w:pPr>
            <w:r w:rsidRPr="007A53F8">
              <w:rPr>
                <w:rFonts w:ascii="Arial" w:eastAsia="Times New Roman" w:hAnsi="Arial" w:cs="Arial"/>
                <w:sz w:val="24"/>
                <w:szCs w:val="24"/>
                <w:lang w:val="fr-CA" w:eastAsia="en-CA"/>
              </w:rPr>
              <w:t>Proposition approuvée par</w:t>
            </w:r>
          </w:p>
          <w:p w14:paraId="27563E0D" w14:textId="10F9698D" w:rsidR="001B3A01" w:rsidRPr="007A53F8" w:rsidRDefault="0030018B" w:rsidP="00787069">
            <w:pPr>
              <w:contextualSpacing/>
              <w:rPr>
                <w:rFonts w:ascii="Arial" w:eastAsia="Times New Roman" w:hAnsi="Arial" w:cs="Arial"/>
                <w:sz w:val="24"/>
                <w:szCs w:val="24"/>
                <w:lang w:val="fr-CA" w:eastAsia="en-CA"/>
              </w:rPr>
            </w:pPr>
            <w:r w:rsidRPr="007A53F8">
              <w:rPr>
                <w:rFonts w:ascii="Arial" w:eastAsia="Times New Roman" w:hAnsi="Arial" w:cs="Arial"/>
                <w:sz w:val="24"/>
                <w:szCs w:val="24"/>
                <w:lang w:val="fr-CA" w:eastAsia="en-CA"/>
              </w:rPr>
              <w:t>(nom et titre)</w:t>
            </w:r>
            <w:r w:rsidR="00730BE3" w:rsidRPr="007A53F8">
              <w:rPr>
                <w:rFonts w:ascii="Arial" w:eastAsia="Times New Roman" w:hAnsi="Arial" w:cs="Arial"/>
                <w:sz w:val="24"/>
                <w:szCs w:val="24"/>
                <w:lang w:val="fr-CA" w:eastAsia="en-CA"/>
              </w:rPr>
              <w:t xml:space="preserve"> </w:t>
            </w:r>
          </w:p>
        </w:tc>
        <w:tc>
          <w:tcPr>
            <w:tcW w:w="3411" w:type="pct"/>
            <w:tcBorders>
              <w:top w:val="single" w:sz="4" w:space="0" w:color="auto"/>
              <w:left w:val="single" w:sz="4" w:space="0" w:color="auto"/>
              <w:bottom w:val="single" w:sz="4" w:space="0" w:color="auto"/>
              <w:right w:val="single" w:sz="4" w:space="0" w:color="auto"/>
            </w:tcBorders>
          </w:tcPr>
          <w:p w14:paraId="32973830" w14:textId="77777777" w:rsidR="001B3A01" w:rsidRPr="00052503" w:rsidRDefault="00730BE3" w:rsidP="00787069">
            <w:pPr>
              <w:contextualSpacing/>
              <w:rPr>
                <w:rFonts w:ascii="Arial" w:eastAsia="Times New Roman" w:hAnsi="Arial" w:cs="Arial"/>
                <w:sz w:val="24"/>
                <w:szCs w:val="24"/>
                <w:lang w:val="fr-CA" w:eastAsia="en-CA"/>
              </w:rPr>
            </w:pPr>
            <w:r w:rsidRPr="00052503">
              <w:rPr>
                <w:rFonts w:ascii="Arial" w:eastAsia="Times New Roman" w:hAnsi="Arial" w:cs="Arial"/>
                <w:sz w:val="24"/>
                <w:szCs w:val="24"/>
                <w:lang w:val="fr-CA" w:eastAsia="en-CA"/>
              </w:rPr>
              <w:t xml:space="preserve"> </w:t>
            </w:r>
          </w:p>
        </w:tc>
      </w:tr>
      <w:tr w:rsidR="00045D30" w:rsidRPr="00052503" w14:paraId="4CF1643E" w14:textId="77777777" w:rsidTr="00787069">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37166D" w14:textId="1D645038" w:rsidR="001B3A01" w:rsidRPr="007A53F8" w:rsidRDefault="00DD3EA2" w:rsidP="00787069">
            <w:pPr>
              <w:contextualSpacing/>
              <w:rPr>
                <w:rFonts w:ascii="Arial" w:eastAsia="Times New Roman" w:hAnsi="Arial" w:cs="Arial"/>
                <w:sz w:val="24"/>
                <w:szCs w:val="24"/>
                <w:lang w:val="fr-CA" w:eastAsia="en-CA"/>
              </w:rPr>
            </w:pPr>
            <w:r w:rsidRPr="007A53F8">
              <w:rPr>
                <w:rFonts w:ascii="Arial" w:eastAsia="Times New Roman" w:hAnsi="Arial" w:cs="Arial"/>
                <w:sz w:val="24"/>
                <w:szCs w:val="24"/>
                <w:lang w:val="fr-CA" w:eastAsia="en-CA"/>
              </w:rPr>
              <w:t>Date de présentation</w:t>
            </w:r>
          </w:p>
        </w:tc>
        <w:tc>
          <w:tcPr>
            <w:tcW w:w="3411" w:type="pct"/>
            <w:tcBorders>
              <w:top w:val="single" w:sz="4" w:space="0" w:color="auto"/>
              <w:left w:val="single" w:sz="4" w:space="0" w:color="auto"/>
              <w:bottom w:val="single" w:sz="4" w:space="0" w:color="auto"/>
              <w:right w:val="single" w:sz="4" w:space="0" w:color="auto"/>
            </w:tcBorders>
          </w:tcPr>
          <w:p w14:paraId="4F64111D" w14:textId="77777777" w:rsidR="001B3A01" w:rsidRPr="00052503" w:rsidRDefault="001B3A01" w:rsidP="00787069">
            <w:pPr>
              <w:contextualSpacing/>
              <w:rPr>
                <w:rFonts w:ascii="Arial" w:eastAsia="Times New Roman" w:hAnsi="Arial" w:cs="Arial"/>
                <w:sz w:val="24"/>
                <w:szCs w:val="24"/>
                <w:lang w:val="fr-CA" w:eastAsia="en-CA"/>
              </w:rPr>
            </w:pPr>
          </w:p>
        </w:tc>
      </w:tr>
    </w:tbl>
    <w:p w14:paraId="639F8F24" w14:textId="77777777" w:rsidR="00297E07" w:rsidRPr="00052503" w:rsidRDefault="00297E07" w:rsidP="001B3A01">
      <w:pPr>
        <w:rPr>
          <w:rFonts w:ascii="Arial" w:hAnsi="Arial" w:cs="Arial"/>
          <w:sz w:val="24"/>
          <w:szCs w:val="24"/>
          <w:lang w:val="fr-CA"/>
        </w:rPr>
      </w:pPr>
    </w:p>
    <w:tbl>
      <w:tblPr>
        <w:tblStyle w:val="TableGrid"/>
        <w:tblW w:w="5000" w:type="pct"/>
        <w:tblLook w:val="04A0" w:firstRow="1" w:lastRow="0" w:firstColumn="1" w:lastColumn="0" w:noHBand="0" w:noVBand="1"/>
      </w:tblPr>
      <w:tblGrid>
        <w:gridCol w:w="9350"/>
      </w:tblGrid>
      <w:tr w:rsidR="00045D30" w:rsidRPr="00052503" w14:paraId="5BE775A7" w14:textId="77777777" w:rsidTr="00787069">
        <w:trPr>
          <w:trHeight w:val="467"/>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433223" w14:textId="08FF1184" w:rsidR="001B3A01" w:rsidRPr="007A53F8" w:rsidRDefault="00294132" w:rsidP="00787069">
            <w:pPr>
              <w:contextualSpacing/>
              <w:jc w:val="center"/>
              <w:rPr>
                <w:rFonts w:ascii="Arial" w:eastAsia="Times New Roman" w:hAnsi="Arial" w:cs="Arial"/>
                <w:b/>
                <w:sz w:val="24"/>
                <w:szCs w:val="24"/>
                <w:lang w:val="fr-CA" w:eastAsia="en-CA"/>
              </w:rPr>
            </w:pPr>
            <w:r w:rsidRPr="007A53F8">
              <w:rPr>
                <w:rFonts w:ascii="Arial" w:eastAsia="Times New Roman" w:hAnsi="Arial" w:cs="Arial"/>
                <w:b/>
                <w:sz w:val="24"/>
                <w:szCs w:val="24"/>
                <w:lang w:val="fr-CA" w:eastAsia="en-CA"/>
              </w:rPr>
              <w:t>Renseignements sur la proposition</w:t>
            </w:r>
          </w:p>
        </w:tc>
      </w:tr>
    </w:tbl>
    <w:p w14:paraId="59997B22" w14:textId="77777777" w:rsidR="00AD76D9" w:rsidRPr="00052503" w:rsidRDefault="00AD76D9">
      <w:pPr>
        <w:rPr>
          <w:lang w:val="fr-CA"/>
        </w:rPr>
      </w:pPr>
    </w:p>
    <w:tbl>
      <w:tblPr>
        <w:tblStyle w:val="TableGrid"/>
        <w:tblW w:w="5000" w:type="pct"/>
        <w:tblLook w:val="04A0" w:firstRow="1" w:lastRow="0" w:firstColumn="1" w:lastColumn="0" w:noHBand="0" w:noVBand="1"/>
      </w:tblPr>
      <w:tblGrid>
        <w:gridCol w:w="9350"/>
      </w:tblGrid>
      <w:tr w:rsidR="00045D30" w:rsidRPr="007F306D" w14:paraId="63367E3F" w14:textId="77777777" w:rsidTr="00787069">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159DAB" w14:textId="77777777" w:rsidR="001B3A01" w:rsidRPr="00052503" w:rsidRDefault="001B3A01" w:rsidP="00787069">
            <w:pPr>
              <w:contextualSpacing/>
              <w:rPr>
                <w:rFonts w:ascii="Arial" w:eastAsia="Times New Roman" w:hAnsi="Arial" w:cs="Arial"/>
                <w:sz w:val="24"/>
                <w:szCs w:val="24"/>
                <w:lang w:val="fr-CA" w:eastAsia="en-CA"/>
              </w:rPr>
            </w:pPr>
          </w:p>
          <w:p w14:paraId="084E8C8E" w14:textId="0BC043E9" w:rsidR="001B3A01" w:rsidRPr="007A53F8" w:rsidRDefault="008444AC" w:rsidP="00787069">
            <w:pPr>
              <w:contextualSpacing/>
              <w:rPr>
                <w:rFonts w:ascii="Arial" w:eastAsia="Times New Roman" w:hAnsi="Arial" w:cs="Arial"/>
                <w:b/>
                <w:bCs/>
                <w:sz w:val="24"/>
                <w:szCs w:val="24"/>
                <w:lang w:val="fr-CA" w:eastAsia="en-CA"/>
              </w:rPr>
            </w:pPr>
            <w:r w:rsidRPr="007A53F8">
              <w:rPr>
                <w:rFonts w:ascii="Arial" w:eastAsia="Times New Roman" w:hAnsi="Arial" w:cs="Arial"/>
                <w:b/>
                <w:bCs/>
                <w:sz w:val="24"/>
                <w:szCs w:val="24"/>
                <w:lang w:val="fr-CA" w:eastAsia="en-CA"/>
              </w:rPr>
              <w:t>Sommaire de projet</w:t>
            </w:r>
          </w:p>
          <w:p w14:paraId="4872D88F" w14:textId="4CD412AE" w:rsidR="001B3A01" w:rsidRPr="00052503" w:rsidRDefault="00ED3665" w:rsidP="00787069">
            <w:pPr>
              <w:contextualSpacing/>
              <w:rPr>
                <w:rFonts w:ascii="Arial" w:eastAsia="Times New Roman" w:hAnsi="Arial" w:cs="Arial"/>
                <w:i/>
                <w:iCs/>
                <w:sz w:val="24"/>
                <w:szCs w:val="24"/>
                <w:lang w:val="fr-CA" w:eastAsia="en-CA"/>
              </w:rPr>
            </w:pPr>
            <w:r w:rsidRPr="007A53F8">
              <w:rPr>
                <w:rFonts w:ascii="Arial" w:eastAsia="Times New Roman" w:hAnsi="Arial" w:cs="Arial"/>
                <w:i/>
                <w:iCs/>
                <w:sz w:val="24"/>
                <w:szCs w:val="24"/>
                <w:lang w:val="fr-CA" w:eastAsia="en-CA"/>
              </w:rPr>
              <w:t>(max.</w:t>
            </w:r>
            <w:r w:rsidR="00730BE3" w:rsidRPr="00052503">
              <w:rPr>
                <w:rFonts w:ascii="Arial" w:eastAsia="Times New Roman" w:hAnsi="Arial" w:cs="Arial"/>
                <w:i/>
                <w:iCs/>
                <w:sz w:val="24"/>
                <w:szCs w:val="24"/>
                <w:lang w:val="fr-CA" w:eastAsia="en-CA"/>
              </w:rPr>
              <w:t xml:space="preserve"> </w:t>
            </w:r>
            <w:r w:rsidR="003E6C9D" w:rsidRPr="007A53F8">
              <w:rPr>
                <w:rFonts w:ascii="Arial" w:eastAsia="Times New Roman" w:hAnsi="Arial" w:cs="Arial"/>
                <w:i/>
                <w:iCs/>
                <w:sz w:val="24"/>
                <w:szCs w:val="24"/>
                <w:lang w:val="fr-CA" w:eastAsia="en-CA"/>
              </w:rPr>
              <w:t>2 phrases ou 50</w:t>
            </w:r>
            <w:r w:rsidR="007A53F8">
              <w:rPr>
                <w:rFonts w:ascii="Arial" w:eastAsia="Times New Roman" w:hAnsi="Arial" w:cs="Arial"/>
                <w:i/>
                <w:iCs/>
                <w:sz w:val="24"/>
                <w:szCs w:val="24"/>
                <w:lang w:val="fr-CA" w:eastAsia="en-CA"/>
              </w:rPr>
              <w:t> </w:t>
            </w:r>
            <w:r w:rsidR="003E6C9D" w:rsidRPr="007A53F8">
              <w:rPr>
                <w:rFonts w:ascii="Arial" w:eastAsia="Times New Roman" w:hAnsi="Arial" w:cs="Arial"/>
                <w:i/>
                <w:iCs/>
                <w:sz w:val="24"/>
                <w:szCs w:val="24"/>
                <w:lang w:val="fr-CA" w:eastAsia="en-CA"/>
              </w:rPr>
              <w:t>mots)</w:t>
            </w:r>
          </w:p>
          <w:p w14:paraId="78EACFE5" w14:textId="77777777" w:rsidR="001B3A01" w:rsidRPr="00052503" w:rsidRDefault="001B3A01" w:rsidP="00787069">
            <w:pPr>
              <w:contextualSpacing/>
              <w:rPr>
                <w:rFonts w:ascii="Arial" w:eastAsia="Times New Roman" w:hAnsi="Arial" w:cs="Arial"/>
                <w:sz w:val="24"/>
                <w:szCs w:val="24"/>
                <w:lang w:val="fr-CA" w:eastAsia="en-CA"/>
              </w:rPr>
            </w:pPr>
          </w:p>
        </w:tc>
      </w:tr>
    </w:tbl>
    <w:p w14:paraId="3C96330B" w14:textId="77777777" w:rsidR="00AD76D9" w:rsidRPr="00052503" w:rsidRDefault="00AD76D9">
      <w:pPr>
        <w:rPr>
          <w:lang w:val="fr-CA"/>
        </w:rPr>
      </w:pPr>
    </w:p>
    <w:p w14:paraId="69310602" w14:textId="77777777" w:rsidR="00AD76D9" w:rsidRPr="00052503" w:rsidRDefault="00730BE3">
      <w:pPr>
        <w:rPr>
          <w:lang w:val="fr-CA"/>
        </w:rPr>
      </w:pPr>
      <w:r w:rsidRPr="00052503">
        <w:rPr>
          <w:lang w:val="fr-CA"/>
        </w:rPr>
        <w:br w:type="page"/>
      </w:r>
    </w:p>
    <w:tbl>
      <w:tblPr>
        <w:tblStyle w:val="TableGrid"/>
        <w:tblW w:w="5000" w:type="pct"/>
        <w:tblLook w:val="04A0" w:firstRow="1" w:lastRow="0" w:firstColumn="1" w:lastColumn="0" w:noHBand="0" w:noVBand="1"/>
      </w:tblPr>
      <w:tblGrid>
        <w:gridCol w:w="9350"/>
      </w:tblGrid>
      <w:tr w:rsidR="00045D30" w:rsidRPr="00052503" w14:paraId="6517678A" w14:textId="77777777" w:rsidTr="00787069">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C072D7" w14:textId="77777777" w:rsidR="001B3A01" w:rsidRPr="00052503" w:rsidRDefault="001B3A01" w:rsidP="00787069">
            <w:pPr>
              <w:contextualSpacing/>
              <w:rPr>
                <w:rFonts w:ascii="Arial" w:eastAsia="Times New Roman" w:hAnsi="Arial" w:cs="Arial"/>
                <w:sz w:val="24"/>
                <w:szCs w:val="24"/>
                <w:lang w:val="fr-CA" w:eastAsia="en-CA"/>
              </w:rPr>
            </w:pPr>
          </w:p>
          <w:p w14:paraId="2A025C1A" w14:textId="3FD97426" w:rsidR="001B3A01" w:rsidRPr="00052503" w:rsidRDefault="00A43D32" w:rsidP="00787069">
            <w:pPr>
              <w:contextualSpacing/>
              <w:rPr>
                <w:rFonts w:ascii="Arial" w:eastAsia="Times New Roman" w:hAnsi="Arial" w:cs="Arial"/>
                <w:b/>
                <w:bCs/>
                <w:sz w:val="24"/>
                <w:szCs w:val="24"/>
                <w:lang w:val="fr-CA" w:eastAsia="en-CA"/>
              </w:rPr>
            </w:pPr>
            <w:r>
              <w:rPr>
                <w:rFonts w:ascii="Arial" w:eastAsia="Times New Roman" w:hAnsi="Arial" w:cs="Arial"/>
                <w:b/>
                <w:bCs/>
                <w:sz w:val="24"/>
                <w:szCs w:val="24"/>
                <w:lang w:val="fr-CA" w:eastAsia="en-CA"/>
              </w:rPr>
              <w:t>Point</w:t>
            </w:r>
            <w:r w:rsidR="007A53F8">
              <w:rPr>
                <w:rFonts w:ascii="Arial" w:eastAsia="Times New Roman" w:hAnsi="Arial" w:cs="Arial"/>
                <w:b/>
                <w:bCs/>
                <w:sz w:val="24"/>
                <w:szCs w:val="24"/>
                <w:lang w:val="fr-CA" w:eastAsia="en-CA"/>
              </w:rPr>
              <w:t> </w:t>
            </w:r>
            <w:r>
              <w:rPr>
                <w:rFonts w:ascii="Arial" w:eastAsia="Times New Roman" w:hAnsi="Arial" w:cs="Arial"/>
                <w:b/>
                <w:bCs/>
                <w:sz w:val="24"/>
                <w:szCs w:val="24"/>
                <w:lang w:val="fr-CA" w:eastAsia="en-CA"/>
              </w:rPr>
              <w:t>1</w:t>
            </w:r>
            <w:r w:rsidR="007A53F8">
              <w:rPr>
                <w:rFonts w:ascii="Arial" w:eastAsia="Times New Roman" w:hAnsi="Arial" w:cs="Arial"/>
                <w:b/>
                <w:bCs/>
                <w:sz w:val="24"/>
                <w:szCs w:val="24"/>
                <w:lang w:val="fr-CA" w:eastAsia="en-CA"/>
              </w:rPr>
              <w:t> </w:t>
            </w:r>
            <w:r>
              <w:rPr>
                <w:rFonts w:ascii="Arial" w:eastAsia="Times New Roman" w:hAnsi="Arial" w:cs="Arial"/>
                <w:b/>
                <w:bCs/>
                <w:sz w:val="24"/>
                <w:szCs w:val="24"/>
                <w:lang w:val="fr-CA" w:eastAsia="en-CA"/>
              </w:rPr>
              <w:t>: Contexte</w:t>
            </w:r>
          </w:p>
          <w:p w14:paraId="37941B8D" w14:textId="1FB4DADD" w:rsidR="001B3A01" w:rsidRPr="00052503" w:rsidRDefault="00926500" w:rsidP="00787069">
            <w:pPr>
              <w:contextualSpacing/>
              <w:rPr>
                <w:rFonts w:ascii="Arial" w:eastAsia="Times New Roman" w:hAnsi="Arial" w:cs="Arial"/>
                <w:sz w:val="24"/>
                <w:szCs w:val="24"/>
                <w:lang w:val="fr-CA" w:eastAsia="en-CA"/>
              </w:rPr>
            </w:pPr>
            <w:r>
              <w:rPr>
                <w:rFonts w:ascii="Arial" w:eastAsia="Times New Roman" w:hAnsi="Arial" w:cs="Arial"/>
                <w:sz w:val="24"/>
                <w:szCs w:val="24"/>
                <w:lang w:val="fr-CA" w:eastAsia="en-CA"/>
              </w:rPr>
              <w:t>Décrire le contexte de votre proposition, notamment</w:t>
            </w:r>
            <w:r w:rsidR="007A53F8">
              <w:rPr>
                <w:rFonts w:ascii="Arial" w:eastAsia="Times New Roman" w:hAnsi="Arial" w:cs="Arial"/>
                <w:sz w:val="24"/>
                <w:szCs w:val="24"/>
                <w:lang w:val="fr-CA" w:eastAsia="en-CA"/>
              </w:rPr>
              <w:t> </w:t>
            </w:r>
            <w:r>
              <w:rPr>
                <w:rFonts w:ascii="Arial" w:eastAsia="Times New Roman" w:hAnsi="Arial" w:cs="Arial"/>
                <w:sz w:val="24"/>
                <w:szCs w:val="24"/>
                <w:lang w:val="fr-CA" w:eastAsia="en-CA"/>
              </w:rPr>
              <w:t>:</w:t>
            </w:r>
          </w:p>
          <w:p w14:paraId="47F1BC5A" w14:textId="67C0B759" w:rsidR="001B3A01" w:rsidRPr="007A53F8" w:rsidRDefault="004B3AC2" w:rsidP="00787069">
            <w:pPr>
              <w:pStyle w:val="ListParagraph"/>
              <w:numPr>
                <w:ilvl w:val="0"/>
                <w:numId w:val="6"/>
              </w:numPr>
              <w:spacing w:line="240" w:lineRule="auto"/>
              <w:rPr>
                <w:rFonts w:ascii="Arial" w:eastAsia="Times New Roman" w:hAnsi="Arial" w:cs="Arial"/>
                <w:sz w:val="24"/>
                <w:szCs w:val="24"/>
                <w:lang w:val="fr-CA" w:eastAsia="en-CA"/>
              </w:rPr>
            </w:pPr>
            <w:r w:rsidRPr="007A53F8">
              <w:rPr>
                <w:rFonts w:ascii="Arial" w:eastAsia="Times New Roman" w:hAnsi="Arial" w:cs="Arial"/>
                <w:sz w:val="24"/>
                <w:szCs w:val="24"/>
                <w:lang w:val="fr-CA" w:eastAsia="en-CA"/>
              </w:rPr>
              <w:t>l’environnement réglementaire actuel;</w:t>
            </w:r>
          </w:p>
          <w:p w14:paraId="1FD39127" w14:textId="16BE7391" w:rsidR="001B3A01" w:rsidRPr="007A53F8" w:rsidRDefault="0047385F" w:rsidP="00787069">
            <w:pPr>
              <w:pStyle w:val="ListParagraph"/>
              <w:numPr>
                <w:ilvl w:val="0"/>
                <w:numId w:val="6"/>
              </w:numPr>
              <w:spacing w:line="240" w:lineRule="auto"/>
              <w:rPr>
                <w:rFonts w:ascii="Arial" w:eastAsia="Times New Roman" w:hAnsi="Arial" w:cs="Arial"/>
                <w:sz w:val="24"/>
                <w:szCs w:val="24"/>
                <w:lang w:val="fr-CA" w:eastAsia="en-CA"/>
              </w:rPr>
            </w:pPr>
            <w:r w:rsidRPr="007A53F8">
              <w:rPr>
                <w:rFonts w:ascii="Arial" w:eastAsia="Times New Roman" w:hAnsi="Arial" w:cs="Arial"/>
                <w:sz w:val="24"/>
                <w:szCs w:val="24"/>
                <w:lang w:val="fr-CA" w:eastAsia="en-CA"/>
              </w:rPr>
              <w:t>le problème ou la question que vous cherchez à régler;</w:t>
            </w:r>
          </w:p>
          <w:p w14:paraId="12745173" w14:textId="18133502" w:rsidR="001B3A01" w:rsidRPr="007A53F8" w:rsidRDefault="000307A7" w:rsidP="00787069">
            <w:pPr>
              <w:pStyle w:val="ListParagraph"/>
              <w:numPr>
                <w:ilvl w:val="0"/>
                <w:numId w:val="6"/>
              </w:numPr>
              <w:spacing w:line="240" w:lineRule="auto"/>
              <w:rPr>
                <w:rFonts w:ascii="Arial" w:eastAsia="Times New Roman" w:hAnsi="Arial" w:cs="Arial"/>
                <w:sz w:val="24"/>
                <w:szCs w:val="24"/>
                <w:lang w:val="fr-CA" w:eastAsia="en-CA"/>
              </w:rPr>
            </w:pPr>
            <w:r w:rsidRPr="007A53F8">
              <w:rPr>
                <w:rFonts w:ascii="Arial" w:eastAsia="Times New Roman" w:hAnsi="Arial" w:cs="Arial"/>
                <w:sz w:val="24"/>
                <w:szCs w:val="24"/>
                <w:lang w:val="fr-CA" w:eastAsia="en-CA"/>
              </w:rPr>
              <w:t>où l’organisme de réglementation éprouve déjà des problèmes de capacité.</w:t>
            </w:r>
          </w:p>
          <w:p w14:paraId="136558CF" w14:textId="77777777" w:rsidR="00AD76D9" w:rsidRPr="00052503" w:rsidRDefault="00AD76D9" w:rsidP="00AD76D9">
            <w:pPr>
              <w:pStyle w:val="ListParagraph"/>
              <w:spacing w:line="240" w:lineRule="auto"/>
              <w:rPr>
                <w:rFonts w:ascii="Arial" w:eastAsia="Times New Roman" w:hAnsi="Arial" w:cs="Arial"/>
                <w:sz w:val="24"/>
                <w:szCs w:val="24"/>
                <w:lang w:val="fr-CA" w:eastAsia="en-CA"/>
              </w:rPr>
            </w:pPr>
          </w:p>
          <w:p w14:paraId="320CC13C" w14:textId="5F83E7C4" w:rsidR="001B3A01" w:rsidRPr="00052503" w:rsidRDefault="00D34CD5" w:rsidP="00787069">
            <w:pPr>
              <w:contextualSpacing/>
              <w:rPr>
                <w:rFonts w:ascii="Arial" w:eastAsia="Times New Roman" w:hAnsi="Arial" w:cs="Arial"/>
                <w:i/>
                <w:sz w:val="24"/>
                <w:szCs w:val="24"/>
                <w:lang w:val="fr-CA" w:eastAsia="en-CA"/>
              </w:rPr>
            </w:pPr>
            <w:r w:rsidRPr="007A53F8">
              <w:rPr>
                <w:rFonts w:ascii="Arial" w:eastAsia="Times New Roman" w:hAnsi="Arial" w:cs="Arial"/>
                <w:i/>
                <w:sz w:val="24"/>
                <w:szCs w:val="24"/>
                <w:lang w:val="fr-CA" w:eastAsia="en-CA"/>
              </w:rPr>
              <w:t>(max.</w:t>
            </w:r>
            <w:r w:rsidR="00730BE3" w:rsidRPr="00052503">
              <w:rPr>
                <w:rFonts w:ascii="Arial" w:eastAsia="Times New Roman" w:hAnsi="Arial" w:cs="Arial"/>
                <w:i/>
                <w:sz w:val="24"/>
                <w:szCs w:val="24"/>
                <w:lang w:val="fr-CA" w:eastAsia="en-CA"/>
              </w:rPr>
              <w:t xml:space="preserve"> </w:t>
            </w:r>
            <w:r w:rsidR="00BA6BD2" w:rsidRPr="007A53F8">
              <w:rPr>
                <w:rFonts w:ascii="Arial" w:eastAsia="Times New Roman" w:hAnsi="Arial" w:cs="Arial"/>
                <w:i/>
                <w:sz w:val="24"/>
                <w:szCs w:val="24"/>
                <w:lang w:val="fr-CA" w:eastAsia="en-CA"/>
              </w:rPr>
              <w:t>150 mots)</w:t>
            </w:r>
          </w:p>
          <w:p w14:paraId="2E5DF1F1" w14:textId="77777777" w:rsidR="001B3A01" w:rsidRPr="00052503" w:rsidRDefault="001B3A01" w:rsidP="00787069">
            <w:pPr>
              <w:contextualSpacing/>
              <w:rPr>
                <w:rFonts w:ascii="Arial" w:eastAsia="Times New Roman" w:hAnsi="Arial" w:cs="Arial"/>
                <w:i/>
                <w:sz w:val="24"/>
                <w:szCs w:val="24"/>
                <w:lang w:val="fr-CA" w:eastAsia="en-CA"/>
              </w:rPr>
            </w:pPr>
          </w:p>
        </w:tc>
      </w:tr>
    </w:tbl>
    <w:p w14:paraId="4DEC13CA" w14:textId="77777777" w:rsidR="00AD76D9" w:rsidRPr="00052503" w:rsidRDefault="00AD76D9">
      <w:pPr>
        <w:rPr>
          <w:lang w:val="fr-CA"/>
        </w:rPr>
      </w:pPr>
    </w:p>
    <w:tbl>
      <w:tblPr>
        <w:tblStyle w:val="TableGrid"/>
        <w:tblW w:w="5000" w:type="pct"/>
        <w:tblLook w:val="04A0" w:firstRow="1" w:lastRow="0" w:firstColumn="1" w:lastColumn="0" w:noHBand="0" w:noVBand="1"/>
      </w:tblPr>
      <w:tblGrid>
        <w:gridCol w:w="9350"/>
      </w:tblGrid>
      <w:tr w:rsidR="00045D30" w:rsidRPr="00052503" w14:paraId="5F38A685" w14:textId="77777777" w:rsidTr="00787069">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C0137B" w14:textId="77777777" w:rsidR="001B3A01" w:rsidRPr="00052503" w:rsidRDefault="001B3A01" w:rsidP="00787069">
            <w:pPr>
              <w:contextualSpacing/>
              <w:rPr>
                <w:rFonts w:ascii="Arial" w:eastAsia="Times New Roman" w:hAnsi="Arial" w:cs="Arial"/>
                <w:sz w:val="24"/>
                <w:szCs w:val="24"/>
                <w:lang w:val="fr-CA" w:eastAsia="en-CA"/>
              </w:rPr>
            </w:pPr>
          </w:p>
          <w:p w14:paraId="07B8537E" w14:textId="679F78BC" w:rsidR="00297E07" w:rsidRPr="007A53F8" w:rsidRDefault="00B54BB3" w:rsidP="001B3A01">
            <w:pPr>
              <w:contextualSpacing/>
              <w:rPr>
                <w:rFonts w:ascii="Arial" w:eastAsia="Times New Roman" w:hAnsi="Arial" w:cs="Arial"/>
                <w:sz w:val="24"/>
                <w:szCs w:val="24"/>
                <w:lang w:val="fr-CA" w:eastAsia="en-CA"/>
              </w:rPr>
            </w:pPr>
            <w:r w:rsidRPr="007A53F8">
              <w:rPr>
                <w:rFonts w:ascii="Arial" w:eastAsia="Times New Roman" w:hAnsi="Arial" w:cs="Arial"/>
                <w:b/>
                <w:bCs/>
                <w:sz w:val="24"/>
                <w:szCs w:val="24"/>
                <w:lang w:val="fr-CA" w:eastAsia="en-CA"/>
              </w:rPr>
              <w:t>Point</w:t>
            </w:r>
            <w:r w:rsidR="007A53F8">
              <w:rPr>
                <w:rFonts w:ascii="Arial" w:eastAsia="Times New Roman" w:hAnsi="Arial" w:cs="Arial"/>
                <w:b/>
                <w:bCs/>
                <w:sz w:val="24"/>
                <w:szCs w:val="24"/>
                <w:lang w:val="fr-CA" w:eastAsia="en-CA"/>
              </w:rPr>
              <w:t> </w:t>
            </w:r>
            <w:r w:rsidRPr="007A53F8">
              <w:rPr>
                <w:rFonts w:ascii="Arial" w:eastAsia="Times New Roman" w:hAnsi="Arial" w:cs="Arial"/>
                <w:b/>
                <w:bCs/>
                <w:sz w:val="24"/>
                <w:szCs w:val="24"/>
                <w:lang w:val="fr-CA" w:eastAsia="en-CA"/>
              </w:rPr>
              <w:t>2</w:t>
            </w:r>
            <w:r w:rsidR="007A53F8">
              <w:rPr>
                <w:rFonts w:ascii="Arial" w:eastAsia="Times New Roman" w:hAnsi="Arial" w:cs="Arial"/>
                <w:b/>
                <w:bCs/>
                <w:sz w:val="24"/>
                <w:szCs w:val="24"/>
                <w:lang w:val="fr-CA" w:eastAsia="en-CA"/>
              </w:rPr>
              <w:t> </w:t>
            </w:r>
            <w:r w:rsidRPr="007A53F8">
              <w:rPr>
                <w:rFonts w:ascii="Arial" w:eastAsia="Times New Roman" w:hAnsi="Arial" w:cs="Arial"/>
                <w:b/>
                <w:bCs/>
                <w:sz w:val="24"/>
                <w:szCs w:val="24"/>
                <w:lang w:val="fr-CA" w:eastAsia="en-CA"/>
              </w:rPr>
              <w:t>: Présentation du projet</w:t>
            </w:r>
          </w:p>
          <w:p w14:paraId="4567BB5A" w14:textId="634A4AE1" w:rsidR="001B3A01" w:rsidRPr="00052503" w:rsidRDefault="00855680" w:rsidP="00787069">
            <w:pPr>
              <w:contextualSpacing/>
              <w:rPr>
                <w:rFonts w:ascii="Arial" w:eastAsia="Times New Roman" w:hAnsi="Arial" w:cs="Arial"/>
                <w:sz w:val="24"/>
                <w:szCs w:val="24"/>
                <w:lang w:val="fr-CA" w:eastAsia="en-CA"/>
              </w:rPr>
            </w:pPr>
            <w:r>
              <w:rPr>
                <w:rFonts w:ascii="Arial" w:eastAsia="Times New Roman" w:hAnsi="Arial" w:cs="Arial"/>
                <w:sz w:val="24"/>
                <w:szCs w:val="24"/>
                <w:lang w:val="fr-CA" w:eastAsia="en-CA"/>
              </w:rPr>
              <w:t>Donner un aperçu des activités de projet proposées et de l</w:t>
            </w:r>
            <w:r w:rsidR="007A53F8">
              <w:rPr>
                <w:rFonts w:ascii="Arial" w:eastAsia="Times New Roman" w:hAnsi="Arial" w:cs="Arial"/>
                <w:sz w:val="24"/>
                <w:szCs w:val="24"/>
                <w:lang w:val="fr-CA" w:eastAsia="en-CA"/>
              </w:rPr>
              <w:t>’</w:t>
            </w:r>
            <w:r>
              <w:rPr>
                <w:rFonts w:ascii="Arial" w:eastAsia="Times New Roman" w:hAnsi="Arial" w:cs="Arial"/>
                <w:sz w:val="24"/>
                <w:szCs w:val="24"/>
                <w:lang w:val="fr-CA" w:eastAsia="en-CA"/>
              </w:rPr>
              <w:t xml:space="preserve">approche de mise en </w:t>
            </w:r>
            <w:r w:rsidR="007A53F8">
              <w:rPr>
                <w:rFonts w:ascii="Arial" w:eastAsia="Times New Roman" w:hAnsi="Arial" w:cs="Arial"/>
                <w:sz w:val="24"/>
                <w:szCs w:val="24"/>
                <w:lang w:val="fr-CA" w:eastAsia="en-CA"/>
              </w:rPr>
              <w:t>œ</w:t>
            </w:r>
            <w:r>
              <w:rPr>
                <w:rFonts w:ascii="Arial" w:eastAsia="Times New Roman" w:hAnsi="Arial" w:cs="Arial"/>
                <w:sz w:val="24"/>
                <w:szCs w:val="24"/>
                <w:lang w:val="fr-CA" w:eastAsia="en-CA"/>
              </w:rPr>
              <w:t>uvre.</w:t>
            </w:r>
          </w:p>
          <w:p w14:paraId="378B3679" w14:textId="77777777" w:rsidR="00AD76D9" w:rsidRPr="00052503" w:rsidRDefault="00AD76D9" w:rsidP="00787069">
            <w:pPr>
              <w:rPr>
                <w:rFonts w:ascii="Arial" w:hAnsi="Arial" w:cs="Arial"/>
                <w:i/>
                <w:iCs/>
                <w:sz w:val="24"/>
                <w:szCs w:val="24"/>
                <w:lang w:val="fr-CA"/>
              </w:rPr>
            </w:pPr>
          </w:p>
          <w:p w14:paraId="72B5A46F" w14:textId="07CFDBAE" w:rsidR="001B3A01" w:rsidRPr="00052503" w:rsidRDefault="00CD4D8D" w:rsidP="00787069">
            <w:pPr>
              <w:rPr>
                <w:rFonts w:ascii="Arial" w:hAnsi="Arial" w:cs="Arial"/>
                <w:i/>
                <w:iCs/>
                <w:sz w:val="24"/>
                <w:szCs w:val="24"/>
                <w:lang w:val="fr-CA"/>
              </w:rPr>
            </w:pPr>
            <w:r w:rsidRPr="007A53F8">
              <w:rPr>
                <w:rFonts w:ascii="Arial" w:hAnsi="Arial" w:cs="Arial"/>
                <w:i/>
                <w:iCs/>
                <w:sz w:val="24"/>
                <w:szCs w:val="24"/>
                <w:lang w:val="fr-CA"/>
              </w:rPr>
              <w:t>(max.</w:t>
            </w:r>
            <w:r w:rsidR="00730BE3" w:rsidRPr="00052503">
              <w:rPr>
                <w:rFonts w:ascii="Arial" w:hAnsi="Arial" w:cs="Arial"/>
                <w:i/>
                <w:iCs/>
                <w:sz w:val="24"/>
                <w:szCs w:val="24"/>
                <w:lang w:val="fr-CA"/>
              </w:rPr>
              <w:t xml:space="preserve"> </w:t>
            </w:r>
            <w:r w:rsidR="00D42405" w:rsidRPr="007A53F8">
              <w:rPr>
                <w:rFonts w:ascii="Arial" w:hAnsi="Arial" w:cs="Arial"/>
                <w:i/>
                <w:iCs/>
                <w:sz w:val="24"/>
                <w:szCs w:val="24"/>
                <w:lang w:val="fr-CA"/>
              </w:rPr>
              <w:t>200 mots)</w:t>
            </w:r>
          </w:p>
          <w:p w14:paraId="3D72266B" w14:textId="77777777" w:rsidR="001B3A01" w:rsidRPr="00052503" w:rsidRDefault="001B3A01" w:rsidP="00787069">
            <w:pPr>
              <w:rPr>
                <w:rFonts w:ascii="Arial" w:hAnsi="Arial" w:cs="Arial"/>
                <w:i/>
                <w:iCs/>
                <w:sz w:val="24"/>
                <w:szCs w:val="24"/>
                <w:lang w:val="fr-CA"/>
              </w:rPr>
            </w:pPr>
          </w:p>
        </w:tc>
      </w:tr>
    </w:tbl>
    <w:p w14:paraId="1B591961" w14:textId="77777777" w:rsidR="00AD76D9" w:rsidRPr="00052503" w:rsidRDefault="00AD76D9">
      <w:pPr>
        <w:rPr>
          <w:lang w:val="fr-CA"/>
        </w:rPr>
      </w:pPr>
    </w:p>
    <w:tbl>
      <w:tblPr>
        <w:tblStyle w:val="TableGrid"/>
        <w:tblW w:w="5000" w:type="pct"/>
        <w:tblLook w:val="04A0" w:firstRow="1" w:lastRow="0" w:firstColumn="1" w:lastColumn="0" w:noHBand="0" w:noVBand="1"/>
      </w:tblPr>
      <w:tblGrid>
        <w:gridCol w:w="9350"/>
      </w:tblGrid>
      <w:tr w:rsidR="00045D30" w:rsidRPr="00052503" w14:paraId="2DB77976" w14:textId="77777777" w:rsidTr="00787069">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2F68A4" w14:textId="77777777" w:rsidR="001B3A01" w:rsidRPr="00052503" w:rsidRDefault="001B3A01" w:rsidP="00787069">
            <w:pPr>
              <w:contextualSpacing/>
              <w:rPr>
                <w:rFonts w:ascii="Arial" w:eastAsia="Times New Roman" w:hAnsi="Arial" w:cs="Arial"/>
                <w:sz w:val="24"/>
                <w:szCs w:val="24"/>
                <w:lang w:val="fr-CA" w:eastAsia="en-CA"/>
              </w:rPr>
            </w:pPr>
          </w:p>
          <w:p w14:paraId="69CE4394" w14:textId="339E48DD" w:rsidR="001B3A01" w:rsidRPr="00052503" w:rsidRDefault="00AE40E4" w:rsidP="001B3A01">
            <w:pPr>
              <w:contextualSpacing/>
              <w:rPr>
                <w:rFonts w:ascii="Arial" w:eastAsia="Times New Roman" w:hAnsi="Arial" w:cs="Arial"/>
                <w:sz w:val="24"/>
                <w:szCs w:val="24"/>
                <w:lang w:val="fr-CA" w:eastAsia="en-CA"/>
              </w:rPr>
            </w:pPr>
            <w:r>
              <w:rPr>
                <w:rFonts w:ascii="Arial" w:eastAsia="Times New Roman" w:hAnsi="Arial" w:cs="Arial"/>
                <w:b/>
                <w:bCs/>
                <w:sz w:val="24"/>
                <w:szCs w:val="24"/>
                <w:lang w:val="fr-CA" w:eastAsia="en-CA"/>
              </w:rPr>
              <w:t>Point</w:t>
            </w:r>
            <w:r w:rsidR="007A53F8">
              <w:rPr>
                <w:rFonts w:ascii="Arial" w:eastAsia="Times New Roman" w:hAnsi="Arial" w:cs="Arial"/>
                <w:b/>
                <w:bCs/>
                <w:sz w:val="24"/>
                <w:szCs w:val="24"/>
                <w:lang w:val="fr-CA" w:eastAsia="en-CA"/>
              </w:rPr>
              <w:t> </w:t>
            </w:r>
            <w:r>
              <w:rPr>
                <w:rFonts w:ascii="Arial" w:eastAsia="Times New Roman" w:hAnsi="Arial" w:cs="Arial"/>
                <w:b/>
                <w:bCs/>
                <w:sz w:val="24"/>
                <w:szCs w:val="24"/>
                <w:lang w:val="fr-CA" w:eastAsia="en-CA"/>
              </w:rPr>
              <w:t>3</w:t>
            </w:r>
            <w:r w:rsidR="007A53F8">
              <w:rPr>
                <w:rFonts w:ascii="Arial" w:eastAsia="Times New Roman" w:hAnsi="Arial" w:cs="Arial"/>
                <w:b/>
                <w:bCs/>
                <w:sz w:val="24"/>
                <w:szCs w:val="24"/>
                <w:lang w:val="fr-CA" w:eastAsia="en-CA"/>
              </w:rPr>
              <w:t> </w:t>
            </w:r>
            <w:r>
              <w:rPr>
                <w:rFonts w:ascii="Arial" w:eastAsia="Times New Roman" w:hAnsi="Arial" w:cs="Arial"/>
                <w:b/>
                <w:bCs/>
                <w:sz w:val="24"/>
                <w:szCs w:val="24"/>
                <w:lang w:val="fr-CA" w:eastAsia="en-CA"/>
              </w:rPr>
              <w:t>: Objectifs</w:t>
            </w:r>
          </w:p>
          <w:p w14:paraId="2903631A" w14:textId="28843129" w:rsidR="001B3A01" w:rsidRPr="007A53F8" w:rsidRDefault="00A53D6F" w:rsidP="00787069">
            <w:pPr>
              <w:contextualSpacing/>
              <w:rPr>
                <w:rFonts w:ascii="Arial" w:eastAsia="Times New Roman" w:hAnsi="Arial" w:cs="Arial"/>
                <w:sz w:val="24"/>
                <w:szCs w:val="24"/>
                <w:lang w:val="fr-CA" w:eastAsia="en-CA"/>
              </w:rPr>
            </w:pPr>
            <w:r w:rsidRPr="007A53F8">
              <w:rPr>
                <w:rFonts w:ascii="Arial" w:eastAsia="Times New Roman" w:hAnsi="Arial" w:cs="Arial"/>
                <w:sz w:val="24"/>
                <w:szCs w:val="24"/>
                <w:lang w:val="fr-CA" w:eastAsia="en-CA"/>
              </w:rPr>
              <w:t>Décrire les objectifs à court et à long terme du projet.</w:t>
            </w:r>
            <w:r w:rsidR="00730BE3" w:rsidRPr="007A53F8">
              <w:rPr>
                <w:rFonts w:ascii="Arial" w:eastAsia="Times New Roman" w:hAnsi="Arial" w:cs="Arial"/>
                <w:sz w:val="24"/>
                <w:szCs w:val="24"/>
                <w:lang w:val="fr-CA" w:eastAsia="en-CA"/>
              </w:rPr>
              <w:t xml:space="preserve"> </w:t>
            </w:r>
          </w:p>
          <w:p w14:paraId="01FDAA3A" w14:textId="77777777" w:rsidR="00AD76D9" w:rsidRPr="00052503" w:rsidRDefault="00AD76D9" w:rsidP="00787069">
            <w:pPr>
              <w:rPr>
                <w:rFonts w:ascii="Arial" w:hAnsi="Arial" w:cs="Arial"/>
                <w:i/>
                <w:iCs/>
                <w:sz w:val="24"/>
                <w:szCs w:val="24"/>
                <w:lang w:val="fr-CA"/>
              </w:rPr>
            </w:pPr>
          </w:p>
          <w:p w14:paraId="7B781502" w14:textId="30DE07B7" w:rsidR="001B3A01" w:rsidRPr="00052503" w:rsidRDefault="00730BE3" w:rsidP="00787069">
            <w:pPr>
              <w:rPr>
                <w:rFonts w:ascii="Arial" w:hAnsi="Arial" w:cs="Arial"/>
                <w:i/>
                <w:iCs/>
                <w:sz w:val="24"/>
                <w:szCs w:val="24"/>
                <w:lang w:val="fr-CA"/>
              </w:rPr>
            </w:pPr>
            <w:r w:rsidRPr="007A53F8">
              <w:rPr>
                <w:rFonts w:ascii="Arial" w:hAnsi="Arial" w:cs="Arial"/>
                <w:i/>
                <w:iCs/>
                <w:sz w:val="24"/>
                <w:szCs w:val="24"/>
                <w:lang w:val="fr-CA"/>
              </w:rPr>
              <w:t>(max.</w:t>
            </w:r>
            <w:r w:rsidRPr="00052503">
              <w:rPr>
                <w:rFonts w:ascii="Arial" w:hAnsi="Arial" w:cs="Arial"/>
                <w:i/>
                <w:iCs/>
                <w:sz w:val="24"/>
                <w:szCs w:val="24"/>
                <w:lang w:val="fr-CA"/>
              </w:rPr>
              <w:t xml:space="preserve"> </w:t>
            </w:r>
            <w:r w:rsidR="0061153A" w:rsidRPr="007A53F8">
              <w:rPr>
                <w:rFonts w:ascii="Arial" w:hAnsi="Arial" w:cs="Arial"/>
                <w:i/>
                <w:iCs/>
                <w:sz w:val="24"/>
                <w:szCs w:val="24"/>
                <w:lang w:val="fr-CA"/>
              </w:rPr>
              <w:t>100 mots)</w:t>
            </w:r>
          </w:p>
          <w:p w14:paraId="48CAF8CC" w14:textId="77777777" w:rsidR="001B3A01" w:rsidRPr="00052503" w:rsidRDefault="001B3A01" w:rsidP="00787069">
            <w:pPr>
              <w:rPr>
                <w:rFonts w:ascii="Arial" w:hAnsi="Arial" w:cs="Arial"/>
                <w:i/>
                <w:iCs/>
                <w:sz w:val="24"/>
                <w:szCs w:val="24"/>
                <w:lang w:val="fr-CA"/>
              </w:rPr>
            </w:pPr>
          </w:p>
        </w:tc>
      </w:tr>
    </w:tbl>
    <w:p w14:paraId="72BB650D" w14:textId="77777777" w:rsidR="00AD76D9" w:rsidRPr="00052503" w:rsidRDefault="00AD76D9">
      <w:pPr>
        <w:rPr>
          <w:lang w:val="fr-CA"/>
        </w:rPr>
      </w:pPr>
    </w:p>
    <w:tbl>
      <w:tblPr>
        <w:tblStyle w:val="TableGrid"/>
        <w:tblW w:w="5000" w:type="pct"/>
        <w:tblLook w:val="04A0" w:firstRow="1" w:lastRow="0" w:firstColumn="1" w:lastColumn="0" w:noHBand="0" w:noVBand="1"/>
      </w:tblPr>
      <w:tblGrid>
        <w:gridCol w:w="9350"/>
      </w:tblGrid>
      <w:tr w:rsidR="00045D30" w:rsidRPr="00052503" w14:paraId="47DD5F75" w14:textId="77777777" w:rsidTr="00787069">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20A4FA" w14:textId="77777777" w:rsidR="001B3A01" w:rsidRPr="00052503" w:rsidRDefault="001B3A01" w:rsidP="00787069">
            <w:pPr>
              <w:contextualSpacing/>
              <w:rPr>
                <w:rFonts w:ascii="Arial" w:eastAsia="Times New Roman" w:hAnsi="Arial" w:cs="Arial"/>
                <w:sz w:val="24"/>
                <w:szCs w:val="24"/>
                <w:lang w:val="fr-CA" w:eastAsia="en-CA"/>
              </w:rPr>
            </w:pPr>
          </w:p>
          <w:p w14:paraId="7165CB08" w14:textId="690BB166" w:rsidR="001B3A01" w:rsidRPr="007A53F8" w:rsidRDefault="0085317E" w:rsidP="001B3A01">
            <w:pPr>
              <w:contextualSpacing/>
              <w:rPr>
                <w:rFonts w:ascii="Arial" w:eastAsia="Times New Roman" w:hAnsi="Arial" w:cs="Arial"/>
                <w:b/>
                <w:bCs/>
                <w:sz w:val="24"/>
                <w:szCs w:val="24"/>
                <w:lang w:val="fr-CA" w:eastAsia="en-CA"/>
              </w:rPr>
            </w:pPr>
            <w:r w:rsidRPr="007A53F8">
              <w:rPr>
                <w:rFonts w:ascii="Arial" w:eastAsia="Times New Roman" w:hAnsi="Arial" w:cs="Arial"/>
                <w:b/>
                <w:bCs/>
                <w:sz w:val="24"/>
                <w:szCs w:val="24"/>
                <w:lang w:val="fr-CA" w:eastAsia="en-CA"/>
              </w:rPr>
              <w:t>Point</w:t>
            </w:r>
            <w:r w:rsidR="007A53F8">
              <w:rPr>
                <w:rFonts w:ascii="Arial" w:eastAsia="Times New Roman" w:hAnsi="Arial" w:cs="Arial"/>
                <w:b/>
                <w:bCs/>
                <w:sz w:val="24"/>
                <w:szCs w:val="24"/>
                <w:lang w:val="fr-CA" w:eastAsia="en-CA"/>
              </w:rPr>
              <w:t> </w:t>
            </w:r>
            <w:r w:rsidRPr="007A53F8">
              <w:rPr>
                <w:rFonts w:ascii="Arial" w:eastAsia="Times New Roman" w:hAnsi="Arial" w:cs="Arial"/>
                <w:b/>
                <w:bCs/>
                <w:sz w:val="24"/>
                <w:szCs w:val="24"/>
                <w:lang w:val="fr-CA" w:eastAsia="en-CA"/>
              </w:rPr>
              <w:t>4</w:t>
            </w:r>
            <w:r w:rsidR="007A53F8">
              <w:rPr>
                <w:rFonts w:ascii="Arial" w:eastAsia="Times New Roman" w:hAnsi="Arial" w:cs="Arial"/>
                <w:b/>
                <w:bCs/>
                <w:sz w:val="24"/>
                <w:szCs w:val="24"/>
                <w:lang w:val="fr-CA" w:eastAsia="en-CA"/>
              </w:rPr>
              <w:t> </w:t>
            </w:r>
            <w:r w:rsidRPr="007A53F8">
              <w:rPr>
                <w:rFonts w:ascii="Arial" w:eastAsia="Times New Roman" w:hAnsi="Arial" w:cs="Arial"/>
                <w:b/>
                <w:bCs/>
                <w:sz w:val="24"/>
                <w:szCs w:val="24"/>
                <w:lang w:val="fr-CA" w:eastAsia="en-CA"/>
              </w:rPr>
              <w:t>: Partenaires</w:t>
            </w:r>
          </w:p>
          <w:p w14:paraId="692AE54B" w14:textId="6D43EFFD" w:rsidR="001B3A01" w:rsidRPr="007A53F8" w:rsidRDefault="00D352C6" w:rsidP="00787069">
            <w:pPr>
              <w:contextualSpacing/>
              <w:rPr>
                <w:rFonts w:ascii="Arial" w:eastAsia="Times New Roman" w:hAnsi="Arial" w:cs="Arial"/>
                <w:sz w:val="24"/>
                <w:szCs w:val="24"/>
                <w:lang w:val="fr-CA" w:eastAsia="en-CA"/>
              </w:rPr>
            </w:pPr>
            <w:r w:rsidRPr="007A53F8">
              <w:rPr>
                <w:rFonts w:ascii="Arial" w:eastAsia="Times New Roman" w:hAnsi="Arial" w:cs="Arial"/>
                <w:sz w:val="24"/>
                <w:szCs w:val="24"/>
                <w:lang w:val="fr-CA" w:eastAsia="en-CA"/>
              </w:rPr>
              <w:t>Identifier les partenaires potentiels du projet (au sein du gouvernement ou à l</w:t>
            </w:r>
            <w:r w:rsidR="007A53F8">
              <w:rPr>
                <w:rFonts w:ascii="Arial" w:eastAsia="Times New Roman" w:hAnsi="Arial" w:cs="Arial"/>
                <w:sz w:val="24"/>
                <w:szCs w:val="24"/>
                <w:lang w:val="fr-CA" w:eastAsia="en-CA"/>
              </w:rPr>
              <w:t>’</w:t>
            </w:r>
            <w:r w:rsidRPr="007A53F8">
              <w:rPr>
                <w:rFonts w:ascii="Arial" w:eastAsia="Times New Roman" w:hAnsi="Arial" w:cs="Arial"/>
                <w:sz w:val="24"/>
                <w:szCs w:val="24"/>
                <w:lang w:val="fr-CA" w:eastAsia="en-CA"/>
              </w:rPr>
              <w:t>extérieur).</w:t>
            </w:r>
          </w:p>
          <w:p w14:paraId="2DAB63F6" w14:textId="77777777" w:rsidR="00AD76D9" w:rsidRPr="00052503" w:rsidRDefault="00AD76D9" w:rsidP="00787069">
            <w:pPr>
              <w:rPr>
                <w:rFonts w:ascii="Arial" w:hAnsi="Arial" w:cs="Arial"/>
                <w:i/>
                <w:iCs/>
                <w:sz w:val="24"/>
                <w:szCs w:val="24"/>
                <w:lang w:val="fr-CA"/>
              </w:rPr>
            </w:pPr>
          </w:p>
          <w:p w14:paraId="2326958F" w14:textId="135CDB06" w:rsidR="001B3A01" w:rsidRPr="00052503" w:rsidRDefault="00730BE3" w:rsidP="00787069">
            <w:pPr>
              <w:rPr>
                <w:rFonts w:ascii="Arial" w:hAnsi="Arial" w:cs="Arial"/>
                <w:i/>
                <w:iCs/>
                <w:sz w:val="24"/>
                <w:szCs w:val="24"/>
                <w:lang w:val="fr-CA"/>
              </w:rPr>
            </w:pPr>
            <w:r w:rsidRPr="007A53F8">
              <w:rPr>
                <w:rFonts w:ascii="Arial" w:hAnsi="Arial" w:cs="Arial"/>
                <w:i/>
                <w:iCs/>
                <w:sz w:val="24"/>
                <w:szCs w:val="24"/>
                <w:lang w:val="fr-CA"/>
              </w:rPr>
              <w:t>(max.</w:t>
            </w:r>
            <w:r w:rsidRPr="00052503">
              <w:rPr>
                <w:rFonts w:ascii="Arial" w:hAnsi="Arial" w:cs="Arial"/>
                <w:i/>
                <w:iCs/>
                <w:sz w:val="24"/>
                <w:szCs w:val="24"/>
                <w:lang w:val="fr-CA"/>
              </w:rPr>
              <w:t xml:space="preserve"> </w:t>
            </w:r>
            <w:r w:rsidR="002E7A46" w:rsidRPr="007A53F8">
              <w:rPr>
                <w:rFonts w:ascii="Arial" w:hAnsi="Arial" w:cs="Arial"/>
                <w:i/>
                <w:iCs/>
                <w:sz w:val="24"/>
                <w:szCs w:val="24"/>
                <w:lang w:val="fr-CA"/>
              </w:rPr>
              <w:t>50 mots)</w:t>
            </w:r>
          </w:p>
          <w:p w14:paraId="1A44437A" w14:textId="77777777" w:rsidR="001B3A01" w:rsidRPr="00052503" w:rsidRDefault="001B3A01" w:rsidP="00787069">
            <w:pPr>
              <w:rPr>
                <w:rFonts w:ascii="Arial" w:hAnsi="Arial" w:cs="Arial"/>
                <w:i/>
                <w:iCs/>
                <w:sz w:val="24"/>
                <w:szCs w:val="24"/>
                <w:lang w:val="fr-CA"/>
              </w:rPr>
            </w:pPr>
          </w:p>
        </w:tc>
      </w:tr>
    </w:tbl>
    <w:p w14:paraId="12A3F7EE" w14:textId="77777777" w:rsidR="00AD76D9" w:rsidRPr="00052503" w:rsidRDefault="00AD76D9">
      <w:pPr>
        <w:rPr>
          <w:lang w:val="fr-CA"/>
        </w:rPr>
      </w:pPr>
    </w:p>
    <w:tbl>
      <w:tblPr>
        <w:tblStyle w:val="TableGrid"/>
        <w:tblW w:w="5000" w:type="pct"/>
        <w:tblLook w:val="04A0" w:firstRow="1" w:lastRow="0" w:firstColumn="1" w:lastColumn="0" w:noHBand="0" w:noVBand="1"/>
      </w:tblPr>
      <w:tblGrid>
        <w:gridCol w:w="9350"/>
      </w:tblGrid>
      <w:tr w:rsidR="00045D30" w:rsidRPr="007F306D" w14:paraId="5864B845" w14:textId="77777777" w:rsidTr="00787069">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6B1292" w14:textId="77777777" w:rsidR="001B3A01" w:rsidRPr="00052503" w:rsidRDefault="001B3A01" w:rsidP="00787069">
            <w:pPr>
              <w:contextualSpacing/>
              <w:rPr>
                <w:rFonts w:ascii="Arial" w:eastAsia="Times New Roman" w:hAnsi="Arial" w:cs="Arial"/>
                <w:sz w:val="24"/>
                <w:szCs w:val="24"/>
                <w:lang w:val="fr-CA" w:eastAsia="en-CA"/>
              </w:rPr>
            </w:pPr>
          </w:p>
          <w:p w14:paraId="21B42BDB" w14:textId="4CE9AEE1" w:rsidR="001B3A01" w:rsidRPr="00052503" w:rsidRDefault="00A46945" w:rsidP="001B3A01">
            <w:pPr>
              <w:contextualSpacing/>
              <w:rPr>
                <w:rFonts w:ascii="Arial" w:eastAsia="Times New Roman" w:hAnsi="Arial" w:cs="Arial"/>
                <w:b/>
                <w:bCs/>
                <w:sz w:val="24"/>
                <w:szCs w:val="24"/>
                <w:lang w:val="fr-CA" w:eastAsia="en-CA"/>
              </w:rPr>
            </w:pPr>
            <w:r>
              <w:rPr>
                <w:rFonts w:ascii="Arial" w:eastAsia="Times New Roman" w:hAnsi="Arial" w:cs="Arial"/>
                <w:b/>
                <w:bCs/>
                <w:sz w:val="24"/>
                <w:szCs w:val="24"/>
                <w:lang w:val="fr-CA" w:eastAsia="en-CA"/>
              </w:rPr>
              <w:t>Point</w:t>
            </w:r>
            <w:r w:rsidR="007A53F8">
              <w:rPr>
                <w:rFonts w:ascii="Arial" w:eastAsia="Times New Roman" w:hAnsi="Arial" w:cs="Arial"/>
                <w:b/>
                <w:bCs/>
                <w:sz w:val="24"/>
                <w:szCs w:val="24"/>
                <w:lang w:val="fr-CA" w:eastAsia="en-CA"/>
              </w:rPr>
              <w:t> </w:t>
            </w:r>
            <w:r>
              <w:rPr>
                <w:rFonts w:ascii="Arial" w:eastAsia="Times New Roman" w:hAnsi="Arial" w:cs="Arial"/>
                <w:b/>
                <w:bCs/>
                <w:sz w:val="24"/>
                <w:szCs w:val="24"/>
                <w:lang w:val="fr-CA" w:eastAsia="en-CA"/>
              </w:rPr>
              <w:t>5</w:t>
            </w:r>
            <w:r w:rsidR="007A53F8">
              <w:rPr>
                <w:rFonts w:ascii="Arial" w:eastAsia="Times New Roman" w:hAnsi="Arial" w:cs="Arial"/>
                <w:b/>
                <w:bCs/>
                <w:sz w:val="24"/>
                <w:szCs w:val="24"/>
                <w:lang w:val="fr-CA" w:eastAsia="en-CA"/>
              </w:rPr>
              <w:t> </w:t>
            </w:r>
            <w:r>
              <w:rPr>
                <w:rFonts w:ascii="Arial" w:eastAsia="Times New Roman" w:hAnsi="Arial" w:cs="Arial"/>
                <w:b/>
                <w:bCs/>
                <w:sz w:val="24"/>
                <w:szCs w:val="24"/>
                <w:lang w:val="fr-CA" w:eastAsia="en-CA"/>
              </w:rPr>
              <w:t>: Risque/atténuation</w:t>
            </w:r>
          </w:p>
          <w:p w14:paraId="1803289C" w14:textId="2E13806A" w:rsidR="001B3A01" w:rsidRPr="007A53F8" w:rsidRDefault="009033AE" w:rsidP="00787069">
            <w:pPr>
              <w:contextualSpacing/>
              <w:rPr>
                <w:rFonts w:ascii="Arial" w:eastAsia="Times New Roman" w:hAnsi="Arial" w:cs="Arial"/>
                <w:sz w:val="24"/>
                <w:szCs w:val="24"/>
                <w:lang w:val="fr-CA" w:eastAsia="en-CA"/>
              </w:rPr>
            </w:pPr>
            <w:r w:rsidRPr="007A53F8">
              <w:rPr>
                <w:rFonts w:ascii="Arial" w:eastAsia="Times New Roman" w:hAnsi="Arial" w:cs="Arial"/>
                <w:sz w:val="24"/>
                <w:szCs w:val="24"/>
                <w:lang w:val="fr-CA" w:eastAsia="en-CA"/>
              </w:rPr>
              <w:t>Identifier les risques prévus et les stratégies d</w:t>
            </w:r>
            <w:r w:rsidR="007A53F8">
              <w:rPr>
                <w:rFonts w:ascii="Arial" w:eastAsia="Times New Roman" w:hAnsi="Arial" w:cs="Arial"/>
                <w:sz w:val="24"/>
                <w:szCs w:val="24"/>
                <w:lang w:val="fr-CA" w:eastAsia="en-CA"/>
              </w:rPr>
              <w:t>’</w:t>
            </w:r>
            <w:r w:rsidRPr="007A53F8">
              <w:rPr>
                <w:rFonts w:ascii="Arial" w:eastAsia="Times New Roman" w:hAnsi="Arial" w:cs="Arial"/>
                <w:sz w:val="24"/>
                <w:szCs w:val="24"/>
                <w:lang w:val="fr-CA" w:eastAsia="en-CA"/>
              </w:rPr>
              <w:t>atténuation à l</w:t>
            </w:r>
            <w:r w:rsidR="007A53F8">
              <w:rPr>
                <w:rFonts w:ascii="Arial" w:eastAsia="Times New Roman" w:hAnsi="Arial" w:cs="Arial"/>
                <w:sz w:val="24"/>
                <w:szCs w:val="24"/>
                <w:lang w:val="fr-CA" w:eastAsia="en-CA"/>
              </w:rPr>
              <w:t>’</w:t>
            </w:r>
            <w:r w:rsidRPr="007A53F8">
              <w:rPr>
                <w:rFonts w:ascii="Arial" w:eastAsia="Times New Roman" w:hAnsi="Arial" w:cs="Arial"/>
                <w:sz w:val="24"/>
                <w:szCs w:val="24"/>
                <w:lang w:val="fr-CA" w:eastAsia="en-CA"/>
              </w:rPr>
              <w:t>aide du tableau ci-dessous.</w:t>
            </w:r>
            <w:r w:rsidR="00730BE3" w:rsidRPr="007A53F8">
              <w:rPr>
                <w:rFonts w:ascii="Arial" w:hAnsi="Arial" w:cs="Arial"/>
                <w:i/>
                <w:iCs/>
                <w:sz w:val="24"/>
                <w:szCs w:val="24"/>
                <w:lang w:val="fr-CA"/>
              </w:rPr>
              <w:t xml:space="preserve"> </w:t>
            </w:r>
          </w:p>
          <w:p w14:paraId="4C39970D" w14:textId="77777777" w:rsidR="001B3A01" w:rsidRPr="00052503" w:rsidRDefault="001B3A01" w:rsidP="00787069">
            <w:pPr>
              <w:rPr>
                <w:rFonts w:ascii="Arial" w:hAnsi="Arial" w:cs="Arial"/>
                <w:i/>
                <w:iCs/>
                <w:sz w:val="24"/>
                <w:szCs w:val="24"/>
                <w:lang w:val="fr-CA"/>
              </w:rPr>
            </w:pPr>
          </w:p>
        </w:tc>
      </w:tr>
    </w:tbl>
    <w:p w14:paraId="2AFE1425" w14:textId="77777777" w:rsidR="00AD76D9" w:rsidRPr="00052503" w:rsidRDefault="00AD76D9">
      <w:pPr>
        <w:rPr>
          <w:lang w:val="fr-CA"/>
        </w:rPr>
      </w:pPr>
    </w:p>
    <w:tbl>
      <w:tblPr>
        <w:tblStyle w:val="TableGrid"/>
        <w:tblW w:w="0" w:type="auto"/>
        <w:tblLook w:val="04A0" w:firstRow="1" w:lastRow="0" w:firstColumn="1" w:lastColumn="0" w:noHBand="0" w:noVBand="1"/>
      </w:tblPr>
      <w:tblGrid>
        <w:gridCol w:w="1602"/>
        <w:gridCol w:w="2924"/>
        <w:gridCol w:w="2924"/>
        <w:gridCol w:w="1900"/>
      </w:tblGrid>
      <w:tr w:rsidR="00045D30" w:rsidRPr="00052503" w14:paraId="08F91184" w14:textId="77777777" w:rsidTr="00B17CD2">
        <w:tc>
          <w:tcPr>
            <w:tcW w:w="2337" w:type="dxa"/>
            <w:shd w:val="clear" w:color="auto" w:fill="E7E6E6" w:themeFill="background2"/>
            <w:vAlign w:val="center"/>
          </w:tcPr>
          <w:p w14:paraId="7057AA8D" w14:textId="18684449" w:rsidR="00B17CD2" w:rsidRPr="007A53F8" w:rsidRDefault="00BB3857" w:rsidP="00B17CD2">
            <w:pPr>
              <w:jc w:val="center"/>
              <w:rPr>
                <w:rFonts w:ascii="Arial" w:hAnsi="Arial" w:cs="Arial"/>
                <w:b/>
                <w:bCs/>
                <w:sz w:val="24"/>
                <w:szCs w:val="24"/>
                <w:lang w:val="fr-CA"/>
              </w:rPr>
            </w:pPr>
            <w:r w:rsidRPr="007A53F8">
              <w:rPr>
                <w:rFonts w:ascii="Arial" w:hAnsi="Arial" w:cs="Arial"/>
                <w:b/>
                <w:bCs/>
                <w:sz w:val="24"/>
                <w:szCs w:val="24"/>
                <w:lang w:val="fr-CA"/>
              </w:rPr>
              <w:t>Risque</w:t>
            </w:r>
          </w:p>
        </w:tc>
        <w:tc>
          <w:tcPr>
            <w:tcW w:w="2337" w:type="dxa"/>
            <w:shd w:val="clear" w:color="auto" w:fill="E7E6E6" w:themeFill="background2"/>
            <w:vAlign w:val="center"/>
          </w:tcPr>
          <w:p w14:paraId="6E36DEA1" w14:textId="661F638A" w:rsidR="00B17CD2" w:rsidRPr="00052503" w:rsidRDefault="00132930" w:rsidP="00B17CD2">
            <w:pPr>
              <w:jc w:val="center"/>
              <w:rPr>
                <w:rFonts w:ascii="Arial" w:hAnsi="Arial" w:cs="Arial"/>
                <w:b/>
                <w:bCs/>
                <w:sz w:val="24"/>
                <w:szCs w:val="24"/>
                <w:lang w:val="fr-CA"/>
              </w:rPr>
            </w:pPr>
            <w:r>
              <w:rPr>
                <w:rFonts w:ascii="Arial" w:hAnsi="Arial" w:cs="Arial"/>
                <w:b/>
                <w:bCs/>
                <w:sz w:val="24"/>
                <w:szCs w:val="24"/>
                <w:lang w:val="fr-CA"/>
              </w:rPr>
              <w:t>Probabilité (élevée/moyenne/faible)</w:t>
            </w:r>
          </w:p>
        </w:tc>
        <w:tc>
          <w:tcPr>
            <w:tcW w:w="2338" w:type="dxa"/>
            <w:shd w:val="clear" w:color="auto" w:fill="E7E6E6" w:themeFill="background2"/>
            <w:vAlign w:val="center"/>
          </w:tcPr>
          <w:p w14:paraId="4A07A69F" w14:textId="16B7954B" w:rsidR="00B17CD2" w:rsidRPr="007A53F8" w:rsidRDefault="00D83A53" w:rsidP="00B17CD2">
            <w:pPr>
              <w:jc w:val="center"/>
              <w:rPr>
                <w:rFonts w:ascii="Arial" w:hAnsi="Arial" w:cs="Arial"/>
                <w:b/>
                <w:bCs/>
                <w:sz w:val="24"/>
                <w:szCs w:val="24"/>
                <w:lang w:val="fr-CA"/>
              </w:rPr>
            </w:pPr>
            <w:r w:rsidRPr="007A53F8">
              <w:rPr>
                <w:rFonts w:ascii="Arial" w:hAnsi="Arial" w:cs="Arial"/>
                <w:b/>
                <w:bCs/>
                <w:sz w:val="24"/>
                <w:szCs w:val="24"/>
                <w:lang w:val="fr-CA"/>
              </w:rPr>
              <w:t>Incidence (élevée/moyenne/faible)</w:t>
            </w:r>
          </w:p>
        </w:tc>
        <w:tc>
          <w:tcPr>
            <w:tcW w:w="2338" w:type="dxa"/>
            <w:shd w:val="clear" w:color="auto" w:fill="E7E6E6" w:themeFill="background2"/>
            <w:vAlign w:val="center"/>
          </w:tcPr>
          <w:p w14:paraId="228FFD67" w14:textId="1B666FD7" w:rsidR="00B17CD2" w:rsidRPr="007A53F8" w:rsidRDefault="006C60FE" w:rsidP="00B17CD2">
            <w:pPr>
              <w:jc w:val="center"/>
              <w:rPr>
                <w:rFonts w:ascii="Arial" w:hAnsi="Arial" w:cs="Arial"/>
                <w:b/>
                <w:bCs/>
                <w:sz w:val="24"/>
                <w:szCs w:val="24"/>
                <w:lang w:val="fr-CA"/>
              </w:rPr>
            </w:pPr>
            <w:r w:rsidRPr="007A53F8">
              <w:rPr>
                <w:rFonts w:ascii="Arial" w:hAnsi="Arial" w:cs="Arial"/>
                <w:b/>
                <w:bCs/>
                <w:sz w:val="24"/>
                <w:szCs w:val="24"/>
                <w:lang w:val="fr-CA"/>
              </w:rPr>
              <w:t>Atténuation prévue</w:t>
            </w:r>
          </w:p>
        </w:tc>
      </w:tr>
      <w:tr w:rsidR="00045D30" w:rsidRPr="00052503" w14:paraId="0143BDFF" w14:textId="77777777" w:rsidTr="00B17CD2">
        <w:tc>
          <w:tcPr>
            <w:tcW w:w="2337" w:type="dxa"/>
          </w:tcPr>
          <w:p w14:paraId="5621B82A" w14:textId="77777777" w:rsidR="00B17CD2" w:rsidRPr="00052503" w:rsidRDefault="00B17CD2">
            <w:pPr>
              <w:rPr>
                <w:lang w:val="fr-CA"/>
              </w:rPr>
            </w:pPr>
          </w:p>
        </w:tc>
        <w:tc>
          <w:tcPr>
            <w:tcW w:w="2337" w:type="dxa"/>
          </w:tcPr>
          <w:p w14:paraId="66A2FA79" w14:textId="77777777" w:rsidR="00B17CD2" w:rsidRPr="00052503" w:rsidRDefault="00B17CD2">
            <w:pPr>
              <w:rPr>
                <w:lang w:val="fr-CA"/>
              </w:rPr>
            </w:pPr>
          </w:p>
        </w:tc>
        <w:tc>
          <w:tcPr>
            <w:tcW w:w="2338" w:type="dxa"/>
          </w:tcPr>
          <w:p w14:paraId="156FDE48" w14:textId="77777777" w:rsidR="00B17CD2" w:rsidRPr="00052503" w:rsidRDefault="00B17CD2">
            <w:pPr>
              <w:rPr>
                <w:lang w:val="fr-CA"/>
              </w:rPr>
            </w:pPr>
          </w:p>
        </w:tc>
        <w:tc>
          <w:tcPr>
            <w:tcW w:w="2338" w:type="dxa"/>
          </w:tcPr>
          <w:p w14:paraId="7FAF4053" w14:textId="77777777" w:rsidR="00B17CD2" w:rsidRPr="00052503" w:rsidRDefault="00B17CD2">
            <w:pPr>
              <w:rPr>
                <w:lang w:val="fr-CA"/>
              </w:rPr>
            </w:pPr>
          </w:p>
        </w:tc>
      </w:tr>
      <w:tr w:rsidR="00045D30" w:rsidRPr="00052503" w14:paraId="55EFF3CF" w14:textId="77777777" w:rsidTr="00B17CD2">
        <w:tc>
          <w:tcPr>
            <w:tcW w:w="2337" w:type="dxa"/>
          </w:tcPr>
          <w:p w14:paraId="1EDC8D45" w14:textId="77777777" w:rsidR="00B17CD2" w:rsidRPr="00052503" w:rsidRDefault="00B17CD2">
            <w:pPr>
              <w:rPr>
                <w:lang w:val="fr-CA"/>
              </w:rPr>
            </w:pPr>
          </w:p>
        </w:tc>
        <w:tc>
          <w:tcPr>
            <w:tcW w:w="2337" w:type="dxa"/>
          </w:tcPr>
          <w:p w14:paraId="0E245B4D" w14:textId="77777777" w:rsidR="00B17CD2" w:rsidRPr="00052503" w:rsidRDefault="00B17CD2">
            <w:pPr>
              <w:rPr>
                <w:lang w:val="fr-CA"/>
              </w:rPr>
            </w:pPr>
          </w:p>
        </w:tc>
        <w:tc>
          <w:tcPr>
            <w:tcW w:w="2338" w:type="dxa"/>
          </w:tcPr>
          <w:p w14:paraId="23CF3FAD" w14:textId="77777777" w:rsidR="00B17CD2" w:rsidRPr="00052503" w:rsidRDefault="00B17CD2">
            <w:pPr>
              <w:rPr>
                <w:lang w:val="fr-CA"/>
              </w:rPr>
            </w:pPr>
          </w:p>
        </w:tc>
        <w:tc>
          <w:tcPr>
            <w:tcW w:w="2338" w:type="dxa"/>
          </w:tcPr>
          <w:p w14:paraId="60CA8F7F" w14:textId="77777777" w:rsidR="00B17CD2" w:rsidRPr="00052503" w:rsidRDefault="00B17CD2">
            <w:pPr>
              <w:rPr>
                <w:lang w:val="fr-CA"/>
              </w:rPr>
            </w:pPr>
          </w:p>
        </w:tc>
      </w:tr>
    </w:tbl>
    <w:p w14:paraId="7169274F" w14:textId="77777777" w:rsidR="00AD76D9" w:rsidRPr="00052503" w:rsidRDefault="00AD76D9">
      <w:pPr>
        <w:rPr>
          <w:lang w:val="fr-CA"/>
        </w:rPr>
      </w:pPr>
    </w:p>
    <w:p w14:paraId="6A15FD1B" w14:textId="77777777" w:rsidR="00AD76D9" w:rsidRPr="00052503" w:rsidRDefault="00AD76D9">
      <w:pPr>
        <w:rPr>
          <w:lang w:val="fr-CA"/>
        </w:rPr>
      </w:pPr>
    </w:p>
    <w:tbl>
      <w:tblPr>
        <w:tblStyle w:val="TableGrid"/>
        <w:tblW w:w="5000" w:type="pct"/>
        <w:tblLook w:val="04A0" w:firstRow="1" w:lastRow="0" w:firstColumn="1" w:lastColumn="0" w:noHBand="0" w:noVBand="1"/>
      </w:tblPr>
      <w:tblGrid>
        <w:gridCol w:w="9350"/>
      </w:tblGrid>
      <w:tr w:rsidR="00045D30" w:rsidRPr="00052503" w14:paraId="69DA9BF0" w14:textId="77777777" w:rsidTr="00787069">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9BD4F0" w14:textId="77777777" w:rsidR="001B3A01" w:rsidRPr="00052503" w:rsidRDefault="001B3A01" w:rsidP="00787069">
            <w:pPr>
              <w:contextualSpacing/>
              <w:rPr>
                <w:rFonts w:ascii="Arial" w:eastAsia="Times New Roman" w:hAnsi="Arial" w:cs="Arial"/>
                <w:sz w:val="24"/>
                <w:szCs w:val="24"/>
                <w:lang w:val="fr-CA" w:eastAsia="en-CA"/>
              </w:rPr>
            </w:pPr>
          </w:p>
          <w:p w14:paraId="3D44FD1D" w14:textId="2097497D" w:rsidR="00297E07" w:rsidRPr="00052503" w:rsidRDefault="00A64B40" w:rsidP="00787069">
            <w:pPr>
              <w:contextualSpacing/>
              <w:rPr>
                <w:rFonts w:ascii="Arial" w:eastAsia="Times New Roman" w:hAnsi="Arial" w:cs="Arial"/>
                <w:sz w:val="24"/>
                <w:szCs w:val="24"/>
                <w:lang w:val="fr-CA" w:eastAsia="en-CA"/>
              </w:rPr>
            </w:pPr>
            <w:r>
              <w:rPr>
                <w:rFonts w:ascii="Arial" w:eastAsia="Times New Roman" w:hAnsi="Arial" w:cs="Arial"/>
                <w:b/>
                <w:bCs/>
                <w:sz w:val="24"/>
                <w:szCs w:val="24"/>
                <w:lang w:val="fr-CA" w:eastAsia="en-CA"/>
              </w:rPr>
              <w:t>Point</w:t>
            </w:r>
            <w:r w:rsidR="007A53F8">
              <w:rPr>
                <w:rFonts w:ascii="Arial" w:eastAsia="Times New Roman" w:hAnsi="Arial" w:cs="Arial"/>
                <w:b/>
                <w:bCs/>
                <w:sz w:val="24"/>
                <w:szCs w:val="24"/>
                <w:lang w:val="fr-CA" w:eastAsia="en-CA"/>
              </w:rPr>
              <w:t> </w:t>
            </w:r>
            <w:r>
              <w:rPr>
                <w:rFonts w:ascii="Arial" w:eastAsia="Times New Roman" w:hAnsi="Arial" w:cs="Arial"/>
                <w:b/>
                <w:bCs/>
                <w:sz w:val="24"/>
                <w:szCs w:val="24"/>
                <w:lang w:val="fr-CA" w:eastAsia="en-CA"/>
              </w:rPr>
              <w:t>6</w:t>
            </w:r>
            <w:r w:rsidR="007A53F8">
              <w:rPr>
                <w:rFonts w:ascii="Arial" w:eastAsia="Times New Roman" w:hAnsi="Arial" w:cs="Arial"/>
                <w:b/>
                <w:bCs/>
                <w:sz w:val="24"/>
                <w:szCs w:val="24"/>
                <w:lang w:val="fr-CA" w:eastAsia="en-CA"/>
              </w:rPr>
              <w:t> </w:t>
            </w:r>
            <w:r>
              <w:rPr>
                <w:rFonts w:ascii="Arial" w:eastAsia="Times New Roman" w:hAnsi="Arial" w:cs="Arial"/>
                <w:b/>
                <w:bCs/>
                <w:sz w:val="24"/>
                <w:szCs w:val="24"/>
                <w:lang w:val="fr-CA" w:eastAsia="en-CA"/>
              </w:rPr>
              <w:t>: Compétitivité</w:t>
            </w:r>
          </w:p>
          <w:p w14:paraId="1AAF1A07" w14:textId="5385852E" w:rsidR="001B3A01" w:rsidRPr="00052503" w:rsidRDefault="00EC6876" w:rsidP="00787069">
            <w:pPr>
              <w:contextualSpacing/>
              <w:rPr>
                <w:rFonts w:ascii="Arial" w:eastAsia="Times New Roman" w:hAnsi="Arial" w:cs="Arial"/>
                <w:sz w:val="24"/>
                <w:szCs w:val="24"/>
                <w:lang w:val="fr-CA" w:eastAsia="en-CA"/>
              </w:rPr>
            </w:pPr>
            <w:r>
              <w:rPr>
                <w:rFonts w:ascii="Arial" w:eastAsia="Times New Roman" w:hAnsi="Arial" w:cs="Arial"/>
                <w:sz w:val="24"/>
                <w:szCs w:val="24"/>
                <w:lang w:val="fr-CA" w:eastAsia="en-CA"/>
              </w:rPr>
              <w:t>Décrire comment la proposition appuierait l</w:t>
            </w:r>
            <w:r w:rsidR="007A53F8">
              <w:rPr>
                <w:rFonts w:ascii="Arial" w:eastAsia="Times New Roman" w:hAnsi="Arial" w:cs="Arial"/>
                <w:sz w:val="24"/>
                <w:szCs w:val="24"/>
                <w:lang w:val="fr-CA" w:eastAsia="en-CA"/>
              </w:rPr>
              <w:t>’</w:t>
            </w:r>
            <w:r>
              <w:rPr>
                <w:rFonts w:ascii="Arial" w:eastAsia="Times New Roman" w:hAnsi="Arial" w:cs="Arial"/>
                <w:sz w:val="24"/>
                <w:szCs w:val="24"/>
                <w:lang w:val="fr-CA" w:eastAsia="en-CA"/>
              </w:rPr>
              <w:t>examen ou l</w:t>
            </w:r>
            <w:r w:rsidR="007A53F8">
              <w:rPr>
                <w:rFonts w:ascii="Arial" w:eastAsia="Times New Roman" w:hAnsi="Arial" w:cs="Arial"/>
                <w:sz w:val="24"/>
                <w:szCs w:val="24"/>
                <w:lang w:val="fr-CA" w:eastAsia="en-CA"/>
              </w:rPr>
              <w:t>’</w:t>
            </w:r>
            <w:r>
              <w:rPr>
                <w:rFonts w:ascii="Arial" w:eastAsia="Times New Roman" w:hAnsi="Arial" w:cs="Arial"/>
                <w:sz w:val="24"/>
                <w:szCs w:val="24"/>
                <w:lang w:val="fr-CA" w:eastAsia="en-CA"/>
              </w:rPr>
              <w:t>incorporation d</w:t>
            </w:r>
            <w:r w:rsidR="007A53F8">
              <w:rPr>
                <w:rFonts w:ascii="Arial" w:eastAsia="Times New Roman" w:hAnsi="Arial" w:cs="Arial"/>
                <w:sz w:val="24"/>
                <w:szCs w:val="24"/>
                <w:lang w:val="fr-CA" w:eastAsia="en-CA"/>
              </w:rPr>
              <w:t>’</w:t>
            </w:r>
            <w:r>
              <w:rPr>
                <w:rFonts w:ascii="Arial" w:eastAsia="Times New Roman" w:hAnsi="Arial" w:cs="Arial"/>
                <w:sz w:val="24"/>
                <w:szCs w:val="24"/>
                <w:lang w:val="fr-CA" w:eastAsia="en-CA"/>
              </w:rPr>
              <w:t>un ou de plusieurs des éléments suivants dans un régime de réglementation</w:t>
            </w:r>
            <w:r w:rsidR="007A53F8">
              <w:rPr>
                <w:rFonts w:ascii="Arial" w:eastAsia="Times New Roman" w:hAnsi="Arial" w:cs="Arial"/>
                <w:sz w:val="24"/>
                <w:szCs w:val="24"/>
                <w:lang w:val="fr-CA" w:eastAsia="en-CA"/>
              </w:rPr>
              <w:t> </w:t>
            </w:r>
            <w:r>
              <w:rPr>
                <w:rFonts w:ascii="Arial" w:eastAsia="Times New Roman" w:hAnsi="Arial" w:cs="Arial"/>
                <w:sz w:val="24"/>
                <w:szCs w:val="24"/>
                <w:lang w:val="fr-CA" w:eastAsia="en-CA"/>
              </w:rPr>
              <w:t>:</w:t>
            </w:r>
          </w:p>
          <w:p w14:paraId="4A8645E0" w14:textId="17272428" w:rsidR="001B3A01" w:rsidRPr="00052503" w:rsidRDefault="00A414DE" w:rsidP="00787069">
            <w:pPr>
              <w:pStyle w:val="ListParagraph"/>
              <w:numPr>
                <w:ilvl w:val="0"/>
                <w:numId w:val="9"/>
              </w:numPr>
              <w:spacing w:line="240" w:lineRule="auto"/>
              <w:rPr>
                <w:rFonts w:ascii="Arial" w:eastAsia="Times New Roman" w:hAnsi="Arial" w:cs="Arial"/>
                <w:sz w:val="24"/>
                <w:szCs w:val="24"/>
                <w:lang w:val="fr-CA" w:eastAsia="en-CA"/>
              </w:rPr>
            </w:pPr>
            <w:r w:rsidRPr="007A53F8">
              <w:rPr>
                <w:rFonts w:ascii="Arial" w:eastAsia="Times New Roman" w:hAnsi="Arial" w:cs="Arial"/>
                <w:sz w:val="24"/>
                <w:szCs w:val="24"/>
                <w:lang w:val="fr-CA" w:eastAsia="en-CA"/>
              </w:rPr>
              <w:t>c</w:t>
            </w:r>
            <w:r w:rsidR="00767D74" w:rsidRPr="007A53F8">
              <w:rPr>
                <w:rFonts w:ascii="Arial" w:eastAsia="Times New Roman" w:hAnsi="Arial" w:cs="Arial"/>
                <w:sz w:val="24"/>
                <w:szCs w:val="24"/>
                <w:lang w:val="fr-CA" w:eastAsia="en-CA"/>
              </w:rPr>
              <w:t>ompétitivité des coûts</w:t>
            </w:r>
            <w:r w:rsidR="001D7651">
              <w:rPr>
                <w:rFonts w:ascii="Arial" w:eastAsia="Times New Roman" w:hAnsi="Arial" w:cs="Arial"/>
                <w:sz w:val="24"/>
                <w:szCs w:val="24"/>
                <w:lang w:val="fr-CA" w:eastAsia="en-CA"/>
              </w:rPr>
              <w:t>;</w:t>
            </w:r>
          </w:p>
          <w:p w14:paraId="1C337938" w14:textId="107C6B00" w:rsidR="001B3A01" w:rsidRPr="00052503" w:rsidRDefault="00A414DE" w:rsidP="00787069">
            <w:pPr>
              <w:pStyle w:val="ListParagraph"/>
              <w:numPr>
                <w:ilvl w:val="0"/>
                <w:numId w:val="9"/>
              </w:numPr>
              <w:spacing w:line="240" w:lineRule="auto"/>
              <w:rPr>
                <w:rFonts w:ascii="Arial" w:eastAsia="Times New Roman" w:hAnsi="Arial" w:cs="Arial"/>
                <w:sz w:val="24"/>
                <w:szCs w:val="24"/>
                <w:lang w:val="fr-CA" w:eastAsia="en-CA"/>
              </w:rPr>
            </w:pPr>
            <w:r w:rsidRPr="007A53F8">
              <w:rPr>
                <w:rFonts w:ascii="Arial" w:eastAsia="Times New Roman" w:hAnsi="Arial" w:cs="Arial"/>
                <w:sz w:val="24"/>
                <w:szCs w:val="24"/>
                <w:lang w:val="fr-CA" w:eastAsia="en-CA"/>
              </w:rPr>
              <w:t>c</w:t>
            </w:r>
            <w:r w:rsidR="00931101" w:rsidRPr="007A53F8">
              <w:rPr>
                <w:rFonts w:ascii="Arial" w:eastAsia="Times New Roman" w:hAnsi="Arial" w:cs="Arial"/>
                <w:sz w:val="24"/>
                <w:szCs w:val="24"/>
                <w:lang w:val="fr-CA" w:eastAsia="en-CA"/>
              </w:rPr>
              <w:t>ompétitivité internationale;</w:t>
            </w:r>
          </w:p>
          <w:p w14:paraId="7DBE20D2" w14:textId="136F1B1E" w:rsidR="001B3A01" w:rsidRPr="00052503" w:rsidRDefault="00A414DE" w:rsidP="00787069">
            <w:pPr>
              <w:pStyle w:val="ListParagraph"/>
              <w:numPr>
                <w:ilvl w:val="0"/>
                <w:numId w:val="9"/>
              </w:numPr>
              <w:spacing w:line="240" w:lineRule="auto"/>
              <w:rPr>
                <w:rFonts w:ascii="Arial" w:eastAsia="Times New Roman" w:hAnsi="Arial" w:cs="Arial"/>
                <w:sz w:val="24"/>
                <w:szCs w:val="24"/>
                <w:lang w:val="fr-CA" w:eastAsia="en-CA"/>
              </w:rPr>
            </w:pPr>
            <w:r w:rsidRPr="007A53F8">
              <w:rPr>
                <w:rFonts w:ascii="Arial" w:eastAsia="Times New Roman" w:hAnsi="Arial" w:cs="Arial"/>
                <w:sz w:val="24"/>
                <w:szCs w:val="24"/>
                <w:lang w:val="fr-CA" w:eastAsia="en-CA"/>
              </w:rPr>
              <w:t>i</w:t>
            </w:r>
            <w:r w:rsidR="009544BC" w:rsidRPr="007A53F8">
              <w:rPr>
                <w:rFonts w:ascii="Arial" w:eastAsia="Times New Roman" w:hAnsi="Arial" w:cs="Arial"/>
                <w:sz w:val="24"/>
                <w:szCs w:val="24"/>
                <w:lang w:val="fr-CA" w:eastAsia="en-CA"/>
              </w:rPr>
              <w:t>nnovation</w:t>
            </w:r>
            <w:r w:rsidR="001D7651">
              <w:rPr>
                <w:rFonts w:ascii="Arial" w:eastAsia="Times New Roman" w:hAnsi="Arial" w:cs="Arial"/>
                <w:sz w:val="24"/>
                <w:szCs w:val="24"/>
                <w:lang w:val="fr-CA" w:eastAsia="en-CA"/>
              </w:rPr>
              <w:t>;</w:t>
            </w:r>
          </w:p>
          <w:p w14:paraId="01FE236F" w14:textId="303309B0" w:rsidR="001B3A01" w:rsidRPr="007A53F8" w:rsidRDefault="00CA4C4A" w:rsidP="00787069">
            <w:pPr>
              <w:pStyle w:val="ListParagraph"/>
              <w:numPr>
                <w:ilvl w:val="0"/>
                <w:numId w:val="9"/>
              </w:numPr>
              <w:spacing w:line="240" w:lineRule="auto"/>
              <w:rPr>
                <w:rFonts w:ascii="Arial" w:eastAsia="Times New Roman" w:hAnsi="Arial" w:cs="Arial"/>
                <w:sz w:val="24"/>
                <w:szCs w:val="24"/>
                <w:lang w:val="fr-CA" w:eastAsia="en-CA"/>
              </w:rPr>
            </w:pPr>
            <w:r w:rsidRPr="007A53F8">
              <w:rPr>
                <w:rFonts w:ascii="Arial" w:eastAsia="Times New Roman" w:hAnsi="Arial" w:cs="Arial"/>
                <w:sz w:val="24"/>
                <w:szCs w:val="24"/>
                <w:lang w:val="fr-CA" w:eastAsia="en-CA"/>
              </w:rPr>
              <w:t>réduction au minimum du fardeau réglementaire.</w:t>
            </w:r>
          </w:p>
          <w:p w14:paraId="0DA218A4" w14:textId="77777777" w:rsidR="00AD76D9" w:rsidRPr="00052503" w:rsidRDefault="00AD76D9" w:rsidP="00787069">
            <w:pPr>
              <w:contextualSpacing/>
              <w:rPr>
                <w:rFonts w:ascii="Arial" w:eastAsia="Times New Roman" w:hAnsi="Arial" w:cs="Arial"/>
                <w:i/>
                <w:sz w:val="24"/>
                <w:szCs w:val="24"/>
                <w:lang w:val="fr-CA" w:eastAsia="en-CA"/>
              </w:rPr>
            </w:pPr>
          </w:p>
          <w:p w14:paraId="1E9811B7" w14:textId="34F54665" w:rsidR="001B3A01" w:rsidRPr="00052503" w:rsidRDefault="00730BE3" w:rsidP="00787069">
            <w:pPr>
              <w:contextualSpacing/>
              <w:rPr>
                <w:rFonts w:ascii="Arial" w:eastAsia="Times New Roman" w:hAnsi="Arial" w:cs="Arial"/>
                <w:i/>
                <w:sz w:val="24"/>
                <w:szCs w:val="24"/>
                <w:lang w:val="fr-CA" w:eastAsia="en-CA"/>
              </w:rPr>
            </w:pPr>
            <w:r w:rsidRPr="007A53F8">
              <w:rPr>
                <w:rFonts w:ascii="Arial" w:eastAsia="Times New Roman" w:hAnsi="Arial" w:cs="Arial"/>
                <w:i/>
                <w:sz w:val="24"/>
                <w:szCs w:val="24"/>
                <w:lang w:val="fr-CA" w:eastAsia="en-CA"/>
              </w:rPr>
              <w:t>(max.</w:t>
            </w:r>
            <w:r w:rsidRPr="00052503">
              <w:rPr>
                <w:rFonts w:ascii="Arial" w:eastAsia="Times New Roman" w:hAnsi="Arial" w:cs="Arial"/>
                <w:i/>
                <w:sz w:val="24"/>
                <w:szCs w:val="24"/>
                <w:lang w:val="fr-CA" w:eastAsia="en-CA"/>
              </w:rPr>
              <w:t xml:space="preserve"> </w:t>
            </w:r>
            <w:r w:rsidR="005C4B27" w:rsidRPr="007A53F8">
              <w:rPr>
                <w:rFonts w:ascii="Arial" w:eastAsia="Times New Roman" w:hAnsi="Arial" w:cs="Arial"/>
                <w:i/>
                <w:sz w:val="24"/>
                <w:szCs w:val="24"/>
                <w:lang w:val="fr-CA" w:eastAsia="en-CA"/>
              </w:rPr>
              <w:t>100 mots)</w:t>
            </w:r>
          </w:p>
          <w:p w14:paraId="4AEC648F" w14:textId="77777777" w:rsidR="001B3A01" w:rsidRPr="00052503" w:rsidRDefault="001B3A01" w:rsidP="00787069">
            <w:pPr>
              <w:contextualSpacing/>
              <w:rPr>
                <w:rFonts w:ascii="Arial" w:eastAsia="Times New Roman" w:hAnsi="Arial" w:cs="Arial"/>
                <w:i/>
                <w:sz w:val="24"/>
                <w:szCs w:val="24"/>
                <w:lang w:val="fr-CA" w:eastAsia="en-CA"/>
              </w:rPr>
            </w:pPr>
          </w:p>
        </w:tc>
      </w:tr>
    </w:tbl>
    <w:p w14:paraId="029D25CD" w14:textId="77777777" w:rsidR="00AD76D9" w:rsidRPr="00052503" w:rsidRDefault="00AD76D9">
      <w:pPr>
        <w:rPr>
          <w:lang w:val="fr-CA"/>
        </w:rPr>
      </w:pPr>
    </w:p>
    <w:tbl>
      <w:tblPr>
        <w:tblStyle w:val="TableGrid"/>
        <w:tblW w:w="5000" w:type="pct"/>
        <w:tblLook w:val="04A0" w:firstRow="1" w:lastRow="0" w:firstColumn="1" w:lastColumn="0" w:noHBand="0" w:noVBand="1"/>
      </w:tblPr>
      <w:tblGrid>
        <w:gridCol w:w="9350"/>
      </w:tblGrid>
      <w:tr w:rsidR="00045D30" w:rsidRPr="00052503" w14:paraId="67E23792" w14:textId="77777777" w:rsidTr="00787069">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BFD441" w14:textId="77777777" w:rsidR="001B3A01" w:rsidRPr="00052503" w:rsidRDefault="001B3A01" w:rsidP="00787069">
            <w:pPr>
              <w:contextualSpacing/>
              <w:rPr>
                <w:rFonts w:ascii="Arial" w:eastAsia="Times New Roman" w:hAnsi="Arial" w:cs="Arial"/>
                <w:sz w:val="24"/>
                <w:szCs w:val="24"/>
                <w:lang w:val="fr-CA" w:eastAsia="en-CA"/>
              </w:rPr>
            </w:pPr>
          </w:p>
          <w:p w14:paraId="173EB6F5" w14:textId="614A1E3A" w:rsidR="00297E07" w:rsidRPr="00052503" w:rsidRDefault="00A414DE" w:rsidP="00787069">
            <w:pPr>
              <w:contextualSpacing/>
              <w:rPr>
                <w:rFonts w:ascii="Arial" w:eastAsia="Times New Roman" w:hAnsi="Arial" w:cs="Arial"/>
                <w:b/>
                <w:bCs/>
                <w:sz w:val="24"/>
                <w:szCs w:val="24"/>
                <w:lang w:val="fr-CA" w:eastAsia="en-CA"/>
              </w:rPr>
            </w:pPr>
            <w:r>
              <w:rPr>
                <w:rFonts w:ascii="Arial" w:eastAsia="Times New Roman" w:hAnsi="Arial" w:cs="Arial"/>
                <w:b/>
                <w:bCs/>
                <w:sz w:val="24"/>
                <w:szCs w:val="24"/>
                <w:lang w:val="fr-CA" w:eastAsia="en-CA"/>
              </w:rPr>
              <w:t>Point</w:t>
            </w:r>
            <w:r w:rsidR="007A53F8">
              <w:rPr>
                <w:rFonts w:ascii="Arial" w:eastAsia="Times New Roman" w:hAnsi="Arial" w:cs="Arial"/>
                <w:b/>
                <w:bCs/>
                <w:sz w:val="24"/>
                <w:szCs w:val="24"/>
                <w:lang w:val="fr-CA" w:eastAsia="en-CA"/>
              </w:rPr>
              <w:t> </w:t>
            </w:r>
            <w:r>
              <w:rPr>
                <w:rFonts w:ascii="Arial" w:eastAsia="Times New Roman" w:hAnsi="Arial" w:cs="Arial"/>
                <w:b/>
                <w:bCs/>
                <w:sz w:val="24"/>
                <w:szCs w:val="24"/>
                <w:lang w:val="fr-CA" w:eastAsia="en-CA"/>
              </w:rPr>
              <w:t>7</w:t>
            </w:r>
            <w:r w:rsidR="007A53F8">
              <w:rPr>
                <w:rFonts w:ascii="Arial" w:eastAsia="Times New Roman" w:hAnsi="Arial" w:cs="Arial"/>
                <w:b/>
                <w:bCs/>
                <w:sz w:val="24"/>
                <w:szCs w:val="24"/>
                <w:lang w:val="fr-CA" w:eastAsia="en-CA"/>
              </w:rPr>
              <w:t> </w:t>
            </w:r>
            <w:r>
              <w:rPr>
                <w:rFonts w:ascii="Arial" w:eastAsia="Times New Roman" w:hAnsi="Arial" w:cs="Arial"/>
                <w:b/>
                <w:bCs/>
                <w:sz w:val="24"/>
                <w:szCs w:val="24"/>
                <w:lang w:val="fr-CA" w:eastAsia="en-CA"/>
              </w:rPr>
              <w:t>: Incidence</w:t>
            </w:r>
          </w:p>
          <w:p w14:paraId="5BFD8A5A" w14:textId="6EB800BA" w:rsidR="001B3A01" w:rsidRPr="00052503" w:rsidRDefault="00F62EDC" w:rsidP="00787069">
            <w:pPr>
              <w:contextualSpacing/>
              <w:rPr>
                <w:rFonts w:ascii="Arial" w:eastAsia="Times New Roman" w:hAnsi="Arial" w:cs="Arial"/>
                <w:sz w:val="24"/>
                <w:szCs w:val="24"/>
                <w:lang w:val="fr-CA" w:eastAsia="en-CA"/>
              </w:rPr>
            </w:pPr>
            <w:r>
              <w:rPr>
                <w:rFonts w:ascii="Arial" w:eastAsia="Times New Roman" w:hAnsi="Arial" w:cs="Arial"/>
                <w:sz w:val="24"/>
                <w:szCs w:val="24"/>
                <w:lang w:val="fr-CA" w:eastAsia="en-CA"/>
              </w:rPr>
              <w:t>Décrivez comment cette proposition pourrait avoir des avantages durables pour la capacité réglementaire de votre ministère ou pour la conception/l’administration de votre régime de réglementation.</w:t>
            </w:r>
            <w:r w:rsidR="00730BE3" w:rsidRPr="00052503">
              <w:rPr>
                <w:rFonts w:ascii="Arial" w:eastAsia="Times New Roman" w:hAnsi="Arial" w:cs="Arial"/>
                <w:sz w:val="24"/>
                <w:szCs w:val="24"/>
                <w:lang w:val="fr-CA" w:eastAsia="en-CA"/>
              </w:rPr>
              <w:t xml:space="preserve"> </w:t>
            </w:r>
            <w:r w:rsidR="005B7D15" w:rsidRPr="007A53F8">
              <w:rPr>
                <w:rFonts w:ascii="Arial" w:eastAsia="Times New Roman" w:hAnsi="Arial" w:cs="Arial"/>
                <w:sz w:val="24"/>
                <w:szCs w:val="24"/>
                <w:lang w:val="fr-CA" w:eastAsia="en-CA"/>
              </w:rPr>
              <w:t>Cela inclut, par exemple</w:t>
            </w:r>
            <w:r w:rsidR="007A53F8">
              <w:rPr>
                <w:rFonts w:ascii="Arial" w:eastAsia="Times New Roman" w:hAnsi="Arial" w:cs="Arial"/>
                <w:sz w:val="24"/>
                <w:szCs w:val="24"/>
                <w:lang w:val="fr-CA" w:eastAsia="en-CA"/>
              </w:rPr>
              <w:t> </w:t>
            </w:r>
            <w:r w:rsidR="005B7D15" w:rsidRPr="007A53F8">
              <w:rPr>
                <w:rFonts w:ascii="Arial" w:eastAsia="Times New Roman" w:hAnsi="Arial" w:cs="Arial"/>
                <w:sz w:val="24"/>
                <w:szCs w:val="24"/>
                <w:lang w:val="fr-CA" w:eastAsia="en-CA"/>
              </w:rPr>
              <w:t>:</w:t>
            </w:r>
          </w:p>
          <w:p w14:paraId="28B18520" w14:textId="31B4882B" w:rsidR="001B3A01" w:rsidRPr="007A53F8" w:rsidRDefault="003D4796" w:rsidP="00787069">
            <w:pPr>
              <w:pStyle w:val="ListParagraph"/>
              <w:numPr>
                <w:ilvl w:val="0"/>
                <w:numId w:val="21"/>
              </w:numPr>
              <w:spacing w:line="240" w:lineRule="auto"/>
              <w:rPr>
                <w:rFonts w:ascii="Arial" w:eastAsia="Times New Roman" w:hAnsi="Arial" w:cs="Arial"/>
                <w:sz w:val="24"/>
                <w:szCs w:val="24"/>
                <w:lang w:val="fr-CA" w:eastAsia="en-CA"/>
              </w:rPr>
            </w:pPr>
            <w:r w:rsidRPr="007A53F8">
              <w:rPr>
                <w:rFonts w:ascii="Arial" w:eastAsia="Times New Roman" w:hAnsi="Arial" w:cs="Arial"/>
                <w:sz w:val="24"/>
                <w:szCs w:val="24"/>
                <w:lang w:val="fr-CA" w:eastAsia="en-CA"/>
              </w:rPr>
              <w:t>l’extensibilité;</w:t>
            </w:r>
          </w:p>
          <w:p w14:paraId="3D4CDBB7" w14:textId="721B191A" w:rsidR="001B3A01" w:rsidRPr="007A53F8" w:rsidRDefault="00C34637" w:rsidP="00787069">
            <w:pPr>
              <w:pStyle w:val="ListParagraph"/>
              <w:numPr>
                <w:ilvl w:val="0"/>
                <w:numId w:val="21"/>
              </w:numPr>
              <w:spacing w:line="240" w:lineRule="auto"/>
              <w:rPr>
                <w:rFonts w:ascii="Arial" w:eastAsia="Times New Roman" w:hAnsi="Arial" w:cs="Arial"/>
                <w:sz w:val="24"/>
                <w:szCs w:val="24"/>
                <w:lang w:val="fr-CA" w:eastAsia="en-CA"/>
              </w:rPr>
            </w:pPr>
            <w:r w:rsidRPr="007A53F8">
              <w:rPr>
                <w:rFonts w:ascii="Arial" w:eastAsia="Times New Roman" w:hAnsi="Arial" w:cs="Arial"/>
                <w:sz w:val="24"/>
                <w:szCs w:val="24"/>
                <w:lang w:val="fr-CA" w:eastAsia="en-CA"/>
              </w:rPr>
              <w:t>l’horizontalité;</w:t>
            </w:r>
          </w:p>
          <w:p w14:paraId="4895D312" w14:textId="547265A8" w:rsidR="001B3A01" w:rsidRPr="00052503" w:rsidRDefault="00476DC7" w:rsidP="00787069">
            <w:pPr>
              <w:pStyle w:val="ListParagraph"/>
              <w:numPr>
                <w:ilvl w:val="0"/>
                <w:numId w:val="21"/>
              </w:numPr>
              <w:spacing w:line="240" w:lineRule="auto"/>
              <w:rPr>
                <w:rFonts w:ascii="Arial" w:eastAsia="Times New Roman" w:hAnsi="Arial" w:cs="Arial"/>
                <w:sz w:val="24"/>
                <w:szCs w:val="24"/>
                <w:lang w:val="fr-CA" w:eastAsia="en-CA"/>
              </w:rPr>
            </w:pPr>
            <w:r>
              <w:rPr>
                <w:rFonts w:ascii="Arial" w:eastAsia="Times New Roman" w:hAnsi="Arial" w:cs="Arial"/>
                <w:sz w:val="24"/>
                <w:szCs w:val="24"/>
                <w:lang w:val="fr-CA" w:eastAsia="en-CA"/>
              </w:rPr>
              <w:t>l</w:t>
            </w:r>
            <w:r w:rsidR="007A53F8">
              <w:rPr>
                <w:rFonts w:ascii="Arial" w:eastAsia="Times New Roman" w:hAnsi="Arial" w:cs="Arial"/>
                <w:sz w:val="24"/>
                <w:szCs w:val="24"/>
                <w:lang w:val="fr-CA" w:eastAsia="en-CA"/>
              </w:rPr>
              <w:t>’</w:t>
            </w:r>
            <w:r>
              <w:rPr>
                <w:rFonts w:ascii="Arial" w:eastAsia="Times New Roman" w:hAnsi="Arial" w:cs="Arial"/>
                <w:sz w:val="24"/>
                <w:szCs w:val="24"/>
                <w:lang w:val="fr-CA" w:eastAsia="en-CA"/>
              </w:rPr>
              <w:t>harmonisation avec des priorités ou une stratégie de l</w:t>
            </w:r>
            <w:r w:rsidR="007A53F8">
              <w:rPr>
                <w:rFonts w:ascii="Arial" w:eastAsia="Times New Roman" w:hAnsi="Arial" w:cs="Arial"/>
                <w:sz w:val="24"/>
                <w:szCs w:val="24"/>
                <w:lang w:val="fr-CA" w:eastAsia="en-CA"/>
              </w:rPr>
              <w:t>’</w:t>
            </w:r>
            <w:r>
              <w:rPr>
                <w:rFonts w:ascii="Arial" w:eastAsia="Times New Roman" w:hAnsi="Arial" w:cs="Arial"/>
                <w:sz w:val="24"/>
                <w:szCs w:val="24"/>
                <w:lang w:val="fr-CA" w:eastAsia="en-CA"/>
              </w:rPr>
              <w:t>industrie plus vastes.</w:t>
            </w:r>
          </w:p>
          <w:p w14:paraId="36CF4057" w14:textId="77777777" w:rsidR="00AD76D9" w:rsidRPr="00052503" w:rsidRDefault="00AD76D9" w:rsidP="00787069">
            <w:pPr>
              <w:contextualSpacing/>
              <w:rPr>
                <w:rFonts w:ascii="Arial" w:eastAsia="Times New Roman" w:hAnsi="Arial" w:cs="Arial"/>
                <w:i/>
                <w:iCs/>
                <w:sz w:val="24"/>
                <w:szCs w:val="24"/>
                <w:lang w:val="fr-CA" w:eastAsia="en-CA"/>
              </w:rPr>
            </w:pPr>
          </w:p>
          <w:p w14:paraId="47E42B89" w14:textId="7833AC69" w:rsidR="001B3A01" w:rsidRPr="00052503" w:rsidRDefault="00730BE3" w:rsidP="00787069">
            <w:pPr>
              <w:contextualSpacing/>
              <w:rPr>
                <w:rFonts w:ascii="Arial" w:eastAsia="Times New Roman" w:hAnsi="Arial" w:cs="Arial"/>
                <w:i/>
                <w:iCs/>
                <w:sz w:val="24"/>
                <w:szCs w:val="24"/>
                <w:lang w:val="fr-CA" w:eastAsia="en-CA"/>
              </w:rPr>
            </w:pPr>
            <w:r w:rsidRPr="007A53F8">
              <w:rPr>
                <w:rFonts w:ascii="Arial" w:eastAsia="Times New Roman" w:hAnsi="Arial" w:cs="Arial"/>
                <w:i/>
                <w:iCs/>
                <w:sz w:val="24"/>
                <w:szCs w:val="24"/>
                <w:lang w:val="fr-CA" w:eastAsia="en-CA"/>
              </w:rPr>
              <w:t>(max.</w:t>
            </w:r>
            <w:r w:rsidRPr="00052503">
              <w:rPr>
                <w:rFonts w:ascii="Arial" w:eastAsia="Times New Roman" w:hAnsi="Arial" w:cs="Arial"/>
                <w:i/>
                <w:iCs/>
                <w:sz w:val="24"/>
                <w:szCs w:val="24"/>
                <w:lang w:val="fr-CA" w:eastAsia="en-CA"/>
              </w:rPr>
              <w:t xml:space="preserve"> </w:t>
            </w:r>
            <w:r w:rsidR="00462C29" w:rsidRPr="007A53F8">
              <w:rPr>
                <w:rFonts w:ascii="Arial" w:eastAsia="Times New Roman" w:hAnsi="Arial" w:cs="Arial"/>
                <w:i/>
                <w:iCs/>
                <w:sz w:val="24"/>
                <w:szCs w:val="24"/>
                <w:lang w:val="fr-CA" w:eastAsia="en-CA"/>
              </w:rPr>
              <w:t>100 mots)</w:t>
            </w:r>
          </w:p>
          <w:p w14:paraId="1767101F" w14:textId="77777777" w:rsidR="001B3A01" w:rsidRPr="00052503" w:rsidRDefault="001B3A01" w:rsidP="00787069">
            <w:pPr>
              <w:contextualSpacing/>
              <w:rPr>
                <w:rFonts w:ascii="Arial" w:eastAsia="Times New Roman" w:hAnsi="Arial" w:cs="Arial"/>
                <w:i/>
                <w:iCs/>
                <w:sz w:val="24"/>
                <w:szCs w:val="24"/>
                <w:lang w:val="fr-CA" w:eastAsia="en-CA"/>
              </w:rPr>
            </w:pPr>
          </w:p>
        </w:tc>
      </w:tr>
    </w:tbl>
    <w:p w14:paraId="6C7AD2B9" w14:textId="77777777" w:rsidR="00AD76D9" w:rsidRPr="00052503" w:rsidRDefault="00AD76D9">
      <w:pPr>
        <w:rPr>
          <w:lang w:val="fr-CA"/>
        </w:rPr>
      </w:pPr>
    </w:p>
    <w:tbl>
      <w:tblPr>
        <w:tblStyle w:val="TableGrid"/>
        <w:tblW w:w="5000" w:type="pct"/>
        <w:tblLook w:val="04A0" w:firstRow="1" w:lastRow="0" w:firstColumn="1" w:lastColumn="0" w:noHBand="0" w:noVBand="1"/>
      </w:tblPr>
      <w:tblGrid>
        <w:gridCol w:w="9350"/>
      </w:tblGrid>
      <w:tr w:rsidR="00045D30" w:rsidRPr="00052503" w14:paraId="3A7AA158" w14:textId="77777777" w:rsidTr="00787069">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F2F89F" w14:textId="77777777" w:rsidR="001B3A01" w:rsidRPr="00052503" w:rsidRDefault="001B3A01" w:rsidP="00787069">
            <w:pPr>
              <w:contextualSpacing/>
              <w:rPr>
                <w:rFonts w:ascii="Arial" w:eastAsia="Times New Roman" w:hAnsi="Arial" w:cs="Arial"/>
                <w:sz w:val="24"/>
                <w:szCs w:val="24"/>
                <w:lang w:val="fr-CA" w:eastAsia="en-CA"/>
              </w:rPr>
            </w:pPr>
          </w:p>
          <w:p w14:paraId="0A38B785" w14:textId="23A5377F" w:rsidR="001B3A01" w:rsidRPr="00052503" w:rsidRDefault="00130441" w:rsidP="00787069">
            <w:pPr>
              <w:rPr>
                <w:rFonts w:ascii="Arial" w:hAnsi="Arial" w:cs="Arial"/>
                <w:b/>
                <w:bCs/>
                <w:sz w:val="24"/>
                <w:szCs w:val="24"/>
                <w:lang w:val="fr-CA"/>
              </w:rPr>
            </w:pPr>
            <w:r>
              <w:rPr>
                <w:rFonts w:ascii="Arial" w:hAnsi="Arial" w:cs="Arial"/>
                <w:b/>
                <w:bCs/>
                <w:sz w:val="24"/>
                <w:szCs w:val="24"/>
                <w:lang w:val="fr-CA"/>
              </w:rPr>
              <w:t>Point</w:t>
            </w:r>
            <w:r w:rsidR="007A53F8">
              <w:rPr>
                <w:rFonts w:ascii="Arial" w:hAnsi="Arial" w:cs="Arial"/>
                <w:b/>
                <w:bCs/>
                <w:sz w:val="24"/>
                <w:szCs w:val="24"/>
                <w:lang w:val="fr-CA"/>
              </w:rPr>
              <w:t> </w:t>
            </w:r>
            <w:r>
              <w:rPr>
                <w:rFonts w:ascii="Arial" w:hAnsi="Arial" w:cs="Arial"/>
                <w:b/>
                <w:bCs/>
                <w:sz w:val="24"/>
                <w:szCs w:val="24"/>
                <w:lang w:val="fr-CA"/>
              </w:rPr>
              <w:t>8</w:t>
            </w:r>
            <w:r w:rsidR="007A53F8">
              <w:rPr>
                <w:rFonts w:ascii="Arial" w:hAnsi="Arial" w:cs="Arial"/>
                <w:b/>
                <w:bCs/>
                <w:sz w:val="24"/>
                <w:szCs w:val="24"/>
                <w:lang w:val="fr-CA"/>
              </w:rPr>
              <w:t> </w:t>
            </w:r>
            <w:r>
              <w:rPr>
                <w:rFonts w:ascii="Arial" w:hAnsi="Arial" w:cs="Arial"/>
                <w:b/>
                <w:bCs/>
                <w:sz w:val="24"/>
                <w:szCs w:val="24"/>
                <w:lang w:val="fr-CA"/>
              </w:rPr>
              <w:t>: Financement</w:t>
            </w:r>
            <w:r w:rsidR="00730BE3" w:rsidRPr="00052503">
              <w:rPr>
                <w:rFonts w:ascii="Arial" w:hAnsi="Arial" w:cs="Arial"/>
                <w:b/>
                <w:bCs/>
                <w:sz w:val="24"/>
                <w:szCs w:val="24"/>
                <w:lang w:val="fr-CA"/>
              </w:rPr>
              <w:t xml:space="preserve"> </w:t>
            </w:r>
          </w:p>
          <w:p w14:paraId="3CE50EEE" w14:textId="77777777" w:rsidR="001B3A01" w:rsidRPr="00052503" w:rsidRDefault="001B3A01" w:rsidP="00787069">
            <w:pPr>
              <w:rPr>
                <w:rFonts w:ascii="Arial" w:eastAsia="Times New Roman" w:hAnsi="Arial" w:cs="Arial"/>
                <w:sz w:val="24"/>
                <w:szCs w:val="24"/>
                <w:lang w:val="fr-CA" w:eastAsia="en-CA"/>
              </w:rPr>
            </w:pPr>
          </w:p>
        </w:tc>
      </w:tr>
    </w:tbl>
    <w:p w14:paraId="0D8C817E" w14:textId="77777777" w:rsidR="00297E07" w:rsidRPr="00052503" w:rsidRDefault="00297E07" w:rsidP="001B3A01">
      <w:pPr>
        <w:rPr>
          <w:lang w:val="fr-CA"/>
        </w:rPr>
      </w:pPr>
    </w:p>
    <w:tbl>
      <w:tblPr>
        <w:tblStyle w:val="TableGrid"/>
        <w:tblW w:w="9352" w:type="dxa"/>
        <w:tblLook w:val="04A0" w:firstRow="1" w:lastRow="0" w:firstColumn="1" w:lastColumn="0" w:noHBand="0" w:noVBand="1"/>
      </w:tblPr>
      <w:tblGrid>
        <w:gridCol w:w="2972"/>
        <w:gridCol w:w="6380"/>
      </w:tblGrid>
      <w:tr w:rsidR="00045D30" w:rsidRPr="007F306D" w14:paraId="0D0FEB80" w14:textId="77777777" w:rsidTr="00BD74E5">
        <w:trPr>
          <w:trHeight w:val="253"/>
        </w:trPr>
        <w:tc>
          <w:tcPr>
            <w:tcW w:w="2972" w:type="dxa"/>
            <w:shd w:val="clear" w:color="auto" w:fill="E7E6E6" w:themeFill="background2"/>
            <w:vAlign w:val="center"/>
          </w:tcPr>
          <w:p w14:paraId="62506E0D" w14:textId="554DFD2B" w:rsidR="00297E07" w:rsidRPr="00052503" w:rsidRDefault="002508A2" w:rsidP="00AD76D9">
            <w:pPr>
              <w:rPr>
                <w:rFonts w:ascii="Arial" w:hAnsi="Arial" w:cs="Arial"/>
                <w:b/>
                <w:bCs/>
                <w:lang w:val="fr-CA"/>
              </w:rPr>
            </w:pPr>
            <w:r>
              <w:rPr>
                <w:rFonts w:ascii="Arial" w:hAnsi="Arial" w:cs="Arial"/>
                <w:b/>
                <w:bCs/>
                <w:lang w:val="fr-CA"/>
              </w:rPr>
              <w:t>Total de la demande de financement du CIR pour 2021-2022</w:t>
            </w:r>
            <w:r w:rsidR="007A53F8">
              <w:rPr>
                <w:rFonts w:ascii="Arial" w:hAnsi="Arial" w:cs="Arial"/>
                <w:b/>
                <w:bCs/>
                <w:lang w:val="fr-CA"/>
              </w:rPr>
              <w:t> </w:t>
            </w:r>
            <w:r>
              <w:rPr>
                <w:rFonts w:ascii="Arial" w:hAnsi="Arial" w:cs="Arial"/>
                <w:b/>
                <w:bCs/>
                <w:lang w:val="fr-CA"/>
              </w:rPr>
              <w:t>:</w:t>
            </w:r>
          </w:p>
        </w:tc>
        <w:tc>
          <w:tcPr>
            <w:tcW w:w="6380" w:type="dxa"/>
          </w:tcPr>
          <w:p w14:paraId="429ADA2A" w14:textId="77777777" w:rsidR="00297E07" w:rsidRPr="00052503" w:rsidRDefault="00297E07" w:rsidP="001B3A01">
            <w:pPr>
              <w:rPr>
                <w:lang w:val="fr-CA"/>
              </w:rPr>
            </w:pPr>
          </w:p>
          <w:p w14:paraId="49B0573F" w14:textId="77777777" w:rsidR="00AD76D9" w:rsidRPr="00052503" w:rsidRDefault="00AD76D9" w:rsidP="001B3A01">
            <w:pPr>
              <w:rPr>
                <w:lang w:val="fr-CA"/>
              </w:rPr>
            </w:pPr>
          </w:p>
        </w:tc>
      </w:tr>
      <w:tr w:rsidR="00045D30" w:rsidRPr="00052503" w14:paraId="73E7634D" w14:textId="77777777" w:rsidTr="00BD74E5">
        <w:trPr>
          <w:trHeight w:val="253"/>
        </w:trPr>
        <w:tc>
          <w:tcPr>
            <w:tcW w:w="2972" w:type="dxa"/>
            <w:shd w:val="clear" w:color="auto" w:fill="E7E6E6" w:themeFill="background2"/>
            <w:vAlign w:val="center"/>
          </w:tcPr>
          <w:p w14:paraId="36CA3849" w14:textId="1FF0FCE9" w:rsidR="00C01F3E" w:rsidRPr="00052503" w:rsidRDefault="00224055" w:rsidP="00AD76D9">
            <w:pPr>
              <w:rPr>
                <w:rFonts w:ascii="Arial" w:hAnsi="Arial" w:cs="Arial"/>
                <w:b/>
                <w:bCs/>
                <w:lang w:val="fr-CA"/>
              </w:rPr>
            </w:pPr>
            <w:r>
              <w:rPr>
                <w:rFonts w:ascii="Arial" w:hAnsi="Arial" w:cs="Arial"/>
                <w:b/>
                <w:bCs/>
                <w:lang w:val="fr-CA"/>
              </w:rPr>
              <w:t>Répartition approximative du financement par ressource, activité ou produit livrable</w:t>
            </w:r>
            <w:r w:rsidR="007A53F8">
              <w:rPr>
                <w:rFonts w:ascii="Arial" w:hAnsi="Arial" w:cs="Arial"/>
                <w:b/>
                <w:bCs/>
                <w:lang w:val="fr-CA"/>
              </w:rPr>
              <w:t> </w:t>
            </w:r>
            <w:r>
              <w:rPr>
                <w:rFonts w:ascii="Arial" w:hAnsi="Arial" w:cs="Arial"/>
                <w:b/>
                <w:bCs/>
                <w:lang w:val="fr-CA"/>
              </w:rPr>
              <w:t>:</w:t>
            </w:r>
          </w:p>
        </w:tc>
        <w:tc>
          <w:tcPr>
            <w:tcW w:w="6380" w:type="dxa"/>
          </w:tcPr>
          <w:p w14:paraId="06DE177F" w14:textId="33E9B8FC" w:rsidR="00C01F3E" w:rsidRPr="007A53F8" w:rsidRDefault="00AB1D91" w:rsidP="00C01F3E">
            <w:pPr>
              <w:contextualSpacing/>
              <w:rPr>
                <w:rFonts w:ascii="Arial" w:eastAsia="Times New Roman" w:hAnsi="Arial" w:cs="Arial"/>
                <w:i/>
                <w:iCs/>
                <w:color w:val="FF0000"/>
                <w:sz w:val="24"/>
                <w:szCs w:val="24"/>
                <w:lang w:val="fr-CA" w:eastAsia="en-CA"/>
              </w:rPr>
            </w:pPr>
            <w:r w:rsidRPr="007A53F8">
              <w:rPr>
                <w:rFonts w:ascii="Arial" w:eastAsia="Times New Roman" w:hAnsi="Arial" w:cs="Arial"/>
                <w:i/>
                <w:iCs/>
                <w:color w:val="FF0000"/>
                <w:sz w:val="24"/>
                <w:szCs w:val="24"/>
                <w:lang w:val="fr-CA" w:eastAsia="en-CA"/>
              </w:rPr>
              <w:t>Exemple de texte</w:t>
            </w:r>
          </w:p>
          <w:p w14:paraId="113827D9" w14:textId="277B310B" w:rsidR="00C01F3E" w:rsidRPr="007A53F8" w:rsidRDefault="00E54401" w:rsidP="00C01F3E">
            <w:pPr>
              <w:pStyle w:val="ListParagraph"/>
              <w:numPr>
                <w:ilvl w:val="0"/>
                <w:numId w:val="22"/>
              </w:numPr>
              <w:spacing w:line="240" w:lineRule="auto"/>
              <w:rPr>
                <w:rFonts w:ascii="Arial" w:eastAsia="Times New Roman" w:hAnsi="Arial" w:cs="Arial"/>
                <w:i/>
                <w:iCs/>
                <w:color w:val="FF0000"/>
                <w:sz w:val="24"/>
                <w:szCs w:val="24"/>
                <w:lang w:val="fr-CA" w:eastAsia="en-CA"/>
              </w:rPr>
            </w:pPr>
            <w:r w:rsidRPr="007A53F8">
              <w:rPr>
                <w:rFonts w:ascii="Arial" w:eastAsia="Times New Roman" w:hAnsi="Arial" w:cs="Arial"/>
                <w:i/>
                <w:iCs/>
                <w:color w:val="FF0000"/>
                <w:sz w:val="24"/>
                <w:szCs w:val="24"/>
                <w:lang w:val="fr-CA" w:eastAsia="en-CA"/>
              </w:rPr>
              <w:t>20</w:t>
            </w:r>
            <w:r w:rsidR="007A53F8">
              <w:rPr>
                <w:rFonts w:ascii="Arial" w:eastAsia="Times New Roman" w:hAnsi="Arial" w:cs="Arial"/>
                <w:i/>
                <w:iCs/>
                <w:color w:val="FF0000"/>
                <w:sz w:val="24"/>
                <w:szCs w:val="24"/>
                <w:lang w:val="fr-CA" w:eastAsia="en-CA"/>
              </w:rPr>
              <w:t> </w:t>
            </w:r>
            <w:r w:rsidRPr="007A53F8">
              <w:rPr>
                <w:rFonts w:ascii="Arial" w:eastAsia="Times New Roman" w:hAnsi="Arial" w:cs="Arial"/>
                <w:i/>
                <w:iCs/>
                <w:color w:val="FF0000"/>
                <w:sz w:val="24"/>
                <w:szCs w:val="24"/>
                <w:lang w:val="fr-CA" w:eastAsia="en-CA"/>
              </w:rPr>
              <w:t>000</w:t>
            </w:r>
            <w:r w:rsidR="007A53F8">
              <w:rPr>
                <w:rFonts w:ascii="Arial" w:eastAsia="Times New Roman" w:hAnsi="Arial" w:cs="Arial"/>
                <w:i/>
                <w:iCs/>
                <w:color w:val="FF0000"/>
                <w:sz w:val="24"/>
                <w:szCs w:val="24"/>
                <w:lang w:val="fr-CA" w:eastAsia="en-CA"/>
              </w:rPr>
              <w:t> </w:t>
            </w:r>
            <w:r w:rsidRPr="007A53F8">
              <w:rPr>
                <w:rFonts w:ascii="Arial" w:eastAsia="Times New Roman" w:hAnsi="Arial" w:cs="Arial"/>
                <w:i/>
                <w:iCs/>
                <w:color w:val="FF0000"/>
                <w:sz w:val="24"/>
                <w:szCs w:val="24"/>
                <w:lang w:val="fr-CA" w:eastAsia="en-CA"/>
              </w:rPr>
              <w:t>$</w:t>
            </w:r>
            <w:r w:rsidR="007A53F8">
              <w:rPr>
                <w:rFonts w:ascii="Arial" w:eastAsia="Times New Roman" w:hAnsi="Arial" w:cs="Arial"/>
                <w:i/>
                <w:iCs/>
                <w:color w:val="FF0000"/>
                <w:sz w:val="24"/>
                <w:szCs w:val="24"/>
                <w:lang w:val="fr-CA" w:eastAsia="en-CA"/>
              </w:rPr>
              <w:t> </w:t>
            </w:r>
            <w:r w:rsidRPr="007A53F8">
              <w:rPr>
                <w:rFonts w:ascii="Arial" w:eastAsia="Times New Roman" w:hAnsi="Arial" w:cs="Arial"/>
                <w:i/>
                <w:iCs/>
                <w:color w:val="FF0000"/>
                <w:sz w:val="24"/>
                <w:szCs w:val="24"/>
                <w:lang w:val="fr-CA" w:eastAsia="en-CA"/>
              </w:rPr>
              <w:t>: contrat de services consultatifs</w:t>
            </w:r>
          </w:p>
          <w:p w14:paraId="325D78F7" w14:textId="1853FDDD" w:rsidR="00C01F3E" w:rsidRPr="00052503" w:rsidRDefault="005130B2" w:rsidP="00C01F3E">
            <w:pPr>
              <w:pStyle w:val="ListParagraph"/>
              <w:numPr>
                <w:ilvl w:val="0"/>
                <w:numId w:val="22"/>
              </w:numPr>
              <w:spacing w:line="240" w:lineRule="auto"/>
              <w:rPr>
                <w:rFonts w:ascii="Arial" w:eastAsia="Times New Roman" w:hAnsi="Arial" w:cs="Arial"/>
                <w:i/>
                <w:iCs/>
                <w:color w:val="FF0000"/>
                <w:sz w:val="24"/>
                <w:szCs w:val="24"/>
                <w:lang w:val="fr-CA" w:eastAsia="en-CA"/>
              </w:rPr>
            </w:pPr>
            <w:r>
              <w:rPr>
                <w:rFonts w:ascii="Arial" w:eastAsia="Times New Roman" w:hAnsi="Arial" w:cs="Arial"/>
                <w:i/>
                <w:iCs/>
                <w:color w:val="FF0000"/>
                <w:sz w:val="24"/>
                <w:szCs w:val="24"/>
                <w:lang w:val="fr-CA" w:eastAsia="en-CA"/>
              </w:rPr>
              <w:t>40</w:t>
            </w:r>
            <w:r w:rsidR="007A53F8">
              <w:rPr>
                <w:rFonts w:ascii="Arial" w:eastAsia="Times New Roman" w:hAnsi="Arial" w:cs="Arial"/>
                <w:i/>
                <w:iCs/>
                <w:color w:val="FF0000"/>
                <w:sz w:val="24"/>
                <w:szCs w:val="24"/>
                <w:lang w:val="fr-CA" w:eastAsia="en-CA"/>
              </w:rPr>
              <w:t> </w:t>
            </w:r>
            <w:r>
              <w:rPr>
                <w:rFonts w:ascii="Arial" w:eastAsia="Times New Roman" w:hAnsi="Arial" w:cs="Arial"/>
                <w:i/>
                <w:iCs/>
                <w:color w:val="FF0000"/>
                <w:sz w:val="24"/>
                <w:szCs w:val="24"/>
                <w:lang w:val="fr-CA" w:eastAsia="en-CA"/>
              </w:rPr>
              <w:t>000</w:t>
            </w:r>
            <w:r w:rsidR="007A53F8">
              <w:rPr>
                <w:rFonts w:ascii="Arial" w:eastAsia="Times New Roman" w:hAnsi="Arial" w:cs="Arial"/>
                <w:i/>
                <w:iCs/>
                <w:color w:val="FF0000"/>
                <w:sz w:val="24"/>
                <w:szCs w:val="24"/>
                <w:lang w:val="fr-CA" w:eastAsia="en-CA"/>
              </w:rPr>
              <w:t> </w:t>
            </w:r>
            <w:r>
              <w:rPr>
                <w:rFonts w:ascii="Arial" w:eastAsia="Times New Roman" w:hAnsi="Arial" w:cs="Arial"/>
                <w:i/>
                <w:iCs/>
                <w:color w:val="FF0000"/>
                <w:sz w:val="24"/>
                <w:szCs w:val="24"/>
                <w:lang w:val="fr-CA" w:eastAsia="en-CA"/>
              </w:rPr>
              <w:t>$</w:t>
            </w:r>
            <w:r w:rsidR="007A53F8">
              <w:rPr>
                <w:rFonts w:ascii="Arial" w:eastAsia="Times New Roman" w:hAnsi="Arial" w:cs="Arial"/>
                <w:i/>
                <w:iCs/>
                <w:color w:val="FF0000"/>
                <w:sz w:val="24"/>
                <w:szCs w:val="24"/>
                <w:lang w:val="fr-CA" w:eastAsia="en-CA"/>
              </w:rPr>
              <w:t> </w:t>
            </w:r>
            <w:r>
              <w:rPr>
                <w:rFonts w:ascii="Arial" w:eastAsia="Times New Roman" w:hAnsi="Arial" w:cs="Arial"/>
                <w:i/>
                <w:iCs/>
                <w:color w:val="FF0000"/>
                <w:sz w:val="24"/>
                <w:szCs w:val="24"/>
                <w:lang w:val="fr-CA" w:eastAsia="en-CA"/>
              </w:rPr>
              <w:t>: 0,5 ETP pour l</w:t>
            </w:r>
            <w:r w:rsidR="007A53F8">
              <w:rPr>
                <w:rFonts w:ascii="Arial" w:eastAsia="Times New Roman" w:hAnsi="Arial" w:cs="Arial"/>
                <w:i/>
                <w:iCs/>
                <w:color w:val="FF0000"/>
                <w:sz w:val="24"/>
                <w:szCs w:val="24"/>
                <w:lang w:val="fr-CA" w:eastAsia="en-CA"/>
              </w:rPr>
              <w:t>’</w:t>
            </w:r>
            <w:r>
              <w:rPr>
                <w:rFonts w:ascii="Arial" w:eastAsia="Times New Roman" w:hAnsi="Arial" w:cs="Arial"/>
                <w:i/>
                <w:iCs/>
                <w:color w:val="FF0000"/>
                <w:sz w:val="24"/>
                <w:szCs w:val="24"/>
                <w:lang w:val="fr-CA" w:eastAsia="en-CA"/>
              </w:rPr>
              <w:t>analyse des données</w:t>
            </w:r>
          </w:p>
          <w:p w14:paraId="46F659FF" w14:textId="2A94AE37" w:rsidR="00C01F3E" w:rsidRPr="00052503" w:rsidRDefault="009F362A" w:rsidP="001B3A01">
            <w:pPr>
              <w:pStyle w:val="ListParagraph"/>
              <w:numPr>
                <w:ilvl w:val="0"/>
                <w:numId w:val="22"/>
              </w:numPr>
              <w:spacing w:line="240" w:lineRule="auto"/>
              <w:rPr>
                <w:rFonts w:ascii="Arial" w:eastAsia="Times New Roman" w:hAnsi="Arial" w:cs="Arial"/>
                <w:i/>
                <w:iCs/>
                <w:color w:val="FF0000"/>
                <w:sz w:val="24"/>
                <w:szCs w:val="24"/>
                <w:lang w:val="fr-CA" w:eastAsia="en-CA"/>
              </w:rPr>
            </w:pPr>
            <w:r>
              <w:rPr>
                <w:rFonts w:ascii="Arial" w:eastAsia="Times New Roman" w:hAnsi="Arial" w:cs="Arial"/>
                <w:i/>
                <w:iCs/>
                <w:color w:val="FF0000"/>
                <w:sz w:val="24"/>
                <w:szCs w:val="24"/>
                <w:lang w:val="fr-CA" w:eastAsia="en-CA"/>
              </w:rPr>
              <w:t>40</w:t>
            </w:r>
            <w:r w:rsidR="007A53F8">
              <w:rPr>
                <w:rFonts w:ascii="Arial" w:eastAsia="Times New Roman" w:hAnsi="Arial" w:cs="Arial"/>
                <w:i/>
                <w:iCs/>
                <w:color w:val="FF0000"/>
                <w:sz w:val="24"/>
                <w:szCs w:val="24"/>
                <w:lang w:val="fr-CA" w:eastAsia="en-CA"/>
              </w:rPr>
              <w:t> </w:t>
            </w:r>
            <w:r>
              <w:rPr>
                <w:rFonts w:ascii="Arial" w:eastAsia="Times New Roman" w:hAnsi="Arial" w:cs="Arial"/>
                <w:i/>
                <w:iCs/>
                <w:color w:val="FF0000"/>
                <w:sz w:val="24"/>
                <w:szCs w:val="24"/>
                <w:lang w:val="fr-CA" w:eastAsia="en-CA"/>
              </w:rPr>
              <w:t>000</w:t>
            </w:r>
            <w:r w:rsidR="007A53F8">
              <w:rPr>
                <w:rFonts w:ascii="Arial" w:eastAsia="Times New Roman" w:hAnsi="Arial" w:cs="Arial"/>
                <w:i/>
                <w:iCs/>
                <w:color w:val="FF0000"/>
                <w:sz w:val="24"/>
                <w:szCs w:val="24"/>
                <w:lang w:val="fr-CA" w:eastAsia="en-CA"/>
              </w:rPr>
              <w:t> </w:t>
            </w:r>
            <w:r>
              <w:rPr>
                <w:rFonts w:ascii="Arial" w:eastAsia="Times New Roman" w:hAnsi="Arial" w:cs="Arial"/>
                <w:i/>
                <w:iCs/>
                <w:color w:val="FF0000"/>
                <w:sz w:val="24"/>
                <w:szCs w:val="24"/>
                <w:lang w:val="fr-CA" w:eastAsia="en-CA"/>
              </w:rPr>
              <w:t>$</w:t>
            </w:r>
            <w:r w:rsidR="007A53F8">
              <w:rPr>
                <w:rFonts w:ascii="Arial" w:eastAsia="Times New Roman" w:hAnsi="Arial" w:cs="Arial"/>
                <w:i/>
                <w:iCs/>
                <w:color w:val="FF0000"/>
                <w:sz w:val="24"/>
                <w:szCs w:val="24"/>
                <w:lang w:val="fr-CA" w:eastAsia="en-CA"/>
              </w:rPr>
              <w:t> </w:t>
            </w:r>
            <w:r>
              <w:rPr>
                <w:rFonts w:ascii="Arial" w:eastAsia="Times New Roman" w:hAnsi="Arial" w:cs="Arial"/>
                <w:i/>
                <w:iCs/>
                <w:color w:val="FF0000"/>
                <w:sz w:val="24"/>
                <w:szCs w:val="24"/>
                <w:lang w:val="fr-CA" w:eastAsia="en-CA"/>
              </w:rPr>
              <w:t>: 2 tours de table</w:t>
            </w:r>
          </w:p>
        </w:tc>
      </w:tr>
      <w:tr w:rsidR="00045D30" w:rsidRPr="007F306D" w14:paraId="5CE550F9" w14:textId="77777777" w:rsidTr="00BD74E5">
        <w:trPr>
          <w:trHeight w:val="506"/>
        </w:trPr>
        <w:tc>
          <w:tcPr>
            <w:tcW w:w="2972" w:type="dxa"/>
            <w:shd w:val="clear" w:color="auto" w:fill="E7E6E6" w:themeFill="background2"/>
            <w:vAlign w:val="center"/>
          </w:tcPr>
          <w:p w14:paraId="0ED96EBF" w14:textId="46B505A7" w:rsidR="00297E07" w:rsidRPr="007A53F8" w:rsidRDefault="004B42C4" w:rsidP="00AD76D9">
            <w:pPr>
              <w:rPr>
                <w:rFonts w:ascii="Arial" w:hAnsi="Arial" w:cs="Arial"/>
                <w:b/>
                <w:bCs/>
                <w:lang w:val="fr-CA"/>
              </w:rPr>
            </w:pPr>
            <w:r w:rsidRPr="007A53F8">
              <w:rPr>
                <w:rFonts w:ascii="Arial" w:hAnsi="Arial" w:cs="Arial"/>
                <w:b/>
                <w:bCs/>
                <w:lang w:val="fr-CA"/>
              </w:rPr>
              <w:t>Contribution ministérielle (le cas échéant)</w:t>
            </w:r>
            <w:r w:rsidR="007A53F8">
              <w:rPr>
                <w:rFonts w:ascii="Arial" w:hAnsi="Arial" w:cs="Arial"/>
                <w:b/>
                <w:bCs/>
                <w:lang w:val="fr-CA"/>
              </w:rPr>
              <w:t> </w:t>
            </w:r>
            <w:r w:rsidRPr="007A53F8">
              <w:rPr>
                <w:rFonts w:ascii="Arial" w:hAnsi="Arial" w:cs="Arial"/>
                <w:b/>
                <w:bCs/>
                <w:lang w:val="fr-CA"/>
              </w:rPr>
              <w:t>:</w:t>
            </w:r>
          </w:p>
        </w:tc>
        <w:tc>
          <w:tcPr>
            <w:tcW w:w="6380" w:type="dxa"/>
          </w:tcPr>
          <w:p w14:paraId="467A4CE9" w14:textId="77777777" w:rsidR="00297E07" w:rsidRPr="00052503" w:rsidRDefault="00297E07" w:rsidP="001B3A01">
            <w:pPr>
              <w:rPr>
                <w:lang w:val="fr-CA"/>
              </w:rPr>
            </w:pPr>
          </w:p>
        </w:tc>
      </w:tr>
      <w:tr w:rsidR="00045D30" w:rsidRPr="007F306D" w14:paraId="56293E2B" w14:textId="77777777" w:rsidTr="00BD74E5">
        <w:trPr>
          <w:trHeight w:val="760"/>
        </w:trPr>
        <w:tc>
          <w:tcPr>
            <w:tcW w:w="2972" w:type="dxa"/>
            <w:shd w:val="clear" w:color="auto" w:fill="E7E6E6" w:themeFill="background2"/>
            <w:vAlign w:val="center"/>
          </w:tcPr>
          <w:p w14:paraId="6460417D" w14:textId="7DA67ADB" w:rsidR="00297E07" w:rsidRPr="007A53F8" w:rsidRDefault="00726931" w:rsidP="00AD76D9">
            <w:pPr>
              <w:rPr>
                <w:rFonts w:ascii="Arial" w:hAnsi="Arial" w:cs="Arial"/>
                <w:b/>
                <w:bCs/>
                <w:lang w:val="fr-CA"/>
              </w:rPr>
            </w:pPr>
            <w:r w:rsidRPr="007A53F8">
              <w:rPr>
                <w:rFonts w:ascii="Arial" w:hAnsi="Arial" w:cs="Arial"/>
                <w:b/>
                <w:bCs/>
                <w:lang w:val="fr-CA"/>
              </w:rPr>
              <w:t>Toute autre source de financement pour ce projet (confirmée ou prévue)</w:t>
            </w:r>
            <w:r w:rsidR="007A53F8">
              <w:rPr>
                <w:rFonts w:ascii="Arial" w:hAnsi="Arial" w:cs="Arial"/>
                <w:b/>
                <w:bCs/>
                <w:lang w:val="fr-CA"/>
              </w:rPr>
              <w:t> </w:t>
            </w:r>
            <w:r w:rsidRPr="007A53F8">
              <w:rPr>
                <w:rFonts w:ascii="Arial" w:hAnsi="Arial" w:cs="Arial"/>
                <w:b/>
                <w:bCs/>
                <w:lang w:val="fr-CA"/>
              </w:rPr>
              <w:t>:</w:t>
            </w:r>
          </w:p>
        </w:tc>
        <w:tc>
          <w:tcPr>
            <w:tcW w:w="6380" w:type="dxa"/>
          </w:tcPr>
          <w:p w14:paraId="5BBD3ADD" w14:textId="1674DADC" w:rsidR="00297E07" w:rsidRPr="007A53F8" w:rsidRDefault="00446DEC" w:rsidP="00297E07">
            <w:pPr>
              <w:rPr>
                <w:rFonts w:ascii="Arial" w:eastAsia="Times New Roman" w:hAnsi="Arial" w:cs="Arial"/>
                <w:i/>
                <w:iCs/>
                <w:color w:val="FF0000"/>
                <w:sz w:val="24"/>
                <w:szCs w:val="24"/>
                <w:lang w:val="fr-CA" w:eastAsia="en-CA"/>
              </w:rPr>
            </w:pPr>
            <w:r w:rsidRPr="007A53F8">
              <w:rPr>
                <w:rFonts w:ascii="Arial" w:eastAsia="Times New Roman" w:hAnsi="Arial" w:cs="Arial"/>
                <w:i/>
                <w:iCs/>
                <w:color w:val="FF0000"/>
                <w:sz w:val="24"/>
                <w:szCs w:val="24"/>
                <w:lang w:val="fr-CA" w:eastAsia="en-CA"/>
              </w:rPr>
              <w:t>Exemple de texte</w:t>
            </w:r>
          </w:p>
          <w:p w14:paraId="0588240E" w14:textId="52895213" w:rsidR="00297E07" w:rsidRPr="00052503" w:rsidRDefault="003363F0" w:rsidP="00297E07">
            <w:pPr>
              <w:pStyle w:val="ListParagraph"/>
              <w:numPr>
                <w:ilvl w:val="0"/>
                <w:numId w:val="23"/>
              </w:numPr>
              <w:spacing w:line="240" w:lineRule="auto"/>
              <w:rPr>
                <w:rFonts w:ascii="Arial" w:eastAsia="Times New Roman" w:hAnsi="Arial" w:cs="Arial"/>
                <w:i/>
                <w:iCs/>
                <w:color w:val="FF0000"/>
                <w:sz w:val="24"/>
                <w:szCs w:val="24"/>
                <w:lang w:val="fr-CA" w:eastAsia="en-CA"/>
              </w:rPr>
            </w:pPr>
            <w:r w:rsidRPr="003363F0">
              <w:rPr>
                <w:rFonts w:ascii="Arial" w:eastAsia="Times New Roman" w:hAnsi="Arial" w:cs="Arial"/>
                <w:i/>
                <w:iCs/>
                <w:color w:val="FF0000"/>
                <w:sz w:val="24"/>
                <w:szCs w:val="24"/>
                <w:lang w:val="fr-CA" w:eastAsia="en-CA"/>
              </w:rPr>
              <w:t>En discussions avec un groupe d</w:t>
            </w:r>
            <w:r w:rsidR="007A53F8">
              <w:rPr>
                <w:rFonts w:ascii="Arial" w:eastAsia="Times New Roman" w:hAnsi="Arial" w:cs="Arial"/>
                <w:i/>
                <w:iCs/>
                <w:color w:val="FF0000"/>
                <w:sz w:val="24"/>
                <w:szCs w:val="24"/>
                <w:lang w:val="fr-CA" w:eastAsia="en-CA"/>
              </w:rPr>
              <w:t>’</w:t>
            </w:r>
            <w:r w:rsidRPr="003363F0">
              <w:rPr>
                <w:rFonts w:ascii="Arial" w:eastAsia="Times New Roman" w:hAnsi="Arial" w:cs="Arial"/>
                <w:i/>
                <w:iCs/>
                <w:color w:val="FF0000"/>
                <w:sz w:val="24"/>
                <w:szCs w:val="24"/>
                <w:lang w:val="fr-CA" w:eastAsia="en-CA"/>
              </w:rPr>
              <w:t>intervenants afin d</w:t>
            </w:r>
            <w:r w:rsidR="007A53F8">
              <w:rPr>
                <w:rFonts w:ascii="Arial" w:eastAsia="Times New Roman" w:hAnsi="Arial" w:cs="Arial"/>
                <w:i/>
                <w:iCs/>
                <w:color w:val="FF0000"/>
                <w:sz w:val="24"/>
                <w:szCs w:val="24"/>
                <w:lang w:val="fr-CA" w:eastAsia="en-CA"/>
              </w:rPr>
              <w:t>’</w:t>
            </w:r>
            <w:r w:rsidRPr="003363F0">
              <w:rPr>
                <w:rFonts w:ascii="Arial" w:eastAsia="Times New Roman" w:hAnsi="Arial" w:cs="Arial"/>
                <w:i/>
                <w:iCs/>
                <w:color w:val="FF0000"/>
                <w:sz w:val="24"/>
                <w:szCs w:val="24"/>
                <w:lang w:val="fr-CA" w:eastAsia="en-CA"/>
              </w:rPr>
              <w:t>harmoniser le financement du CIR</w:t>
            </w:r>
          </w:p>
          <w:p w14:paraId="52DBD28D" w14:textId="15C06201" w:rsidR="00297E07" w:rsidRPr="00052503" w:rsidRDefault="001E3CFE" w:rsidP="001B3A01">
            <w:pPr>
              <w:pStyle w:val="ListParagraph"/>
              <w:numPr>
                <w:ilvl w:val="0"/>
                <w:numId w:val="23"/>
              </w:numPr>
              <w:spacing w:line="240" w:lineRule="auto"/>
              <w:rPr>
                <w:rFonts w:ascii="Arial" w:eastAsia="Times New Roman" w:hAnsi="Arial" w:cs="Arial"/>
                <w:i/>
                <w:iCs/>
                <w:color w:val="FF0000"/>
                <w:sz w:val="24"/>
                <w:szCs w:val="24"/>
                <w:lang w:val="fr-CA" w:eastAsia="en-CA"/>
              </w:rPr>
            </w:pPr>
            <w:r w:rsidRPr="001E3CFE">
              <w:rPr>
                <w:rFonts w:ascii="Arial" w:eastAsia="Times New Roman" w:hAnsi="Arial" w:cs="Arial"/>
                <w:i/>
                <w:iCs/>
                <w:color w:val="FF0000"/>
                <w:sz w:val="24"/>
                <w:szCs w:val="24"/>
                <w:lang w:val="fr-CA" w:eastAsia="en-CA"/>
              </w:rPr>
              <w:lastRenderedPageBreak/>
              <w:t>Le budget prévoit demander un financement de 500</w:t>
            </w:r>
            <w:r w:rsidR="007A53F8">
              <w:rPr>
                <w:rFonts w:ascii="Arial" w:eastAsia="Times New Roman" w:hAnsi="Arial" w:cs="Arial"/>
                <w:i/>
                <w:iCs/>
                <w:color w:val="FF0000"/>
                <w:sz w:val="24"/>
                <w:szCs w:val="24"/>
                <w:lang w:val="fr-CA" w:eastAsia="en-CA"/>
              </w:rPr>
              <w:t> </w:t>
            </w:r>
            <w:r w:rsidRPr="001E3CFE">
              <w:rPr>
                <w:rFonts w:ascii="Arial" w:eastAsia="Times New Roman" w:hAnsi="Arial" w:cs="Arial"/>
                <w:i/>
                <w:iCs/>
                <w:color w:val="FF0000"/>
                <w:sz w:val="24"/>
                <w:szCs w:val="24"/>
                <w:lang w:val="fr-CA" w:eastAsia="en-CA"/>
              </w:rPr>
              <w:t>000</w:t>
            </w:r>
            <w:r w:rsidR="007A53F8">
              <w:rPr>
                <w:rFonts w:ascii="Arial" w:eastAsia="Times New Roman" w:hAnsi="Arial" w:cs="Arial"/>
                <w:i/>
                <w:iCs/>
                <w:color w:val="FF0000"/>
                <w:sz w:val="24"/>
                <w:szCs w:val="24"/>
                <w:lang w:val="fr-CA" w:eastAsia="en-CA"/>
              </w:rPr>
              <w:t> </w:t>
            </w:r>
            <w:r w:rsidRPr="001E3CFE">
              <w:rPr>
                <w:rFonts w:ascii="Arial" w:eastAsia="Times New Roman" w:hAnsi="Arial" w:cs="Arial"/>
                <w:i/>
                <w:iCs/>
                <w:color w:val="FF0000"/>
                <w:sz w:val="24"/>
                <w:szCs w:val="24"/>
                <w:lang w:val="fr-CA" w:eastAsia="en-CA"/>
              </w:rPr>
              <w:t>$ pour les futures étapes</w:t>
            </w:r>
            <w:r w:rsidR="00730BE3" w:rsidRPr="00052503">
              <w:rPr>
                <w:rFonts w:ascii="Arial" w:eastAsia="Times New Roman" w:hAnsi="Arial" w:cs="Arial"/>
                <w:i/>
                <w:iCs/>
                <w:color w:val="FF0000"/>
                <w:sz w:val="24"/>
                <w:szCs w:val="24"/>
                <w:lang w:val="fr-CA" w:eastAsia="en-CA"/>
              </w:rPr>
              <w:t xml:space="preserve"> </w:t>
            </w:r>
          </w:p>
        </w:tc>
      </w:tr>
      <w:tr w:rsidR="00045D30" w:rsidRPr="00052503" w14:paraId="5B01BAD0" w14:textId="77777777" w:rsidTr="00BD74E5">
        <w:trPr>
          <w:trHeight w:val="253"/>
        </w:trPr>
        <w:tc>
          <w:tcPr>
            <w:tcW w:w="2972" w:type="dxa"/>
            <w:shd w:val="clear" w:color="auto" w:fill="E7E6E6" w:themeFill="background2"/>
            <w:vAlign w:val="center"/>
          </w:tcPr>
          <w:p w14:paraId="0742D463" w14:textId="5ECD73E0" w:rsidR="00297E07" w:rsidRPr="007A53F8" w:rsidRDefault="008D0618" w:rsidP="00AD76D9">
            <w:pPr>
              <w:rPr>
                <w:rFonts w:ascii="Arial" w:hAnsi="Arial" w:cs="Arial"/>
                <w:b/>
                <w:bCs/>
                <w:lang w:val="fr-CA"/>
              </w:rPr>
            </w:pPr>
            <w:r w:rsidRPr="007A53F8">
              <w:rPr>
                <w:rFonts w:ascii="Arial" w:hAnsi="Arial" w:cs="Arial"/>
                <w:b/>
                <w:bCs/>
                <w:lang w:val="fr-CA"/>
              </w:rPr>
              <w:lastRenderedPageBreak/>
              <w:t>Coût total du projet</w:t>
            </w:r>
            <w:r w:rsidR="007A53F8">
              <w:rPr>
                <w:rFonts w:ascii="Arial" w:hAnsi="Arial" w:cs="Arial"/>
                <w:b/>
                <w:bCs/>
                <w:lang w:val="fr-CA"/>
              </w:rPr>
              <w:t> </w:t>
            </w:r>
            <w:r w:rsidRPr="007A53F8">
              <w:rPr>
                <w:rFonts w:ascii="Arial" w:hAnsi="Arial" w:cs="Arial"/>
                <w:b/>
                <w:bCs/>
                <w:lang w:val="fr-CA"/>
              </w:rPr>
              <w:t>:</w:t>
            </w:r>
          </w:p>
        </w:tc>
        <w:tc>
          <w:tcPr>
            <w:tcW w:w="6380" w:type="dxa"/>
          </w:tcPr>
          <w:p w14:paraId="29DA887F" w14:textId="77777777" w:rsidR="00297E07" w:rsidRPr="00052503" w:rsidRDefault="00297E07" w:rsidP="001B3A01">
            <w:pPr>
              <w:rPr>
                <w:lang w:val="fr-CA"/>
              </w:rPr>
            </w:pPr>
          </w:p>
          <w:p w14:paraId="3FB34242" w14:textId="77777777" w:rsidR="00AD76D9" w:rsidRPr="00052503" w:rsidRDefault="00AD76D9" w:rsidP="001B3A01">
            <w:pPr>
              <w:rPr>
                <w:lang w:val="fr-CA"/>
              </w:rPr>
            </w:pPr>
          </w:p>
        </w:tc>
      </w:tr>
    </w:tbl>
    <w:p w14:paraId="6C68996C" w14:textId="77777777" w:rsidR="001B3A01" w:rsidRPr="00052503" w:rsidRDefault="00730BE3" w:rsidP="001B3A01">
      <w:pPr>
        <w:rPr>
          <w:lang w:val="fr-CA"/>
        </w:rPr>
      </w:pPr>
      <w:r w:rsidRPr="00052503">
        <w:rPr>
          <w:lang w:val="fr-CA"/>
        </w:rPr>
        <w:br w:type="page"/>
      </w:r>
    </w:p>
    <w:tbl>
      <w:tblPr>
        <w:tblStyle w:val="TableGrid"/>
        <w:tblW w:w="5000" w:type="pct"/>
        <w:tblLook w:val="04A0" w:firstRow="1" w:lastRow="0" w:firstColumn="1" w:lastColumn="0" w:noHBand="0" w:noVBand="1"/>
      </w:tblPr>
      <w:tblGrid>
        <w:gridCol w:w="9350"/>
      </w:tblGrid>
      <w:tr w:rsidR="00045D30" w:rsidRPr="007F306D" w14:paraId="203F7BA5" w14:textId="77777777" w:rsidTr="00787069">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D2B89A" w14:textId="77777777" w:rsidR="001B3A01" w:rsidRPr="00052503" w:rsidRDefault="001B3A01" w:rsidP="00787069">
            <w:pPr>
              <w:contextualSpacing/>
              <w:rPr>
                <w:rFonts w:ascii="Arial" w:eastAsia="Times New Roman" w:hAnsi="Arial" w:cs="Arial"/>
                <w:sz w:val="24"/>
                <w:szCs w:val="24"/>
                <w:lang w:val="fr-CA" w:eastAsia="en-CA"/>
              </w:rPr>
            </w:pPr>
          </w:p>
          <w:p w14:paraId="4600A2DE" w14:textId="2EBFC8AB" w:rsidR="001B3A01" w:rsidRPr="00052503" w:rsidRDefault="00271EB5" w:rsidP="00787069">
            <w:pPr>
              <w:rPr>
                <w:rFonts w:ascii="Arial" w:hAnsi="Arial" w:cs="Arial"/>
                <w:sz w:val="24"/>
                <w:szCs w:val="24"/>
                <w:lang w:val="fr-CA"/>
              </w:rPr>
            </w:pPr>
            <w:r w:rsidRPr="00271EB5">
              <w:rPr>
                <w:rFonts w:ascii="Arial" w:hAnsi="Arial" w:cs="Arial"/>
                <w:b/>
                <w:bCs/>
                <w:sz w:val="24"/>
                <w:szCs w:val="24"/>
                <w:lang w:val="fr-CA"/>
              </w:rPr>
              <w:t>Point</w:t>
            </w:r>
            <w:r w:rsidR="007A53F8">
              <w:rPr>
                <w:rFonts w:ascii="Arial" w:hAnsi="Arial" w:cs="Arial"/>
                <w:b/>
                <w:bCs/>
                <w:sz w:val="24"/>
                <w:szCs w:val="24"/>
                <w:lang w:val="fr-CA"/>
              </w:rPr>
              <w:t> </w:t>
            </w:r>
            <w:r w:rsidRPr="00271EB5">
              <w:rPr>
                <w:rFonts w:ascii="Arial" w:hAnsi="Arial" w:cs="Arial"/>
                <w:b/>
                <w:bCs/>
                <w:sz w:val="24"/>
                <w:szCs w:val="24"/>
                <w:lang w:val="fr-CA"/>
              </w:rPr>
              <w:t>9</w:t>
            </w:r>
            <w:r w:rsidR="007A53F8">
              <w:rPr>
                <w:rFonts w:ascii="Arial" w:hAnsi="Arial" w:cs="Arial"/>
                <w:bCs/>
                <w:sz w:val="24"/>
                <w:szCs w:val="24"/>
                <w:lang w:val="fr-CA"/>
              </w:rPr>
              <w:t> </w:t>
            </w:r>
            <w:r w:rsidRPr="00271EB5">
              <w:rPr>
                <w:rFonts w:ascii="Arial" w:hAnsi="Arial" w:cs="Arial"/>
                <w:bCs/>
                <w:sz w:val="24"/>
                <w:szCs w:val="24"/>
                <w:lang w:val="fr-CA"/>
              </w:rPr>
              <w:t>: Décrire le plan de projet proposé, conformément au modèle ci-dessous.</w:t>
            </w:r>
            <w:r w:rsidR="00730BE3" w:rsidRPr="00052503">
              <w:rPr>
                <w:rFonts w:ascii="Arial" w:hAnsi="Arial" w:cs="Arial"/>
                <w:sz w:val="24"/>
                <w:szCs w:val="24"/>
                <w:lang w:val="fr-CA"/>
              </w:rPr>
              <w:t xml:space="preserve"> </w:t>
            </w:r>
            <w:r w:rsidR="00E8517E">
              <w:rPr>
                <w:rFonts w:ascii="Arial" w:hAnsi="Arial" w:cs="Arial"/>
                <w:sz w:val="24"/>
                <w:szCs w:val="24"/>
                <w:lang w:val="fr-CA"/>
              </w:rPr>
              <w:t>Le modèle peut être ajusté de façon à correspondre au mieux à votre projet proposé.</w:t>
            </w:r>
            <w:r w:rsidR="00730BE3" w:rsidRPr="00052503">
              <w:rPr>
                <w:rFonts w:ascii="Arial" w:hAnsi="Arial" w:cs="Arial"/>
                <w:sz w:val="24"/>
                <w:szCs w:val="24"/>
                <w:lang w:val="fr-CA"/>
              </w:rPr>
              <w:t xml:space="preserve"> </w:t>
            </w:r>
          </w:p>
          <w:p w14:paraId="2174FDF6" w14:textId="77777777" w:rsidR="001B3A01" w:rsidRPr="00052503" w:rsidRDefault="001B3A01" w:rsidP="00787069">
            <w:pPr>
              <w:tabs>
                <w:tab w:val="left" w:pos="1365"/>
              </w:tabs>
              <w:rPr>
                <w:rFonts w:ascii="Arial" w:eastAsia="Times New Roman" w:hAnsi="Arial" w:cs="Arial"/>
                <w:sz w:val="24"/>
                <w:szCs w:val="24"/>
                <w:lang w:val="fr-CA" w:eastAsia="en-CA"/>
              </w:rPr>
            </w:pPr>
          </w:p>
        </w:tc>
      </w:tr>
    </w:tbl>
    <w:tbl>
      <w:tblPr>
        <w:tblStyle w:val="TableGrid"/>
        <w:tblpPr w:leftFromText="180" w:rightFromText="180" w:vertAnchor="page" w:horzAnchor="margin" w:tblpY="2881"/>
        <w:tblW w:w="0" w:type="auto"/>
        <w:tblLook w:val="04A0" w:firstRow="1" w:lastRow="0" w:firstColumn="1" w:lastColumn="0" w:noHBand="0" w:noVBand="1"/>
      </w:tblPr>
      <w:tblGrid>
        <w:gridCol w:w="2563"/>
        <w:gridCol w:w="2532"/>
        <w:gridCol w:w="2417"/>
        <w:gridCol w:w="926"/>
        <w:gridCol w:w="912"/>
      </w:tblGrid>
      <w:tr w:rsidR="00045D30" w:rsidRPr="00052503" w14:paraId="5C3251EA" w14:textId="77777777" w:rsidTr="00787069">
        <w:tc>
          <w:tcPr>
            <w:tcW w:w="0" w:type="auto"/>
            <w:shd w:val="clear" w:color="auto" w:fill="A6A6A6" w:themeFill="background1" w:themeFillShade="A6"/>
            <w:vAlign w:val="center"/>
          </w:tcPr>
          <w:p w14:paraId="3E77220A" w14:textId="4251DCEE" w:rsidR="001B3A01" w:rsidRPr="007A53F8" w:rsidRDefault="00D67F2B" w:rsidP="00787069">
            <w:pPr>
              <w:spacing w:line="259" w:lineRule="auto"/>
              <w:jc w:val="center"/>
              <w:rPr>
                <w:rFonts w:ascii="Arial" w:hAnsi="Arial" w:cs="Arial"/>
                <w:b/>
                <w:bCs/>
                <w:sz w:val="24"/>
                <w:szCs w:val="24"/>
                <w:lang w:val="fr-CA"/>
              </w:rPr>
            </w:pPr>
            <w:bookmarkStart w:id="14" w:name="_Annex_B:_Proposal"/>
            <w:bookmarkEnd w:id="14"/>
            <w:r w:rsidRPr="007A53F8">
              <w:rPr>
                <w:rFonts w:ascii="Arial" w:hAnsi="Arial" w:cs="Arial"/>
                <w:b/>
                <w:bCs/>
                <w:sz w:val="24"/>
                <w:szCs w:val="24"/>
                <w:lang w:val="fr-CA"/>
              </w:rPr>
              <w:t>Tâche du projet</w:t>
            </w:r>
          </w:p>
        </w:tc>
        <w:tc>
          <w:tcPr>
            <w:tcW w:w="2532" w:type="dxa"/>
            <w:shd w:val="clear" w:color="auto" w:fill="A6A6A6" w:themeFill="background1" w:themeFillShade="A6"/>
            <w:vAlign w:val="center"/>
          </w:tcPr>
          <w:p w14:paraId="7B619CD7" w14:textId="6ECF2B92" w:rsidR="001B3A01" w:rsidRPr="007A53F8" w:rsidRDefault="002C4852" w:rsidP="00787069">
            <w:pPr>
              <w:spacing w:line="259" w:lineRule="auto"/>
              <w:jc w:val="center"/>
              <w:rPr>
                <w:rFonts w:ascii="Arial" w:hAnsi="Arial" w:cs="Arial"/>
                <w:b/>
                <w:bCs/>
                <w:sz w:val="24"/>
                <w:szCs w:val="24"/>
                <w:lang w:val="fr-CA"/>
              </w:rPr>
            </w:pPr>
            <w:r w:rsidRPr="007A53F8">
              <w:rPr>
                <w:rFonts w:ascii="Arial" w:hAnsi="Arial" w:cs="Arial"/>
                <w:b/>
                <w:bCs/>
                <w:sz w:val="24"/>
                <w:szCs w:val="24"/>
                <w:lang w:val="fr-CA"/>
              </w:rPr>
              <w:t>Produits livrables</w:t>
            </w:r>
          </w:p>
        </w:tc>
        <w:tc>
          <w:tcPr>
            <w:tcW w:w="1869" w:type="dxa"/>
            <w:shd w:val="clear" w:color="auto" w:fill="A6A6A6" w:themeFill="background1" w:themeFillShade="A6"/>
            <w:vAlign w:val="center"/>
          </w:tcPr>
          <w:p w14:paraId="6ACAE1AF" w14:textId="6801E850" w:rsidR="001B3A01" w:rsidRPr="007A53F8" w:rsidRDefault="00237CC3" w:rsidP="00787069">
            <w:pPr>
              <w:spacing w:line="259" w:lineRule="auto"/>
              <w:jc w:val="center"/>
              <w:rPr>
                <w:rFonts w:ascii="Arial" w:hAnsi="Arial" w:cs="Arial"/>
                <w:b/>
                <w:bCs/>
                <w:sz w:val="24"/>
                <w:szCs w:val="24"/>
                <w:lang w:val="fr-CA"/>
              </w:rPr>
            </w:pPr>
            <w:r w:rsidRPr="007A53F8">
              <w:rPr>
                <w:rFonts w:ascii="Arial" w:hAnsi="Arial" w:cs="Arial"/>
                <w:b/>
                <w:bCs/>
                <w:sz w:val="24"/>
                <w:szCs w:val="24"/>
                <w:lang w:val="fr-CA"/>
              </w:rPr>
              <w:t>Responsabilisation</w:t>
            </w:r>
          </w:p>
        </w:tc>
        <w:tc>
          <w:tcPr>
            <w:tcW w:w="0" w:type="auto"/>
            <w:shd w:val="clear" w:color="auto" w:fill="A6A6A6" w:themeFill="background1" w:themeFillShade="A6"/>
            <w:vAlign w:val="center"/>
          </w:tcPr>
          <w:p w14:paraId="0440E0E7" w14:textId="7B93EEE7" w:rsidR="001B3A01" w:rsidRPr="007A53F8" w:rsidRDefault="00220524" w:rsidP="00787069">
            <w:pPr>
              <w:spacing w:line="259" w:lineRule="auto"/>
              <w:jc w:val="center"/>
              <w:rPr>
                <w:rFonts w:ascii="Arial" w:hAnsi="Arial" w:cs="Arial"/>
                <w:b/>
                <w:bCs/>
                <w:sz w:val="24"/>
                <w:szCs w:val="24"/>
                <w:lang w:val="fr-CA"/>
              </w:rPr>
            </w:pPr>
            <w:r w:rsidRPr="007A53F8">
              <w:rPr>
                <w:rFonts w:ascii="Arial" w:hAnsi="Arial" w:cs="Arial"/>
                <w:b/>
                <w:bCs/>
                <w:sz w:val="24"/>
                <w:szCs w:val="24"/>
                <w:lang w:val="fr-CA"/>
              </w:rPr>
              <w:t>Date de début</w:t>
            </w:r>
          </w:p>
        </w:tc>
        <w:tc>
          <w:tcPr>
            <w:tcW w:w="0" w:type="auto"/>
            <w:shd w:val="clear" w:color="auto" w:fill="A6A6A6" w:themeFill="background1" w:themeFillShade="A6"/>
            <w:vAlign w:val="center"/>
          </w:tcPr>
          <w:p w14:paraId="4800A7CD" w14:textId="1E7E5E98" w:rsidR="001B3A01" w:rsidRPr="007A53F8" w:rsidRDefault="006F0F90" w:rsidP="00787069">
            <w:pPr>
              <w:spacing w:line="259" w:lineRule="auto"/>
              <w:jc w:val="center"/>
              <w:rPr>
                <w:rFonts w:ascii="Arial" w:hAnsi="Arial" w:cs="Arial"/>
                <w:b/>
                <w:bCs/>
                <w:sz w:val="24"/>
                <w:szCs w:val="24"/>
                <w:lang w:val="fr-CA"/>
              </w:rPr>
            </w:pPr>
            <w:r w:rsidRPr="007A53F8">
              <w:rPr>
                <w:rFonts w:ascii="Arial" w:hAnsi="Arial" w:cs="Arial"/>
                <w:b/>
                <w:bCs/>
                <w:sz w:val="24"/>
                <w:szCs w:val="24"/>
                <w:lang w:val="fr-CA"/>
              </w:rPr>
              <w:t>Date de fin</w:t>
            </w:r>
          </w:p>
        </w:tc>
      </w:tr>
      <w:tr w:rsidR="00045D30" w:rsidRPr="00052503" w14:paraId="5F1F5756" w14:textId="77777777" w:rsidTr="00787069">
        <w:trPr>
          <w:trHeight w:val="678"/>
        </w:trPr>
        <w:tc>
          <w:tcPr>
            <w:tcW w:w="0" w:type="auto"/>
            <w:gridSpan w:val="3"/>
            <w:shd w:val="clear" w:color="auto" w:fill="BFBFBF" w:themeFill="background1" w:themeFillShade="BF"/>
            <w:vAlign w:val="center"/>
          </w:tcPr>
          <w:p w14:paraId="117D742C" w14:textId="2FE7FCDA" w:rsidR="001B3A01" w:rsidRPr="007A53F8" w:rsidRDefault="008D4590" w:rsidP="00787069">
            <w:pPr>
              <w:spacing w:after="160" w:line="259" w:lineRule="auto"/>
              <w:rPr>
                <w:rFonts w:ascii="Arial" w:hAnsi="Arial" w:cs="Arial"/>
                <w:b/>
                <w:bCs/>
                <w:sz w:val="24"/>
                <w:szCs w:val="24"/>
                <w:lang w:val="fr-CA"/>
              </w:rPr>
            </w:pPr>
            <w:r w:rsidRPr="007A53F8">
              <w:rPr>
                <w:rFonts w:ascii="Arial" w:hAnsi="Arial" w:cs="Arial"/>
                <w:b/>
                <w:bCs/>
                <w:sz w:val="24"/>
                <w:szCs w:val="24"/>
                <w:lang w:val="fr-CA"/>
              </w:rPr>
              <w:t>Étape</w:t>
            </w:r>
            <w:r w:rsidR="007A53F8">
              <w:rPr>
                <w:rFonts w:ascii="Arial" w:hAnsi="Arial" w:cs="Arial"/>
                <w:b/>
                <w:bCs/>
                <w:sz w:val="24"/>
                <w:szCs w:val="24"/>
                <w:lang w:val="fr-CA"/>
              </w:rPr>
              <w:t> </w:t>
            </w:r>
            <w:r w:rsidRPr="007A53F8">
              <w:rPr>
                <w:rFonts w:ascii="Arial" w:hAnsi="Arial" w:cs="Arial"/>
                <w:b/>
                <w:bCs/>
                <w:sz w:val="24"/>
                <w:szCs w:val="24"/>
                <w:lang w:val="fr-CA"/>
              </w:rPr>
              <w:t>1</w:t>
            </w:r>
            <w:r w:rsidR="007A53F8">
              <w:rPr>
                <w:rFonts w:ascii="Arial" w:hAnsi="Arial" w:cs="Arial"/>
                <w:b/>
                <w:bCs/>
                <w:sz w:val="24"/>
                <w:szCs w:val="24"/>
                <w:lang w:val="fr-CA"/>
              </w:rPr>
              <w:t> </w:t>
            </w:r>
            <w:r w:rsidRPr="007A53F8">
              <w:rPr>
                <w:rFonts w:ascii="Arial" w:hAnsi="Arial" w:cs="Arial"/>
                <w:b/>
                <w:bCs/>
                <w:sz w:val="24"/>
                <w:szCs w:val="24"/>
                <w:lang w:val="fr-CA"/>
              </w:rPr>
              <w:t>:</w:t>
            </w:r>
            <w:r w:rsidR="00730BE3" w:rsidRPr="007A53F8">
              <w:rPr>
                <w:rFonts w:ascii="Arial" w:hAnsi="Arial" w:cs="Arial"/>
                <w:b/>
                <w:bCs/>
                <w:sz w:val="24"/>
                <w:szCs w:val="24"/>
                <w:lang w:val="fr-CA"/>
              </w:rPr>
              <w:t xml:space="preserve"> </w:t>
            </w:r>
          </w:p>
          <w:p w14:paraId="14DE809F" w14:textId="1388E651" w:rsidR="001B3A01" w:rsidRPr="00052503" w:rsidRDefault="003F1285" w:rsidP="00787069">
            <w:pPr>
              <w:spacing w:after="160" w:line="259" w:lineRule="auto"/>
              <w:rPr>
                <w:rFonts w:ascii="Arial" w:hAnsi="Arial" w:cs="Arial"/>
                <w:i/>
                <w:iCs/>
                <w:sz w:val="24"/>
                <w:szCs w:val="24"/>
                <w:lang w:val="fr-CA"/>
              </w:rPr>
            </w:pPr>
            <w:r w:rsidRPr="007A53F8">
              <w:rPr>
                <w:rFonts w:ascii="Arial" w:hAnsi="Arial" w:cs="Arial"/>
                <w:i/>
                <w:iCs/>
                <w:sz w:val="24"/>
                <w:szCs w:val="24"/>
                <w:lang w:val="fr-CA"/>
              </w:rPr>
              <w:t>[insérer une brève description de cette étape.</w:t>
            </w:r>
            <w:r w:rsidR="00730BE3" w:rsidRPr="00052503">
              <w:rPr>
                <w:rFonts w:ascii="Arial" w:hAnsi="Arial" w:cs="Arial"/>
                <w:i/>
                <w:iCs/>
                <w:sz w:val="24"/>
                <w:szCs w:val="24"/>
                <w:lang w:val="fr-CA"/>
              </w:rPr>
              <w:t xml:space="preserve"> </w:t>
            </w:r>
            <w:r w:rsidR="00064648">
              <w:rPr>
                <w:rFonts w:ascii="Arial" w:hAnsi="Arial" w:cs="Arial"/>
                <w:i/>
                <w:iCs/>
                <w:sz w:val="24"/>
                <w:szCs w:val="24"/>
                <w:lang w:val="fr-CA"/>
              </w:rPr>
              <w:t>Exemple</w:t>
            </w:r>
            <w:r w:rsidR="007A53F8">
              <w:rPr>
                <w:rFonts w:ascii="Arial" w:hAnsi="Arial" w:cs="Arial"/>
                <w:i/>
                <w:iCs/>
                <w:sz w:val="24"/>
                <w:szCs w:val="24"/>
                <w:lang w:val="fr-CA"/>
              </w:rPr>
              <w:t> </w:t>
            </w:r>
            <w:r w:rsidR="00064648">
              <w:rPr>
                <w:rFonts w:ascii="Arial" w:hAnsi="Arial" w:cs="Arial"/>
                <w:i/>
                <w:iCs/>
                <w:sz w:val="24"/>
                <w:szCs w:val="24"/>
                <w:lang w:val="fr-CA"/>
              </w:rPr>
              <w:t>: Contrat avec l</w:t>
            </w:r>
            <w:r w:rsidR="007A53F8">
              <w:rPr>
                <w:rFonts w:ascii="Arial" w:hAnsi="Arial" w:cs="Arial"/>
                <w:i/>
                <w:iCs/>
                <w:sz w:val="24"/>
                <w:szCs w:val="24"/>
                <w:lang w:val="fr-CA"/>
              </w:rPr>
              <w:t>’</w:t>
            </w:r>
            <w:r w:rsidR="00064648">
              <w:rPr>
                <w:rFonts w:ascii="Arial" w:hAnsi="Arial" w:cs="Arial"/>
                <w:i/>
                <w:iCs/>
                <w:sz w:val="24"/>
                <w:szCs w:val="24"/>
                <w:lang w:val="fr-CA"/>
              </w:rPr>
              <w:t>université pour élaborer du matériel de formation pour les organismes de réglementation]</w:t>
            </w:r>
          </w:p>
        </w:tc>
        <w:tc>
          <w:tcPr>
            <w:tcW w:w="0" w:type="auto"/>
            <w:shd w:val="clear" w:color="auto" w:fill="BFBFBF" w:themeFill="background1" w:themeFillShade="BF"/>
            <w:vAlign w:val="center"/>
          </w:tcPr>
          <w:p w14:paraId="36F915ED" w14:textId="5042C7FD" w:rsidR="001B3A01" w:rsidRPr="007A53F8" w:rsidRDefault="00464897" w:rsidP="00787069">
            <w:pPr>
              <w:spacing w:after="160" w:line="259" w:lineRule="auto"/>
              <w:rPr>
                <w:rFonts w:ascii="Arial" w:hAnsi="Arial" w:cs="Arial"/>
                <w:b/>
                <w:bCs/>
                <w:sz w:val="24"/>
                <w:szCs w:val="24"/>
                <w:lang w:val="fr-CA"/>
              </w:rPr>
            </w:pPr>
            <w:r w:rsidRPr="007A53F8">
              <w:rPr>
                <w:rFonts w:ascii="Arial" w:hAnsi="Arial" w:cs="Arial"/>
                <w:b/>
                <w:bCs/>
                <w:sz w:val="24"/>
                <w:szCs w:val="24"/>
                <w:lang w:val="fr-CA"/>
              </w:rPr>
              <w:t>(m/a)</w:t>
            </w:r>
          </w:p>
        </w:tc>
        <w:tc>
          <w:tcPr>
            <w:tcW w:w="0" w:type="auto"/>
            <w:shd w:val="clear" w:color="auto" w:fill="BFBFBF" w:themeFill="background1" w:themeFillShade="BF"/>
            <w:vAlign w:val="center"/>
          </w:tcPr>
          <w:p w14:paraId="0CCAE77D" w14:textId="5DF761CE" w:rsidR="001B3A01" w:rsidRPr="007A53F8" w:rsidRDefault="004A626C" w:rsidP="00787069">
            <w:pPr>
              <w:spacing w:after="160" w:line="259" w:lineRule="auto"/>
              <w:rPr>
                <w:rFonts w:ascii="Arial" w:hAnsi="Arial" w:cs="Arial"/>
                <w:b/>
                <w:bCs/>
                <w:sz w:val="24"/>
                <w:szCs w:val="24"/>
                <w:lang w:val="fr-CA"/>
              </w:rPr>
            </w:pPr>
            <w:r w:rsidRPr="007A53F8">
              <w:rPr>
                <w:rFonts w:ascii="Arial" w:hAnsi="Arial" w:cs="Arial"/>
                <w:b/>
                <w:bCs/>
                <w:sz w:val="24"/>
                <w:szCs w:val="24"/>
                <w:lang w:val="fr-CA"/>
              </w:rPr>
              <w:t>(m/a)</w:t>
            </w:r>
          </w:p>
        </w:tc>
      </w:tr>
      <w:tr w:rsidR="00045D30" w:rsidRPr="00052503" w14:paraId="04D1A6D3" w14:textId="77777777" w:rsidTr="00787069">
        <w:trPr>
          <w:trHeight w:val="281"/>
        </w:trPr>
        <w:tc>
          <w:tcPr>
            <w:tcW w:w="0" w:type="auto"/>
            <w:gridSpan w:val="5"/>
            <w:shd w:val="clear" w:color="auto" w:fill="D9D9D9" w:themeFill="background1" w:themeFillShade="D9"/>
            <w:vAlign w:val="center"/>
          </w:tcPr>
          <w:p w14:paraId="50666F88" w14:textId="22415B0C" w:rsidR="001B3A01" w:rsidRPr="007A53F8" w:rsidRDefault="00C14C21" w:rsidP="00787069">
            <w:pPr>
              <w:spacing w:line="259" w:lineRule="auto"/>
              <w:rPr>
                <w:rFonts w:ascii="Arial" w:hAnsi="Arial" w:cs="Arial"/>
                <w:b/>
                <w:bCs/>
                <w:sz w:val="24"/>
                <w:szCs w:val="24"/>
                <w:lang w:val="fr-CA"/>
              </w:rPr>
            </w:pPr>
            <w:r w:rsidRPr="007A53F8">
              <w:rPr>
                <w:rFonts w:ascii="Arial" w:hAnsi="Arial" w:cs="Arial"/>
                <w:b/>
                <w:bCs/>
                <w:sz w:val="24"/>
                <w:szCs w:val="24"/>
                <w:lang w:val="fr-CA"/>
              </w:rPr>
              <w:t>Jalons associés à l’étape</w:t>
            </w:r>
            <w:r w:rsidR="007A53F8">
              <w:rPr>
                <w:rFonts w:ascii="Arial" w:hAnsi="Arial" w:cs="Arial"/>
                <w:b/>
                <w:bCs/>
                <w:sz w:val="24"/>
                <w:szCs w:val="24"/>
                <w:lang w:val="fr-CA"/>
              </w:rPr>
              <w:t> </w:t>
            </w:r>
            <w:r w:rsidRPr="007A53F8">
              <w:rPr>
                <w:rFonts w:ascii="Arial" w:hAnsi="Arial" w:cs="Arial"/>
                <w:b/>
                <w:bCs/>
                <w:sz w:val="24"/>
                <w:szCs w:val="24"/>
                <w:lang w:val="fr-CA"/>
              </w:rPr>
              <w:t>1</w:t>
            </w:r>
          </w:p>
        </w:tc>
      </w:tr>
      <w:tr w:rsidR="00045D30" w:rsidRPr="00052503" w14:paraId="26C10928" w14:textId="77777777" w:rsidTr="00787069">
        <w:trPr>
          <w:trHeight w:val="281"/>
        </w:trPr>
        <w:tc>
          <w:tcPr>
            <w:tcW w:w="0" w:type="auto"/>
            <w:shd w:val="clear" w:color="auto" w:fill="auto"/>
            <w:vAlign w:val="center"/>
          </w:tcPr>
          <w:p w14:paraId="79F9AE23" w14:textId="242FD002" w:rsidR="001B3A01" w:rsidRPr="00052503" w:rsidRDefault="0078428E" w:rsidP="00787069">
            <w:pPr>
              <w:spacing w:after="160" w:line="259" w:lineRule="auto"/>
              <w:rPr>
                <w:rFonts w:ascii="Arial" w:hAnsi="Arial" w:cs="Arial"/>
                <w:i/>
                <w:iCs/>
                <w:sz w:val="24"/>
                <w:szCs w:val="24"/>
                <w:lang w:val="fr-CA"/>
              </w:rPr>
            </w:pPr>
            <w:r w:rsidRPr="007A53F8">
              <w:rPr>
                <w:rFonts w:ascii="Arial" w:hAnsi="Arial" w:cs="Arial"/>
                <w:i/>
                <w:iCs/>
                <w:sz w:val="24"/>
                <w:szCs w:val="24"/>
                <w:lang w:val="fr-CA"/>
              </w:rPr>
              <w:t>[Insérer la description du jalon.</w:t>
            </w:r>
            <w:r w:rsidR="00730BE3" w:rsidRPr="00052503">
              <w:rPr>
                <w:rFonts w:ascii="Arial" w:hAnsi="Arial" w:cs="Arial"/>
                <w:i/>
                <w:iCs/>
                <w:sz w:val="24"/>
                <w:szCs w:val="24"/>
                <w:lang w:val="fr-CA"/>
              </w:rPr>
              <w:t xml:space="preserve"> </w:t>
            </w:r>
            <w:r w:rsidR="00952B7F">
              <w:rPr>
                <w:rFonts w:ascii="Arial" w:hAnsi="Arial" w:cs="Arial"/>
                <w:i/>
                <w:iCs/>
                <w:sz w:val="24"/>
                <w:szCs w:val="24"/>
                <w:lang w:val="fr-CA"/>
              </w:rPr>
              <w:t>Par exemple</w:t>
            </w:r>
            <w:r w:rsidR="007A53F8">
              <w:rPr>
                <w:rFonts w:ascii="Arial" w:hAnsi="Arial" w:cs="Arial"/>
                <w:i/>
                <w:iCs/>
                <w:sz w:val="24"/>
                <w:szCs w:val="24"/>
                <w:lang w:val="fr-CA"/>
              </w:rPr>
              <w:t> </w:t>
            </w:r>
            <w:r w:rsidR="00952B7F">
              <w:rPr>
                <w:rFonts w:ascii="Arial" w:hAnsi="Arial" w:cs="Arial"/>
                <w:i/>
                <w:iCs/>
                <w:sz w:val="24"/>
                <w:szCs w:val="24"/>
                <w:lang w:val="fr-CA"/>
              </w:rPr>
              <w:t>: organiser un atelier avec les organismes de réglementation pour obtenir des commentaires sur les ébauches de documents]</w:t>
            </w:r>
          </w:p>
        </w:tc>
        <w:tc>
          <w:tcPr>
            <w:tcW w:w="2532" w:type="dxa"/>
            <w:shd w:val="clear" w:color="auto" w:fill="auto"/>
            <w:vAlign w:val="center"/>
          </w:tcPr>
          <w:p w14:paraId="7A9A6B79" w14:textId="44A298A5" w:rsidR="001B3A01" w:rsidRPr="007A53F8" w:rsidRDefault="00A05898" w:rsidP="00787069">
            <w:pPr>
              <w:spacing w:after="160" w:line="259" w:lineRule="auto"/>
              <w:rPr>
                <w:rFonts w:ascii="Arial" w:hAnsi="Arial" w:cs="Arial"/>
                <w:i/>
                <w:iCs/>
                <w:sz w:val="24"/>
                <w:szCs w:val="24"/>
                <w:lang w:val="fr-CA"/>
              </w:rPr>
            </w:pPr>
            <w:r w:rsidRPr="007A53F8">
              <w:rPr>
                <w:rFonts w:ascii="Arial" w:hAnsi="Arial" w:cs="Arial"/>
                <w:i/>
                <w:iCs/>
                <w:sz w:val="24"/>
                <w:szCs w:val="24"/>
                <w:lang w:val="fr-CA"/>
              </w:rPr>
              <w:t>[Exemple</w:t>
            </w:r>
            <w:r w:rsidR="007A53F8">
              <w:rPr>
                <w:rFonts w:ascii="Arial" w:hAnsi="Arial" w:cs="Arial"/>
                <w:i/>
                <w:iCs/>
                <w:sz w:val="24"/>
                <w:szCs w:val="24"/>
                <w:lang w:val="fr-CA"/>
              </w:rPr>
              <w:t> </w:t>
            </w:r>
            <w:r w:rsidRPr="007A53F8">
              <w:rPr>
                <w:rFonts w:ascii="Arial" w:hAnsi="Arial" w:cs="Arial"/>
                <w:i/>
                <w:iCs/>
                <w:sz w:val="24"/>
                <w:szCs w:val="24"/>
                <w:lang w:val="fr-CA"/>
              </w:rPr>
              <w:t>: Résumé des entrées]</w:t>
            </w:r>
          </w:p>
        </w:tc>
        <w:tc>
          <w:tcPr>
            <w:tcW w:w="1869" w:type="dxa"/>
            <w:shd w:val="clear" w:color="auto" w:fill="auto"/>
            <w:vAlign w:val="center"/>
          </w:tcPr>
          <w:p w14:paraId="1119FD6B" w14:textId="6413EBD7" w:rsidR="001B3A01" w:rsidRPr="00052503" w:rsidRDefault="00A25396" w:rsidP="00787069">
            <w:pPr>
              <w:spacing w:after="160" w:line="259" w:lineRule="auto"/>
              <w:rPr>
                <w:rFonts w:ascii="Arial" w:hAnsi="Arial" w:cs="Arial"/>
                <w:i/>
                <w:iCs/>
                <w:sz w:val="24"/>
                <w:szCs w:val="24"/>
                <w:lang w:val="fr-CA"/>
              </w:rPr>
            </w:pPr>
            <w:r>
              <w:rPr>
                <w:rFonts w:ascii="Arial" w:hAnsi="Arial" w:cs="Arial"/>
                <w:i/>
                <w:iCs/>
                <w:sz w:val="24"/>
                <w:szCs w:val="24"/>
                <w:lang w:val="fr-CA"/>
              </w:rPr>
              <w:t>[Exemple</w:t>
            </w:r>
            <w:r w:rsidR="007A53F8">
              <w:rPr>
                <w:rFonts w:ascii="Arial" w:hAnsi="Arial" w:cs="Arial"/>
                <w:i/>
                <w:iCs/>
                <w:sz w:val="24"/>
                <w:szCs w:val="24"/>
                <w:lang w:val="fr-CA"/>
              </w:rPr>
              <w:t> </w:t>
            </w:r>
            <w:r>
              <w:rPr>
                <w:rFonts w:ascii="Arial" w:hAnsi="Arial" w:cs="Arial"/>
                <w:i/>
                <w:iCs/>
                <w:sz w:val="24"/>
                <w:szCs w:val="24"/>
                <w:lang w:val="fr-CA"/>
              </w:rPr>
              <w:t>: ministère du projet, en coopération avec l</w:t>
            </w:r>
            <w:r w:rsidR="007A53F8">
              <w:rPr>
                <w:rFonts w:ascii="Arial" w:hAnsi="Arial" w:cs="Arial"/>
                <w:i/>
                <w:iCs/>
                <w:sz w:val="24"/>
                <w:szCs w:val="24"/>
                <w:lang w:val="fr-CA"/>
              </w:rPr>
              <w:t>’</w:t>
            </w:r>
            <w:r>
              <w:rPr>
                <w:rFonts w:ascii="Arial" w:hAnsi="Arial" w:cs="Arial"/>
                <w:i/>
                <w:iCs/>
                <w:sz w:val="24"/>
                <w:szCs w:val="24"/>
                <w:lang w:val="fr-CA"/>
              </w:rPr>
              <w:t>entrepreneur]</w:t>
            </w:r>
          </w:p>
        </w:tc>
        <w:tc>
          <w:tcPr>
            <w:tcW w:w="0" w:type="auto"/>
            <w:shd w:val="clear" w:color="auto" w:fill="auto"/>
            <w:vAlign w:val="center"/>
          </w:tcPr>
          <w:p w14:paraId="2D1B9A1C" w14:textId="46D17D85" w:rsidR="001B3A01" w:rsidRPr="007A53F8" w:rsidRDefault="00852253" w:rsidP="00787069">
            <w:pPr>
              <w:spacing w:after="160" w:line="259" w:lineRule="auto"/>
              <w:rPr>
                <w:rFonts w:ascii="Arial" w:hAnsi="Arial" w:cs="Arial"/>
                <w:sz w:val="24"/>
                <w:szCs w:val="24"/>
                <w:lang w:val="fr-CA"/>
              </w:rPr>
            </w:pPr>
            <w:r w:rsidRPr="007A53F8">
              <w:rPr>
                <w:rFonts w:ascii="Arial" w:hAnsi="Arial" w:cs="Arial"/>
                <w:sz w:val="24"/>
                <w:szCs w:val="24"/>
                <w:lang w:val="fr-CA"/>
              </w:rPr>
              <w:t>[Ex</w:t>
            </w:r>
            <w:r w:rsidR="007A53F8">
              <w:rPr>
                <w:rFonts w:ascii="Arial" w:hAnsi="Arial" w:cs="Arial"/>
                <w:sz w:val="24"/>
                <w:szCs w:val="24"/>
                <w:lang w:val="fr-CA"/>
              </w:rPr>
              <w:t>. </w:t>
            </w:r>
            <w:r w:rsidRPr="007A53F8">
              <w:rPr>
                <w:rFonts w:ascii="Arial" w:hAnsi="Arial" w:cs="Arial"/>
                <w:sz w:val="24"/>
                <w:szCs w:val="24"/>
                <w:lang w:val="fr-CA"/>
              </w:rPr>
              <w:t>: 06/20]</w:t>
            </w:r>
          </w:p>
        </w:tc>
        <w:tc>
          <w:tcPr>
            <w:tcW w:w="0" w:type="auto"/>
            <w:shd w:val="clear" w:color="auto" w:fill="auto"/>
            <w:vAlign w:val="center"/>
          </w:tcPr>
          <w:p w14:paraId="16F3EC68" w14:textId="6DC93FFD" w:rsidR="001B3A01" w:rsidRPr="007A53F8" w:rsidRDefault="00B7229A" w:rsidP="00787069">
            <w:pPr>
              <w:spacing w:after="160" w:line="259" w:lineRule="auto"/>
              <w:rPr>
                <w:rFonts w:ascii="Arial" w:hAnsi="Arial" w:cs="Arial"/>
                <w:b/>
                <w:bCs/>
                <w:sz w:val="24"/>
                <w:szCs w:val="24"/>
                <w:lang w:val="fr-CA"/>
              </w:rPr>
            </w:pPr>
            <w:r w:rsidRPr="007A53F8">
              <w:rPr>
                <w:rFonts w:ascii="Arial" w:hAnsi="Arial" w:cs="Arial"/>
                <w:sz w:val="24"/>
                <w:szCs w:val="24"/>
                <w:lang w:val="fr-CA"/>
              </w:rPr>
              <w:t>[Ex</w:t>
            </w:r>
            <w:r w:rsidR="007A53F8">
              <w:rPr>
                <w:rFonts w:ascii="Arial" w:hAnsi="Arial" w:cs="Arial"/>
                <w:sz w:val="24"/>
                <w:szCs w:val="24"/>
                <w:lang w:val="fr-CA"/>
              </w:rPr>
              <w:t>. </w:t>
            </w:r>
            <w:r w:rsidRPr="007A53F8">
              <w:rPr>
                <w:rFonts w:ascii="Arial" w:hAnsi="Arial" w:cs="Arial"/>
                <w:sz w:val="24"/>
                <w:szCs w:val="24"/>
                <w:lang w:val="fr-CA"/>
              </w:rPr>
              <w:t>: 09/20]</w:t>
            </w:r>
          </w:p>
        </w:tc>
      </w:tr>
      <w:tr w:rsidR="00045D30" w:rsidRPr="00052503" w14:paraId="1C761399" w14:textId="77777777" w:rsidTr="00787069">
        <w:trPr>
          <w:trHeight w:val="281"/>
        </w:trPr>
        <w:tc>
          <w:tcPr>
            <w:tcW w:w="0" w:type="auto"/>
            <w:shd w:val="clear" w:color="auto" w:fill="auto"/>
            <w:vAlign w:val="center"/>
          </w:tcPr>
          <w:p w14:paraId="5688FFEC" w14:textId="77777777" w:rsidR="001B3A01" w:rsidRPr="00052503" w:rsidRDefault="001B3A01" w:rsidP="00787069">
            <w:pPr>
              <w:spacing w:after="160" w:line="259" w:lineRule="auto"/>
              <w:rPr>
                <w:rFonts w:ascii="Arial" w:hAnsi="Arial" w:cs="Arial"/>
                <w:b/>
                <w:bCs/>
                <w:sz w:val="24"/>
                <w:szCs w:val="24"/>
                <w:lang w:val="fr-CA"/>
              </w:rPr>
            </w:pPr>
          </w:p>
        </w:tc>
        <w:tc>
          <w:tcPr>
            <w:tcW w:w="2532" w:type="dxa"/>
            <w:shd w:val="clear" w:color="auto" w:fill="auto"/>
            <w:vAlign w:val="center"/>
          </w:tcPr>
          <w:p w14:paraId="60CEEA02" w14:textId="77777777" w:rsidR="001B3A01" w:rsidRPr="00052503" w:rsidRDefault="001B3A01" w:rsidP="00787069">
            <w:pPr>
              <w:spacing w:after="160" w:line="259" w:lineRule="auto"/>
              <w:rPr>
                <w:rFonts w:ascii="Arial" w:hAnsi="Arial" w:cs="Arial"/>
                <w:b/>
                <w:bCs/>
                <w:sz w:val="24"/>
                <w:szCs w:val="24"/>
                <w:lang w:val="fr-CA"/>
              </w:rPr>
            </w:pPr>
          </w:p>
        </w:tc>
        <w:tc>
          <w:tcPr>
            <w:tcW w:w="1869" w:type="dxa"/>
            <w:shd w:val="clear" w:color="auto" w:fill="auto"/>
            <w:vAlign w:val="center"/>
          </w:tcPr>
          <w:p w14:paraId="7CF4306E" w14:textId="77777777" w:rsidR="001B3A01" w:rsidRPr="00052503" w:rsidRDefault="001B3A01" w:rsidP="00787069">
            <w:pPr>
              <w:spacing w:after="160" w:line="259" w:lineRule="auto"/>
              <w:rPr>
                <w:rFonts w:ascii="Arial" w:hAnsi="Arial" w:cs="Arial"/>
                <w:b/>
                <w:bCs/>
                <w:sz w:val="24"/>
                <w:szCs w:val="24"/>
                <w:lang w:val="fr-CA"/>
              </w:rPr>
            </w:pPr>
          </w:p>
        </w:tc>
        <w:tc>
          <w:tcPr>
            <w:tcW w:w="0" w:type="auto"/>
            <w:shd w:val="clear" w:color="auto" w:fill="auto"/>
            <w:vAlign w:val="center"/>
          </w:tcPr>
          <w:p w14:paraId="3EF2E6C5" w14:textId="505C868E" w:rsidR="001B3A01" w:rsidRPr="007A53F8" w:rsidRDefault="001A45FF" w:rsidP="00787069">
            <w:pPr>
              <w:spacing w:after="160" w:line="259" w:lineRule="auto"/>
              <w:rPr>
                <w:rFonts w:ascii="Arial" w:hAnsi="Arial" w:cs="Arial"/>
                <w:sz w:val="24"/>
                <w:szCs w:val="24"/>
                <w:lang w:val="fr-CA"/>
              </w:rPr>
            </w:pPr>
            <w:r w:rsidRPr="007A53F8">
              <w:rPr>
                <w:rFonts w:ascii="Arial" w:hAnsi="Arial" w:cs="Arial"/>
                <w:sz w:val="24"/>
                <w:szCs w:val="24"/>
                <w:lang w:val="fr-CA"/>
              </w:rPr>
              <w:t>(m/a)</w:t>
            </w:r>
          </w:p>
        </w:tc>
        <w:tc>
          <w:tcPr>
            <w:tcW w:w="0" w:type="auto"/>
            <w:shd w:val="clear" w:color="auto" w:fill="auto"/>
            <w:vAlign w:val="center"/>
          </w:tcPr>
          <w:p w14:paraId="078BE252" w14:textId="58FC8CE2" w:rsidR="001B3A01" w:rsidRPr="007A53F8" w:rsidRDefault="0079668E" w:rsidP="00787069">
            <w:pPr>
              <w:spacing w:after="160" w:line="259" w:lineRule="auto"/>
              <w:rPr>
                <w:rFonts w:ascii="Arial" w:hAnsi="Arial" w:cs="Arial"/>
                <w:sz w:val="24"/>
                <w:szCs w:val="24"/>
                <w:lang w:val="fr-CA"/>
              </w:rPr>
            </w:pPr>
            <w:r w:rsidRPr="007A53F8">
              <w:rPr>
                <w:rFonts w:ascii="Arial" w:hAnsi="Arial" w:cs="Arial"/>
                <w:sz w:val="24"/>
                <w:szCs w:val="24"/>
                <w:lang w:val="fr-CA"/>
              </w:rPr>
              <w:t>(m/a)</w:t>
            </w:r>
          </w:p>
        </w:tc>
      </w:tr>
      <w:tr w:rsidR="00045D30" w:rsidRPr="00052503" w14:paraId="286D806A" w14:textId="77777777" w:rsidTr="00787069">
        <w:trPr>
          <w:trHeight w:val="678"/>
        </w:trPr>
        <w:tc>
          <w:tcPr>
            <w:tcW w:w="0" w:type="auto"/>
            <w:gridSpan w:val="3"/>
            <w:shd w:val="clear" w:color="auto" w:fill="BFBFBF" w:themeFill="background1" w:themeFillShade="BF"/>
            <w:vAlign w:val="center"/>
          </w:tcPr>
          <w:p w14:paraId="78DA83B5" w14:textId="2411D3A7" w:rsidR="001B3A01" w:rsidRPr="007A53F8" w:rsidRDefault="008A100F" w:rsidP="00787069">
            <w:pPr>
              <w:spacing w:after="160" w:line="259" w:lineRule="auto"/>
              <w:rPr>
                <w:rFonts w:ascii="Arial" w:hAnsi="Arial" w:cs="Arial"/>
                <w:b/>
                <w:bCs/>
                <w:sz w:val="24"/>
                <w:szCs w:val="24"/>
                <w:lang w:val="fr-CA"/>
              </w:rPr>
            </w:pPr>
            <w:r w:rsidRPr="007A53F8">
              <w:rPr>
                <w:rFonts w:ascii="Arial" w:hAnsi="Arial" w:cs="Arial"/>
                <w:b/>
                <w:bCs/>
                <w:sz w:val="24"/>
                <w:szCs w:val="24"/>
                <w:lang w:val="fr-CA"/>
              </w:rPr>
              <w:t>Étape</w:t>
            </w:r>
            <w:r w:rsidR="007A53F8">
              <w:rPr>
                <w:rFonts w:ascii="Arial" w:hAnsi="Arial" w:cs="Arial"/>
                <w:b/>
                <w:bCs/>
                <w:sz w:val="24"/>
                <w:szCs w:val="24"/>
                <w:lang w:val="fr-CA"/>
              </w:rPr>
              <w:t> </w:t>
            </w:r>
            <w:r w:rsidRPr="007A53F8">
              <w:rPr>
                <w:rFonts w:ascii="Arial" w:hAnsi="Arial" w:cs="Arial"/>
                <w:b/>
                <w:bCs/>
                <w:sz w:val="24"/>
                <w:szCs w:val="24"/>
                <w:lang w:val="fr-CA"/>
              </w:rPr>
              <w:t>2</w:t>
            </w:r>
            <w:r w:rsidR="007A53F8">
              <w:rPr>
                <w:rFonts w:ascii="Arial" w:hAnsi="Arial" w:cs="Arial"/>
                <w:b/>
                <w:bCs/>
                <w:sz w:val="24"/>
                <w:szCs w:val="24"/>
                <w:lang w:val="fr-CA"/>
              </w:rPr>
              <w:t> </w:t>
            </w:r>
            <w:r w:rsidRPr="007A53F8">
              <w:rPr>
                <w:rFonts w:ascii="Arial" w:hAnsi="Arial" w:cs="Arial"/>
                <w:b/>
                <w:bCs/>
                <w:sz w:val="24"/>
                <w:szCs w:val="24"/>
                <w:lang w:val="fr-CA"/>
              </w:rPr>
              <w:t>:</w:t>
            </w:r>
            <w:r w:rsidR="00730BE3" w:rsidRPr="007A53F8">
              <w:rPr>
                <w:rFonts w:ascii="Arial" w:hAnsi="Arial" w:cs="Arial"/>
                <w:b/>
                <w:bCs/>
                <w:sz w:val="24"/>
                <w:szCs w:val="24"/>
                <w:lang w:val="fr-CA"/>
              </w:rPr>
              <w:t xml:space="preserve"> </w:t>
            </w:r>
          </w:p>
          <w:p w14:paraId="71FBC09F" w14:textId="6F574C42" w:rsidR="001B3A01" w:rsidRPr="007A53F8" w:rsidRDefault="009F4C01" w:rsidP="00787069">
            <w:pPr>
              <w:spacing w:after="160" w:line="259" w:lineRule="auto"/>
              <w:rPr>
                <w:rFonts w:ascii="Arial" w:hAnsi="Arial" w:cs="Arial"/>
                <w:i/>
                <w:iCs/>
                <w:sz w:val="24"/>
                <w:szCs w:val="24"/>
                <w:lang w:val="fr-CA"/>
              </w:rPr>
            </w:pPr>
            <w:r w:rsidRPr="007A53F8">
              <w:rPr>
                <w:rFonts w:ascii="Arial" w:hAnsi="Arial" w:cs="Arial"/>
                <w:i/>
                <w:iCs/>
                <w:sz w:val="24"/>
                <w:szCs w:val="24"/>
                <w:lang w:val="fr-CA"/>
              </w:rPr>
              <w:t>[insérer une brève description de cette étape.]</w:t>
            </w:r>
            <w:r w:rsidR="00730BE3" w:rsidRPr="007A53F8">
              <w:rPr>
                <w:rFonts w:ascii="Arial" w:hAnsi="Arial" w:cs="Arial"/>
                <w:i/>
                <w:iCs/>
                <w:sz w:val="24"/>
                <w:szCs w:val="24"/>
                <w:lang w:val="fr-CA"/>
              </w:rPr>
              <w:t xml:space="preserve"> </w:t>
            </w:r>
          </w:p>
        </w:tc>
        <w:tc>
          <w:tcPr>
            <w:tcW w:w="0" w:type="auto"/>
            <w:shd w:val="clear" w:color="auto" w:fill="BFBFBF" w:themeFill="background1" w:themeFillShade="BF"/>
            <w:vAlign w:val="center"/>
          </w:tcPr>
          <w:p w14:paraId="621975FE" w14:textId="4C03E58E" w:rsidR="001B3A01" w:rsidRPr="007A53F8" w:rsidRDefault="00431077" w:rsidP="00787069">
            <w:pPr>
              <w:spacing w:after="160" w:line="259" w:lineRule="auto"/>
              <w:rPr>
                <w:rFonts w:ascii="Arial" w:hAnsi="Arial" w:cs="Arial"/>
                <w:b/>
                <w:bCs/>
                <w:sz w:val="24"/>
                <w:szCs w:val="24"/>
                <w:lang w:val="fr-CA"/>
              </w:rPr>
            </w:pPr>
            <w:r w:rsidRPr="007A53F8">
              <w:rPr>
                <w:rFonts w:ascii="Arial" w:hAnsi="Arial" w:cs="Arial"/>
                <w:b/>
                <w:bCs/>
                <w:sz w:val="24"/>
                <w:szCs w:val="24"/>
                <w:lang w:val="fr-CA"/>
              </w:rPr>
              <w:t>(m/a)</w:t>
            </w:r>
          </w:p>
        </w:tc>
        <w:tc>
          <w:tcPr>
            <w:tcW w:w="0" w:type="auto"/>
            <w:shd w:val="clear" w:color="auto" w:fill="BFBFBF" w:themeFill="background1" w:themeFillShade="BF"/>
            <w:vAlign w:val="center"/>
          </w:tcPr>
          <w:p w14:paraId="05D07036" w14:textId="058458BE" w:rsidR="001B3A01" w:rsidRPr="007A53F8" w:rsidRDefault="008C3F4D" w:rsidP="00787069">
            <w:pPr>
              <w:spacing w:after="160" w:line="259" w:lineRule="auto"/>
              <w:rPr>
                <w:rFonts w:ascii="Arial" w:hAnsi="Arial" w:cs="Arial"/>
                <w:b/>
                <w:bCs/>
                <w:sz w:val="24"/>
                <w:szCs w:val="24"/>
                <w:lang w:val="fr-CA"/>
              </w:rPr>
            </w:pPr>
            <w:r w:rsidRPr="007A53F8">
              <w:rPr>
                <w:rFonts w:ascii="Arial" w:hAnsi="Arial" w:cs="Arial"/>
                <w:b/>
                <w:bCs/>
                <w:sz w:val="24"/>
                <w:szCs w:val="24"/>
                <w:lang w:val="fr-CA"/>
              </w:rPr>
              <w:t>(m/a)</w:t>
            </w:r>
          </w:p>
        </w:tc>
      </w:tr>
      <w:tr w:rsidR="00045D30" w:rsidRPr="00052503" w14:paraId="4C1A48F4" w14:textId="77777777" w:rsidTr="00787069">
        <w:trPr>
          <w:trHeight w:val="262"/>
        </w:trPr>
        <w:tc>
          <w:tcPr>
            <w:tcW w:w="0" w:type="auto"/>
            <w:gridSpan w:val="5"/>
            <w:shd w:val="clear" w:color="auto" w:fill="D9D9D9" w:themeFill="background1" w:themeFillShade="D9"/>
            <w:vAlign w:val="center"/>
          </w:tcPr>
          <w:p w14:paraId="0BE43036" w14:textId="7CBAB0FC" w:rsidR="001B3A01" w:rsidRPr="007A53F8" w:rsidRDefault="00D66FC5" w:rsidP="00787069">
            <w:pPr>
              <w:spacing w:line="259" w:lineRule="auto"/>
              <w:rPr>
                <w:rFonts w:ascii="Arial" w:hAnsi="Arial" w:cs="Arial"/>
                <w:b/>
                <w:bCs/>
                <w:sz w:val="24"/>
                <w:szCs w:val="24"/>
                <w:lang w:val="fr-CA"/>
              </w:rPr>
            </w:pPr>
            <w:r w:rsidRPr="007A53F8">
              <w:rPr>
                <w:rFonts w:ascii="Arial" w:hAnsi="Arial" w:cs="Arial"/>
                <w:b/>
                <w:bCs/>
                <w:sz w:val="24"/>
                <w:szCs w:val="24"/>
                <w:lang w:val="fr-CA"/>
              </w:rPr>
              <w:t>Jalons associés à l’étape</w:t>
            </w:r>
            <w:r w:rsidR="007A53F8">
              <w:rPr>
                <w:rFonts w:ascii="Arial" w:hAnsi="Arial" w:cs="Arial"/>
                <w:b/>
                <w:bCs/>
                <w:sz w:val="24"/>
                <w:szCs w:val="24"/>
                <w:lang w:val="fr-CA"/>
              </w:rPr>
              <w:t> </w:t>
            </w:r>
            <w:r w:rsidRPr="007A53F8">
              <w:rPr>
                <w:rFonts w:ascii="Arial" w:hAnsi="Arial" w:cs="Arial"/>
                <w:b/>
                <w:bCs/>
                <w:sz w:val="24"/>
                <w:szCs w:val="24"/>
                <w:lang w:val="fr-CA"/>
              </w:rPr>
              <w:t>2</w:t>
            </w:r>
          </w:p>
        </w:tc>
      </w:tr>
      <w:tr w:rsidR="00045D30" w:rsidRPr="00052503" w14:paraId="2FDD2A2A" w14:textId="77777777" w:rsidTr="00787069">
        <w:trPr>
          <w:trHeight w:val="262"/>
        </w:trPr>
        <w:tc>
          <w:tcPr>
            <w:tcW w:w="0" w:type="auto"/>
            <w:shd w:val="clear" w:color="auto" w:fill="auto"/>
            <w:vAlign w:val="center"/>
          </w:tcPr>
          <w:p w14:paraId="276DA178" w14:textId="77777777" w:rsidR="001B3A01" w:rsidRPr="00052503" w:rsidRDefault="001B3A01" w:rsidP="00787069">
            <w:pPr>
              <w:spacing w:after="160" w:line="259" w:lineRule="auto"/>
              <w:rPr>
                <w:rFonts w:ascii="Arial" w:hAnsi="Arial" w:cs="Arial"/>
                <w:b/>
                <w:bCs/>
                <w:sz w:val="24"/>
                <w:szCs w:val="24"/>
                <w:lang w:val="fr-CA"/>
              </w:rPr>
            </w:pPr>
          </w:p>
        </w:tc>
        <w:tc>
          <w:tcPr>
            <w:tcW w:w="2532" w:type="dxa"/>
            <w:shd w:val="clear" w:color="auto" w:fill="auto"/>
            <w:vAlign w:val="center"/>
          </w:tcPr>
          <w:p w14:paraId="33D8307E" w14:textId="77777777" w:rsidR="001B3A01" w:rsidRPr="00052503" w:rsidRDefault="001B3A01" w:rsidP="00787069">
            <w:pPr>
              <w:spacing w:after="160" w:line="259" w:lineRule="auto"/>
              <w:rPr>
                <w:rFonts w:ascii="Arial" w:hAnsi="Arial" w:cs="Arial"/>
                <w:b/>
                <w:bCs/>
                <w:sz w:val="24"/>
                <w:szCs w:val="24"/>
                <w:lang w:val="fr-CA"/>
              </w:rPr>
            </w:pPr>
          </w:p>
        </w:tc>
        <w:tc>
          <w:tcPr>
            <w:tcW w:w="1869" w:type="dxa"/>
            <w:shd w:val="clear" w:color="auto" w:fill="auto"/>
            <w:vAlign w:val="center"/>
          </w:tcPr>
          <w:p w14:paraId="07C91896" w14:textId="77777777" w:rsidR="001B3A01" w:rsidRPr="00052503" w:rsidRDefault="001B3A01" w:rsidP="00787069">
            <w:pPr>
              <w:spacing w:after="160" w:line="259" w:lineRule="auto"/>
              <w:rPr>
                <w:rFonts w:ascii="Arial" w:hAnsi="Arial" w:cs="Arial"/>
                <w:b/>
                <w:bCs/>
                <w:sz w:val="24"/>
                <w:szCs w:val="24"/>
                <w:lang w:val="fr-CA"/>
              </w:rPr>
            </w:pPr>
          </w:p>
        </w:tc>
        <w:tc>
          <w:tcPr>
            <w:tcW w:w="0" w:type="auto"/>
            <w:shd w:val="clear" w:color="auto" w:fill="auto"/>
            <w:vAlign w:val="center"/>
          </w:tcPr>
          <w:p w14:paraId="48C0D88E" w14:textId="3DBD5614" w:rsidR="001B3A01" w:rsidRPr="007A53F8" w:rsidRDefault="004125CA" w:rsidP="00787069">
            <w:pPr>
              <w:spacing w:after="160" w:line="259" w:lineRule="auto"/>
              <w:rPr>
                <w:rFonts w:ascii="Arial" w:hAnsi="Arial" w:cs="Arial"/>
                <w:sz w:val="24"/>
                <w:szCs w:val="24"/>
                <w:lang w:val="fr-CA"/>
              </w:rPr>
            </w:pPr>
            <w:r w:rsidRPr="007A53F8">
              <w:rPr>
                <w:rFonts w:ascii="Arial" w:hAnsi="Arial" w:cs="Arial"/>
                <w:sz w:val="24"/>
                <w:szCs w:val="24"/>
                <w:lang w:val="fr-CA"/>
              </w:rPr>
              <w:t>(m/a)</w:t>
            </w:r>
          </w:p>
        </w:tc>
        <w:tc>
          <w:tcPr>
            <w:tcW w:w="0" w:type="auto"/>
            <w:shd w:val="clear" w:color="auto" w:fill="auto"/>
            <w:vAlign w:val="center"/>
          </w:tcPr>
          <w:p w14:paraId="2940A3EB" w14:textId="1FD65DDD" w:rsidR="001B3A01" w:rsidRPr="007A53F8" w:rsidRDefault="00CF341B" w:rsidP="00787069">
            <w:pPr>
              <w:spacing w:after="160" w:line="259" w:lineRule="auto"/>
              <w:rPr>
                <w:rFonts w:ascii="Arial" w:hAnsi="Arial" w:cs="Arial"/>
                <w:sz w:val="24"/>
                <w:szCs w:val="24"/>
                <w:lang w:val="fr-CA"/>
              </w:rPr>
            </w:pPr>
            <w:r w:rsidRPr="007A53F8">
              <w:rPr>
                <w:rFonts w:ascii="Arial" w:hAnsi="Arial" w:cs="Arial"/>
                <w:sz w:val="24"/>
                <w:szCs w:val="24"/>
                <w:lang w:val="fr-CA"/>
              </w:rPr>
              <w:t>(m/a)</w:t>
            </w:r>
          </w:p>
        </w:tc>
      </w:tr>
      <w:tr w:rsidR="00045D30" w:rsidRPr="00052503" w14:paraId="51EE6179" w14:textId="77777777" w:rsidTr="00787069">
        <w:trPr>
          <w:trHeight w:val="281"/>
        </w:trPr>
        <w:tc>
          <w:tcPr>
            <w:tcW w:w="0" w:type="auto"/>
            <w:shd w:val="clear" w:color="auto" w:fill="auto"/>
            <w:vAlign w:val="center"/>
          </w:tcPr>
          <w:p w14:paraId="52A76526" w14:textId="77777777" w:rsidR="001B3A01" w:rsidRPr="00052503" w:rsidRDefault="00730BE3" w:rsidP="00787069">
            <w:pPr>
              <w:spacing w:after="160" w:line="259" w:lineRule="auto"/>
              <w:rPr>
                <w:rFonts w:ascii="Arial" w:hAnsi="Arial" w:cs="Arial"/>
                <w:b/>
                <w:bCs/>
                <w:sz w:val="24"/>
                <w:szCs w:val="24"/>
                <w:lang w:val="fr-CA"/>
              </w:rPr>
            </w:pPr>
            <w:r w:rsidRPr="00052503">
              <w:rPr>
                <w:rFonts w:ascii="Arial" w:hAnsi="Arial" w:cs="Arial"/>
                <w:b/>
                <w:bCs/>
                <w:sz w:val="24"/>
                <w:szCs w:val="24"/>
                <w:lang w:val="fr-CA"/>
              </w:rPr>
              <w:t xml:space="preserve"> </w:t>
            </w:r>
          </w:p>
        </w:tc>
        <w:tc>
          <w:tcPr>
            <w:tcW w:w="2532" w:type="dxa"/>
            <w:shd w:val="clear" w:color="auto" w:fill="auto"/>
            <w:vAlign w:val="center"/>
          </w:tcPr>
          <w:p w14:paraId="7AE03F1D" w14:textId="77777777" w:rsidR="001B3A01" w:rsidRPr="00052503" w:rsidRDefault="001B3A01" w:rsidP="00787069">
            <w:pPr>
              <w:spacing w:after="160" w:line="259" w:lineRule="auto"/>
              <w:rPr>
                <w:rFonts w:ascii="Arial" w:hAnsi="Arial" w:cs="Arial"/>
                <w:b/>
                <w:bCs/>
                <w:sz w:val="24"/>
                <w:szCs w:val="24"/>
                <w:lang w:val="fr-CA"/>
              </w:rPr>
            </w:pPr>
          </w:p>
        </w:tc>
        <w:tc>
          <w:tcPr>
            <w:tcW w:w="1869" w:type="dxa"/>
            <w:shd w:val="clear" w:color="auto" w:fill="auto"/>
            <w:vAlign w:val="center"/>
          </w:tcPr>
          <w:p w14:paraId="07E23359" w14:textId="77777777" w:rsidR="001B3A01" w:rsidRPr="00052503" w:rsidRDefault="001B3A01" w:rsidP="00787069">
            <w:pPr>
              <w:spacing w:after="160" w:line="259" w:lineRule="auto"/>
              <w:rPr>
                <w:rFonts w:ascii="Arial" w:hAnsi="Arial" w:cs="Arial"/>
                <w:b/>
                <w:bCs/>
                <w:sz w:val="24"/>
                <w:szCs w:val="24"/>
                <w:lang w:val="fr-CA"/>
              </w:rPr>
            </w:pPr>
          </w:p>
        </w:tc>
        <w:tc>
          <w:tcPr>
            <w:tcW w:w="0" w:type="auto"/>
            <w:shd w:val="clear" w:color="auto" w:fill="auto"/>
            <w:vAlign w:val="center"/>
          </w:tcPr>
          <w:p w14:paraId="0BD8A1E5" w14:textId="6B04B24B" w:rsidR="001B3A01" w:rsidRPr="007A53F8" w:rsidRDefault="00D06AAA" w:rsidP="00787069">
            <w:pPr>
              <w:spacing w:after="160" w:line="259" w:lineRule="auto"/>
              <w:rPr>
                <w:rFonts w:ascii="Arial" w:hAnsi="Arial" w:cs="Arial"/>
                <w:sz w:val="24"/>
                <w:szCs w:val="24"/>
                <w:lang w:val="fr-CA"/>
              </w:rPr>
            </w:pPr>
            <w:r w:rsidRPr="007A53F8">
              <w:rPr>
                <w:rFonts w:ascii="Arial" w:hAnsi="Arial" w:cs="Arial"/>
                <w:sz w:val="24"/>
                <w:szCs w:val="24"/>
                <w:lang w:val="fr-CA"/>
              </w:rPr>
              <w:t>(m/a)</w:t>
            </w:r>
          </w:p>
        </w:tc>
        <w:tc>
          <w:tcPr>
            <w:tcW w:w="0" w:type="auto"/>
            <w:shd w:val="clear" w:color="auto" w:fill="auto"/>
            <w:vAlign w:val="center"/>
          </w:tcPr>
          <w:p w14:paraId="10C78963" w14:textId="5CE6F883" w:rsidR="001B3A01" w:rsidRPr="007A53F8" w:rsidRDefault="00770543" w:rsidP="00787069">
            <w:pPr>
              <w:spacing w:after="160" w:line="259" w:lineRule="auto"/>
              <w:rPr>
                <w:rFonts w:ascii="Arial" w:hAnsi="Arial" w:cs="Arial"/>
                <w:sz w:val="24"/>
                <w:szCs w:val="24"/>
                <w:lang w:val="fr-CA"/>
              </w:rPr>
            </w:pPr>
            <w:r w:rsidRPr="007A53F8">
              <w:rPr>
                <w:rFonts w:ascii="Arial" w:hAnsi="Arial" w:cs="Arial"/>
                <w:sz w:val="24"/>
                <w:szCs w:val="24"/>
                <w:lang w:val="fr-CA"/>
              </w:rPr>
              <w:t>(m/a)</w:t>
            </w:r>
          </w:p>
        </w:tc>
      </w:tr>
      <w:tr w:rsidR="00045D30" w:rsidRPr="00052503" w14:paraId="0FD9F1DB" w14:textId="77777777" w:rsidTr="00787069">
        <w:trPr>
          <w:trHeight w:val="678"/>
        </w:trPr>
        <w:tc>
          <w:tcPr>
            <w:tcW w:w="0" w:type="auto"/>
            <w:gridSpan w:val="3"/>
            <w:shd w:val="clear" w:color="auto" w:fill="BFBFBF" w:themeFill="background1" w:themeFillShade="BF"/>
            <w:vAlign w:val="center"/>
          </w:tcPr>
          <w:p w14:paraId="411E35E0" w14:textId="1713A9E1" w:rsidR="001B3A01" w:rsidRPr="00052503" w:rsidRDefault="00E22812" w:rsidP="00787069">
            <w:pPr>
              <w:spacing w:after="160" w:line="259" w:lineRule="auto"/>
              <w:rPr>
                <w:rFonts w:ascii="Arial" w:hAnsi="Arial" w:cs="Arial"/>
                <w:b/>
                <w:bCs/>
                <w:sz w:val="24"/>
                <w:szCs w:val="24"/>
                <w:lang w:val="fr-CA"/>
              </w:rPr>
            </w:pPr>
            <w:r>
              <w:rPr>
                <w:rFonts w:ascii="Arial" w:hAnsi="Arial" w:cs="Arial"/>
                <w:b/>
                <w:bCs/>
                <w:sz w:val="24"/>
                <w:szCs w:val="24"/>
                <w:lang w:val="fr-CA"/>
              </w:rPr>
              <w:t>Étape</w:t>
            </w:r>
            <w:r w:rsidR="007A53F8">
              <w:rPr>
                <w:rFonts w:ascii="Arial" w:hAnsi="Arial" w:cs="Arial"/>
                <w:b/>
                <w:bCs/>
                <w:sz w:val="24"/>
                <w:szCs w:val="24"/>
                <w:lang w:val="fr-CA"/>
              </w:rPr>
              <w:t> </w:t>
            </w:r>
            <w:r>
              <w:rPr>
                <w:rFonts w:ascii="Arial" w:hAnsi="Arial" w:cs="Arial"/>
                <w:b/>
                <w:bCs/>
                <w:sz w:val="24"/>
                <w:szCs w:val="24"/>
                <w:lang w:val="fr-CA"/>
              </w:rPr>
              <w:t>3</w:t>
            </w:r>
            <w:r w:rsidR="007A53F8">
              <w:rPr>
                <w:rFonts w:ascii="Arial" w:hAnsi="Arial" w:cs="Arial"/>
                <w:b/>
                <w:bCs/>
                <w:sz w:val="24"/>
                <w:szCs w:val="24"/>
                <w:lang w:val="fr-CA"/>
              </w:rPr>
              <w:t> </w:t>
            </w:r>
            <w:r>
              <w:rPr>
                <w:rFonts w:ascii="Arial" w:hAnsi="Arial" w:cs="Arial"/>
                <w:b/>
                <w:bCs/>
                <w:sz w:val="24"/>
                <w:szCs w:val="24"/>
                <w:lang w:val="fr-CA"/>
              </w:rPr>
              <w:t>: (veuillez insérer une description de cette étape)</w:t>
            </w:r>
          </w:p>
          <w:p w14:paraId="3F05A0D3" w14:textId="31EF5724" w:rsidR="001B3A01" w:rsidRPr="007A53F8" w:rsidRDefault="003E50FA" w:rsidP="00787069">
            <w:pPr>
              <w:spacing w:after="160" w:line="259" w:lineRule="auto"/>
              <w:rPr>
                <w:rFonts w:ascii="Arial" w:hAnsi="Arial" w:cs="Arial"/>
                <w:b/>
                <w:bCs/>
                <w:sz w:val="24"/>
                <w:szCs w:val="24"/>
                <w:lang w:val="fr-CA"/>
              </w:rPr>
            </w:pPr>
            <w:r w:rsidRPr="007A53F8">
              <w:rPr>
                <w:rFonts w:ascii="Arial" w:hAnsi="Arial" w:cs="Arial"/>
                <w:i/>
                <w:iCs/>
                <w:sz w:val="24"/>
                <w:szCs w:val="24"/>
                <w:lang w:val="fr-CA"/>
              </w:rPr>
              <w:t>[insérer une brève description de cette étape.]</w:t>
            </w:r>
          </w:p>
        </w:tc>
        <w:tc>
          <w:tcPr>
            <w:tcW w:w="0" w:type="auto"/>
            <w:shd w:val="clear" w:color="auto" w:fill="BFBFBF" w:themeFill="background1" w:themeFillShade="BF"/>
            <w:vAlign w:val="center"/>
          </w:tcPr>
          <w:p w14:paraId="55F79F4F" w14:textId="76E02DE3" w:rsidR="001B3A01" w:rsidRPr="007A53F8" w:rsidRDefault="00775364" w:rsidP="00787069">
            <w:pPr>
              <w:spacing w:after="160" w:line="259" w:lineRule="auto"/>
              <w:rPr>
                <w:rFonts w:ascii="Arial" w:hAnsi="Arial" w:cs="Arial"/>
                <w:b/>
                <w:bCs/>
                <w:sz w:val="24"/>
                <w:szCs w:val="24"/>
                <w:lang w:val="fr-CA"/>
              </w:rPr>
            </w:pPr>
            <w:r w:rsidRPr="007A53F8">
              <w:rPr>
                <w:rFonts w:ascii="Arial" w:hAnsi="Arial" w:cs="Arial"/>
                <w:b/>
                <w:bCs/>
                <w:sz w:val="24"/>
                <w:szCs w:val="24"/>
                <w:lang w:val="fr-CA"/>
              </w:rPr>
              <w:t>(m/a)</w:t>
            </w:r>
          </w:p>
        </w:tc>
        <w:tc>
          <w:tcPr>
            <w:tcW w:w="0" w:type="auto"/>
            <w:shd w:val="clear" w:color="auto" w:fill="BFBFBF" w:themeFill="background1" w:themeFillShade="BF"/>
            <w:vAlign w:val="center"/>
          </w:tcPr>
          <w:p w14:paraId="17A77FAE" w14:textId="1918C9FC" w:rsidR="001B3A01" w:rsidRPr="007A53F8" w:rsidRDefault="00C16EF8" w:rsidP="00787069">
            <w:pPr>
              <w:spacing w:after="160" w:line="259" w:lineRule="auto"/>
              <w:rPr>
                <w:rFonts w:ascii="Arial" w:hAnsi="Arial" w:cs="Arial"/>
                <w:b/>
                <w:bCs/>
                <w:sz w:val="24"/>
                <w:szCs w:val="24"/>
                <w:lang w:val="fr-CA"/>
              </w:rPr>
            </w:pPr>
            <w:r w:rsidRPr="007A53F8">
              <w:rPr>
                <w:rFonts w:ascii="Arial" w:hAnsi="Arial" w:cs="Arial"/>
                <w:b/>
                <w:bCs/>
                <w:sz w:val="24"/>
                <w:szCs w:val="24"/>
                <w:lang w:val="fr-CA"/>
              </w:rPr>
              <w:t>(m/a)</w:t>
            </w:r>
          </w:p>
        </w:tc>
      </w:tr>
      <w:tr w:rsidR="00045D30" w:rsidRPr="00052503" w14:paraId="67BF0E24" w14:textId="77777777" w:rsidTr="00787069">
        <w:trPr>
          <w:trHeight w:val="281"/>
        </w:trPr>
        <w:tc>
          <w:tcPr>
            <w:tcW w:w="0" w:type="auto"/>
            <w:gridSpan w:val="5"/>
            <w:shd w:val="clear" w:color="auto" w:fill="D9D9D9" w:themeFill="background1" w:themeFillShade="D9"/>
            <w:vAlign w:val="center"/>
          </w:tcPr>
          <w:p w14:paraId="37202884" w14:textId="1B9D9666" w:rsidR="001B3A01" w:rsidRPr="007A53F8" w:rsidRDefault="00D1329E" w:rsidP="00787069">
            <w:pPr>
              <w:spacing w:line="259" w:lineRule="auto"/>
              <w:rPr>
                <w:rFonts w:ascii="Arial" w:hAnsi="Arial" w:cs="Arial"/>
                <w:b/>
                <w:bCs/>
                <w:sz w:val="24"/>
                <w:szCs w:val="24"/>
                <w:lang w:val="fr-CA"/>
              </w:rPr>
            </w:pPr>
            <w:r w:rsidRPr="007A53F8">
              <w:rPr>
                <w:rFonts w:ascii="Arial" w:hAnsi="Arial" w:cs="Arial"/>
                <w:b/>
                <w:bCs/>
                <w:sz w:val="24"/>
                <w:szCs w:val="24"/>
                <w:lang w:val="fr-CA"/>
              </w:rPr>
              <w:t>Jalons associés à l’étape</w:t>
            </w:r>
            <w:r w:rsidR="007A53F8">
              <w:rPr>
                <w:rFonts w:ascii="Arial" w:hAnsi="Arial" w:cs="Arial"/>
                <w:b/>
                <w:bCs/>
                <w:sz w:val="24"/>
                <w:szCs w:val="24"/>
                <w:lang w:val="fr-CA"/>
              </w:rPr>
              <w:t> </w:t>
            </w:r>
            <w:r w:rsidRPr="007A53F8">
              <w:rPr>
                <w:rFonts w:ascii="Arial" w:hAnsi="Arial" w:cs="Arial"/>
                <w:b/>
                <w:bCs/>
                <w:sz w:val="24"/>
                <w:szCs w:val="24"/>
                <w:lang w:val="fr-CA"/>
              </w:rPr>
              <w:t>3</w:t>
            </w:r>
          </w:p>
        </w:tc>
      </w:tr>
      <w:tr w:rsidR="00045D30" w:rsidRPr="00052503" w14:paraId="3106D3D1" w14:textId="77777777" w:rsidTr="00787069">
        <w:trPr>
          <w:trHeight w:val="281"/>
        </w:trPr>
        <w:tc>
          <w:tcPr>
            <w:tcW w:w="0" w:type="auto"/>
            <w:shd w:val="clear" w:color="auto" w:fill="auto"/>
            <w:vAlign w:val="center"/>
          </w:tcPr>
          <w:p w14:paraId="278E7224" w14:textId="77777777" w:rsidR="001B3A01" w:rsidRPr="00052503" w:rsidRDefault="001B3A01" w:rsidP="00787069">
            <w:pPr>
              <w:spacing w:after="160" w:line="259" w:lineRule="auto"/>
              <w:rPr>
                <w:rFonts w:ascii="Arial" w:hAnsi="Arial" w:cs="Arial"/>
                <w:b/>
                <w:bCs/>
                <w:sz w:val="24"/>
                <w:szCs w:val="24"/>
                <w:lang w:val="fr-CA"/>
              </w:rPr>
            </w:pPr>
          </w:p>
        </w:tc>
        <w:tc>
          <w:tcPr>
            <w:tcW w:w="2532" w:type="dxa"/>
            <w:shd w:val="clear" w:color="auto" w:fill="auto"/>
            <w:vAlign w:val="center"/>
          </w:tcPr>
          <w:p w14:paraId="1EBD9A9C" w14:textId="77777777" w:rsidR="001B3A01" w:rsidRPr="00052503" w:rsidRDefault="001B3A01" w:rsidP="00787069">
            <w:pPr>
              <w:spacing w:after="160" w:line="259" w:lineRule="auto"/>
              <w:rPr>
                <w:rFonts w:ascii="Arial" w:hAnsi="Arial" w:cs="Arial"/>
                <w:b/>
                <w:bCs/>
                <w:sz w:val="24"/>
                <w:szCs w:val="24"/>
                <w:lang w:val="fr-CA"/>
              </w:rPr>
            </w:pPr>
          </w:p>
        </w:tc>
        <w:tc>
          <w:tcPr>
            <w:tcW w:w="1869" w:type="dxa"/>
            <w:shd w:val="clear" w:color="auto" w:fill="auto"/>
            <w:vAlign w:val="center"/>
          </w:tcPr>
          <w:p w14:paraId="6AE109BE" w14:textId="77777777" w:rsidR="001B3A01" w:rsidRPr="00052503" w:rsidRDefault="001B3A01" w:rsidP="00787069">
            <w:pPr>
              <w:spacing w:after="160" w:line="259" w:lineRule="auto"/>
              <w:rPr>
                <w:rFonts w:ascii="Arial" w:hAnsi="Arial" w:cs="Arial"/>
                <w:b/>
                <w:bCs/>
                <w:sz w:val="24"/>
                <w:szCs w:val="24"/>
                <w:lang w:val="fr-CA"/>
              </w:rPr>
            </w:pPr>
          </w:p>
        </w:tc>
        <w:tc>
          <w:tcPr>
            <w:tcW w:w="0" w:type="auto"/>
            <w:shd w:val="clear" w:color="auto" w:fill="auto"/>
            <w:vAlign w:val="center"/>
          </w:tcPr>
          <w:p w14:paraId="563FAB45" w14:textId="654D9935" w:rsidR="001B3A01" w:rsidRPr="007A53F8" w:rsidRDefault="00644344" w:rsidP="00787069">
            <w:pPr>
              <w:spacing w:after="160" w:line="259" w:lineRule="auto"/>
              <w:rPr>
                <w:rFonts w:ascii="Arial" w:hAnsi="Arial" w:cs="Arial"/>
                <w:sz w:val="24"/>
                <w:szCs w:val="24"/>
                <w:lang w:val="fr-CA"/>
              </w:rPr>
            </w:pPr>
            <w:r w:rsidRPr="007A53F8">
              <w:rPr>
                <w:rFonts w:ascii="Arial" w:hAnsi="Arial" w:cs="Arial"/>
                <w:sz w:val="24"/>
                <w:szCs w:val="24"/>
                <w:lang w:val="fr-CA"/>
              </w:rPr>
              <w:t>(m/a)</w:t>
            </w:r>
          </w:p>
        </w:tc>
        <w:tc>
          <w:tcPr>
            <w:tcW w:w="0" w:type="auto"/>
            <w:shd w:val="clear" w:color="auto" w:fill="auto"/>
            <w:vAlign w:val="center"/>
          </w:tcPr>
          <w:p w14:paraId="639A499C" w14:textId="2A0F55FB" w:rsidR="001B3A01" w:rsidRPr="007A53F8" w:rsidRDefault="00A04BA4" w:rsidP="00787069">
            <w:pPr>
              <w:spacing w:after="160" w:line="259" w:lineRule="auto"/>
              <w:rPr>
                <w:rFonts w:ascii="Arial" w:hAnsi="Arial" w:cs="Arial"/>
                <w:sz w:val="24"/>
                <w:szCs w:val="24"/>
                <w:lang w:val="fr-CA"/>
              </w:rPr>
            </w:pPr>
            <w:r w:rsidRPr="007A53F8">
              <w:rPr>
                <w:rFonts w:ascii="Arial" w:hAnsi="Arial" w:cs="Arial"/>
                <w:sz w:val="24"/>
                <w:szCs w:val="24"/>
                <w:lang w:val="fr-CA"/>
              </w:rPr>
              <w:t>(m/a)</w:t>
            </w:r>
          </w:p>
        </w:tc>
      </w:tr>
      <w:tr w:rsidR="00045D30" w:rsidRPr="00052503" w14:paraId="0D62FFCA" w14:textId="77777777" w:rsidTr="00787069">
        <w:trPr>
          <w:trHeight w:val="281"/>
        </w:trPr>
        <w:tc>
          <w:tcPr>
            <w:tcW w:w="0" w:type="auto"/>
            <w:shd w:val="clear" w:color="auto" w:fill="auto"/>
            <w:vAlign w:val="center"/>
          </w:tcPr>
          <w:p w14:paraId="6DF8D336" w14:textId="77777777" w:rsidR="001B3A01" w:rsidRPr="00052503" w:rsidRDefault="001B3A01" w:rsidP="00787069">
            <w:pPr>
              <w:spacing w:after="160" w:line="259" w:lineRule="auto"/>
              <w:rPr>
                <w:rFonts w:ascii="Arial" w:hAnsi="Arial" w:cs="Arial"/>
                <w:b/>
                <w:bCs/>
                <w:sz w:val="24"/>
                <w:szCs w:val="24"/>
                <w:lang w:val="fr-CA"/>
              </w:rPr>
            </w:pPr>
          </w:p>
        </w:tc>
        <w:tc>
          <w:tcPr>
            <w:tcW w:w="2532" w:type="dxa"/>
            <w:shd w:val="clear" w:color="auto" w:fill="auto"/>
            <w:vAlign w:val="center"/>
          </w:tcPr>
          <w:p w14:paraId="7DCBBA18" w14:textId="77777777" w:rsidR="001B3A01" w:rsidRPr="00052503" w:rsidRDefault="001B3A01" w:rsidP="00787069">
            <w:pPr>
              <w:spacing w:after="160" w:line="259" w:lineRule="auto"/>
              <w:rPr>
                <w:rFonts w:ascii="Arial" w:hAnsi="Arial" w:cs="Arial"/>
                <w:b/>
                <w:bCs/>
                <w:sz w:val="24"/>
                <w:szCs w:val="24"/>
                <w:lang w:val="fr-CA"/>
              </w:rPr>
            </w:pPr>
          </w:p>
        </w:tc>
        <w:tc>
          <w:tcPr>
            <w:tcW w:w="1869" w:type="dxa"/>
            <w:shd w:val="clear" w:color="auto" w:fill="auto"/>
            <w:vAlign w:val="center"/>
          </w:tcPr>
          <w:p w14:paraId="0BAF381D" w14:textId="77777777" w:rsidR="001B3A01" w:rsidRPr="00052503" w:rsidRDefault="001B3A01" w:rsidP="00787069">
            <w:pPr>
              <w:spacing w:after="160" w:line="259" w:lineRule="auto"/>
              <w:rPr>
                <w:rFonts w:ascii="Arial" w:hAnsi="Arial" w:cs="Arial"/>
                <w:b/>
                <w:bCs/>
                <w:sz w:val="24"/>
                <w:szCs w:val="24"/>
                <w:lang w:val="fr-CA"/>
              </w:rPr>
            </w:pPr>
          </w:p>
        </w:tc>
        <w:tc>
          <w:tcPr>
            <w:tcW w:w="0" w:type="auto"/>
            <w:shd w:val="clear" w:color="auto" w:fill="auto"/>
            <w:vAlign w:val="center"/>
          </w:tcPr>
          <w:p w14:paraId="5C085AB8" w14:textId="062CE45B" w:rsidR="001B3A01" w:rsidRPr="007A53F8" w:rsidRDefault="005004F3" w:rsidP="00787069">
            <w:pPr>
              <w:spacing w:after="160" w:line="259" w:lineRule="auto"/>
              <w:rPr>
                <w:rFonts w:ascii="Arial" w:hAnsi="Arial" w:cs="Arial"/>
                <w:sz w:val="24"/>
                <w:szCs w:val="24"/>
                <w:lang w:val="fr-CA"/>
              </w:rPr>
            </w:pPr>
            <w:r w:rsidRPr="007A53F8">
              <w:rPr>
                <w:rFonts w:ascii="Arial" w:hAnsi="Arial" w:cs="Arial"/>
                <w:sz w:val="24"/>
                <w:szCs w:val="24"/>
                <w:lang w:val="fr-CA"/>
              </w:rPr>
              <w:t>(m/a)</w:t>
            </w:r>
          </w:p>
        </w:tc>
        <w:tc>
          <w:tcPr>
            <w:tcW w:w="0" w:type="auto"/>
            <w:shd w:val="clear" w:color="auto" w:fill="auto"/>
            <w:vAlign w:val="center"/>
          </w:tcPr>
          <w:p w14:paraId="478D28CC" w14:textId="5653715D" w:rsidR="001B3A01" w:rsidRPr="007A53F8" w:rsidRDefault="00007C06" w:rsidP="00787069">
            <w:pPr>
              <w:spacing w:after="160" w:line="259" w:lineRule="auto"/>
              <w:rPr>
                <w:rFonts w:ascii="Arial" w:hAnsi="Arial" w:cs="Arial"/>
                <w:sz w:val="24"/>
                <w:szCs w:val="24"/>
                <w:lang w:val="fr-CA"/>
              </w:rPr>
            </w:pPr>
            <w:r w:rsidRPr="007A53F8">
              <w:rPr>
                <w:rFonts w:ascii="Arial" w:hAnsi="Arial" w:cs="Arial"/>
                <w:sz w:val="24"/>
                <w:szCs w:val="24"/>
                <w:lang w:val="fr-CA"/>
              </w:rPr>
              <w:t>(m/a)</w:t>
            </w:r>
          </w:p>
        </w:tc>
      </w:tr>
    </w:tbl>
    <w:p w14:paraId="29FBAE84" w14:textId="77777777" w:rsidR="00B505C6" w:rsidRPr="00052503" w:rsidRDefault="00B505C6" w:rsidP="0019340D">
      <w:pPr>
        <w:rPr>
          <w:rFonts w:ascii="Arial" w:hAnsi="Arial" w:cs="Arial"/>
          <w:b/>
          <w:bCs/>
          <w:sz w:val="24"/>
          <w:szCs w:val="24"/>
          <w:lang w:val="fr-CA"/>
        </w:rPr>
      </w:pPr>
    </w:p>
    <w:sectPr w:rsidR="00B505C6" w:rsidRPr="00052503" w:rsidSect="00E572ED">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15B48" w14:textId="77777777" w:rsidR="004312FA" w:rsidRDefault="004312FA">
      <w:pPr>
        <w:spacing w:after="0" w:line="240" w:lineRule="auto"/>
      </w:pPr>
      <w:r>
        <w:separator/>
      </w:r>
    </w:p>
  </w:endnote>
  <w:endnote w:type="continuationSeparator" w:id="0">
    <w:p w14:paraId="24174582" w14:textId="77777777" w:rsidR="004312FA" w:rsidRDefault="00431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D71BA" w14:textId="77777777" w:rsidR="0009600F" w:rsidRDefault="000960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5" w:name="lt_pId000" w:displacedByCustomXml="next"/>
  <w:sdt>
    <w:sdtPr>
      <w:rPr>
        <w:rFonts w:ascii="Arial" w:hAnsi="Arial" w:cs="Arial"/>
      </w:rPr>
      <w:id w:val="1894932338"/>
      <w:docPartObj>
        <w:docPartGallery w:val="Page Numbers (Bottom of Page)"/>
        <w:docPartUnique/>
      </w:docPartObj>
    </w:sdtPr>
    <w:sdtEndPr/>
    <w:sdtContent>
      <w:sdt>
        <w:sdtPr>
          <w:rPr>
            <w:rFonts w:ascii="Arial" w:hAnsi="Arial" w:cs="Arial"/>
          </w:rPr>
          <w:id w:val="1728636285"/>
          <w:docPartObj>
            <w:docPartGallery w:val="Page Numbers (Top of Page)"/>
            <w:docPartUnique/>
          </w:docPartObj>
        </w:sdtPr>
        <w:sdtEndPr/>
        <w:sdtContent>
          <w:p w14:paraId="4244BC93" w14:textId="1051355C" w:rsidR="00170104" w:rsidRPr="00170104" w:rsidRDefault="00730BE3">
            <w:pPr>
              <w:pStyle w:val="Footer"/>
              <w:jc w:val="center"/>
              <w:rPr>
                <w:rFonts w:ascii="Arial" w:hAnsi="Arial" w:cs="Arial"/>
              </w:rPr>
            </w:pPr>
            <w:r w:rsidRPr="007A53F8">
              <w:rPr>
                <w:rFonts w:ascii="Arial" w:hAnsi="Arial" w:cs="Arial"/>
              </w:rPr>
              <w:t>Page</w:t>
            </w:r>
            <w:bookmarkEnd w:id="15"/>
            <w:r w:rsidR="007A53F8">
              <w:rPr>
                <w:rFonts w:ascii="Arial" w:hAnsi="Arial" w:cs="Arial"/>
              </w:rPr>
              <w:t> </w:t>
            </w:r>
            <w:r w:rsidRPr="007A53F8">
              <w:rPr>
                <w:rFonts w:ascii="Arial" w:hAnsi="Arial" w:cs="Arial"/>
                <w:b/>
                <w:bCs/>
                <w:sz w:val="24"/>
                <w:szCs w:val="24"/>
              </w:rPr>
              <w:fldChar w:fldCharType="begin"/>
            </w:r>
            <w:r w:rsidRPr="007A53F8">
              <w:rPr>
                <w:rFonts w:ascii="Arial" w:hAnsi="Arial" w:cs="Arial"/>
                <w:b/>
                <w:bCs/>
              </w:rPr>
              <w:instrText xml:space="preserve"> PAGE </w:instrText>
            </w:r>
            <w:r w:rsidRPr="007A53F8">
              <w:rPr>
                <w:rFonts w:ascii="Arial" w:hAnsi="Arial" w:cs="Arial"/>
                <w:b/>
                <w:bCs/>
                <w:sz w:val="24"/>
                <w:szCs w:val="24"/>
              </w:rPr>
              <w:fldChar w:fldCharType="separate"/>
            </w:r>
            <w:r w:rsidRPr="007A53F8">
              <w:rPr>
                <w:rFonts w:ascii="Arial" w:hAnsi="Arial" w:cs="Arial"/>
                <w:b/>
                <w:bCs/>
                <w:noProof/>
              </w:rPr>
              <w:t>2</w:t>
            </w:r>
            <w:r w:rsidRPr="007A53F8">
              <w:rPr>
                <w:rFonts w:ascii="Arial" w:hAnsi="Arial" w:cs="Arial"/>
                <w:b/>
                <w:bCs/>
                <w:sz w:val="24"/>
                <w:szCs w:val="24"/>
              </w:rPr>
              <w:fldChar w:fldCharType="end"/>
            </w:r>
            <w:r w:rsidRPr="007A53F8">
              <w:rPr>
                <w:rFonts w:ascii="Arial" w:hAnsi="Arial" w:cs="Arial"/>
              </w:rPr>
              <w:t xml:space="preserve"> </w:t>
            </w:r>
            <w:bookmarkStart w:id="16" w:name="lt_pId001"/>
            <w:r w:rsidR="0011053D" w:rsidRPr="007A53F8">
              <w:rPr>
                <w:rFonts w:ascii="Arial" w:hAnsi="Arial" w:cs="Arial"/>
              </w:rPr>
              <w:t>de</w:t>
            </w:r>
            <w:bookmarkEnd w:id="16"/>
            <w:r w:rsidRPr="007A53F8">
              <w:rPr>
                <w:rFonts w:ascii="Arial" w:hAnsi="Arial" w:cs="Arial"/>
              </w:rPr>
              <w:t xml:space="preserve"> </w:t>
            </w:r>
            <w:r w:rsidRPr="007A53F8">
              <w:rPr>
                <w:rFonts w:ascii="Arial" w:hAnsi="Arial" w:cs="Arial"/>
                <w:b/>
                <w:bCs/>
                <w:sz w:val="24"/>
                <w:szCs w:val="24"/>
              </w:rPr>
              <w:fldChar w:fldCharType="begin"/>
            </w:r>
            <w:r w:rsidRPr="007A53F8">
              <w:rPr>
                <w:rFonts w:ascii="Arial" w:hAnsi="Arial" w:cs="Arial"/>
                <w:b/>
                <w:bCs/>
              </w:rPr>
              <w:instrText xml:space="preserve"> NUMPAGES  </w:instrText>
            </w:r>
            <w:r w:rsidRPr="007A53F8">
              <w:rPr>
                <w:rFonts w:ascii="Arial" w:hAnsi="Arial" w:cs="Arial"/>
                <w:b/>
                <w:bCs/>
                <w:sz w:val="24"/>
                <w:szCs w:val="24"/>
              </w:rPr>
              <w:fldChar w:fldCharType="separate"/>
            </w:r>
            <w:r w:rsidRPr="007A53F8">
              <w:rPr>
                <w:rFonts w:ascii="Arial" w:hAnsi="Arial" w:cs="Arial"/>
                <w:b/>
                <w:bCs/>
                <w:noProof/>
              </w:rPr>
              <w:t>2</w:t>
            </w:r>
            <w:r w:rsidRPr="007A53F8">
              <w:rPr>
                <w:rFonts w:ascii="Arial" w:hAnsi="Arial" w:cs="Arial"/>
                <w:b/>
                <w:bCs/>
                <w:sz w:val="24"/>
                <w:szCs w:val="24"/>
              </w:rPr>
              <w:fldChar w:fldCharType="end"/>
            </w:r>
          </w:p>
        </w:sdtContent>
      </w:sdt>
    </w:sdtContent>
  </w:sdt>
  <w:p w14:paraId="620325BF" w14:textId="77777777" w:rsidR="00170104" w:rsidRPr="00170104" w:rsidRDefault="00170104">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B3237" w14:textId="77777777" w:rsidR="0009600F" w:rsidRDefault="000960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9648E" w14:textId="77777777" w:rsidR="004312FA" w:rsidRDefault="004312FA">
      <w:pPr>
        <w:spacing w:after="0" w:line="240" w:lineRule="auto"/>
      </w:pPr>
      <w:r>
        <w:separator/>
      </w:r>
    </w:p>
  </w:footnote>
  <w:footnote w:type="continuationSeparator" w:id="0">
    <w:p w14:paraId="3A8BCA78" w14:textId="77777777" w:rsidR="004312FA" w:rsidRDefault="004312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C0F8A" w14:textId="77777777" w:rsidR="0009600F" w:rsidRDefault="000960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643E8" w14:textId="77777777" w:rsidR="0009600F" w:rsidRDefault="000960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146F0" w14:textId="77777777" w:rsidR="0009600F" w:rsidRDefault="000960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01FA8"/>
    <w:multiLevelType w:val="hybridMultilevel"/>
    <w:tmpl w:val="DE9E1470"/>
    <w:lvl w:ilvl="0" w:tplc="F462E35E">
      <w:start w:val="1"/>
      <w:numFmt w:val="bullet"/>
      <w:lvlText w:val=""/>
      <w:lvlJc w:val="left"/>
      <w:pPr>
        <w:ind w:left="720" w:hanging="360"/>
      </w:pPr>
      <w:rPr>
        <w:rFonts w:ascii="Symbol" w:hAnsi="Symbol" w:hint="default"/>
      </w:rPr>
    </w:lvl>
    <w:lvl w:ilvl="1" w:tplc="0838CA74">
      <w:start w:val="1"/>
      <w:numFmt w:val="bullet"/>
      <w:lvlText w:val="o"/>
      <w:lvlJc w:val="left"/>
      <w:pPr>
        <w:ind w:left="1440" w:hanging="360"/>
      </w:pPr>
      <w:rPr>
        <w:rFonts w:ascii="Courier New" w:hAnsi="Courier New" w:cs="Courier New" w:hint="default"/>
      </w:rPr>
    </w:lvl>
    <w:lvl w:ilvl="2" w:tplc="3FCAAEFE">
      <w:start w:val="1"/>
      <w:numFmt w:val="bullet"/>
      <w:lvlText w:val=""/>
      <w:lvlJc w:val="left"/>
      <w:pPr>
        <w:ind w:left="2160" w:hanging="360"/>
      </w:pPr>
      <w:rPr>
        <w:rFonts w:ascii="Wingdings" w:hAnsi="Wingdings" w:hint="default"/>
      </w:rPr>
    </w:lvl>
    <w:lvl w:ilvl="3" w:tplc="D20490CE">
      <w:start w:val="1"/>
      <w:numFmt w:val="bullet"/>
      <w:lvlText w:val=""/>
      <w:lvlJc w:val="left"/>
      <w:pPr>
        <w:ind w:left="2880" w:hanging="360"/>
      </w:pPr>
      <w:rPr>
        <w:rFonts w:ascii="Symbol" w:hAnsi="Symbol" w:hint="default"/>
      </w:rPr>
    </w:lvl>
    <w:lvl w:ilvl="4" w:tplc="D3C01808">
      <w:start w:val="1"/>
      <w:numFmt w:val="bullet"/>
      <w:lvlText w:val="o"/>
      <w:lvlJc w:val="left"/>
      <w:pPr>
        <w:ind w:left="3600" w:hanging="360"/>
      </w:pPr>
      <w:rPr>
        <w:rFonts w:ascii="Courier New" w:hAnsi="Courier New" w:cs="Courier New" w:hint="default"/>
      </w:rPr>
    </w:lvl>
    <w:lvl w:ilvl="5" w:tplc="742EA1A0">
      <w:start w:val="1"/>
      <w:numFmt w:val="bullet"/>
      <w:lvlText w:val=""/>
      <w:lvlJc w:val="left"/>
      <w:pPr>
        <w:ind w:left="4320" w:hanging="360"/>
      </w:pPr>
      <w:rPr>
        <w:rFonts w:ascii="Wingdings" w:hAnsi="Wingdings" w:hint="default"/>
      </w:rPr>
    </w:lvl>
    <w:lvl w:ilvl="6" w:tplc="EC0AD64E">
      <w:start w:val="1"/>
      <w:numFmt w:val="bullet"/>
      <w:lvlText w:val=""/>
      <w:lvlJc w:val="left"/>
      <w:pPr>
        <w:ind w:left="5040" w:hanging="360"/>
      </w:pPr>
      <w:rPr>
        <w:rFonts w:ascii="Symbol" w:hAnsi="Symbol" w:hint="default"/>
      </w:rPr>
    </w:lvl>
    <w:lvl w:ilvl="7" w:tplc="15721942">
      <w:start w:val="1"/>
      <w:numFmt w:val="bullet"/>
      <w:lvlText w:val="o"/>
      <w:lvlJc w:val="left"/>
      <w:pPr>
        <w:ind w:left="5760" w:hanging="360"/>
      </w:pPr>
      <w:rPr>
        <w:rFonts w:ascii="Courier New" w:hAnsi="Courier New" w:cs="Courier New" w:hint="default"/>
      </w:rPr>
    </w:lvl>
    <w:lvl w:ilvl="8" w:tplc="6F1606CA">
      <w:start w:val="1"/>
      <w:numFmt w:val="bullet"/>
      <w:lvlText w:val=""/>
      <w:lvlJc w:val="left"/>
      <w:pPr>
        <w:ind w:left="6480" w:hanging="360"/>
      </w:pPr>
      <w:rPr>
        <w:rFonts w:ascii="Wingdings" w:hAnsi="Wingdings" w:hint="default"/>
      </w:rPr>
    </w:lvl>
  </w:abstractNum>
  <w:abstractNum w:abstractNumId="1" w15:restartNumberingAfterBreak="0">
    <w:nsid w:val="0B934AC6"/>
    <w:multiLevelType w:val="hybridMultilevel"/>
    <w:tmpl w:val="8814EF36"/>
    <w:lvl w:ilvl="0" w:tplc="40D459E4">
      <w:start w:val="1"/>
      <w:numFmt w:val="bullet"/>
      <w:lvlText w:val=""/>
      <w:lvlJc w:val="left"/>
      <w:pPr>
        <w:ind w:left="720" w:hanging="360"/>
      </w:pPr>
      <w:rPr>
        <w:rFonts w:ascii="Symbol" w:hAnsi="Symbol" w:hint="default"/>
      </w:rPr>
    </w:lvl>
    <w:lvl w:ilvl="1" w:tplc="0E5C365C" w:tentative="1">
      <w:start w:val="1"/>
      <w:numFmt w:val="bullet"/>
      <w:lvlText w:val="o"/>
      <w:lvlJc w:val="left"/>
      <w:pPr>
        <w:ind w:left="1440" w:hanging="360"/>
      </w:pPr>
      <w:rPr>
        <w:rFonts w:ascii="Courier New" w:hAnsi="Courier New" w:cs="Courier New" w:hint="default"/>
      </w:rPr>
    </w:lvl>
    <w:lvl w:ilvl="2" w:tplc="C0AAF358" w:tentative="1">
      <w:start w:val="1"/>
      <w:numFmt w:val="bullet"/>
      <w:lvlText w:val=""/>
      <w:lvlJc w:val="left"/>
      <w:pPr>
        <w:ind w:left="2160" w:hanging="360"/>
      </w:pPr>
      <w:rPr>
        <w:rFonts w:ascii="Wingdings" w:hAnsi="Wingdings" w:hint="default"/>
      </w:rPr>
    </w:lvl>
    <w:lvl w:ilvl="3" w:tplc="FA040B7A" w:tentative="1">
      <w:start w:val="1"/>
      <w:numFmt w:val="bullet"/>
      <w:lvlText w:val=""/>
      <w:lvlJc w:val="left"/>
      <w:pPr>
        <w:ind w:left="2880" w:hanging="360"/>
      </w:pPr>
      <w:rPr>
        <w:rFonts w:ascii="Symbol" w:hAnsi="Symbol" w:hint="default"/>
      </w:rPr>
    </w:lvl>
    <w:lvl w:ilvl="4" w:tplc="A5E84436" w:tentative="1">
      <w:start w:val="1"/>
      <w:numFmt w:val="bullet"/>
      <w:lvlText w:val="o"/>
      <w:lvlJc w:val="left"/>
      <w:pPr>
        <w:ind w:left="3600" w:hanging="360"/>
      </w:pPr>
      <w:rPr>
        <w:rFonts w:ascii="Courier New" w:hAnsi="Courier New" w:cs="Courier New" w:hint="default"/>
      </w:rPr>
    </w:lvl>
    <w:lvl w:ilvl="5" w:tplc="289A0F24" w:tentative="1">
      <w:start w:val="1"/>
      <w:numFmt w:val="bullet"/>
      <w:lvlText w:val=""/>
      <w:lvlJc w:val="left"/>
      <w:pPr>
        <w:ind w:left="4320" w:hanging="360"/>
      </w:pPr>
      <w:rPr>
        <w:rFonts w:ascii="Wingdings" w:hAnsi="Wingdings" w:hint="default"/>
      </w:rPr>
    </w:lvl>
    <w:lvl w:ilvl="6" w:tplc="44A255BC" w:tentative="1">
      <w:start w:val="1"/>
      <w:numFmt w:val="bullet"/>
      <w:lvlText w:val=""/>
      <w:lvlJc w:val="left"/>
      <w:pPr>
        <w:ind w:left="5040" w:hanging="360"/>
      </w:pPr>
      <w:rPr>
        <w:rFonts w:ascii="Symbol" w:hAnsi="Symbol" w:hint="default"/>
      </w:rPr>
    </w:lvl>
    <w:lvl w:ilvl="7" w:tplc="97A299B2" w:tentative="1">
      <w:start w:val="1"/>
      <w:numFmt w:val="bullet"/>
      <w:lvlText w:val="o"/>
      <w:lvlJc w:val="left"/>
      <w:pPr>
        <w:ind w:left="5760" w:hanging="360"/>
      </w:pPr>
      <w:rPr>
        <w:rFonts w:ascii="Courier New" w:hAnsi="Courier New" w:cs="Courier New" w:hint="default"/>
      </w:rPr>
    </w:lvl>
    <w:lvl w:ilvl="8" w:tplc="ADA63E0C" w:tentative="1">
      <w:start w:val="1"/>
      <w:numFmt w:val="bullet"/>
      <w:lvlText w:val=""/>
      <w:lvlJc w:val="left"/>
      <w:pPr>
        <w:ind w:left="6480" w:hanging="360"/>
      </w:pPr>
      <w:rPr>
        <w:rFonts w:ascii="Wingdings" w:hAnsi="Wingdings" w:hint="default"/>
      </w:rPr>
    </w:lvl>
  </w:abstractNum>
  <w:abstractNum w:abstractNumId="2" w15:restartNumberingAfterBreak="0">
    <w:nsid w:val="12BA1035"/>
    <w:multiLevelType w:val="hybridMultilevel"/>
    <w:tmpl w:val="DC483552"/>
    <w:lvl w:ilvl="0" w:tplc="5518DBA6">
      <w:start w:val="2"/>
      <w:numFmt w:val="bullet"/>
      <w:lvlText w:val="-"/>
      <w:lvlJc w:val="left"/>
      <w:pPr>
        <w:ind w:left="720" w:hanging="360"/>
      </w:pPr>
      <w:rPr>
        <w:rFonts w:ascii="Arial" w:eastAsiaTheme="minorHAnsi" w:hAnsi="Arial" w:cs="Arial" w:hint="default"/>
      </w:rPr>
    </w:lvl>
    <w:lvl w:ilvl="1" w:tplc="FF424D84" w:tentative="1">
      <w:start w:val="1"/>
      <w:numFmt w:val="bullet"/>
      <w:lvlText w:val="o"/>
      <w:lvlJc w:val="left"/>
      <w:pPr>
        <w:ind w:left="1440" w:hanging="360"/>
      </w:pPr>
      <w:rPr>
        <w:rFonts w:ascii="Courier New" w:hAnsi="Courier New" w:cs="Courier New" w:hint="default"/>
      </w:rPr>
    </w:lvl>
    <w:lvl w:ilvl="2" w:tplc="3F4EF294" w:tentative="1">
      <w:start w:val="1"/>
      <w:numFmt w:val="bullet"/>
      <w:lvlText w:val=""/>
      <w:lvlJc w:val="left"/>
      <w:pPr>
        <w:ind w:left="2160" w:hanging="360"/>
      </w:pPr>
      <w:rPr>
        <w:rFonts w:ascii="Wingdings" w:hAnsi="Wingdings" w:hint="default"/>
      </w:rPr>
    </w:lvl>
    <w:lvl w:ilvl="3" w:tplc="E2206D26" w:tentative="1">
      <w:start w:val="1"/>
      <w:numFmt w:val="bullet"/>
      <w:lvlText w:val=""/>
      <w:lvlJc w:val="left"/>
      <w:pPr>
        <w:ind w:left="2880" w:hanging="360"/>
      </w:pPr>
      <w:rPr>
        <w:rFonts w:ascii="Symbol" w:hAnsi="Symbol" w:hint="default"/>
      </w:rPr>
    </w:lvl>
    <w:lvl w:ilvl="4" w:tplc="AC826B66" w:tentative="1">
      <w:start w:val="1"/>
      <w:numFmt w:val="bullet"/>
      <w:lvlText w:val="o"/>
      <w:lvlJc w:val="left"/>
      <w:pPr>
        <w:ind w:left="3600" w:hanging="360"/>
      </w:pPr>
      <w:rPr>
        <w:rFonts w:ascii="Courier New" w:hAnsi="Courier New" w:cs="Courier New" w:hint="default"/>
      </w:rPr>
    </w:lvl>
    <w:lvl w:ilvl="5" w:tplc="7FA6A8C2" w:tentative="1">
      <w:start w:val="1"/>
      <w:numFmt w:val="bullet"/>
      <w:lvlText w:val=""/>
      <w:lvlJc w:val="left"/>
      <w:pPr>
        <w:ind w:left="4320" w:hanging="360"/>
      </w:pPr>
      <w:rPr>
        <w:rFonts w:ascii="Wingdings" w:hAnsi="Wingdings" w:hint="default"/>
      </w:rPr>
    </w:lvl>
    <w:lvl w:ilvl="6" w:tplc="C4DE35D0" w:tentative="1">
      <w:start w:val="1"/>
      <w:numFmt w:val="bullet"/>
      <w:lvlText w:val=""/>
      <w:lvlJc w:val="left"/>
      <w:pPr>
        <w:ind w:left="5040" w:hanging="360"/>
      </w:pPr>
      <w:rPr>
        <w:rFonts w:ascii="Symbol" w:hAnsi="Symbol" w:hint="default"/>
      </w:rPr>
    </w:lvl>
    <w:lvl w:ilvl="7" w:tplc="D35057B2" w:tentative="1">
      <w:start w:val="1"/>
      <w:numFmt w:val="bullet"/>
      <w:lvlText w:val="o"/>
      <w:lvlJc w:val="left"/>
      <w:pPr>
        <w:ind w:left="5760" w:hanging="360"/>
      </w:pPr>
      <w:rPr>
        <w:rFonts w:ascii="Courier New" w:hAnsi="Courier New" w:cs="Courier New" w:hint="default"/>
      </w:rPr>
    </w:lvl>
    <w:lvl w:ilvl="8" w:tplc="DEE4546C" w:tentative="1">
      <w:start w:val="1"/>
      <w:numFmt w:val="bullet"/>
      <w:lvlText w:val=""/>
      <w:lvlJc w:val="left"/>
      <w:pPr>
        <w:ind w:left="6480" w:hanging="360"/>
      </w:pPr>
      <w:rPr>
        <w:rFonts w:ascii="Wingdings" w:hAnsi="Wingdings" w:hint="default"/>
      </w:rPr>
    </w:lvl>
  </w:abstractNum>
  <w:abstractNum w:abstractNumId="3" w15:restartNumberingAfterBreak="0">
    <w:nsid w:val="1688129B"/>
    <w:multiLevelType w:val="hybridMultilevel"/>
    <w:tmpl w:val="FD08CD5C"/>
    <w:lvl w:ilvl="0" w:tplc="C464CCA8">
      <w:start w:val="1"/>
      <w:numFmt w:val="bullet"/>
      <w:lvlText w:val=""/>
      <w:lvlJc w:val="left"/>
      <w:pPr>
        <w:ind w:left="720" w:hanging="360"/>
      </w:pPr>
      <w:rPr>
        <w:rFonts w:ascii="Symbol" w:hAnsi="Symbol" w:hint="default"/>
      </w:rPr>
    </w:lvl>
    <w:lvl w:ilvl="1" w:tplc="C0121260">
      <w:start w:val="1"/>
      <w:numFmt w:val="lowerLetter"/>
      <w:lvlText w:val="%2."/>
      <w:lvlJc w:val="left"/>
      <w:pPr>
        <w:ind w:left="1440" w:hanging="360"/>
      </w:pPr>
    </w:lvl>
    <w:lvl w:ilvl="2" w:tplc="5D5E7942">
      <w:start w:val="1"/>
      <w:numFmt w:val="lowerRoman"/>
      <w:lvlText w:val="%3."/>
      <w:lvlJc w:val="right"/>
      <w:pPr>
        <w:ind w:left="2160" w:hanging="180"/>
      </w:pPr>
    </w:lvl>
    <w:lvl w:ilvl="3" w:tplc="5DA4CC8E">
      <w:start w:val="1"/>
      <w:numFmt w:val="decimal"/>
      <w:lvlText w:val="%4."/>
      <w:lvlJc w:val="left"/>
      <w:pPr>
        <w:ind w:left="2880" w:hanging="360"/>
      </w:pPr>
    </w:lvl>
    <w:lvl w:ilvl="4" w:tplc="F5E4D442">
      <w:start w:val="1"/>
      <w:numFmt w:val="lowerLetter"/>
      <w:lvlText w:val="%5."/>
      <w:lvlJc w:val="left"/>
      <w:pPr>
        <w:ind w:left="3600" w:hanging="360"/>
      </w:pPr>
    </w:lvl>
    <w:lvl w:ilvl="5" w:tplc="7204A3BC">
      <w:start w:val="1"/>
      <w:numFmt w:val="lowerRoman"/>
      <w:lvlText w:val="%6."/>
      <w:lvlJc w:val="right"/>
      <w:pPr>
        <w:ind w:left="4320" w:hanging="180"/>
      </w:pPr>
    </w:lvl>
    <w:lvl w:ilvl="6" w:tplc="F0209444">
      <w:start w:val="1"/>
      <w:numFmt w:val="decimal"/>
      <w:lvlText w:val="%7."/>
      <w:lvlJc w:val="left"/>
      <w:pPr>
        <w:ind w:left="5040" w:hanging="360"/>
      </w:pPr>
    </w:lvl>
    <w:lvl w:ilvl="7" w:tplc="6DB63BDE">
      <w:start w:val="1"/>
      <w:numFmt w:val="lowerLetter"/>
      <w:lvlText w:val="%8."/>
      <w:lvlJc w:val="left"/>
      <w:pPr>
        <w:ind w:left="5760" w:hanging="360"/>
      </w:pPr>
    </w:lvl>
    <w:lvl w:ilvl="8" w:tplc="289EAAC4">
      <w:start w:val="1"/>
      <w:numFmt w:val="lowerRoman"/>
      <w:lvlText w:val="%9."/>
      <w:lvlJc w:val="right"/>
      <w:pPr>
        <w:ind w:left="6480" w:hanging="180"/>
      </w:pPr>
    </w:lvl>
  </w:abstractNum>
  <w:abstractNum w:abstractNumId="4" w15:restartNumberingAfterBreak="0">
    <w:nsid w:val="22653862"/>
    <w:multiLevelType w:val="multilevel"/>
    <w:tmpl w:val="6DE8B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2149A1"/>
    <w:multiLevelType w:val="hybridMultilevel"/>
    <w:tmpl w:val="F118BDAC"/>
    <w:lvl w:ilvl="0" w:tplc="36D6123A">
      <w:start w:val="1"/>
      <w:numFmt w:val="bullet"/>
      <w:lvlText w:val=""/>
      <w:lvlJc w:val="left"/>
      <w:pPr>
        <w:ind w:left="1440" w:hanging="360"/>
      </w:pPr>
      <w:rPr>
        <w:rFonts w:ascii="Symbol" w:hAnsi="Symbol" w:hint="default"/>
      </w:rPr>
    </w:lvl>
    <w:lvl w:ilvl="1" w:tplc="C1FC8CD2">
      <w:start w:val="1"/>
      <w:numFmt w:val="bullet"/>
      <w:lvlText w:val="o"/>
      <w:lvlJc w:val="left"/>
      <w:pPr>
        <w:ind w:left="2160" w:hanging="360"/>
      </w:pPr>
      <w:rPr>
        <w:rFonts w:ascii="Courier New" w:hAnsi="Courier New" w:cs="Courier New" w:hint="default"/>
      </w:rPr>
    </w:lvl>
    <w:lvl w:ilvl="2" w:tplc="FE2452A0">
      <w:start w:val="1"/>
      <w:numFmt w:val="bullet"/>
      <w:lvlText w:val=""/>
      <w:lvlJc w:val="left"/>
      <w:pPr>
        <w:ind w:left="2880" w:hanging="360"/>
      </w:pPr>
      <w:rPr>
        <w:rFonts w:ascii="Wingdings" w:hAnsi="Wingdings" w:hint="default"/>
      </w:rPr>
    </w:lvl>
    <w:lvl w:ilvl="3" w:tplc="3104DC10">
      <w:start w:val="1"/>
      <w:numFmt w:val="bullet"/>
      <w:lvlText w:val=""/>
      <w:lvlJc w:val="left"/>
      <w:pPr>
        <w:ind w:left="3600" w:hanging="360"/>
      </w:pPr>
      <w:rPr>
        <w:rFonts w:ascii="Symbol" w:hAnsi="Symbol" w:hint="default"/>
      </w:rPr>
    </w:lvl>
    <w:lvl w:ilvl="4" w:tplc="EA08B12C">
      <w:start w:val="1"/>
      <w:numFmt w:val="bullet"/>
      <w:lvlText w:val="o"/>
      <w:lvlJc w:val="left"/>
      <w:pPr>
        <w:ind w:left="4320" w:hanging="360"/>
      </w:pPr>
      <w:rPr>
        <w:rFonts w:ascii="Courier New" w:hAnsi="Courier New" w:cs="Courier New" w:hint="default"/>
      </w:rPr>
    </w:lvl>
    <w:lvl w:ilvl="5" w:tplc="8EE42482">
      <w:start w:val="1"/>
      <w:numFmt w:val="bullet"/>
      <w:lvlText w:val=""/>
      <w:lvlJc w:val="left"/>
      <w:pPr>
        <w:ind w:left="5040" w:hanging="360"/>
      </w:pPr>
      <w:rPr>
        <w:rFonts w:ascii="Wingdings" w:hAnsi="Wingdings" w:hint="default"/>
      </w:rPr>
    </w:lvl>
    <w:lvl w:ilvl="6" w:tplc="E4B21C74">
      <w:start w:val="1"/>
      <w:numFmt w:val="bullet"/>
      <w:lvlText w:val=""/>
      <w:lvlJc w:val="left"/>
      <w:pPr>
        <w:ind w:left="5760" w:hanging="360"/>
      </w:pPr>
      <w:rPr>
        <w:rFonts w:ascii="Symbol" w:hAnsi="Symbol" w:hint="default"/>
      </w:rPr>
    </w:lvl>
    <w:lvl w:ilvl="7" w:tplc="E7126562">
      <w:start w:val="1"/>
      <w:numFmt w:val="bullet"/>
      <w:lvlText w:val="o"/>
      <w:lvlJc w:val="left"/>
      <w:pPr>
        <w:ind w:left="6480" w:hanging="360"/>
      </w:pPr>
      <w:rPr>
        <w:rFonts w:ascii="Courier New" w:hAnsi="Courier New" w:cs="Courier New" w:hint="default"/>
      </w:rPr>
    </w:lvl>
    <w:lvl w:ilvl="8" w:tplc="FE0A92F2">
      <w:start w:val="1"/>
      <w:numFmt w:val="bullet"/>
      <w:lvlText w:val=""/>
      <w:lvlJc w:val="left"/>
      <w:pPr>
        <w:ind w:left="7200" w:hanging="360"/>
      </w:pPr>
      <w:rPr>
        <w:rFonts w:ascii="Wingdings" w:hAnsi="Wingdings" w:hint="default"/>
      </w:rPr>
    </w:lvl>
  </w:abstractNum>
  <w:abstractNum w:abstractNumId="6" w15:restartNumberingAfterBreak="0">
    <w:nsid w:val="2D240556"/>
    <w:multiLevelType w:val="hybridMultilevel"/>
    <w:tmpl w:val="B9104812"/>
    <w:lvl w:ilvl="0" w:tplc="D8388136">
      <w:start w:val="1"/>
      <w:numFmt w:val="bullet"/>
      <w:lvlText w:val=""/>
      <w:lvlJc w:val="left"/>
      <w:pPr>
        <w:ind w:left="720" w:hanging="360"/>
      </w:pPr>
      <w:rPr>
        <w:rFonts w:ascii="Symbol" w:hAnsi="Symbol" w:hint="default"/>
      </w:rPr>
    </w:lvl>
    <w:lvl w:ilvl="1" w:tplc="5AA27B96" w:tentative="1">
      <w:start w:val="1"/>
      <w:numFmt w:val="bullet"/>
      <w:lvlText w:val="o"/>
      <w:lvlJc w:val="left"/>
      <w:pPr>
        <w:ind w:left="1440" w:hanging="360"/>
      </w:pPr>
      <w:rPr>
        <w:rFonts w:ascii="Courier New" w:hAnsi="Courier New" w:cs="Courier New" w:hint="default"/>
      </w:rPr>
    </w:lvl>
    <w:lvl w:ilvl="2" w:tplc="A18AAB5C" w:tentative="1">
      <w:start w:val="1"/>
      <w:numFmt w:val="bullet"/>
      <w:lvlText w:val=""/>
      <w:lvlJc w:val="left"/>
      <w:pPr>
        <w:ind w:left="2160" w:hanging="360"/>
      </w:pPr>
      <w:rPr>
        <w:rFonts w:ascii="Wingdings" w:hAnsi="Wingdings" w:hint="default"/>
      </w:rPr>
    </w:lvl>
    <w:lvl w:ilvl="3" w:tplc="70841970" w:tentative="1">
      <w:start w:val="1"/>
      <w:numFmt w:val="bullet"/>
      <w:lvlText w:val=""/>
      <w:lvlJc w:val="left"/>
      <w:pPr>
        <w:ind w:left="2880" w:hanging="360"/>
      </w:pPr>
      <w:rPr>
        <w:rFonts w:ascii="Symbol" w:hAnsi="Symbol" w:hint="default"/>
      </w:rPr>
    </w:lvl>
    <w:lvl w:ilvl="4" w:tplc="5704B11E" w:tentative="1">
      <w:start w:val="1"/>
      <w:numFmt w:val="bullet"/>
      <w:lvlText w:val="o"/>
      <w:lvlJc w:val="left"/>
      <w:pPr>
        <w:ind w:left="3600" w:hanging="360"/>
      </w:pPr>
      <w:rPr>
        <w:rFonts w:ascii="Courier New" w:hAnsi="Courier New" w:cs="Courier New" w:hint="default"/>
      </w:rPr>
    </w:lvl>
    <w:lvl w:ilvl="5" w:tplc="7BA616D8" w:tentative="1">
      <w:start w:val="1"/>
      <w:numFmt w:val="bullet"/>
      <w:lvlText w:val=""/>
      <w:lvlJc w:val="left"/>
      <w:pPr>
        <w:ind w:left="4320" w:hanging="360"/>
      </w:pPr>
      <w:rPr>
        <w:rFonts w:ascii="Wingdings" w:hAnsi="Wingdings" w:hint="default"/>
      </w:rPr>
    </w:lvl>
    <w:lvl w:ilvl="6" w:tplc="D0889FDA" w:tentative="1">
      <w:start w:val="1"/>
      <w:numFmt w:val="bullet"/>
      <w:lvlText w:val=""/>
      <w:lvlJc w:val="left"/>
      <w:pPr>
        <w:ind w:left="5040" w:hanging="360"/>
      </w:pPr>
      <w:rPr>
        <w:rFonts w:ascii="Symbol" w:hAnsi="Symbol" w:hint="default"/>
      </w:rPr>
    </w:lvl>
    <w:lvl w:ilvl="7" w:tplc="07045D42" w:tentative="1">
      <w:start w:val="1"/>
      <w:numFmt w:val="bullet"/>
      <w:lvlText w:val="o"/>
      <w:lvlJc w:val="left"/>
      <w:pPr>
        <w:ind w:left="5760" w:hanging="360"/>
      </w:pPr>
      <w:rPr>
        <w:rFonts w:ascii="Courier New" w:hAnsi="Courier New" w:cs="Courier New" w:hint="default"/>
      </w:rPr>
    </w:lvl>
    <w:lvl w:ilvl="8" w:tplc="26389156" w:tentative="1">
      <w:start w:val="1"/>
      <w:numFmt w:val="bullet"/>
      <w:lvlText w:val=""/>
      <w:lvlJc w:val="left"/>
      <w:pPr>
        <w:ind w:left="6480" w:hanging="360"/>
      </w:pPr>
      <w:rPr>
        <w:rFonts w:ascii="Wingdings" w:hAnsi="Wingdings" w:hint="default"/>
      </w:rPr>
    </w:lvl>
  </w:abstractNum>
  <w:abstractNum w:abstractNumId="7" w15:restartNumberingAfterBreak="0">
    <w:nsid w:val="30834717"/>
    <w:multiLevelType w:val="hybridMultilevel"/>
    <w:tmpl w:val="20A473E0"/>
    <w:lvl w:ilvl="0" w:tplc="3C40F64C">
      <w:start w:val="1"/>
      <w:numFmt w:val="bullet"/>
      <w:lvlText w:val=""/>
      <w:lvlJc w:val="left"/>
      <w:pPr>
        <w:ind w:left="720" w:hanging="360"/>
      </w:pPr>
      <w:rPr>
        <w:rFonts w:ascii="Symbol" w:hAnsi="Symbol" w:hint="default"/>
      </w:rPr>
    </w:lvl>
    <w:lvl w:ilvl="1" w:tplc="725A47F6" w:tentative="1">
      <w:start w:val="1"/>
      <w:numFmt w:val="bullet"/>
      <w:lvlText w:val="o"/>
      <w:lvlJc w:val="left"/>
      <w:pPr>
        <w:ind w:left="1440" w:hanging="360"/>
      </w:pPr>
      <w:rPr>
        <w:rFonts w:ascii="Courier New" w:hAnsi="Courier New" w:cs="Courier New" w:hint="default"/>
      </w:rPr>
    </w:lvl>
    <w:lvl w:ilvl="2" w:tplc="28B4CFF0" w:tentative="1">
      <w:start w:val="1"/>
      <w:numFmt w:val="bullet"/>
      <w:lvlText w:val=""/>
      <w:lvlJc w:val="left"/>
      <w:pPr>
        <w:ind w:left="2160" w:hanging="360"/>
      </w:pPr>
      <w:rPr>
        <w:rFonts w:ascii="Wingdings" w:hAnsi="Wingdings" w:hint="default"/>
      </w:rPr>
    </w:lvl>
    <w:lvl w:ilvl="3" w:tplc="E8DE1B0E" w:tentative="1">
      <w:start w:val="1"/>
      <w:numFmt w:val="bullet"/>
      <w:lvlText w:val=""/>
      <w:lvlJc w:val="left"/>
      <w:pPr>
        <w:ind w:left="2880" w:hanging="360"/>
      </w:pPr>
      <w:rPr>
        <w:rFonts w:ascii="Symbol" w:hAnsi="Symbol" w:hint="default"/>
      </w:rPr>
    </w:lvl>
    <w:lvl w:ilvl="4" w:tplc="50262330" w:tentative="1">
      <w:start w:val="1"/>
      <w:numFmt w:val="bullet"/>
      <w:lvlText w:val="o"/>
      <w:lvlJc w:val="left"/>
      <w:pPr>
        <w:ind w:left="3600" w:hanging="360"/>
      </w:pPr>
      <w:rPr>
        <w:rFonts w:ascii="Courier New" w:hAnsi="Courier New" w:cs="Courier New" w:hint="default"/>
      </w:rPr>
    </w:lvl>
    <w:lvl w:ilvl="5" w:tplc="3D28AD08" w:tentative="1">
      <w:start w:val="1"/>
      <w:numFmt w:val="bullet"/>
      <w:lvlText w:val=""/>
      <w:lvlJc w:val="left"/>
      <w:pPr>
        <w:ind w:left="4320" w:hanging="360"/>
      </w:pPr>
      <w:rPr>
        <w:rFonts w:ascii="Wingdings" w:hAnsi="Wingdings" w:hint="default"/>
      </w:rPr>
    </w:lvl>
    <w:lvl w:ilvl="6" w:tplc="87228ABC" w:tentative="1">
      <w:start w:val="1"/>
      <w:numFmt w:val="bullet"/>
      <w:lvlText w:val=""/>
      <w:lvlJc w:val="left"/>
      <w:pPr>
        <w:ind w:left="5040" w:hanging="360"/>
      </w:pPr>
      <w:rPr>
        <w:rFonts w:ascii="Symbol" w:hAnsi="Symbol" w:hint="default"/>
      </w:rPr>
    </w:lvl>
    <w:lvl w:ilvl="7" w:tplc="C9427442" w:tentative="1">
      <w:start w:val="1"/>
      <w:numFmt w:val="bullet"/>
      <w:lvlText w:val="o"/>
      <w:lvlJc w:val="left"/>
      <w:pPr>
        <w:ind w:left="5760" w:hanging="360"/>
      </w:pPr>
      <w:rPr>
        <w:rFonts w:ascii="Courier New" w:hAnsi="Courier New" w:cs="Courier New" w:hint="default"/>
      </w:rPr>
    </w:lvl>
    <w:lvl w:ilvl="8" w:tplc="6646EC3A" w:tentative="1">
      <w:start w:val="1"/>
      <w:numFmt w:val="bullet"/>
      <w:lvlText w:val=""/>
      <w:lvlJc w:val="left"/>
      <w:pPr>
        <w:ind w:left="6480" w:hanging="360"/>
      </w:pPr>
      <w:rPr>
        <w:rFonts w:ascii="Wingdings" w:hAnsi="Wingdings" w:hint="default"/>
      </w:rPr>
    </w:lvl>
  </w:abstractNum>
  <w:abstractNum w:abstractNumId="8" w15:restartNumberingAfterBreak="0">
    <w:nsid w:val="31B10A8F"/>
    <w:multiLevelType w:val="hybridMultilevel"/>
    <w:tmpl w:val="75607978"/>
    <w:lvl w:ilvl="0" w:tplc="A072C292">
      <w:start w:val="1"/>
      <w:numFmt w:val="bullet"/>
      <w:lvlText w:val=""/>
      <w:lvlJc w:val="left"/>
      <w:pPr>
        <w:ind w:left="720" w:hanging="360"/>
      </w:pPr>
      <w:rPr>
        <w:rFonts w:ascii="Symbol" w:hAnsi="Symbol" w:hint="default"/>
      </w:rPr>
    </w:lvl>
    <w:lvl w:ilvl="1" w:tplc="DC289FF0" w:tentative="1">
      <w:start w:val="1"/>
      <w:numFmt w:val="bullet"/>
      <w:lvlText w:val="o"/>
      <w:lvlJc w:val="left"/>
      <w:pPr>
        <w:ind w:left="1440" w:hanging="360"/>
      </w:pPr>
      <w:rPr>
        <w:rFonts w:ascii="Courier New" w:hAnsi="Courier New" w:cs="Courier New" w:hint="default"/>
      </w:rPr>
    </w:lvl>
    <w:lvl w:ilvl="2" w:tplc="32CE53E4" w:tentative="1">
      <w:start w:val="1"/>
      <w:numFmt w:val="bullet"/>
      <w:lvlText w:val=""/>
      <w:lvlJc w:val="left"/>
      <w:pPr>
        <w:ind w:left="2160" w:hanging="360"/>
      </w:pPr>
      <w:rPr>
        <w:rFonts w:ascii="Wingdings" w:hAnsi="Wingdings" w:hint="default"/>
      </w:rPr>
    </w:lvl>
    <w:lvl w:ilvl="3" w:tplc="C2CA6BF4" w:tentative="1">
      <w:start w:val="1"/>
      <w:numFmt w:val="bullet"/>
      <w:lvlText w:val=""/>
      <w:lvlJc w:val="left"/>
      <w:pPr>
        <w:ind w:left="2880" w:hanging="360"/>
      </w:pPr>
      <w:rPr>
        <w:rFonts w:ascii="Symbol" w:hAnsi="Symbol" w:hint="default"/>
      </w:rPr>
    </w:lvl>
    <w:lvl w:ilvl="4" w:tplc="E30A9584" w:tentative="1">
      <w:start w:val="1"/>
      <w:numFmt w:val="bullet"/>
      <w:lvlText w:val="o"/>
      <w:lvlJc w:val="left"/>
      <w:pPr>
        <w:ind w:left="3600" w:hanging="360"/>
      </w:pPr>
      <w:rPr>
        <w:rFonts w:ascii="Courier New" w:hAnsi="Courier New" w:cs="Courier New" w:hint="default"/>
      </w:rPr>
    </w:lvl>
    <w:lvl w:ilvl="5" w:tplc="8658699C" w:tentative="1">
      <w:start w:val="1"/>
      <w:numFmt w:val="bullet"/>
      <w:lvlText w:val=""/>
      <w:lvlJc w:val="left"/>
      <w:pPr>
        <w:ind w:left="4320" w:hanging="360"/>
      </w:pPr>
      <w:rPr>
        <w:rFonts w:ascii="Wingdings" w:hAnsi="Wingdings" w:hint="default"/>
      </w:rPr>
    </w:lvl>
    <w:lvl w:ilvl="6" w:tplc="1FD82932" w:tentative="1">
      <w:start w:val="1"/>
      <w:numFmt w:val="bullet"/>
      <w:lvlText w:val=""/>
      <w:lvlJc w:val="left"/>
      <w:pPr>
        <w:ind w:left="5040" w:hanging="360"/>
      </w:pPr>
      <w:rPr>
        <w:rFonts w:ascii="Symbol" w:hAnsi="Symbol" w:hint="default"/>
      </w:rPr>
    </w:lvl>
    <w:lvl w:ilvl="7" w:tplc="ACA4AD76" w:tentative="1">
      <w:start w:val="1"/>
      <w:numFmt w:val="bullet"/>
      <w:lvlText w:val="o"/>
      <w:lvlJc w:val="left"/>
      <w:pPr>
        <w:ind w:left="5760" w:hanging="360"/>
      </w:pPr>
      <w:rPr>
        <w:rFonts w:ascii="Courier New" w:hAnsi="Courier New" w:cs="Courier New" w:hint="default"/>
      </w:rPr>
    </w:lvl>
    <w:lvl w:ilvl="8" w:tplc="22740D86" w:tentative="1">
      <w:start w:val="1"/>
      <w:numFmt w:val="bullet"/>
      <w:lvlText w:val=""/>
      <w:lvlJc w:val="left"/>
      <w:pPr>
        <w:ind w:left="6480" w:hanging="360"/>
      </w:pPr>
      <w:rPr>
        <w:rFonts w:ascii="Wingdings" w:hAnsi="Wingdings" w:hint="default"/>
      </w:rPr>
    </w:lvl>
  </w:abstractNum>
  <w:abstractNum w:abstractNumId="9" w15:restartNumberingAfterBreak="0">
    <w:nsid w:val="3BAD0F8C"/>
    <w:multiLevelType w:val="hybridMultilevel"/>
    <w:tmpl w:val="3B98B0CC"/>
    <w:lvl w:ilvl="0" w:tplc="AE849C4A">
      <w:start w:val="1"/>
      <w:numFmt w:val="bullet"/>
      <w:lvlText w:val=""/>
      <w:lvlJc w:val="left"/>
      <w:pPr>
        <w:ind w:left="720" w:hanging="360"/>
      </w:pPr>
      <w:rPr>
        <w:rFonts w:ascii="Symbol" w:hAnsi="Symbol" w:hint="default"/>
      </w:rPr>
    </w:lvl>
    <w:lvl w:ilvl="1" w:tplc="3C20E0BE">
      <w:start w:val="1"/>
      <w:numFmt w:val="bullet"/>
      <w:lvlText w:val="o"/>
      <w:lvlJc w:val="left"/>
      <w:pPr>
        <w:ind w:left="1440" w:hanging="360"/>
      </w:pPr>
      <w:rPr>
        <w:rFonts w:ascii="Courier New" w:hAnsi="Courier New" w:cs="Courier New" w:hint="default"/>
      </w:rPr>
    </w:lvl>
    <w:lvl w:ilvl="2" w:tplc="80C21DA8">
      <w:start w:val="1"/>
      <w:numFmt w:val="bullet"/>
      <w:lvlText w:val=""/>
      <w:lvlJc w:val="left"/>
      <w:pPr>
        <w:ind w:left="2160" w:hanging="360"/>
      </w:pPr>
      <w:rPr>
        <w:rFonts w:ascii="Wingdings" w:hAnsi="Wingdings" w:hint="default"/>
      </w:rPr>
    </w:lvl>
    <w:lvl w:ilvl="3" w:tplc="06C8907C">
      <w:start w:val="1"/>
      <w:numFmt w:val="bullet"/>
      <w:lvlText w:val=""/>
      <w:lvlJc w:val="left"/>
      <w:pPr>
        <w:ind w:left="2880" w:hanging="360"/>
      </w:pPr>
      <w:rPr>
        <w:rFonts w:ascii="Symbol" w:hAnsi="Symbol" w:hint="default"/>
      </w:rPr>
    </w:lvl>
    <w:lvl w:ilvl="4" w:tplc="8AB48DF8">
      <w:start w:val="1"/>
      <w:numFmt w:val="bullet"/>
      <w:lvlText w:val="o"/>
      <w:lvlJc w:val="left"/>
      <w:pPr>
        <w:ind w:left="3600" w:hanging="360"/>
      </w:pPr>
      <w:rPr>
        <w:rFonts w:ascii="Courier New" w:hAnsi="Courier New" w:cs="Courier New" w:hint="default"/>
      </w:rPr>
    </w:lvl>
    <w:lvl w:ilvl="5" w:tplc="DD7C7F4E">
      <w:start w:val="1"/>
      <w:numFmt w:val="bullet"/>
      <w:lvlText w:val=""/>
      <w:lvlJc w:val="left"/>
      <w:pPr>
        <w:ind w:left="4320" w:hanging="360"/>
      </w:pPr>
      <w:rPr>
        <w:rFonts w:ascii="Wingdings" w:hAnsi="Wingdings" w:hint="default"/>
      </w:rPr>
    </w:lvl>
    <w:lvl w:ilvl="6" w:tplc="61D47B16">
      <w:start w:val="1"/>
      <w:numFmt w:val="bullet"/>
      <w:lvlText w:val=""/>
      <w:lvlJc w:val="left"/>
      <w:pPr>
        <w:ind w:left="5040" w:hanging="360"/>
      </w:pPr>
      <w:rPr>
        <w:rFonts w:ascii="Symbol" w:hAnsi="Symbol" w:hint="default"/>
      </w:rPr>
    </w:lvl>
    <w:lvl w:ilvl="7" w:tplc="666E2444">
      <w:start w:val="1"/>
      <w:numFmt w:val="bullet"/>
      <w:lvlText w:val="o"/>
      <w:lvlJc w:val="left"/>
      <w:pPr>
        <w:ind w:left="5760" w:hanging="360"/>
      </w:pPr>
      <w:rPr>
        <w:rFonts w:ascii="Courier New" w:hAnsi="Courier New" w:cs="Courier New" w:hint="default"/>
      </w:rPr>
    </w:lvl>
    <w:lvl w:ilvl="8" w:tplc="8D1C114A">
      <w:start w:val="1"/>
      <w:numFmt w:val="bullet"/>
      <w:lvlText w:val=""/>
      <w:lvlJc w:val="left"/>
      <w:pPr>
        <w:ind w:left="6480" w:hanging="360"/>
      </w:pPr>
      <w:rPr>
        <w:rFonts w:ascii="Wingdings" w:hAnsi="Wingdings" w:hint="default"/>
      </w:rPr>
    </w:lvl>
  </w:abstractNum>
  <w:abstractNum w:abstractNumId="10" w15:restartNumberingAfterBreak="0">
    <w:nsid w:val="41B50F17"/>
    <w:multiLevelType w:val="hybridMultilevel"/>
    <w:tmpl w:val="30C68D44"/>
    <w:lvl w:ilvl="0" w:tplc="4492FE12">
      <w:start w:val="1"/>
      <w:numFmt w:val="bullet"/>
      <w:lvlText w:val=""/>
      <w:lvlJc w:val="left"/>
      <w:pPr>
        <w:ind w:left="720" w:hanging="360"/>
      </w:pPr>
      <w:rPr>
        <w:rFonts w:ascii="Symbol" w:hAnsi="Symbol" w:hint="default"/>
      </w:rPr>
    </w:lvl>
    <w:lvl w:ilvl="1" w:tplc="7EF04CE4" w:tentative="1">
      <w:start w:val="1"/>
      <w:numFmt w:val="bullet"/>
      <w:lvlText w:val="o"/>
      <w:lvlJc w:val="left"/>
      <w:pPr>
        <w:ind w:left="1440" w:hanging="360"/>
      </w:pPr>
      <w:rPr>
        <w:rFonts w:ascii="Courier New" w:hAnsi="Courier New" w:cs="Courier New" w:hint="default"/>
      </w:rPr>
    </w:lvl>
    <w:lvl w:ilvl="2" w:tplc="4ED4A3FA" w:tentative="1">
      <w:start w:val="1"/>
      <w:numFmt w:val="bullet"/>
      <w:lvlText w:val=""/>
      <w:lvlJc w:val="left"/>
      <w:pPr>
        <w:ind w:left="2160" w:hanging="360"/>
      </w:pPr>
      <w:rPr>
        <w:rFonts w:ascii="Wingdings" w:hAnsi="Wingdings" w:hint="default"/>
      </w:rPr>
    </w:lvl>
    <w:lvl w:ilvl="3" w:tplc="5824C09A" w:tentative="1">
      <w:start w:val="1"/>
      <w:numFmt w:val="bullet"/>
      <w:lvlText w:val=""/>
      <w:lvlJc w:val="left"/>
      <w:pPr>
        <w:ind w:left="2880" w:hanging="360"/>
      </w:pPr>
      <w:rPr>
        <w:rFonts w:ascii="Symbol" w:hAnsi="Symbol" w:hint="default"/>
      </w:rPr>
    </w:lvl>
    <w:lvl w:ilvl="4" w:tplc="482AD1EA" w:tentative="1">
      <w:start w:val="1"/>
      <w:numFmt w:val="bullet"/>
      <w:lvlText w:val="o"/>
      <w:lvlJc w:val="left"/>
      <w:pPr>
        <w:ind w:left="3600" w:hanging="360"/>
      </w:pPr>
      <w:rPr>
        <w:rFonts w:ascii="Courier New" w:hAnsi="Courier New" w:cs="Courier New" w:hint="default"/>
      </w:rPr>
    </w:lvl>
    <w:lvl w:ilvl="5" w:tplc="8F2621BA" w:tentative="1">
      <w:start w:val="1"/>
      <w:numFmt w:val="bullet"/>
      <w:lvlText w:val=""/>
      <w:lvlJc w:val="left"/>
      <w:pPr>
        <w:ind w:left="4320" w:hanging="360"/>
      </w:pPr>
      <w:rPr>
        <w:rFonts w:ascii="Wingdings" w:hAnsi="Wingdings" w:hint="default"/>
      </w:rPr>
    </w:lvl>
    <w:lvl w:ilvl="6" w:tplc="42541E52" w:tentative="1">
      <w:start w:val="1"/>
      <w:numFmt w:val="bullet"/>
      <w:lvlText w:val=""/>
      <w:lvlJc w:val="left"/>
      <w:pPr>
        <w:ind w:left="5040" w:hanging="360"/>
      </w:pPr>
      <w:rPr>
        <w:rFonts w:ascii="Symbol" w:hAnsi="Symbol" w:hint="default"/>
      </w:rPr>
    </w:lvl>
    <w:lvl w:ilvl="7" w:tplc="87E86AF8" w:tentative="1">
      <w:start w:val="1"/>
      <w:numFmt w:val="bullet"/>
      <w:lvlText w:val="o"/>
      <w:lvlJc w:val="left"/>
      <w:pPr>
        <w:ind w:left="5760" w:hanging="360"/>
      </w:pPr>
      <w:rPr>
        <w:rFonts w:ascii="Courier New" w:hAnsi="Courier New" w:cs="Courier New" w:hint="default"/>
      </w:rPr>
    </w:lvl>
    <w:lvl w:ilvl="8" w:tplc="062C43EC" w:tentative="1">
      <w:start w:val="1"/>
      <w:numFmt w:val="bullet"/>
      <w:lvlText w:val=""/>
      <w:lvlJc w:val="left"/>
      <w:pPr>
        <w:ind w:left="6480" w:hanging="360"/>
      </w:pPr>
      <w:rPr>
        <w:rFonts w:ascii="Wingdings" w:hAnsi="Wingdings" w:hint="default"/>
      </w:rPr>
    </w:lvl>
  </w:abstractNum>
  <w:abstractNum w:abstractNumId="11" w15:restartNumberingAfterBreak="0">
    <w:nsid w:val="4470414A"/>
    <w:multiLevelType w:val="hybridMultilevel"/>
    <w:tmpl w:val="06C65A1E"/>
    <w:lvl w:ilvl="0" w:tplc="347C021A">
      <w:start w:val="2"/>
      <w:numFmt w:val="bullet"/>
      <w:lvlText w:val="-"/>
      <w:lvlJc w:val="left"/>
      <w:pPr>
        <w:ind w:left="720" w:hanging="360"/>
      </w:pPr>
      <w:rPr>
        <w:rFonts w:ascii="Arial" w:eastAsiaTheme="minorHAnsi" w:hAnsi="Arial" w:cs="Arial" w:hint="default"/>
      </w:rPr>
    </w:lvl>
    <w:lvl w:ilvl="1" w:tplc="DF267358" w:tentative="1">
      <w:start w:val="1"/>
      <w:numFmt w:val="bullet"/>
      <w:lvlText w:val="o"/>
      <w:lvlJc w:val="left"/>
      <w:pPr>
        <w:ind w:left="1440" w:hanging="360"/>
      </w:pPr>
      <w:rPr>
        <w:rFonts w:ascii="Courier New" w:hAnsi="Courier New" w:cs="Courier New" w:hint="default"/>
      </w:rPr>
    </w:lvl>
    <w:lvl w:ilvl="2" w:tplc="73AC1332" w:tentative="1">
      <w:start w:val="1"/>
      <w:numFmt w:val="bullet"/>
      <w:lvlText w:val=""/>
      <w:lvlJc w:val="left"/>
      <w:pPr>
        <w:ind w:left="2160" w:hanging="360"/>
      </w:pPr>
      <w:rPr>
        <w:rFonts w:ascii="Wingdings" w:hAnsi="Wingdings" w:hint="default"/>
      </w:rPr>
    </w:lvl>
    <w:lvl w:ilvl="3" w:tplc="E826ABE0" w:tentative="1">
      <w:start w:val="1"/>
      <w:numFmt w:val="bullet"/>
      <w:lvlText w:val=""/>
      <w:lvlJc w:val="left"/>
      <w:pPr>
        <w:ind w:left="2880" w:hanging="360"/>
      </w:pPr>
      <w:rPr>
        <w:rFonts w:ascii="Symbol" w:hAnsi="Symbol" w:hint="default"/>
      </w:rPr>
    </w:lvl>
    <w:lvl w:ilvl="4" w:tplc="3758B388" w:tentative="1">
      <w:start w:val="1"/>
      <w:numFmt w:val="bullet"/>
      <w:lvlText w:val="o"/>
      <w:lvlJc w:val="left"/>
      <w:pPr>
        <w:ind w:left="3600" w:hanging="360"/>
      </w:pPr>
      <w:rPr>
        <w:rFonts w:ascii="Courier New" w:hAnsi="Courier New" w:cs="Courier New" w:hint="default"/>
      </w:rPr>
    </w:lvl>
    <w:lvl w:ilvl="5" w:tplc="1012CFDA" w:tentative="1">
      <w:start w:val="1"/>
      <w:numFmt w:val="bullet"/>
      <w:lvlText w:val=""/>
      <w:lvlJc w:val="left"/>
      <w:pPr>
        <w:ind w:left="4320" w:hanging="360"/>
      </w:pPr>
      <w:rPr>
        <w:rFonts w:ascii="Wingdings" w:hAnsi="Wingdings" w:hint="default"/>
      </w:rPr>
    </w:lvl>
    <w:lvl w:ilvl="6" w:tplc="75EEC9D8" w:tentative="1">
      <w:start w:val="1"/>
      <w:numFmt w:val="bullet"/>
      <w:lvlText w:val=""/>
      <w:lvlJc w:val="left"/>
      <w:pPr>
        <w:ind w:left="5040" w:hanging="360"/>
      </w:pPr>
      <w:rPr>
        <w:rFonts w:ascii="Symbol" w:hAnsi="Symbol" w:hint="default"/>
      </w:rPr>
    </w:lvl>
    <w:lvl w:ilvl="7" w:tplc="0CEAA788" w:tentative="1">
      <w:start w:val="1"/>
      <w:numFmt w:val="bullet"/>
      <w:lvlText w:val="o"/>
      <w:lvlJc w:val="left"/>
      <w:pPr>
        <w:ind w:left="5760" w:hanging="360"/>
      </w:pPr>
      <w:rPr>
        <w:rFonts w:ascii="Courier New" w:hAnsi="Courier New" w:cs="Courier New" w:hint="default"/>
      </w:rPr>
    </w:lvl>
    <w:lvl w:ilvl="8" w:tplc="75CA4320" w:tentative="1">
      <w:start w:val="1"/>
      <w:numFmt w:val="bullet"/>
      <w:lvlText w:val=""/>
      <w:lvlJc w:val="left"/>
      <w:pPr>
        <w:ind w:left="6480" w:hanging="360"/>
      </w:pPr>
      <w:rPr>
        <w:rFonts w:ascii="Wingdings" w:hAnsi="Wingdings" w:hint="default"/>
      </w:rPr>
    </w:lvl>
  </w:abstractNum>
  <w:abstractNum w:abstractNumId="12" w15:restartNumberingAfterBreak="0">
    <w:nsid w:val="495A55F5"/>
    <w:multiLevelType w:val="hybridMultilevel"/>
    <w:tmpl w:val="53369BEE"/>
    <w:lvl w:ilvl="0" w:tplc="571C231A">
      <w:start w:val="1"/>
      <w:numFmt w:val="decimal"/>
      <w:lvlText w:val="%1."/>
      <w:lvlJc w:val="left"/>
      <w:pPr>
        <w:ind w:left="720" w:hanging="360"/>
      </w:pPr>
      <w:rPr>
        <w:rFonts w:hint="default"/>
        <w:b/>
      </w:rPr>
    </w:lvl>
    <w:lvl w:ilvl="1" w:tplc="E05E09FE" w:tentative="1">
      <w:start w:val="1"/>
      <w:numFmt w:val="lowerLetter"/>
      <w:lvlText w:val="%2."/>
      <w:lvlJc w:val="left"/>
      <w:pPr>
        <w:ind w:left="1440" w:hanging="360"/>
      </w:pPr>
    </w:lvl>
    <w:lvl w:ilvl="2" w:tplc="D5A81872" w:tentative="1">
      <w:start w:val="1"/>
      <w:numFmt w:val="lowerRoman"/>
      <w:lvlText w:val="%3."/>
      <w:lvlJc w:val="right"/>
      <w:pPr>
        <w:ind w:left="2160" w:hanging="180"/>
      </w:pPr>
    </w:lvl>
    <w:lvl w:ilvl="3" w:tplc="263E9C8C" w:tentative="1">
      <w:start w:val="1"/>
      <w:numFmt w:val="decimal"/>
      <w:lvlText w:val="%4."/>
      <w:lvlJc w:val="left"/>
      <w:pPr>
        <w:ind w:left="2880" w:hanging="360"/>
      </w:pPr>
    </w:lvl>
    <w:lvl w:ilvl="4" w:tplc="1B283E0C" w:tentative="1">
      <w:start w:val="1"/>
      <w:numFmt w:val="lowerLetter"/>
      <w:lvlText w:val="%5."/>
      <w:lvlJc w:val="left"/>
      <w:pPr>
        <w:ind w:left="3600" w:hanging="360"/>
      </w:pPr>
    </w:lvl>
    <w:lvl w:ilvl="5" w:tplc="A726E1F4" w:tentative="1">
      <w:start w:val="1"/>
      <w:numFmt w:val="lowerRoman"/>
      <w:lvlText w:val="%6."/>
      <w:lvlJc w:val="right"/>
      <w:pPr>
        <w:ind w:left="4320" w:hanging="180"/>
      </w:pPr>
    </w:lvl>
    <w:lvl w:ilvl="6" w:tplc="0068E3E0" w:tentative="1">
      <w:start w:val="1"/>
      <w:numFmt w:val="decimal"/>
      <w:lvlText w:val="%7."/>
      <w:lvlJc w:val="left"/>
      <w:pPr>
        <w:ind w:left="5040" w:hanging="360"/>
      </w:pPr>
    </w:lvl>
    <w:lvl w:ilvl="7" w:tplc="BA747A32" w:tentative="1">
      <w:start w:val="1"/>
      <w:numFmt w:val="lowerLetter"/>
      <w:lvlText w:val="%8."/>
      <w:lvlJc w:val="left"/>
      <w:pPr>
        <w:ind w:left="5760" w:hanging="360"/>
      </w:pPr>
    </w:lvl>
    <w:lvl w:ilvl="8" w:tplc="73A4CF4C" w:tentative="1">
      <w:start w:val="1"/>
      <w:numFmt w:val="lowerRoman"/>
      <w:lvlText w:val="%9."/>
      <w:lvlJc w:val="right"/>
      <w:pPr>
        <w:ind w:left="6480" w:hanging="180"/>
      </w:pPr>
    </w:lvl>
  </w:abstractNum>
  <w:abstractNum w:abstractNumId="13" w15:restartNumberingAfterBreak="0">
    <w:nsid w:val="49EC33BB"/>
    <w:multiLevelType w:val="hybridMultilevel"/>
    <w:tmpl w:val="8CA8A8CA"/>
    <w:lvl w:ilvl="0" w:tplc="B2CCA972">
      <w:start w:val="1"/>
      <w:numFmt w:val="bullet"/>
      <w:lvlText w:val=""/>
      <w:lvlJc w:val="left"/>
      <w:pPr>
        <w:ind w:left="720" w:hanging="360"/>
      </w:pPr>
      <w:rPr>
        <w:rFonts w:ascii="Symbol" w:hAnsi="Symbol" w:hint="default"/>
      </w:rPr>
    </w:lvl>
    <w:lvl w:ilvl="1" w:tplc="2B0A939E">
      <w:start w:val="1"/>
      <w:numFmt w:val="bullet"/>
      <w:lvlText w:val="o"/>
      <w:lvlJc w:val="left"/>
      <w:pPr>
        <w:ind w:left="1440" w:hanging="360"/>
      </w:pPr>
      <w:rPr>
        <w:rFonts w:ascii="Courier New" w:hAnsi="Courier New" w:cs="Courier New" w:hint="default"/>
      </w:rPr>
    </w:lvl>
    <w:lvl w:ilvl="2" w:tplc="87009E58">
      <w:start w:val="1"/>
      <w:numFmt w:val="bullet"/>
      <w:lvlText w:val=""/>
      <w:lvlJc w:val="left"/>
      <w:pPr>
        <w:ind w:left="2160" w:hanging="360"/>
      </w:pPr>
      <w:rPr>
        <w:rFonts w:ascii="Wingdings" w:hAnsi="Wingdings" w:hint="default"/>
      </w:rPr>
    </w:lvl>
    <w:lvl w:ilvl="3" w:tplc="41A48A44">
      <w:start w:val="1"/>
      <w:numFmt w:val="bullet"/>
      <w:lvlText w:val=""/>
      <w:lvlJc w:val="left"/>
      <w:pPr>
        <w:ind w:left="2880" w:hanging="360"/>
      </w:pPr>
      <w:rPr>
        <w:rFonts w:ascii="Symbol" w:hAnsi="Symbol" w:hint="default"/>
      </w:rPr>
    </w:lvl>
    <w:lvl w:ilvl="4" w:tplc="E39C8D3A">
      <w:start w:val="1"/>
      <w:numFmt w:val="bullet"/>
      <w:lvlText w:val="o"/>
      <w:lvlJc w:val="left"/>
      <w:pPr>
        <w:ind w:left="3600" w:hanging="360"/>
      </w:pPr>
      <w:rPr>
        <w:rFonts w:ascii="Courier New" w:hAnsi="Courier New" w:cs="Courier New" w:hint="default"/>
      </w:rPr>
    </w:lvl>
    <w:lvl w:ilvl="5" w:tplc="76A4D05C">
      <w:start w:val="1"/>
      <w:numFmt w:val="bullet"/>
      <w:lvlText w:val=""/>
      <w:lvlJc w:val="left"/>
      <w:pPr>
        <w:ind w:left="4320" w:hanging="360"/>
      </w:pPr>
      <w:rPr>
        <w:rFonts w:ascii="Wingdings" w:hAnsi="Wingdings" w:hint="default"/>
      </w:rPr>
    </w:lvl>
    <w:lvl w:ilvl="6" w:tplc="0CB011D8">
      <w:start w:val="1"/>
      <w:numFmt w:val="bullet"/>
      <w:lvlText w:val=""/>
      <w:lvlJc w:val="left"/>
      <w:pPr>
        <w:ind w:left="5040" w:hanging="360"/>
      </w:pPr>
      <w:rPr>
        <w:rFonts w:ascii="Symbol" w:hAnsi="Symbol" w:hint="default"/>
      </w:rPr>
    </w:lvl>
    <w:lvl w:ilvl="7" w:tplc="F94A31CA">
      <w:start w:val="1"/>
      <w:numFmt w:val="bullet"/>
      <w:lvlText w:val="o"/>
      <w:lvlJc w:val="left"/>
      <w:pPr>
        <w:ind w:left="5760" w:hanging="360"/>
      </w:pPr>
      <w:rPr>
        <w:rFonts w:ascii="Courier New" w:hAnsi="Courier New" w:cs="Courier New" w:hint="default"/>
      </w:rPr>
    </w:lvl>
    <w:lvl w:ilvl="8" w:tplc="98F6BB5A">
      <w:start w:val="1"/>
      <w:numFmt w:val="bullet"/>
      <w:lvlText w:val=""/>
      <w:lvlJc w:val="left"/>
      <w:pPr>
        <w:ind w:left="6480" w:hanging="360"/>
      </w:pPr>
      <w:rPr>
        <w:rFonts w:ascii="Wingdings" w:hAnsi="Wingdings" w:hint="default"/>
      </w:rPr>
    </w:lvl>
  </w:abstractNum>
  <w:abstractNum w:abstractNumId="14" w15:restartNumberingAfterBreak="0">
    <w:nsid w:val="4BE42D5E"/>
    <w:multiLevelType w:val="hybridMultilevel"/>
    <w:tmpl w:val="72A0C48C"/>
    <w:lvl w:ilvl="0" w:tplc="F162F550">
      <w:start w:val="1"/>
      <w:numFmt w:val="bullet"/>
      <w:lvlText w:val=""/>
      <w:lvlJc w:val="left"/>
      <w:pPr>
        <w:ind w:left="720" w:hanging="360"/>
      </w:pPr>
      <w:rPr>
        <w:rFonts w:ascii="Symbol" w:hAnsi="Symbol" w:hint="default"/>
      </w:rPr>
    </w:lvl>
    <w:lvl w:ilvl="1" w:tplc="C5861786">
      <w:start w:val="1"/>
      <w:numFmt w:val="bullet"/>
      <w:lvlText w:val="o"/>
      <w:lvlJc w:val="left"/>
      <w:pPr>
        <w:ind w:left="1440" w:hanging="360"/>
      </w:pPr>
      <w:rPr>
        <w:rFonts w:ascii="Courier New" w:hAnsi="Courier New" w:cs="Courier New" w:hint="default"/>
      </w:rPr>
    </w:lvl>
    <w:lvl w:ilvl="2" w:tplc="EAD8FFE6">
      <w:start w:val="1"/>
      <w:numFmt w:val="bullet"/>
      <w:lvlText w:val=""/>
      <w:lvlJc w:val="left"/>
      <w:pPr>
        <w:ind w:left="2160" w:hanging="360"/>
      </w:pPr>
      <w:rPr>
        <w:rFonts w:ascii="Wingdings" w:hAnsi="Wingdings" w:hint="default"/>
      </w:rPr>
    </w:lvl>
    <w:lvl w:ilvl="3" w:tplc="A2BA2164">
      <w:start w:val="1"/>
      <w:numFmt w:val="bullet"/>
      <w:lvlText w:val=""/>
      <w:lvlJc w:val="left"/>
      <w:pPr>
        <w:ind w:left="2880" w:hanging="360"/>
      </w:pPr>
      <w:rPr>
        <w:rFonts w:ascii="Symbol" w:hAnsi="Symbol" w:hint="default"/>
      </w:rPr>
    </w:lvl>
    <w:lvl w:ilvl="4" w:tplc="3C0042FE">
      <w:start w:val="1"/>
      <w:numFmt w:val="bullet"/>
      <w:lvlText w:val="o"/>
      <w:lvlJc w:val="left"/>
      <w:pPr>
        <w:ind w:left="3600" w:hanging="360"/>
      </w:pPr>
      <w:rPr>
        <w:rFonts w:ascii="Courier New" w:hAnsi="Courier New" w:cs="Courier New" w:hint="default"/>
      </w:rPr>
    </w:lvl>
    <w:lvl w:ilvl="5" w:tplc="5F2E01C0">
      <w:start w:val="1"/>
      <w:numFmt w:val="bullet"/>
      <w:lvlText w:val=""/>
      <w:lvlJc w:val="left"/>
      <w:pPr>
        <w:ind w:left="4320" w:hanging="360"/>
      </w:pPr>
      <w:rPr>
        <w:rFonts w:ascii="Wingdings" w:hAnsi="Wingdings" w:hint="default"/>
      </w:rPr>
    </w:lvl>
    <w:lvl w:ilvl="6" w:tplc="9D22C272">
      <w:start w:val="1"/>
      <w:numFmt w:val="bullet"/>
      <w:lvlText w:val=""/>
      <w:lvlJc w:val="left"/>
      <w:pPr>
        <w:ind w:left="5040" w:hanging="360"/>
      </w:pPr>
      <w:rPr>
        <w:rFonts w:ascii="Symbol" w:hAnsi="Symbol" w:hint="default"/>
      </w:rPr>
    </w:lvl>
    <w:lvl w:ilvl="7" w:tplc="092C4366">
      <w:start w:val="1"/>
      <w:numFmt w:val="bullet"/>
      <w:lvlText w:val="o"/>
      <w:lvlJc w:val="left"/>
      <w:pPr>
        <w:ind w:left="5760" w:hanging="360"/>
      </w:pPr>
      <w:rPr>
        <w:rFonts w:ascii="Courier New" w:hAnsi="Courier New" w:cs="Courier New" w:hint="default"/>
      </w:rPr>
    </w:lvl>
    <w:lvl w:ilvl="8" w:tplc="1BB42DEC">
      <w:start w:val="1"/>
      <w:numFmt w:val="bullet"/>
      <w:lvlText w:val=""/>
      <w:lvlJc w:val="left"/>
      <w:pPr>
        <w:ind w:left="6480" w:hanging="360"/>
      </w:pPr>
      <w:rPr>
        <w:rFonts w:ascii="Wingdings" w:hAnsi="Wingdings" w:hint="default"/>
      </w:rPr>
    </w:lvl>
  </w:abstractNum>
  <w:abstractNum w:abstractNumId="15" w15:restartNumberingAfterBreak="0">
    <w:nsid w:val="4F286D58"/>
    <w:multiLevelType w:val="hybridMultilevel"/>
    <w:tmpl w:val="348ADB5C"/>
    <w:lvl w:ilvl="0" w:tplc="3CDE5EDC">
      <w:start w:val="1"/>
      <w:numFmt w:val="bullet"/>
      <w:lvlText w:val=""/>
      <w:lvlJc w:val="left"/>
      <w:pPr>
        <w:ind w:left="720" w:hanging="360"/>
      </w:pPr>
      <w:rPr>
        <w:rFonts w:ascii="Symbol" w:hAnsi="Symbol" w:hint="default"/>
      </w:rPr>
    </w:lvl>
    <w:lvl w:ilvl="1" w:tplc="A93C176E" w:tentative="1">
      <w:start w:val="1"/>
      <w:numFmt w:val="bullet"/>
      <w:lvlText w:val="o"/>
      <w:lvlJc w:val="left"/>
      <w:pPr>
        <w:ind w:left="1440" w:hanging="360"/>
      </w:pPr>
      <w:rPr>
        <w:rFonts w:ascii="Courier New" w:hAnsi="Courier New" w:cs="Courier New" w:hint="default"/>
      </w:rPr>
    </w:lvl>
    <w:lvl w:ilvl="2" w:tplc="4D28802A" w:tentative="1">
      <w:start w:val="1"/>
      <w:numFmt w:val="bullet"/>
      <w:lvlText w:val=""/>
      <w:lvlJc w:val="left"/>
      <w:pPr>
        <w:ind w:left="2160" w:hanging="360"/>
      </w:pPr>
      <w:rPr>
        <w:rFonts w:ascii="Wingdings" w:hAnsi="Wingdings" w:hint="default"/>
      </w:rPr>
    </w:lvl>
    <w:lvl w:ilvl="3" w:tplc="4986F24A" w:tentative="1">
      <w:start w:val="1"/>
      <w:numFmt w:val="bullet"/>
      <w:lvlText w:val=""/>
      <w:lvlJc w:val="left"/>
      <w:pPr>
        <w:ind w:left="2880" w:hanging="360"/>
      </w:pPr>
      <w:rPr>
        <w:rFonts w:ascii="Symbol" w:hAnsi="Symbol" w:hint="default"/>
      </w:rPr>
    </w:lvl>
    <w:lvl w:ilvl="4" w:tplc="C26E95E6" w:tentative="1">
      <w:start w:val="1"/>
      <w:numFmt w:val="bullet"/>
      <w:lvlText w:val="o"/>
      <w:lvlJc w:val="left"/>
      <w:pPr>
        <w:ind w:left="3600" w:hanging="360"/>
      </w:pPr>
      <w:rPr>
        <w:rFonts w:ascii="Courier New" w:hAnsi="Courier New" w:cs="Courier New" w:hint="default"/>
      </w:rPr>
    </w:lvl>
    <w:lvl w:ilvl="5" w:tplc="03BCA836" w:tentative="1">
      <w:start w:val="1"/>
      <w:numFmt w:val="bullet"/>
      <w:lvlText w:val=""/>
      <w:lvlJc w:val="left"/>
      <w:pPr>
        <w:ind w:left="4320" w:hanging="360"/>
      </w:pPr>
      <w:rPr>
        <w:rFonts w:ascii="Wingdings" w:hAnsi="Wingdings" w:hint="default"/>
      </w:rPr>
    </w:lvl>
    <w:lvl w:ilvl="6" w:tplc="A42A49DA" w:tentative="1">
      <w:start w:val="1"/>
      <w:numFmt w:val="bullet"/>
      <w:lvlText w:val=""/>
      <w:lvlJc w:val="left"/>
      <w:pPr>
        <w:ind w:left="5040" w:hanging="360"/>
      </w:pPr>
      <w:rPr>
        <w:rFonts w:ascii="Symbol" w:hAnsi="Symbol" w:hint="default"/>
      </w:rPr>
    </w:lvl>
    <w:lvl w:ilvl="7" w:tplc="871E22BA" w:tentative="1">
      <w:start w:val="1"/>
      <w:numFmt w:val="bullet"/>
      <w:lvlText w:val="o"/>
      <w:lvlJc w:val="left"/>
      <w:pPr>
        <w:ind w:left="5760" w:hanging="360"/>
      </w:pPr>
      <w:rPr>
        <w:rFonts w:ascii="Courier New" w:hAnsi="Courier New" w:cs="Courier New" w:hint="default"/>
      </w:rPr>
    </w:lvl>
    <w:lvl w:ilvl="8" w:tplc="BB461FE8" w:tentative="1">
      <w:start w:val="1"/>
      <w:numFmt w:val="bullet"/>
      <w:lvlText w:val=""/>
      <w:lvlJc w:val="left"/>
      <w:pPr>
        <w:ind w:left="6480" w:hanging="360"/>
      </w:pPr>
      <w:rPr>
        <w:rFonts w:ascii="Wingdings" w:hAnsi="Wingdings" w:hint="default"/>
      </w:rPr>
    </w:lvl>
  </w:abstractNum>
  <w:abstractNum w:abstractNumId="16" w15:restartNumberingAfterBreak="0">
    <w:nsid w:val="53D84368"/>
    <w:multiLevelType w:val="hybridMultilevel"/>
    <w:tmpl w:val="4B9E5DF4"/>
    <w:lvl w:ilvl="0" w:tplc="19A42300">
      <w:start w:val="1"/>
      <w:numFmt w:val="bullet"/>
      <w:lvlText w:val=""/>
      <w:lvlJc w:val="left"/>
      <w:pPr>
        <w:ind w:left="780" w:hanging="360"/>
      </w:pPr>
      <w:rPr>
        <w:rFonts w:ascii="Symbol" w:hAnsi="Symbol" w:hint="default"/>
      </w:rPr>
    </w:lvl>
    <w:lvl w:ilvl="1" w:tplc="120EF24E">
      <w:start w:val="1"/>
      <w:numFmt w:val="bullet"/>
      <w:lvlText w:val="o"/>
      <w:lvlJc w:val="left"/>
      <w:pPr>
        <w:ind w:left="1500" w:hanging="360"/>
      </w:pPr>
      <w:rPr>
        <w:rFonts w:ascii="Courier New" w:hAnsi="Courier New" w:cs="Courier New" w:hint="default"/>
      </w:rPr>
    </w:lvl>
    <w:lvl w:ilvl="2" w:tplc="4A68F464">
      <w:start w:val="1"/>
      <w:numFmt w:val="bullet"/>
      <w:lvlText w:val=""/>
      <w:lvlJc w:val="left"/>
      <w:pPr>
        <w:ind w:left="2220" w:hanging="360"/>
      </w:pPr>
      <w:rPr>
        <w:rFonts w:ascii="Wingdings" w:hAnsi="Wingdings" w:hint="default"/>
      </w:rPr>
    </w:lvl>
    <w:lvl w:ilvl="3" w:tplc="2612DA32">
      <w:start w:val="1"/>
      <w:numFmt w:val="bullet"/>
      <w:lvlText w:val=""/>
      <w:lvlJc w:val="left"/>
      <w:pPr>
        <w:ind w:left="2940" w:hanging="360"/>
      </w:pPr>
      <w:rPr>
        <w:rFonts w:ascii="Symbol" w:hAnsi="Symbol" w:hint="default"/>
      </w:rPr>
    </w:lvl>
    <w:lvl w:ilvl="4" w:tplc="51080C34">
      <w:start w:val="1"/>
      <w:numFmt w:val="bullet"/>
      <w:lvlText w:val="o"/>
      <w:lvlJc w:val="left"/>
      <w:pPr>
        <w:ind w:left="3660" w:hanging="360"/>
      </w:pPr>
      <w:rPr>
        <w:rFonts w:ascii="Courier New" w:hAnsi="Courier New" w:cs="Courier New" w:hint="default"/>
      </w:rPr>
    </w:lvl>
    <w:lvl w:ilvl="5" w:tplc="6226E320">
      <w:start w:val="1"/>
      <w:numFmt w:val="bullet"/>
      <w:lvlText w:val=""/>
      <w:lvlJc w:val="left"/>
      <w:pPr>
        <w:ind w:left="4380" w:hanging="360"/>
      </w:pPr>
      <w:rPr>
        <w:rFonts w:ascii="Wingdings" w:hAnsi="Wingdings" w:hint="default"/>
      </w:rPr>
    </w:lvl>
    <w:lvl w:ilvl="6" w:tplc="BD4CB86E">
      <w:start w:val="1"/>
      <w:numFmt w:val="bullet"/>
      <w:lvlText w:val=""/>
      <w:lvlJc w:val="left"/>
      <w:pPr>
        <w:ind w:left="5100" w:hanging="360"/>
      </w:pPr>
      <w:rPr>
        <w:rFonts w:ascii="Symbol" w:hAnsi="Symbol" w:hint="default"/>
      </w:rPr>
    </w:lvl>
    <w:lvl w:ilvl="7" w:tplc="EC286C0A">
      <w:start w:val="1"/>
      <w:numFmt w:val="bullet"/>
      <w:lvlText w:val="o"/>
      <w:lvlJc w:val="left"/>
      <w:pPr>
        <w:ind w:left="5820" w:hanging="360"/>
      </w:pPr>
      <w:rPr>
        <w:rFonts w:ascii="Courier New" w:hAnsi="Courier New" w:cs="Courier New" w:hint="default"/>
      </w:rPr>
    </w:lvl>
    <w:lvl w:ilvl="8" w:tplc="5A6AFF40">
      <w:start w:val="1"/>
      <w:numFmt w:val="bullet"/>
      <w:lvlText w:val=""/>
      <w:lvlJc w:val="left"/>
      <w:pPr>
        <w:ind w:left="6540" w:hanging="360"/>
      </w:pPr>
      <w:rPr>
        <w:rFonts w:ascii="Wingdings" w:hAnsi="Wingdings" w:hint="default"/>
      </w:rPr>
    </w:lvl>
  </w:abstractNum>
  <w:abstractNum w:abstractNumId="17" w15:restartNumberingAfterBreak="0">
    <w:nsid w:val="577A3781"/>
    <w:multiLevelType w:val="hybridMultilevel"/>
    <w:tmpl w:val="3166A406"/>
    <w:lvl w:ilvl="0" w:tplc="34B8D3F8">
      <w:start w:val="1"/>
      <w:numFmt w:val="bullet"/>
      <w:lvlText w:val=""/>
      <w:lvlJc w:val="left"/>
      <w:pPr>
        <w:ind w:left="720" w:hanging="360"/>
      </w:pPr>
      <w:rPr>
        <w:rFonts w:ascii="Symbol" w:hAnsi="Symbol" w:hint="default"/>
      </w:rPr>
    </w:lvl>
    <w:lvl w:ilvl="1" w:tplc="5596C1C0" w:tentative="1">
      <w:start w:val="1"/>
      <w:numFmt w:val="bullet"/>
      <w:lvlText w:val="o"/>
      <w:lvlJc w:val="left"/>
      <w:pPr>
        <w:ind w:left="1440" w:hanging="360"/>
      </w:pPr>
      <w:rPr>
        <w:rFonts w:ascii="Courier New" w:hAnsi="Courier New" w:cs="Courier New" w:hint="default"/>
      </w:rPr>
    </w:lvl>
    <w:lvl w:ilvl="2" w:tplc="70803980" w:tentative="1">
      <w:start w:val="1"/>
      <w:numFmt w:val="bullet"/>
      <w:lvlText w:val=""/>
      <w:lvlJc w:val="left"/>
      <w:pPr>
        <w:ind w:left="2160" w:hanging="360"/>
      </w:pPr>
      <w:rPr>
        <w:rFonts w:ascii="Wingdings" w:hAnsi="Wingdings" w:hint="default"/>
      </w:rPr>
    </w:lvl>
    <w:lvl w:ilvl="3" w:tplc="5A2492FE" w:tentative="1">
      <w:start w:val="1"/>
      <w:numFmt w:val="bullet"/>
      <w:lvlText w:val=""/>
      <w:lvlJc w:val="left"/>
      <w:pPr>
        <w:ind w:left="2880" w:hanging="360"/>
      </w:pPr>
      <w:rPr>
        <w:rFonts w:ascii="Symbol" w:hAnsi="Symbol" w:hint="default"/>
      </w:rPr>
    </w:lvl>
    <w:lvl w:ilvl="4" w:tplc="B78E52A4" w:tentative="1">
      <w:start w:val="1"/>
      <w:numFmt w:val="bullet"/>
      <w:lvlText w:val="o"/>
      <w:lvlJc w:val="left"/>
      <w:pPr>
        <w:ind w:left="3600" w:hanging="360"/>
      </w:pPr>
      <w:rPr>
        <w:rFonts w:ascii="Courier New" w:hAnsi="Courier New" w:cs="Courier New" w:hint="default"/>
      </w:rPr>
    </w:lvl>
    <w:lvl w:ilvl="5" w:tplc="D65AC752" w:tentative="1">
      <w:start w:val="1"/>
      <w:numFmt w:val="bullet"/>
      <w:lvlText w:val=""/>
      <w:lvlJc w:val="left"/>
      <w:pPr>
        <w:ind w:left="4320" w:hanging="360"/>
      </w:pPr>
      <w:rPr>
        <w:rFonts w:ascii="Wingdings" w:hAnsi="Wingdings" w:hint="default"/>
      </w:rPr>
    </w:lvl>
    <w:lvl w:ilvl="6" w:tplc="2C80A52C" w:tentative="1">
      <w:start w:val="1"/>
      <w:numFmt w:val="bullet"/>
      <w:lvlText w:val=""/>
      <w:lvlJc w:val="left"/>
      <w:pPr>
        <w:ind w:left="5040" w:hanging="360"/>
      </w:pPr>
      <w:rPr>
        <w:rFonts w:ascii="Symbol" w:hAnsi="Symbol" w:hint="default"/>
      </w:rPr>
    </w:lvl>
    <w:lvl w:ilvl="7" w:tplc="30FEE584" w:tentative="1">
      <w:start w:val="1"/>
      <w:numFmt w:val="bullet"/>
      <w:lvlText w:val="o"/>
      <w:lvlJc w:val="left"/>
      <w:pPr>
        <w:ind w:left="5760" w:hanging="360"/>
      </w:pPr>
      <w:rPr>
        <w:rFonts w:ascii="Courier New" w:hAnsi="Courier New" w:cs="Courier New" w:hint="default"/>
      </w:rPr>
    </w:lvl>
    <w:lvl w:ilvl="8" w:tplc="9210FAAA" w:tentative="1">
      <w:start w:val="1"/>
      <w:numFmt w:val="bullet"/>
      <w:lvlText w:val=""/>
      <w:lvlJc w:val="left"/>
      <w:pPr>
        <w:ind w:left="6480" w:hanging="360"/>
      </w:pPr>
      <w:rPr>
        <w:rFonts w:ascii="Wingdings" w:hAnsi="Wingdings" w:hint="default"/>
      </w:rPr>
    </w:lvl>
  </w:abstractNum>
  <w:abstractNum w:abstractNumId="18" w15:restartNumberingAfterBreak="0">
    <w:nsid w:val="64816B33"/>
    <w:multiLevelType w:val="hybridMultilevel"/>
    <w:tmpl w:val="921A7B3C"/>
    <w:lvl w:ilvl="0" w:tplc="E24E664A">
      <w:start w:val="1"/>
      <w:numFmt w:val="bullet"/>
      <w:lvlText w:val=""/>
      <w:lvlJc w:val="left"/>
      <w:pPr>
        <w:ind w:left="1440" w:hanging="360"/>
      </w:pPr>
      <w:rPr>
        <w:rFonts w:ascii="Symbol" w:hAnsi="Symbol" w:hint="default"/>
      </w:rPr>
    </w:lvl>
    <w:lvl w:ilvl="1" w:tplc="A07E761A">
      <w:start w:val="1"/>
      <w:numFmt w:val="bullet"/>
      <w:lvlText w:val="o"/>
      <w:lvlJc w:val="left"/>
      <w:pPr>
        <w:ind w:left="2160" w:hanging="360"/>
      </w:pPr>
      <w:rPr>
        <w:rFonts w:ascii="Courier New" w:hAnsi="Courier New" w:cs="Courier New" w:hint="default"/>
      </w:rPr>
    </w:lvl>
    <w:lvl w:ilvl="2" w:tplc="5BF2C05E">
      <w:start w:val="1"/>
      <w:numFmt w:val="bullet"/>
      <w:lvlText w:val=""/>
      <w:lvlJc w:val="left"/>
      <w:pPr>
        <w:ind w:left="2880" w:hanging="360"/>
      </w:pPr>
      <w:rPr>
        <w:rFonts w:ascii="Wingdings" w:hAnsi="Wingdings" w:hint="default"/>
      </w:rPr>
    </w:lvl>
    <w:lvl w:ilvl="3" w:tplc="7BFE45B8">
      <w:start w:val="1"/>
      <w:numFmt w:val="bullet"/>
      <w:lvlText w:val=""/>
      <w:lvlJc w:val="left"/>
      <w:pPr>
        <w:ind w:left="3600" w:hanging="360"/>
      </w:pPr>
      <w:rPr>
        <w:rFonts w:ascii="Symbol" w:hAnsi="Symbol" w:hint="default"/>
      </w:rPr>
    </w:lvl>
    <w:lvl w:ilvl="4" w:tplc="0B621D76">
      <w:start w:val="1"/>
      <w:numFmt w:val="bullet"/>
      <w:lvlText w:val="o"/>
      <w:lvlJc w:val="left"/>
      <w:pPr>
        <w:ind w:left="4320" w:hanging="360"/>
      </w:pPr>
      <w:rPr>
        <w:rFonts w:ascii="Courier New" w:hAnsi="Courier New" w:cs="Courier New" w:hint="default"/>
      </w:rPr>
    </w:lvl>
    <w:lvl w:ilvl="5" w:tplc="A68E20C2">
      <w:start w:val="1"/>
      <w:numFmt w:val="bullet"/>
      <w:lvlText w:val=""/>
      <w:lvlJc w:val="left"/>
      <w:pPr>
        <w:ind w:left="5040" w:hanging="360"/>
      </w:pPr>
      <w:rPr>
        <w:rFonts w:ascii="Wingdings" w:hAnsi="Wingdings" w:hint="default"/>
      </w:rPr>
    </w:lvl>
    <w:lvl w:ilvl="6" w:tplc="13EED308">
      <w:start w:val="1"/>
      <w:numFmt w:val="bullet"/>
      <w:lvlText w:val=""/>
      <w:lvlJc w:val="left"/>
      <w:pPr>
        <w:ind w:left="5760" w:hanging="360"/>
      </w:pPr>
      <w:rPr>
        <w:rFonts w:ascii="Symbol" w:hAnsi="Symbol" w:hint="default"/>
      </w:rPr>
    </w:lvl>
    <w:lvl w:ilvl="7" w:tplc="9A9CF102">
      <w:start w:val="1"/>
      <w:numFmt w:val="bullet"/>
      <w:lvlText w:val="o"/>
      <w:lvlJc w:val="left"/>
      <w:pPr>
        <w:ind w:left="6480" w:hanging="360"/>
      </w:pPr>
      <w:rPr>
        <w:rFonts w:ascii="Courier New" w:hAnsi="Courier New" w:cs="Courier New" w:hint="default"/>
      </w:rPr>
    </w:lvl>
    <w:lvl w:ilvl="8" w:tplc="66E845B6">
      <w:start w:val="1"/>
      <w:numFmt w:val="bullet"/>
      <w:lvlText w:val=""/>
      <w:lvlJc w:val="left"/>
      <w:pPr>
        <w:ind w:left="7200" w:hanging="360"/>
      </w:pPr>
      <w:rPr>
        <w:rFonts w:ascii="Wingdings" w:hAnsi="Wingdings" w:hint="default"/>
      </w:rPr>
    </w:lvl>
  </w:abstractNum>
  <w:abstractNum w:abstractNumId="19" w15:restartNumberingAfterBreak="0">
    <w:nsid w:val="68D45EB2"/>
    <w:multiLevelType w:val="hybridMultilevel"/>
    <w:tmpl w:val="1A766282"/>
    <w:lvl w:ilvl="0" w:tplc="E1226720">
      <w:start w:val="1"/>
      <w:numFmt w:val="bullet"/>
      <w:lvlText w:val=""/>
      <w:lvlJc w:val="left"/>
      <w:pPr>
        <w:ind w:left="720" w:hanging="360"/>
      </w:pPr>
      <w:rPr>
        <w:rFonts w:ascii="Symbol" w:hAnsi="Symbol" w:hint="default"/>
      </w:rPr>
    </w:lvl>
    <w:lvl w:ilvl="1" w:tplc="8CC00318" w:tentative="1">
      <w:start w:val="1"/>
      <w:numFmt w:val="bullet"/>
      <w:lvlText w:val="o"/>
      <w:lvlJc w:val="left"/>
      <w:pPr>
        <w:ind w:left="1440" w:hanging="360"/>
      </w:pPr>
      <w:rPr>
        <w:rFonts w:ascii="Courier New" w:hAnsi="Courier New" w:cs="Courier New" w:hint="default"/>
      </w:rPr>
    </w:lvl>
    <w:lvl w:ilvl="2" w:tplc="22101C2A" w:tentative="1">
      <w:start w:val="1"/>
      <w:numFmt w:val="bullet"/>
      <w:lvlText w:val=""/>
      <w:lvlJc w:val="left"/>
      <w:pPr>
        <w:ind w:left="2160" w:hanging="360"/>
      </w:pPr>
      <w:rPr>
        <w:rFonts w:ascii="Wingdings" w:hAnsi="Wingdings" w:hint="default"/>
      </w:rPr>
    </w:lvl>
    <w:lvl w:ilvl="3" w:tplc="C8667024" w:tentative="1">
      <w:start w:val="1"/>
      <w:numFmt w:val="bullet"/>
      <w:lvlText w:val=""/>
      <w:lvlJc w:val="left"/>
      <w:pPr>
        <w:ind w:left="2880" w:hanging="360"/>
      </w:pPr>
      <w:rPr>
        <w:rFonts w:ascii="Symbol" w:hAnsi="Symbol" w:hint="default"/>
      </w:rPr>
    </w:lvl>
    <w:lvl w:ilvl="4" w:tplc="A09E33D4" w:tentative="1">
      <w:start w:val="1"/>
      <w:numFmt w:val="bullet"/>
      <w:lvlText w:val="o"/>
      <w:lvlJc w:val="left"/>
      <w:pPr>
        <w:ind w:left="3600" w:hanging="360"/>
      </w:pPr>
      <w:rPr>
        <w:rFonts w:ascii="Courier New" w:hAnsi="Courier New" w:cs="Courier New" w:hint="default"/>
      </w:rPr>
    </w:lvl>
    <w:lvl w:ilvl="5" w:tplc="B532D1D6" w:tentative="1">
      <w:start w:val="1"/>
      <w:numFmt w:val="bullet"/>
      <w:lvlText w:val=""/>
      <w:lvlJc w:val="left"/>
      <w:pPr>
        <w:ind w:left="4320" w:hanging="360"/>
      </w:pPr>
      <w:rPr>
        <w:rFonts w:ascii="Wingdings" w:hAnsi="Wingdings" w:hint="default"/>
      </w:rPr>
    </w:lvl>
    <w:lvl w:ilvl="6" w:tplc="9C40E9FA" w:tentative="1">
      <w:start w:val="1"/>
      <w:numFmt w:val="bullet"/>
      <w:lvlText w:val=""/>
      <w:lvlJc w:val="left"/>
      <w:pPr>
        <w:ind w:left="5040" w:hanging="360"/>
      </w:pPr>
      <w:rPr>
        <w:rFonts w:ascii="Symbol" w:hAnsi="Symbol" w:hint="default"/>
      </w:rPr>
    </w:lvl>
    <w:lvl w:ilvl="7" w:tplc="9948F9AE" w:tentative="1">
      <w:start w:val="1"/>
      <w:numFmt w:val="bullet"/>
      <w:lvlText w:val="o"/>
      <w:lvlJc w:val="left"/>
      <w:pPr>
        <w:ind w:left="5760" w:hanging="360"/>
      </w:pPr>
      <w:rPr>
        <w:rFonts w:ascii="Courier New" w:hAnsi="Courier New" w:cs="Courier New" w:hint="default"/>
      </w:rPr>
    </w:lvl>
    <w:lvl w:ilvl="8" w:tplc="0A12D4A6" w:tentative="1">
      <w:start w:val="1"/>
      <w:numFmt w:val="bullet"/>
      <w:lvlText w:val=""/>
      <w:lvlJc w:val="left"/>
      <w:pPr>
        <w:ind w:left="6480" w:hanging="360"/>
      </w:pPr>
      <w:rPr>
        <w:rFonts w:ascii="Wingdings" w:hAnsi="Wingdings" w:hint="default"/>
      </w:rPr>
    </w:lvl>
  </w:abstractNum>
  <w:abstractNum w:abstractNumId="20" w15:restartNumberingAfterBreak="0">
    <w:nsid w:val="798942C7"/>
    <w:multiLevelType w:val="hybridMultilevel"/>
    <w:tmpl w:val="0C58DEDE"/>
    <w:lvl w:ilvl="0" w:tplc="610EE7CC">
      <w:start w:val="1"/>
      <w:numFmt w:val="bullet"/>
      <w:lvlText w:val=""/>
      <w:lvlJc w:val="left"/>
      <w:pPr>
        <w:ind w:left="720" w:hanging="360"/>
      </w:pPr>
      <w:rPr>
        <w:rFonts w:ascii="Symbol" w:hAnsi="Symbol" w:hint="default"/>
      </w:rPr>
    </w:lvl>
    <w:lvl w:ilvl="1" w:tplc="127EC444" w:tentative="1">
      <w:start w:val="1"/>
      <w:numFmt w:val="bullet"/>
      <w:lvlText w:val="o"/>
      <w:lvlJc w:val="left"/>
      <w:pPr>
        <w:ind w:left="1440" w:hanging="360"/>
      </w:pPr>
      <w:rPr>
        <w:rFonts w:ascii="Courier New" w:hAnsi="Courier New" w:cs="Courier New" w:hint="default"/>
      </w:rPr>
    </w:lvl>
    <w:lvl w:ilvl="2" w:tplc="F8D80604" w:tentative="1">
      <w:start w:val="1"/>
      <w:numFmt w:val="bullet"/>
      <w:lvlText w:val=""/>
      <w:lvlJc w:val="left"/>
      <w:pPr>
        <w:ind w:left="2160" w:hanging="360"/>
      </w:pPr>
      <w:rPr>
        <w:rFonts w:ascii="Wingdings" w:hAnsi="Wingdings" w:hint="default"/>
      </w:rPr>
    </w:lvl>
    <w:lvl w:ilvl="3" w:tplc="44246A66" w:tentative="1">
      <w:start w:val="1"/>
      <w:numFmt w:val="bullet"/>
      <w:lvlText w:val=""/>
      <w:lvlJc w:val="left"/>
      <w:pPr>
        <w:ind w:left="2880" w:hanging="360"/>
      </w:pPr>
      <w:rPr>
        <w:rFonts w:ascii="Symbol" w:hAnsi="Symbol" w:hint="default"/>
      </w:rPr>
    </w:lvl>
    <w:lvl w:ilvl="4" w:tplc="6B3C7872" w:tentative="1">
      <w:start w:val="1"/>
      <w:numFmt w:val="bullet"/>
      <w:lvlText w:val="o"/>
      <w:lvlJc w:val="left"/>
      <w:pPr>
        <w:ind w:left="3600" w:hanging="360"/>
      </w:pPr>
      <w:rPr>
        <w:rFonts w:ascii="Courier New" w:hAnsi="Courier New" w:cs="Courier New" w:hint="default"/>
      </w:rPr>
    </w:lvl>
    <w:lvl w:ilvl="5" w:tplc="27B8347E" w:tentative="1">
      <w:start w:val="1"/>
      <w:numFmt w:val="bullet"/>
      <w:lvlText w:val=""/>
      <w:lvlJc w:val="left"/>
      <w:pPr>
        <w:ind w:left="4320" w:hanging="360"/>
      </w:pPr>
      <w:rPr>
        <w:rFonts w:ascii="Wingdings" w:hAnsi="Wingdings" w:hint="default"/>
      </w:rPr>
    </w:lvl>
    <w:lvl w:ilvl="6" w:tplc="5002BCC8" w:tentative="1">
      <w:start w:val="1"/>
      <w:numFmt w:val="bullet"/>
      <w:lvlText w:val=""/>
      <w:lvlJc w:val="left"/>
      <w:pPr>
        <w:ind w:left="5040" w:hanging="360"/>
      </w:pPr>
      <w:rPr>
        <w:rFonts w:ascii="Symbol" w:hAnsi="Symbol" w:hint="default"/>
      </w:rPr>
    </w:lvl>
    <w:lvl w:ilvl="7" w:tplc="CB586E58" w:tentative="1">
      <w:start w:val="1"/>
      <w:numFmt w:val="bullet"/>
      <w:lvlText w:val="o"/>
      <w:lvlJc w:val="left"/>
      <w:pPr>
        <w:ind w:left="5760" w:hanging="360"/>
      </w:pPr>
      <w:rPr>
        <w:rFonts w:ascii="Courier New" w:hAnsi="Courier New" w:cs="Courier New" w:hint="default"/>
      </w:rPr>
    </w:lvl>
    <w:lvl w:ilvl="8" w:tplc="919A344E" w:tentative="1">
      <w:start w:val="1"/>
      <w:numFmt w:val="bullet"/>
      <w:lvlText w:val=""/>
      <w:lvlJc w:val="left"/>
      <w:pPr>
        <w:ind w:left="6480" w:hanging="360"/>
      </w:pPr>
      <w:rPr>
        <w:rFonts w:ascii="Wingdings" w:hAnsi="Wingdings" w:hint="default"/>
      </w:rPr>
    </w:lvl>
  </w:abstractNum>
  <w:abstractNum w:abstractNumId="21" w15:restartNumberingAfterBreak="0">
    <w:nsid w:val="7FC90601"/>
    <w:multiLevelType w:val="hybridMultilevel"/>
    <w:tmpl w:val="352C5EC2"/>
    <w:lvl w:ilvl="0" w:tplc="77EC3670">
      <w:start w:val="1"/>
      <w:numFmt w:val="decimal"/>
      <w:lvlText w:val="%1."/>
      <w:lvlJc w:val="left"/>
      <w:pPr>
        <w:ind w:left="720" w:hanging="360"/>
      </w:pPr>
      <w:rPr>
        <w:rFonts w:ascii="Arial" w:eastAsiaTheme="minorHAnsi" w:hAnsi="Arial" w:cs="Arial"/>
      </w:rPr>
    </w:lvl>
    <w:lvl w:ilvl="1" w:tplc="CADA888C">
      <w:start w:val="1"/>
      <w:numFmt w:val="bullet"/>
      <w:lvlText w:val="o"/>
      <w:lvlJc w:val="left"/>
      <w:pPr>
        <w:ind w:left="1440" w:hanging="360"/>
      </w:pPr>
      <w:rPr>
        <w:rFonts w:ascii="Courier New" w:hAnsi="Courier New" w:cs="Courier New" w:hint="default"/>
      </w:rPr>
    </w:lvl>
    <w:lvl w:ilvl="2" w:tplc="E2BA8E1A">
      <w:start w:val="1"/>
      <w:numFmt w:val="bullet"/>
      <w:lvlText w:val=""/>
      <w:lvlJc w:val="left"/>
      <w:pPr>
        <w:ind w:left="2160" w:hanging="360"/>
      </w:pPr>
      <w:rPr>
        <w:rFonts w:ascii="Wingdings" w:hAnsi="Wingdings" w:hint="default"/>
      </w:rPr>
    </w:lvl>
    <w:lvl w:ilvl="3" w:tplc="EC4A772A">
      <w:start w:val="1"/>
      <w:numFmt w:val="bullet"/>
      <w:lvlText w:val=""/>
      <w:lvlJc w:val="left"/>
      <w:pPr>
        <w:ind w:left="2880" w:hanging="360"/>
      </w:pPr>
      <w:rPr>
        <w:rFonts w:ascii="Symbol" w:hAnsi="Symbol" w:hint="default"/>
      </w:rPr>
    </w:lvl>
    <w:lvl w:ilvl="4" w:tplc="12B4D314">
      <w:start w:val="1"/>
      <w:numFmt w:val="bullet"/>
      <w:lvlText w:val="o"/>
      <w:lvlJc w:val="left"/>
      <w:pPr>
        <w:ind w:left="3600" w:hanging="360"/>
      </w:pPr>
      <w:rPr>
        <w:rFonts w:ascii="Courier New" w:hAnsi="Courier New" w:cs="Courier New" w:hint="default"/>
      </w:rPr>
    </w:lvl>
    <w:lvl w:ilvl="5" w:tplc="1C94C266">
      <w:start w:val="1"/>
      <w:numFmt w:val="bullet"/>
      <w:lvlText w:val=""/>
      <w:lvlJc w:val="left"/>
      <w:pPr>
        <w:ind w:left="4320" w:hanging="360"/>
      </w:pPr>
      <w:rPr>
        <w:rFonts w:ascii="Wingdings" w:hAnsi="Wingdings" w:hint="default"/>
      </w:rPr>
    </w:lvl>
    <w:lvl w:ilvl="6" w:tplc="3446B7C4">
      <w:start w:val="1"/>
      <w:numFmt w:val="bullet"/>
      <w:lvlText w:val=""/>
      <w:lvlJc w:val="left"/>
      <w:pPr>
        <w:ind w:left="5040" w:hanging="360"/>
      </w:pPr>
      <w:rPr>
        <w:rFonts w:ascii="Symbol" w:hAnsi="Symbol" w:hint="default"/>
      </w:rPr>
    </w:lvl>
    <w:lvl w:ilvl="7" w:tplc="72964658">
      <w:start w:val="1"/>
      <w:numFmt w:val="bullet"/>
      <w:lvlText w:val="o"/>
      <w:lvlJc w:val="left"/>
      <w:pPr>
        <w:ind w:left="5760" w:hanging="360"/>
      </w:pPr>
      <w:rPr>
        <w:rFonts w:ascii="Courier New" w:hAnsi="Courier New" w:cs="Courier New" w:hint="default"/>
      </w:rPr>
    </w:lvl>
    <w:lvl w:ilvl="8" w:tplc="EF7E74BE">
      <w:start w:val="1"/>
      <w:numFmt w:val="bullet"/>
      <w:lvlText w:val=""/>
      <w:lvlJc w:val="left"/>
      <w:pPr>
        <w:ind w:left="6480" w:hanging="360"/>
      </w:pPr>
      <w:rPr>
        <w:rFonts w:ascii="Wingdings" w:hAnsi="Wingdings" w:hint="default"/>
      </w:rPr>
    </w:lvl>
  </w:abstractNum>
  <w:num w:numId="1">
    <w:abstractNumId w:val="21"/>
    <w:lvlOverride w:ilvl="0">
      <w:startOverride w:val="1"/>
    </w:lvlOverride>
    <w:lvlOverride w:ilvl="1"/>
    <w:lvlOverride w:ilvl="2"/>
    <w:lvlOverride w:ilvl="3"/>
    <w:lvlOverride w:ilvl="4"/>
    <w:lvlOverride w:ilvl="5"/>
    <w:lvlOverride w:ilvl="6"/>
    <w:lvlOverride w:ilvl="7"/>
    <w:lvlOverride w:ilvl="8"/>
  </w:num>
  <w:num w:numId="2">
    <w:abstractNumId w:val="18"/>
  </w:num>
  <w:num w:numId="3">
    <w:abstractNumId w:val="5"/>
  </w:num>
  <w:num w:numId="4">
    <w:abstractNumId w:val="12"/>
  </w:num>
  <w:num w:numId="5">
    <w:abstractNumId w:val="9"/>
  </w:num>
  <w:num w:numId="6">
    <w:abstractNumId w:val="14"/>
  </w:num>
  <w:num w:numId="7">
    <w:abstractNumId w:val="4"/>
  </w:num>
  <w:num w:numId="8">
    <w:abstractNumId w:val="0"/>
  </w:num>
  <w:num w:numId="9">
    <w:abstractNumId w:val="16"/>
  </w:num>
  <w:num w:numId="10">
    <w:abstractNumId w:val="13"/>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0"/>
  </w:num>
  <w:num w:numId="14">
    <w:abstractNumId w:val="3"/>
  </w:num>
  <w:num w:numId="15">
    <w:abstractNumId w:val="11"/>
  </w:num>
  <w:num w:numId="16">
    <w:abstractNumId w:val="1"/>
  </w:num>
  <w:num w:numId="17">
    <w:abstractNumId w:val="19"/>
  </w:num>
  <w:num w:numId="18">
    <w:abstractNumId w:val="7"/>
  </w:num>
  <w:num w:numId="19">
    <w:abstractNumId w:val="6"/>
  </w:num>
  <w:num w:numId="20">
    <w:abstractNumId w:val="15"/>
  </w:num>
  <w:num w:numId="21">
    <w:abstractNumId w:val="20"/>
  </w:num>
  <w:num w:numId="22">
    <w:abstractNumId w:val="10"/>
  </w:num>
  <w:num w:numId="23">
    <w:abstractNumId w:val="17"/>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7D2"/>
    <w:rsid w:val="00007C06"/>
    <w:rsid w:val="00013449"/>
    <w:rsid w:val="00024247"/>
    <w:rsid w:val="00024ACD"/>
    <w:rsid w:val="000300E4"/>
    <w:rsid w:val="000307A7"/>
    <w:rsid w:val="00045D30"/>
    <w:rsid w:val="000471B5"/>
    <w:rsid w:val="00052503"/>
    <w:rsid w:val="00056A2A"/>
    <w:rsid w:val="000644DC"/>
    <w:rsid w:val="00064648"/>
    <w:rsid w:val="00065F5B"/>
    <w:rsid w:val="0007441A"/>
    <w:rsid w:val="00084D7F"/>
    <w:rsid w:val="00091E65"/>
    <w:rsid w:val="0009600F"/>
    <w:rsid w:val="000A07B5"/>
    <w:rsid w:val="000A43B7"/>
    <w:rsid w:val="000A6460"/>
    <w:rsid w:val="000C178D"/>
    <w:rsid w:val="000D1341"/>
    <w:rsid w:val="000D4118"/>
    <w:rsid w:val="0011053D"/>
    <w:rsid w:val="0011202C"/>
    <w:rsid w:val="00113D9C"/>
    <w:rsid w:val="00113F47"/>
    <w:rsid w:val="00130441"/>
    <w:rsid w:val="00132930"/>
    <w:rsid w:val="00134F95"/>
    <w:rsid w:val="001437D2"/>
    <w:rsid w:val="00144750"/>
    <w:rsid w:val="00155357"/>
    <w:rsid w:val="0015783D"/>
    <w:rsid w:val="00166642"/>
    <w:rsid w:val="00170104"/>
    <w:rsid w:val="00172CEF"/>
    <w:rsid w:val="00192F8D"/>
    <w:rsid w:val="0019340D"/>
    <w:rsid w:val="0019378A"/>
    <w:rsid w:val="00193B3A"/>
    <w:rsid w:val="00194BBE"/>
    <w:rsid w:val="001A45FF"/>
    <w:rsid w:val="001B3A01"/>
    <w:rsid w:val="001B5424"/>
    <w:rsid w:val="001C07E5"/>
    <w:rsid w:val="001D7651"/>
    <w:rsid w:val="001E3CFE"/>
    <w:rsid w:val="001E6DF2"/>
    <w:rsid w:val="0020008B"/>
    <w:rsid w:val="00203C18"/>
    <w:rsid w:val="00215407"/>
    <w:rsid w:val="00220524"/>
    <w:rsid w:val="00221754"/>
    <w:rsid w:val="00224055"/>
    <w:rsid w:val="00237CC3"/>
    <w:rsid w:val="00245AA0"/>
    <w:rsid w:val="002508A2"/>
    <w:rsid w:val="00271EB5"/>
    <w:rsid w:val="0028267B"/>
    <w:rsid w:val="00294132"/>
    <w:rsid w:val="00294273"/>
    <w:rsid w:val="00296512"/>
    <w:rsid w:val="00297E07"/>
    <w:rsid w:val="002B1BD4"/>
    <w:rsid w:val="002C025C"/>
    <w:rsid w:val="002C4852"/>
    <w:rsid w:val="002D06D6"/>
    <w:rsid w:val="002D69F4"/>
    <w:rsid w:val="002E2346"/>
    <w:rsid w:val="002E7A46"/>
    <w:rsid w:val="002F5487"/>
    <w:rsid w:val="0030018B"/>
    <w:rsid w:val="00316B3E"/>
    <w:rsid w:val="003209A4"/>
    <w:rsid w:val="00320F19"/>
    <w:rsid w:val="003354A5"/>
    <w:rsid w:val="003363F0"/>
    <w:rsid w:val="003474BA"/>
    <w:rsid w:val="00357E2A"/>
    <w:rsid w:val="00375908"/>
    <w:rsid w:val="003931BA"/>
    <w:rsid w:val="00394D6F"/>
    <w:rsid w:val="003B6351"/>
    <w:rsid w:val="003D4796"/>
    <w:rsid w:val="003D668C"/>
    <w:rsid w:val="003E4607"/>
    <w:rsid w:val="003E50FA"/>
    <w:rsid w:val="003E6C9D"/>
    <w:rsid w:val="003E73D1"/>
    <w:rsid w:val="003F010E"/>
    <w:rsid w:val="003F1181"/>
    <w:rsid w:val="003F1285"/>
    <w:rsid w:val="003F594B"/>
    <w:rsid w:val="004016C8"/>
    <w:rsid w:val="00406769"/>
    <w:rsid w:val="004125CA"/>
    <w:rsid w:val="0042041A"/>
    <w:rsid w:val="00431077"/>
    <w:rsid w:val="004312FA"/>
    <w:rsid w:val="00441A09"/>
    <w:rsid w:val="00446DEC"/>
    <w:rsid w:val="00454499"/>
    <w:rsid w:val="00462C29"/>
    <w:rsid w:val="00464897"/>
    <w:rsid w:val="00464B72"/>
    <w:rsid w:val="004677B3"/>
    <w:rsid w:val="004725ED"/>
    <w:rsid w:val="0047385F"/>
    <w:rsid w:val="00476DC7"/>
    <w:rsid w:val="00487465"/>
    <w:rsid w:val="00491EBB"/>
    <w:rsid w:val="0049368B"/>
    <w:rsid w:val="00495C25"/>
    <w:rsid w:val="00496EA3"/>
    <w:rsid w:val="00497CB1"/>
    <w:rsid w:val="004A47A2"/>
    <w:rsid w:val="004A5035"/>
    <w:rsid w:val="004A626C"/>
    <w:rsid w:val="004B0362"/>
    <w:rsid w:val="004B3AC2"/>
    <w:rsid w:val="004B42C4"/>
    <w:rsid w:val="004B4B0C"/>
    <w:rsid w:val="004D0A5C"/>
    <w:rsid w:val="004E0BA1"/>
    <w:rsid w:val="004E4144"/>
    <w:rsid w:val="004F2F0C"/>
    <w:rsid w:val="005004F3"/>
    <w:rsid w:val="0050228C"/>
    <w:rsid w:val="005130B2"/>
    <w:rsid w:val="00517E5E"/>
    <w:rsid w:val="00524DD5"/>
    <w:rsid w:val="00544877"/>
    <w:rsid w:val="0055788E"/>
    <w:rsid w:val="005600BE"/>
    <w:rsid w:val="00564367"/>
    <w:rsid w:val="0058282E"/>
    <w:rsid w:val="005971A1"/>
    <w:rsid w:val="005A2BC1"/>
    <w:rsid w:val="005B7D15"/>
    <w:rsid w:val="005C11C4"/>
    <w:rsid w:val="005C4B27"/>
    <w:rsid w:val="005C4C30"/>
    <w:rsid w:val="005C7D64"/>
    <w:rsid w:val="005D0843"/>
    <w:rsid w:val="005E027D"/>
    <w:rsid w:val="005E1AA7"/>
    <w:rsid w:val="005E3FD3"/>
    <w:rsid w:val="005E66F4"/>
    <w:rsid w:val="005F46C3"/>
    <w:rsid w:val="0061153A"/>
    <w:rsid w:val="0063221E"/>
    <w:rsid w:val="00644344"/>
    <w:rsid w:val="0065411A"/>
    <w:rsid w:val="0065644D"/>
    <w:rsid w:val="00662AA1"/>
    <w:rsid w:val="006654A1"/>
    <w:rsid w:val="00682CB7"/>
    <w:rsid w:val="0068474D"/>
    <w:rsid w:val="006A4B43"/>
    <w:rsid w:val="006C2508"/>
    <w:rsid w:val="006C60FE"/>
    <w:rsid w:val="006D5267"/>
    <w:rsid w:val="006E113E"/>
    <w:rsid w:val="006E6B39"/>
    <w:rsid w:val="006F0F90"/>
    <w:rsid w:val="00714F85"/>
    <w:rsid w:val="00726931"/>
    <w:rsid w:val="00730BE3"/>
    <w:rsid w:val="00742053"/>
    <w:rsid w:val="00746C3A"/>
    <w:rsid w:val="00755FF3"/>
    <w:rsid w:val="00761691"/>
    <w:rsid w:val="00767D74"/>
    <w:rsid w:val="00770543"/>
    <w:rsid w:val="00775364"/>
    <w:rsid w:val="0078428E"/>
    <w:rsid w:val="00787069"/>
    <w:rsid w:val="00791AA5"/>
    <w:rsid w:val="00793D65"/>
    <w:rsid w:val="0079668E"/>
    <w:rsid w:val="007A2F3B"/>
    <w:rsid w:val="007A3F80"/>
    <w:rsid w:val="007A53F8"/>
    <w:rsid w:val="007B3BF9"/>
    <w:rsid w:val="007B7732"/>
    <w:rsid w:val="007C3141"/>
    <w:rsid w:val="007D5CA4"/>
    <w:rsid w:val="007D7D82"/>
    <w:rsid w:val="007F306D"/>
    <w:rsid w:val="00802811"/>
    <w:rsid w:val="008054E0"/>
    <w:rsid w:val="008072EC"/>
    <w:rsid w:val="008132E2"/>
    <w:rsid w:val="00815400"/>
    <w:rsid w:val="00821898"/>
    <w:rsid w:val="00833998"/>
    <w:rsid w:val="0083705A"/>
    <w:rsid w:val="008444AC"/>
    <w:rsid w:val="00850E46"/>
    <w:rsid w:val="00852253"/>
    <w:rsid w:val="0085317E"/>
    <w:rsid w:val="00855680"/>
    <w:rsid w:val="00866E8A"/>
    <w:rsid w:val="00870659"/>
    <w:rsid w:val="00870661"/>
    <w:rsid w:val="0087640C"/>
    <w:rsid w:val="008A100F"/>
    <w:rsid w:val="008A2CF5"/>
    <w:rsid w:val="008B7A17"/>
    <w:rsid w:val="008C168A"/>
    <w:rsid w:val="008C2B77"/>
    <w:rsid w:val="008C3F4D"/>
    <w:rsid w:val="008D0618"/>
    <w:rsid w:val="008D4590"/>
    <w:rsid w:val="009013E3"/>
    <w:rsid w:val="00902A1E"/>
    <w:rsid w:val="009033AE"/>
    <w:rsid w:val="00911B56"/>
    <w:rsid w:val="00921E8A"/>
    <w:rsid w:val="00926500"/>
    <w:rsid w:val="00931101"/>
    <w:rsid w:val="0094070D"/>
    <w:rsid w:val="00943B4E"/>
    <w:rsid w:val="00952B7F"/>
    <w:rsid w:val="009543F3"/>
    <w:rsid w:val="009544BC"/>
    <w:rsid w:val="009679E4"/>
    <w:rsid w:val="00970E4C"/>
    <w:rsid w:val="00976F86"/>
    <w:rsid w:val="0098385C"/>
    <w:rsid w:val="00987366"/>
    <w:rsid w:val="009975E8"/>
    <w:rsid w:val="009A1019"/>
    <w:rsid w:val="009D3E2C"/>
    <w:rsid w:val="009F362A"/>
    <w:rsid w:val="009F4C01"/>
    <w:rsid w:val="009F630E"/>
    <w:rsid w:val="00A04BA4"/>
    <w:rsid w:val="00A05898"/>
    <w:rsid w:val="00A05AF8"/>
    <w:rsid w:val="00A06862"/>
    <w:rsid w:val="00A22FAD"/>
    <w:rsid w:val="00A25396"/>
    <w:rsid w:val="00A30F3D"/>
    <w:rsid w:val="00A414DE"/>
    <w:rsid w:val="00A43D32"/>
    <w:rsid w:val="00A46945"/>
    <w:rsid w:val="00A53D6F"/>
    <w:rsid w:val="00A543C7"/>
    <w:rsid w:val="00A62363"/>
    <w:rsid w:val="00A62796"/>
    <w:rsid w:val="00A64B40"/>
    <w:rsid w:val="00A70BFD"/>
    <w:rsid w:val="00AA18EB"/>
    <w:rsid w:val="00AB1D91"/>
    <w:rsid w:val="00AC2DE9"/>
    <w:rsid w:val="00AC2EA5"/>
    <w:rsid w:val="00AD76D9"/>
    <w:rsid w:val="00AE40E4"/>
    <w:rsid w:val="00AE5228"/>
    <w:rsid w:val="00B00419"/>
    <w:rsid w:val="00B07D06"/>
    <w:rsid w:val="00B17CD2"/>
    <w:rsid w:val="00B3315B"/>
    <w:rsid w:val="00B33184"/>
    <w:rsid w:val="00B505C6"/>
    <w:rsid w:val="00B51CCD"/>
    <w:rsid w:val="00B54BB3"/>
    <w:rsid w:val="00B57E6D"/>
    <w:rsid w:val="00B602E1"/>
    <w:rsid w:val="00B62129"/>
    <w:rsid w:val="00B7229A"/>
    <w:rsid w:val="00B7277A"/>
    <w:rsid w:val="00B74E5A"/>
    <w:rsid w:val="00B84708"/>
    <w:rsid w:val="00B9574D"/>
    <w:rsid w:val="00B96035"/>
    <w:rsid w:val="00B9648A"/>
    <w:rsid w:val="00B96739"/>
    <w:rsid w:val="00BA6BD2"/>
    <w:rsid w:val="00BB3857"/>
    <w:rsid w:val="00BC235D"/>
    <w:rsid w:val="00BD4834"/>
    <w:rsid w:val="00BD74E5"/>
    <w:rsid w:val="00BF085A"/>
    <w:rsid w:val="00BF1F4A"/>
    <w:rsid w:val="00BF7C4D"/>
    <w:rsid w:val="00C01F3E"/>
    <w:rsid w:val="00C14C21"/>
    <w:rsid w:val="00C16EF8"/>
    <w:rsid w:val="00C34637"/>
    <w:rsid w:val="00C61AC1"/>
    <w:rsid w:val="00CA4C4A"/>
    <w:rsid w:val="00CB3111"/>
    <w:rsid w:val="00CC6EFE"/>
    <w:rsid w:val="00CD4D8D"/>
    <w:rsid w:val="00CE21EA"/>
    <w:rsid w:val="00CF341B"/>
    <w:rsid w:val="00D03E7E"/>
    <w:rsid w:val="00D0450C"/>
    <w:rsid w:val="00D045DA"/>
    <w:rsid w:val="00D04F1E"/>
    <w:rsid w:val="00D06AAA"/>
    <w:rsid w:val="00D1329E"/>
    <w:rsid w:val="00D31B45"/>
    <w:rsid w:val="00D34CD5"/>
    <w:rsid w:val="00D352C6"/>
    <w:rsid w:val="00D42405"/>
    <w:rsid w:val="00D66FC5"/>
    <w:rsid w:val="00D67F2B"/>
    <w:rsid w:val="00D83A53"/>
    <w:rsid w:val="00D90FD7"/>
    <w:rsid w:val="00D93074"/>
    <w:rsid w:val="00D96D4E"/>
    <w:rsid w:val="00DA6D71"/>
    <w:rsid w:val="00DB7AF1"/>
    <w:rsid w:val="00DC0A3B"/>
    <w:rsid w:val="00DC180C"/>
    <w:rsid w:val="00DC3806"/>
    <w:rsid w:val="00DC6DCB"/>
    <w:rsid w:val="00DD3EA2"/>
    <w:rsid w:val="00DF6167"/>
    <w:rsid w:val="00DF6180"/>
    <w:rsid w:val="00E02866"/>
    <w:rsid w:val="00E22812"/>
    <w:rsid w:val="00E31FE6"/>
    <w:rsid w:val="00E3351D"/>
    <w:rsid w:val="00E522F3"/>
    <w:rsid w:val="00E54282"/>
    <w:rsid w:val="00E54401"/>
    <w:rsid w:val="00E572ED"/>
    <w:rsid w:val="00E73300"/>
    <w:rsid w:val="00E82DB9"/>
    <w:rsid w:val="00E8517E"/>
    <w:rsid w:val="00EA1477"/>
    <w:rsid w:val="00EA6FAA"/>
    <w:rsid w:val="00EB0701"/>
    <w:rsid w:val="00EB25A5"/>
    <w:rsid w:val="00EB4A4F"/>
    <w:rsid w:val="00EB6B54"/>
    <w:rsid w:val="00EC6876"/>
    <w:rsid w:val="00ED3665"/>
    <w:rsid w:val="00EF3B48"/>
    <w:rsid w:val="00EF4337"/>
    <w:rsid w:val="00F00CA8"/>
    <w:rsid w:val="00F15981"/>
    <w:rsid w:val="00F21DD3"/>
    <w:rsid w:val="00F31A30"/>
    <w:rsid w:val="00F32B49"/>
    <w:rsid w:val="00F424B6"/>
    <w:rsid w:val="00F54287"/>
    <w:rsid w:val="00F607D2"/>
    <w:rsid w:val="00F60A7A"/>
    <w:rsid w:val="00F60E5E"/>
    <w:rsid w:val="00F62EDC"/>
    <w:rsid w:val="00F651C8"/>
    <w:rsid w:val="00F70636"/>
    <w:rsid w:val="00F7529D"/>
    <w:rsid w:val="00F81506"/>
    <w:rsid w:val="00FA3715"/>
    <w:rsid w:val="00FA5298"/>
    <w:rsid w:val="00FB2C66"/>
    <w:rsid w:val="00FC74BC"/>
    <w:rsid w:val="00FD6DC6"/>
    <w:rsid w:val="00FF1837"/>
    <w:rsid w:val="00FF25DF"/>
    <w:rsid w:val="00FF36C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D3D966"/>
  <w15:chartTrackingRefBased/>
  <w15:docId w15:val="{5AEB9334-812B-4F79-88C0-20BF3EC6C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96035"/>
    <w:pPr>
      <w:keepNext/>
      <w:keepLines/>
      <w:spacing w:before="240" w:after="240"/>
      <w:outlineLvl w:val="0"/>
    </w:pPr>
    <w:rPr>
      <w:rFonts w:ascii="Arial" w:eastAsiaTheme="majorEastAsia" w:hAnsi="Arial" w:cs="Arial"/>
      <w:b/>
      <w:bCs/>
      <w:sz w:val="28"/>
      <w:szCs w:val="28"/>
    </w:rPr>
  </w:style>
  <w:style w:type="paragraph" w:styleId="Heading2">
    <w:name w:val="heading 2"/>
    <w:basedOn w:val="Normal"/>
    <w:next w:val="Normal"/>
    <w:link w:val="Heading2Char"/>
    <w:uiPriority w:val="9"/>
    <w:semiHidden/>
    <w:unhideWhenUsed/>
    <w:qFormat/>
    <w:rsid w:val="00FA37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0A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A3B"/>
    <w:rPr>
      <w:rFonts w:ascii="Segoe UI" w:hAnsi="Segoe UI" w:cs="Segoe UI"/>
      <w:sz w:val="18"/>
      <w:szCs w:val="18"/>
    </w:rPr>
  </w:style>
  <w:style w:type="character" w:styleId="Hyperlink">
    <w:name w:val="Hyperlink"/>
    <w:basedOn w:val="DefaultParagraphFont"/>
    <w:uiPriority w:val="99"/>
    <w:unhideWhenUsed/>
    <w:rsid w:val="00245AA0"/>
    <w:rPr>
      <w:color w:val="0563C1" w:themeColor="hyperlink"/>
      <w:u w:val="single"/>
    </w:rPr>
  </w:style>
  <w:style w:type="character" w:customStyle="1" w:styleId="UnresolvedMention1">
    <w:name w:val="Unresolved Mention1"/>
    <w:basedOn w:val="DefaultParagraphFont"/>
    <w:uiPriority w:val="99"/>
    <w:semiHidden/>
    <w:unhideWhenUsed/>
    <w:rsid w:val="00245AA0"/>
    <w:rPr>
      <w:color w:val="605E5C"/>
      <w:shd w:val="clear" w:color="auto" w:fill="E1DFDD"/>
    </w:rPr>
  </w:style>
  <w:style w:type="paragraph" w:styleId="ListParagraph">
    <w:name w:val="List Paragraph"/>
    <w:basedOn w:val="Normal"/>
    <w:uiPriority w:val="34"/>
    <w:qFormat/>
    <w:rsid w:val="007C3141"/>
    <w:pPr>
      <w:spacing w:line="256" w:lineRule="auto"/>
      <w:ind w:left="720"/>
      <w:contextualSpacing/>
    </w:pPr>
  </w:style>
  <w:style w:type="table" w:styleId="TableGrid">
    <w:name w:val="Table Grid"/>
    <w:basedOn w:val="TableNormal"/>
    <w:uiPriority w:val="39"/>
    <w:rsid w:val="007C3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96035"/>
    <w:rPr>
      <w:rFonts w:ascii="Arial" w:eastAsiaTheme="majorEastAsia" w:hAnsi="Arial" w:cs="Arial"/>
      <w:b/>
      <w:bCs/>
      <w:sz w:val="28"/>
      <w:szCs w:val="28"/>
    </w:rPr>
  </w:style>
  <w:style w:type="paragraph" w:styleId="Title">
    <w:name w:val="Title"/>
    <w:basedOn w:val="Normal"/>
    <w:next w:val="Normal"/>
    <w:link w:val="TitleChar"/>
    <w:uiPriority w:val="10"/>
    <w:qFormat/>
    <w:rsid w:val="00E028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2866"/>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701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104"/>
  </w:style>
  <w:style w:type="paragraph" w:styleId="Footer">
    <w:name w:val="footer"/>
    <w:basedOn w:val="Normal"/>
    <w:link w:val="FooterChar"/>
    <w:uiPriority w:val="99"/>
    <w:unhideWhenUsed/>
    <w:rsid w:val="00170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104"/>
  </w:style>
  <w:style w:type="paragraph" w:styleId="TOCHeading">
    <w:name w:val="TOC Heading"/>
    <w:basedOn w:val="Heading1"/>
    <w:next w:val="Normal"/>
    <w:uiPriority w:val="39"/>
    <w:unhideWhenUsed/>
    <w:qFormat/>
    <w:rsid w:val="008A2CF5"/>
    <w:pPr>
      <w:spacing w:after="0"/>
      <w:outlineLvl w:val="9"/>
    </w:pPr>
    <w:rPr>
      <w:rFonts w:asciiTheme="majorHAnsi"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8A2CF5"/>
    <w:pPr>
      <w:spacing w:after="100"/>
    </w:pPr>
  </w:style>
  <w:style w:type="character" w:styleId="CommentReference">
    <w:name w:val="annotation reference"/>
    <w:basedOn w:val="DefaultParagraphFont"/>
    <w:uiPriority w:val="99"/>
    <w:semiHidden/>
    <w:unhideWhenUsed/>
    <w:rsid w:val="003D668C"/>
    <w:rPr>
      <w:sz w:val="16"/>
      <w:szCs w:val="16"/>
    </w:rPr>
  </w:style>
  <w:style w:type="paragraph" w:styleId="CommentText">
    <w:name w:val="annotation text"/>
    <w:basedOn w:val="Normal"/>
    <w:link w:val="CommentTextChar"/>
    <w:uiPriority w:val="99"/>
    <w:semiHidden/>
    <w:unhideWhenUsed/>
    <w:rsid w:val="003D668C"/>
    <w:pPr>
      <w:spacing w:line="240" w:lineRule="auto"/>
    </w:pPr>
    <w:rPr>
      <w:sz w:val="20"/>
      <w:szCs w:val="20"/>
    </w:rPr>
  </w:style>
  <w:style w:type="character" w:customStyle="1" w:styleId="CommentTextChar">
    <w:name w:val="Comment Text Char"/>
    <w:basedOn w:val="DefaultParagraphFont"/>
    <w:link w:val="CommentText"/>
    <w:uiPriority w:val="99"/>
    <w:semiHidden/>
    <w:rsid w:val="003D668C"/>
    <w:rPr>
      <w:sz w:val="20"/>
      <w:szCs w:val="20"/>
    </w:rPr>
  </w:style>
  <w:style w:type="paragraph" w:styleId="CommentSubject">
    <w:name w:val="annotation subject"/>
    <w:basedOn w:val="CommentText"/>
    <w:next w:val="CommentText"/>
    <w:link w:val="CommentSubjectChar"/>
    <w:uiPriority w:val="99"/>
    <w:semiHidden/>
    <w:unhideWhenUsed/>
    <w:rsid w:val="003D668C"/>
    <w:rPr>
      <w:b/>
      <w:bCs/>
    </w:rPr>
  </w:style>
  <w:style w:type="character" w:customStyle="1" w:styleId="CommentSubjectChar">
    <w:name w:val="Comment Subject Char"/>
    <w:basedOn w:val="CommentTextChar"/>
    <w:link w:val="CommentSubject"/>
    <w:uiPriority w:val="99"/>
    <w:semiHidden/>
    <w:rsid w:val="003D668C"/>
    <w:rPr>
      <w:b/>
      <w:bCs/>
      <w:sz w:val="20"/>
      <w:szCs w:val="20"/>
    </w:rPr>
  </w:style>
  <w:style w:type="character" w:styleId="FollowedHyperlink">
    <w:name w:val="FollowedHyperlink"/>
    <w:basedOn w:val="DefaultParagraphFont"/>
    <w:uiPriority w:val="99"/>
    <w:semiHidden/>
    <w:unhideWhenUsed/>
    <w:rsid w:val="00F81506"/>
    <w:rPr>
      <w:color w:val="954F72" w:themeColor="followedHyperlink"/>
      <w:u w:val="single"/>
    </w:rPr>
  </w:style>
  <w:style w:type="character" w:styleId="UnresolvedMention">
    <w:name w:val="Unresolved Mention"/>
    <w:basedOn w:val="DefaultParagraphFont"/>
    <w:uiPriority w:val="99"/>
    <w:rsid w:val="00FA3715"/>
    <w:rPr>
      <w:color w:val="605E5C"/>
      <w:shd w:val="clear" w:color="auto" w:fill="E1DFDD"/>
    </w:rPr>
  </w:style>
  <w:style w:type="character" w:customStyle="1" w:styleId="Heading2Char">
    <w:name w:val="Heading 2 Char"/>
    <w:basedOn w:val="DefaultParagraphFont"/>
    <w:link w:val="Heading2"/>
    <w:uiPriority w:val="9"/>
    <w:semiHidden/>
    <w:rsid w:val="00FA371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958202">
      <w:bodyDiv w:val="1"/>
      <w:marLeft w:val="0"/>
      <w:marRight w:val="0"/>
      <w:marTop w:val="0"/>
      <w:marBottom w:val="0"/>
      <w:divBdr>
        <w:top w:val="none" w:sz="0" w:space="0" w:color="auto"/>
        <w:left w:val="none" w:sz="0" w:space="0" w:color="auto"/>
        <w:bottom w:val="none" w:sz="0" w:space="0" w:color="auto"/>
        <w:right w:val="none" w:sz="0" w:space="0" w:color="auto"/>
      </w:divBdr>
    </w:div>
    <w:div w:id="145918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gcpedia.gc.ca/wiki/Centre_d%27innovation_en_mati%C3%A8re_de_r%C3%A9glementatio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canada.ca/fr/gouvernement/systeme/lois/developpement-amelioration-reglementation-federale/modernisation-reglementation/comite-consultatif-externe-competitivite-reglementaire.htm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cri-cir@tbs-sct.gc.ca"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ri-cir@tbs-sct.gc.c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7E7A7-68ED-4DFE-B093-6B176B29C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2685</Words>
  <Characters>15647</Characters>
  <Application>Microsoft Office Word</Application>
  <DocSecurity>0</DocSecurity>
  <Lines>466</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Huq, Ramisa</dc:creator>
  <cp:lastModifiedBy>Dyck, Jessica</cp:lastModifiedBy>
  <cp:revision>3</cp:revision>
  <dcterms:created xsi:type="dcterms:W3CDTF">2020-12-07T21:30:00Z</dcterms:created>
  <dcterms:modified xsi:type="dcterms:W3CDTF">2020-12-08T13:23:00Z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515d617-256d-4284-aedb-1064be1c4b48_ActionId">
    <vt:lpwstr>c2533287-474a-4868-8e6b-f6dbf4773814</vt:lpwstr>
  </property>
  <property fmtid="{D5CDD505-2E9C-101B-9397-08002B2CF9AE}" pid="3" name="MSIP_Label_3515d617-256d-4284-aedb-1064be1c4b48_Application">
    <vt:lpwstr>Microsoft Azure Information Protection</vt:lpwstr>
  </property>
  <property fmtid="{D5CDD505-2E9C-101B-9397-08002B2CF9AE}" pid="4" name="MSIP_Label_3515d617-256d-4284-aedb-1064be1c4b48_Enabled">
    <vt:lpwstr>True</vt:lpwstr>
  </property>
  <property fmtid="{D5CDD505-2E9C-101B-9397-08002B2CF9AE}" pid="5" name="MSIP_Label_3515d617-256d-4284-aedb-1064be1c4b48_Extended_MSFT_Method">
    <vt:lpwstr>Manual</vt:lpwstr>
  </property>
  <property fmtid="{D5CDD505-2E9C-101B-9397-08002B2CF9AE}" pid="6" name="MSIP_Label_3515d617-256d-4284-aedb-1064be1c4b48_Name">
    <vt:lpwstr>UNCLASSIFIED</vt:lpwstr>
  </property>
  <property fmtid="{D5CDD505-2E9C-101B-9397-08002B2CF9AE}" pid="7" name="MSIP_Label_3515d617-256d-4284-aedb-1064be1c4b48_Owner">
    <vt:lpwstr>RAMISHUQ@tbs-sct.gc.ca</vt:lpwstr>
  </property>
  <property fmtid="{D5CDD505-2E9C-101B-9397-08002B2CF9AE}" pid="8" name="MSIP_Label_3515d617-256d-4284-aedb-1064be1c4b48_Parent">
    <vt:lpwstr>dd4203d7-225b-41a9-8c54-a31e0ceca5df</vt:lpwstr>
  </property>
  <property fmtid="{D5CDD505-2E9C-101B-9397-08002B2CF9AE}" pid="9" name="MSIP_Label_3515d617-256d-4284-aedb-1064be1c4b48_SetDate">
    <vt:lpwstr>2020-03-24T22:42:17.2059558Z</vt:lpwstr>
  </property>
  <property fmtid="{D5CDD505-2E9C-101B-9397-08002B2CF9AE}" pid="10" name="MSIP_Label_3515d617-256d-4284-aedb-1064be1c4b48_SiteId">
    <vt:lpwstr>6397df10-4595-4047-9c4f-03311282152b</vt:lpwstr>
  </property>
  <property fmtid="{D5CDD505-2E9C-101B-9397-08002B2CF9AE}" pid="11" name="MSIP_Label_dd4203d7-225b-41a9-8c54-a31e0ceca5df_ActionId">
    <vt:lpwstr>c2533287-474a-4868-8e6b-f6dbf4773814</vt:lpwstr>
  </property>
  <property fmtid="{D5CDD505-2E9C-101B-9397-08002B2CF9AE}" pid="12" name="MSIP_Label_dd4203d7-225b-41a9-8c54-a31e0ceca5df_Application">
    <vt:lpwstr>Microsoft Azure Information Protection</vt:lpwstr>
  </property>
  <property fmtid="{D5CDD505-2E9C-101B-9397-08002B2CF9AE}" pid="13" name="MSIP_Label_dd4203d7-225b-41a9-8c54-a31e0ceca5df_Enabled">
    <vt:lpwstr>True</vt:lpwstr>
  </property>
  <property fmtid="{D5CDD505-2E9C-101B-9397-08002B2CF9AE}" pid="14" name="MSIP_Label_dd4203d7-225b-41a9-8c54-a31e0ceca5df_Extended_MSFT_Method">
    <vt:lpwstr>Manual</vt:lpwstr>
  </property>
  <property fmtid="{D5CDD505-2E9C-101B-9397-08002B2CF9AE}" pid="15" name="MSIP_Label_dd4203d7-225b-41a9-8c54-a31e0ceca5df_Name">
    <vt:lpwstr>NO MARKING VISIBLE</vt:lpwstr>
  </property>
  <property fmtid="{D5CDD505-2E9C-101B-9397-08002B2CF9AE}" pid="16" name="MSIP_Label_dd4203d7-225b-41a9-8c54-a31e0ceca5df_Owner">
    <vt:lpwstr>RAMISHUQ@tbs-sct.gc.ca</vt:lpwstr>
  </property>
  <property fmtid="{D5CDD505-2E9C-101B-9397-08002B2CF9AE}" pid="17" name="MSIP_Label_dd4203d7-225b-41a9-8c54-a31e0ceca5df_SetDate">
    <vt:lpwstr>2020-03-24T22:42:17.2059558Z</vt:lpwstr>
  </property>
  <property fmtid="{D5CDD505-2E9C-101B-9397-08002B2CF9AE}" pid="18" name="MSIP_Label_dd4203d7-225b-41a9-8c54-a31e0ceca5df_SiteId">
    <vt:lpwstr>6397df10-4595-4047-9c4f-03311282152b</vt:lpwstr>
  </property>
  <property fmtid="{D5CDD505-2E9C-101B-9397-08002B2CF9AE}" pid="19" name="Sensitivity">
    <vt:lpwstr>NO MARKING VISIBLE UNCLASSIFIED</vt:lpwstr>
  </property>
</Properties>
</file>