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816F" w14:textId="533E9458" w:rsidR="00A84584" w:rsidRPr="00924EC6" w:rsidRDefault="00A84584" w:rsidP="005667B7">
      <w:pPr>
        <w:pStyle w:val="CoverHeading"/>
        <w:rPr>
          <w:noProof/>
        </w:rPr>
      </w:pPr>
      <w:bookmarkStart w:id="0" w:name="_GoBack"/>
      <w:bookmarkEnd w:id="0"/>
      <w:r>
        <w:t xml:space="preserve">Signatures numériques </w:t>
      </w:r>
    </w:p>
    <w:p w14:paraId="6BBC47B1" w14:textId="35F54D53" w:rsidR="007352F7" w:rsidRPr="00924EC6" w:rsidRDefault="007352F7" w:rsidP="005667B7">
      <w:pPr>
        <w:pStyle w:val="CoverHeading"/>
        <w:rPr>
          <w:noProof/>
        </w:rPr>
      </w:pPr>
    </w:p>
    <w:p w14:paraId="11D8CE68" w14:textId="1DC0641C" w:rsidR="00A84584" w:rsidRPr="00924EC6" w:rsidRDefault="001E397D" w:rsidP="00C62078">
      <w:pPr>
        <w:pStyle w:val="Subtitle"/>
        <w:rPr>
          <w:rFonts w:asciiTheme="majorHAnsi" w:hAnsiTheme="majorHAnsi" w:cstheme="majorHAnsi"/>
          <w:spacing w:val="0"/>
          <w:sz w:val="58"/>
          <w:szCs w:val="58"/>
        </w:rPr>
      </w:pPr>
      <w:r>
        <w:t>Référence rapide pour les utilisateurs de formulaires</w:t>
      </w:r>
      <w:r>
        <w:br w:type="page"/>
      </w:r>
    </w:p>
    <w:sdt>
      <w:sdtPr>
        <w:rPr>
          <w:rFonts w:asciiTheme="minorHAnsi" w:eastAsia="Times New Roman" w:hAnsiTheme="minorHAnsi" w:cs="Arial"/>
          <w:color w:val="595959"/>
          <w:sz w:val="20"/>
          <w:szCs w:val="28"/>
        </w:rPr>
        <w:id w:val="-613060921"/>
        <w:docPartObj>
          <w:docPartGallery w:val="Table of Contents"/>
          <w:docPartUnique/>
        </w:docPartObj>
      </w:sdtPr>
      <w:sdtEndPr>
        <w:rPr>
          <w:b/>
          <w:bCs/>
          <w:noProof/>
        </w:rPr>
      </w:sdtEndPr>
      <w:sdtContent>
        <w:p w14:paraId="45733117" w14:textId="1887072B" w:rsidR="00A84584" w:rsidRPr="00924EC6" w:rsidRDefault="00A84584">
          <w:pPr>
            <w:pStyle w:val="TOCHeading"/>
          </w:pPr>
          <w:r>
            <w:t>Table des matières</w:t>
          </w:r>
        </w:p>
        <w:p w14:paraId="3DB59A3E" w14:textId="5C5EBEC2" w:rsidR="00DC3553" w:rsidRDefault="00A84584">
          <w:pPr>
            <w:pStyle w:val="TOC1"/>
            <w:tabs>
              <w:tab w:val="right" w:leader="dot" w:pos="9004"/>
            </w:tabs>
            <w:rPr>
              <w:rFonts w:eastAsiaTheme="minorEastAsia" w:cstheme="minorBidi"/>
              <w:noProof/>
              <w:color w:val="auto"/>
              <w:sz w:val="22"/>
              <w:szCs w:val="22"/>
              <w:lang w:val="en-CA" w:eastAsia="en-CA"/>
            </w:rPr>
          </w:pPr>
          <w:r w:rsidRPr="00924EC6">
            <w:rPr>
              <w:b/>
              <w:bCs/>
            </w:rPr>
            <w:fldChar w:fldCharType="begin"/>
          </w:r>
          <w:r w:rsidRPr="00924EC6">
            <w:rPr>
              <w:b/>
              <w:bCs/>
            </w:rPr>
            <w:instrText xml:space="preserve"> TOC \o "1-3" \h \z \u </w:instrText>
          </w:r>
          <w:r w:rsidRPr="00924EC6">
            <w:rPr>
              <w:b/>
              <w:bCs/>
            </w:rPr>
            <w:fldChar w:fldCharType="separate"/>
          </w:r>
          <w:hyperlink w:anchor="_Toc19692971" w:history="1">
            <w:r w:rsidR="00DC3553" w:rsidRPr="009C4BCE">
              <w:rPr>
                <w:rStyle w:val="Hyperlink"/>
                <w:noProof/>
              </w:rPr>
              <w:t>Introduction</w:t>
            </w:r>
            <w:r w:rsidR="00DC3553">
              <w:rPr>
                <w:noProof/>
                <w:webHidden/>
              </w:rPr>
              <w:tab/>
            </w:r>
            <w:r w:rsidR="00DC3553">
              <w:rPr>
                <w:noProof/>
                <w:webHidden/>
              </w:rPr>
              <w:fldChar w:fldCharType="begin"/>
            </w:r>
            <w:r w:rsidR="00DC3553">
              <w:rPr>
                <w:noProof/>
                <w:webHidden/>
              </w:rPr>
              <w:instrText xml:space="preserve"> PAGEREF _Toc19692971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7AEB2379" w14:textId="0341AB23"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2" w:history="1">
            <w:r w:rsidR="00DC3553" w:rsidRPr="009C4BCE">
              <w:rPr>
                <w:rStyle w:val="Hyperlink"/>
                <w:noProof/>
              </w:rPr>
              <w:t>Puis-je utiliser une signature numérique?</w:t>
            </w:r>
            <w:r w:rsidR="00DC3553">
              <w:rPr>
                <w:noProof/>
                <w:webHidden/>
              </w:rPr>
              <w:tab/>
            </w:r>
            <w:r w:rsidR="00DC3553">
              <w:rPr>
                <w:noProof/>
                <w:webHidden/>
              </w:rPr>
              <w:fldChar w:fldCharType="begin"/>
            </w:r>
            <w:r w:rsidR="00DC3553">
              <w:rPr>
                <w:noProof/>
                <w:webHidden/>
              </w:rPr>
              <w:instrText xml:space="preserve"> PAGEREF _Toc19692972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29BCC8D4" w14:textId="5D5ED133"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3" w:history="1">
            <w:r w:rsidR="00DC3553" w:rsidRPr="009C4BCE">
              <w:rPr>
                <w:rStyle w:val="Hyperlink"/>
                <w:noProof/>
              </w:rPr>
              <w:t>Avantages de la signature numérique</w:t>
            </w:r>
            <w:r w:rsidR="00DC3553">
              <w:rPr>
                <w:noProof/>
                <w:webHidden/>
              </w:rPr>
              <w:tab/>
            </w:r>
            <w:r w:rsidR="00DC3553">
              <w:rPr>
                <w:noProof/>
                <w:webHidden/>
              </w:rPr>
              <w:fldChar w:fldCharType="begin"/>
            </w:r>
            <w:r w:rsidR="00DC3553">
              <w:rPr>
                <w:noProof/>
                <w:webHidden/>
              </w:rPr>
              <w:instrText xml:space="preserve"> PAGEREF _Toc19692973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4A7127D6" w14:textId="13930A3E"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4" w:history="1">
            <w:r w:rsidR="00DC3553" w:rsidRPr="009C4BCE">
              <w:rPr>
                <w:rStyle w:val="Hyperlink"/>
                <w:noProof/>
              </w:rPr>
              <w:t>Types de signatures numériques</w:t>
            </w:r>
            <w:r w:rsidR="00DC3553">
              <w:rPr>
                <w:noProof/>
                <w:webHidden/>
              </w:rPr>
              <w:tab/>
            </w:r>
            <w:r w:rsidR="00DC3553">
              <w:rPr>
                <w:noProof/>
                <w:webHidden/>
              </w:rPr>
              <w:fldChar w:fldCharType="begin"/>
            </w:r>
            <w:r w:rsidR="00DC3553">
              <w:rPr>
                <w:noProof/>
                <w:webHidden/>
              </w:rPr>
              <w:instrText xml:space="preserve"> PAGEREF _Toc19692974 \h </w:instrText>
            </w:r>
            <w:r w:rsidR="00DC3553">
              <w:rPr>
                <w:noProof/>
                <w:webHidden/>
              </w:rPr>
            </w:r>
            <w:r w:rsidR="00DC3553">
              <w:rPr>
                <w:noProof/>
                <w:webHidden/>
              </w:rPr>
              <w:fldChar w:fldCharType="separate"/>
            </w:r>
            <w:r w:rsidR="00DC3553">
              <w:rPr>
                <w:noProof/>
                <w:webHidden/>
              </w:rPr>
              <w:t>3</w:t>
            </w:r>
            <w:r w:rsidR="00DC3553">
              <w:rPr>
                <w:noProof/>
                <w:webHidden/>
              </w:rPr>
              <w:fldChar w:fldCharType="end"/>
            </w:r>
          </w:hyperlink>
        </w:p>
        <w:p w14:paraId="721206C5" w14:textId="1CB050A9"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5" w:history="1">
            <w:r w:rsidR="00DC3553" w:rsidRPr="009C4BCE">
              <w:rPr>
                <w:rStyle w:val="Hyperlink"/>
                <w:noProof/>
              </w:rPr>
              <w:t>Logiciel approprié à utiliser</w:t>
            </w:r>
            <w:r w:rsidR="00DC3553">
              <w:rPr>
                <w:noProof/>
                <w:webHidden/>
              </w:rPr>
              <w:tab/>
            </w:r>
            <w:r w:rsidR="00DC3553">
              <w:rPr>
                <w:noProof/>
                <w:webHidden/>
              </w:rPr>
              <w:fldChar w:fldCharType="begin"/>
            </w:r>
            <w:r w:rsidR="00DC3553">
              <w:rPr>
                <w:noProof/>
                <w:webHidden/>
              </w:rPr>
              <w:instrText xml:space="preserve"> PAGEREF _Toc19692975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389A9F17" w14:textId="76C8FD50"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6" w:history="1">
            <w:r w:rsidR="00DC3553" w:rsidRPr="009C4BCE">
              <w:rPr>
                <w:rStyle w:val="Hyperlink"/>
                <w:noProof/>
              </w:rPr>
              <w:t>Étapes recommandées</w:t>
            </w:r>
            <w:r w:rsidR="00DC3553">
              <w:rPr>
                <w:noProof/>
                <w:webHidden/>
              </w:rPr>
              <w:tab/>
            </w:r>
            <w:r w:rsidR="00DC3553">
              <w:rPr>
                <w:noProof/>
                <w:webHidden/>
              </w:rPr>
              <w:fldChar w:fldCharType="begin"/>
            </w:r>
            <w:r w:rsidR="00DC3553">
              <w:rPr>
                <w:noProof/>
                <w:webHidden/>
              </w:rPr>
              <w:instrText xml:space="preserve"> PAGEREF _Toc19692976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1ED60202" w14:textId="22D0F4AD" w:rsidR="00DC3553" w:rsidRDefault="006E6554">
          <w:pPr>
            <w:pStyle w:val="TOC1"/>
            <w:tabs>
              <w:tab w:val="right" w:leader="dot" w:pos="9004"/>
            </w:tabs>
            <w:rPr>
              <w:rFonts w:eastAsiaTheme="minorEastAsia" w:cstheme="minorBidi"/>
              <w:noProof/>
              <w:color w:val="auto"/>
              <w:sz w:val="22"/>
              <w:szCs w:val="22"/>
              <w:lang w:val="en-CA" w:eastAsia="en-CA"/>
            </w:rPr>
          </w:pPr>
          <w:hyperlink w:anchor="_Toc19692977" w:history="1">
            <w:r w:rsidR="00DC3553" w:rsidRPr="009C4BCE">
              <w:rPr>
                <w:rStyle w:val="Hyperlink"/>
                <w:noProof/>
              </w:rPr>
              <w:t>Conclusion</w:t>
            </w:r>
            <w:r w:rsidR="00DC3553">
              <w:rPr>
                <w:noProof/>
                <w:webHidden/>
              </w:rPr>
              <w:tab/>
            </w:r>
            <w:r w:rsidR="00DC3553">
              <w:rPr>
                <w:noProof/>
                <w:webHidden/>
              </w:rPr>
              <w:fldChar w:fldCharType="begin"/>
            </w:r>
            <w:r w:rsidR="00DC3553">
              <w:rPr>
                <w:noProof/>
                <w:webHidden/>
              </w:rPr>
              <w:instrText xml:space="preserve"> PAGEREF _Toc19692977 \h </w:instrText>
            </w:r>
            <w:r w:rsidR="00DC3553">
              <w:rPr>
                <w:noProof/>
                <w:webHidden/>
              </w:rPr>
            </w:r>
            <w:r w:rsidR="00DC3553">
              <w:rPr>
                <w:noProof/>
                <w:webHidden/>
              </w:rPr>
              <w:fldChar w:fldCharType="separate"/>
            </w:r>
            <w:r w:rsidR="00DC3553">
              <w:rPr>
                <w:noProof/>
                <w:webHidden/>
              </w:rPr>
              <w:t>4</w:t>
            </w:r>
            <w:r w:rsidR="00DC3553">
              <w:rPr>
                <w:noProof/>
                <w:webHidden/>
              </w:rPr>
              <w:fldChar w:fldCharType="end"/>
            </w:r>
          </w:hyperlink>
        </w:p>
        <w:p w14:paraId="6F2F19DE" w14:textId="5BA756B1" w:rsidR="00A84584" w:rsidRPr="00924EC6" w:rsidRDefault="00A84584">
          <w:r w:rsidRPr="00924EC6">
            <w:rPr>
              <w:b/>
              <w:bCs/>
            </w:rPr>
            <w:fldChar w:fldCharType="end"/>
          </w:r>
        </w:p>
      </w:sdtContent>
    </w:sdt>
    <w:p w14:paraId="2F07A918" w14:textId="6C9100CE" w:rsidR="003F2057" w:rsidRPr="00924EC6" w:rsidRDefault="003F2057" w:rsidP="00A84584">
      <w:pPr>
        <w:spacing w:before="0"/>
        <w:rPr>
          <w:rFonts w:asciiTheme="majorHAnsi" w:hAnsiTheme="majorHAnsi" w:cstheme="majorHAnsi"/>
          <w:sz w:val="58"/>
          <w:szCs w:val="58"/>
        </w:rPr>
      </w:pPr>
    </w:p>
    <w:p w14:paraId="0DCD0160" w14:textId="77777777" w:rsidR="00A84584" w:rsidRPr="00924EC6" w:rsidRDefault="00A84584" w:rsidP="00A84584">
      <w:pPr>
        <w:spacing w:before="0"/>
        <w:rPr>
          <w:rFonts w:asciiTheme="majorHAnsi" w:hAnsiTheme="majorHAnsi" w:cstheme="majorHAnsi"/>
          <w:sz w:val="58"/>
          <w:szCs w:val="58"/>
        </w:rPr>
      </w:pPr>
    </w:p>
    <w:p w14:paraId="0CBA7860" w14:textId="77777777" w:rsidR="00A84584" w:rsidRPr="00924EC6" w:rsidRDefault="00A84584" w:rsidP="00A84584">
      <w:pPr>
        <w:spacing w:before="0"/>
        <w:rPr>
          <w:rFonts w:asciiTheme="majorHAnsi" w:hAnsiTheme="majorHAnsi" w:cstheme="majorHAnsi"/>
          <w:sz w:val="58"/>
          <w:szCs w:val="58"/>
        </w:rPr>
      </w:pPr>
    </w:p>
    <w:p w14:paraId="68A8ACB3" w14:textId="77777777" w:rsidR="00A84584" w:rsidRPr="00924EC6" w:rsidRDefault="00A84584" w:rsidP="00A84584">
      <w:pPr>
        <w:spacing w:before="0"/>
        <w:rPr>
          <w:rFonts w:asciiTheme="majorHAnsi" w:hAnsiTheme="majorHAnsi" w:cstheme="majorHAnsi"/>
          <w:sz w:val="58"/>
          <w:szCs w:val="58"/>
        </w:rPr>
      </w:pPr>
    </w:p>
    <w:p w14:paraId="29F64737" w14:textId="77777777" w:rsidR="00A84584" w:rsidRPr="00924EC6" w:rsidRDefault="00A84584" w:rsidP="00A84584">
      <w:pPr>
        <w:spacing w:before="0"/>
        <w:rPr>
          <w:rFonts w:asciiTheme="majorHAnsi" w:hAnsiTheme="majorHAnsi" w:cstheme="majorHAnsi"/>
          <w:sz w:val="58"/>
          <w:szCs w:val="58"/>
        </w:rPr>
      </w:pPr>
    </w:p>
    <w:p w14:paraId="6816C9F1" w14:textId="77777777" w:rsidR="00A84584" w:rsidRPr="00924EC6" w:rsidRDefault="00A84584" w:rsidP="00A84584">
      <w:pPr>
        <w:spacing w:before="0"/>
        <w:rPr>
          <w:rFonts w:asciiTheme="majorHAnsi" w:hAnsiTheme="majorHAnsi" w:cstheme="majorHAnsi"/>
          <w:sz w:val="58"/>
          <w:szCs w:val="58"/>
        </w:rPr>
      </w:pPr>
    </w:p>
    <w:p w14:paraId="4D4E0EE6" w14:textId="77777777" w:rsidR="00A84584" w:rsidRPr="00924EC6" w:rsidRDefault="00A84584" w:rsidP="00A84584">
      <w:pPr>
        <w:spacing w:before="0"/>
        <w:rPr>
          <w:rFonts w:asciiTheme="majorHAnsi" w:hAnsiTheme="majorHAnsi" w:cstheme="majorHAnsi"/>
          <w:sz w:val="58"/>
          <w:szCs w:val="58"/>
        </w:rPr>
      </w:pPr>
    </w:p>
    <w:p w14:paraId="469E5A0E" w14:textId="77777777" w:rsidR="00A84584" w:rsidRPr="00924EC6" w:rsidRDefault="00A84584" w:rsidP="00A84584">
      <w:pPr>
        <w:spacing w:before="0"/>
        <w:rPr>
          <w:rFonts w:asciiTheme="majorHAnsi" w:hAnsiTheme="majorHAnsi" w:cstheme="majorHAnsi"/>
          <w:sz w:val="58"/>
          <w:szCs w:val="58"/>
        </w:rPr>
      </w:pPr>
    </w:p>
    <w:p w14:paraId="43F1B662" w14:textId="77777777" w:rsidR="00A84584" w:rsidRPr="00924EC6" w:rsidRDefault="00A84584" w:rsidP="00A84584">
      <w:pPr>
        <w:spacing w:before="0"/>
        <w:rPr>
          <w:rFonts w:asciiTheme="majorHAnsi" w:hAnsiTheme="majorHAnsi" w:cstheme="majorHAnsi"/>
          <w:sz w:val="58"/>
          <w:szCs w:val="58"/>
        </w:rPr>
      </w:pPr>
    </w:p>
    <w:p w14:paraId="2AEEABA3" w14:textId="77777777" w:rsidR="00A84584" w:rsidRPr="00924EC6" w:rsidRDefault="00A84584" w:rsidP="00A84584">
      <w:pPr>
        <w:spacing w:before="0"/>
        <w:rPr>
          <w:rFonts w:asciiTheme="majorHAnsi" w:hAnsiTheme="majorHAnsi" w:cstheme="majorHAnsi"/>
          <w:sz w:val="58"/>
          <w:szCs w:val="58"/>
        </w:rPr>
      </w:pPr>
    </w:p>
    <w:p w14:paraId="213B647C" w14:textId="77777777" w:rsidR="00A84584" w:rsidRPr="00924EC6" w:rsidRDefault="00A84584" w:rsidP="00A84584">
      <w:pPr>
        <w:spacing w:before="0"/>
        <w:rPr>
          <w:rFonts w:asciiTheme="majorHAnsi" w:hAnsiTheme="majorHAnsi" w:cstheme="majorHAnsi"/>
          <w:sz w:val="58"/>
          <w:szCs w:val="58"/>
        </w:rPr>
      </w:pPr>
    </w:p>
    <w:p w14:paraId="01401EA4" w14:textId="77777777" w:rsidR="009D2ABF" w:rsidRPr="00924EC6" w:rsidRDefault="009D2ABF">
      <w:pPr>
        <w:spacing w:before="0"/>
        <w:rPr>
          <w:rFonts w:asciiTheme="majorHAnsi" w:hAnsiTheme="majorHAnsi"/>
          <w:b/>
          <w:caps/>
          <w:color w:val="000000" w:themeColor="text1"/>
          <w:szCs w:val="20"/>
        </w:rPr>
      </w:pPr>
      <w:r>
        <w:br w:type="page"/>
      </w:r>
    </w:p>
    <w:p w14:paraId="46C9B387" w14:textId="2E334DE5" w:rsidR="00A84584" w:rsidRPr="00924EC6" w:rsidRDefault="00A84584" w:rsidP="00A84584">
      <w:pPr>
        <w:pStyle w:val="Heading1"/>
        <w:rPr>
          <w:sz w:val="20"/>
          <w:szCs w:val="20"/>
        </w:rPr>
      </w:pPr>
      <w:bookmarkStart w:id="1" w:name="_Toc19692971"/>
      <w:r>
        <w:rPr>
          <w:sz w:val="20"/>
          <w:szCs w:val="20"/>
        </w:rPr>
        <w:lastRenderedPageBreak/>
        <w:t>Introduction</w:t>
      </w:r>
      <w:bookmarkEnd w:id="1"/>
    </w:p>
    <w:p w14:paraId="1201B3F5" w14:textId="7E4DB4DD" w:rsidR="00484D24" w:rsidRPr="00924EC6" w:rsidRDefault="005A6E24" w:rsidP="00A84584">
      <w:pPr>
        <w:rPr>
          <w:color w:val="auto"/>
          <w:szCs w:val="20"/>
        </w:rPr>
      </w:pPr>
      <w:r>
        <w:rPr>
          <w:color w:val="auto"/>
          <w:szCs w:val="20"/>
        </w:rPr>
        <w:t>Signature numérique est le terme générique utilisé pour parler de signature sécurisée ou de signature simple. Ce terme englobe également les signatures hors ligne et en ligne. Dans son format le plus élémentaire, une « image » est destinée à donner à la fois au signataire et au destinataire d</w:t>
      </w:r>
      <w:r w:rsidR="00AA316E">
        <w:rPr>
          <w:color w:val="auto"/>
          <w:szCs w:val="20"/>
        </w:rPr>
        <w:t>’</w:t>
      </w:r>
      <w:r>
        <w:rPr>
          <w:color w:val="auto"/>
          <w:szCs w:val="20"/>
        </w:rPr>
        <w:t>un document signé « l</w:t>
      </w:r>
      <w:r w:rsidR="00AA316E">
        <w:rPr>
          <w:color w:val="auto"/>
          <w:szCs w:val="20"/>
        </w:rPr>
        <w:t>’</w:t>
      </w:r>
      <w:r>
        <w:rPr>
          <w:color w:val="auto"/>
          <w:szCs w:val="20"/>
        </w:rPr>
        <w:t>impression » que le rituel qu</w:t>
      </w:r>
      <w:r w:rsidR="00AA316E">
        <w:rPr>
          <w:color w:val="auto"/>
          <w:szCs w:val="20"/>
        </w:rPr>
        <w:t>’</w:t>
      </w:r>
      <w:r>
        <w:rPr>
          <w:color w:val="auto"/>
          <w:szCs w:val="20"/>
        </w:rPr>
        <w:t>ils suivent est équivalent à celui du processus traditionnel sur papier. Les signatures numériques peuvent également être chiffrées et sécurisées à l</w:t>
      </w:r>
      <w:r w:rsidR="00AA316E">
        <w:rPr>
          <w:color w:val="auto"/>
          <w:szCs w:val="20"/>
        </w:rPr>
        <w:t>’</w:t>
      </w:r>
      <w:r>
        <w:rPr>
          <w:color w:val="auto"/>
          <w:szCs w:val="20"/>
        </w:rPr>
        <w:t>aide d</w:t>
      </w:r>
      <w:r w:rsidR="00AA316E">
        <w:rPr>
          <w:color w:val="auto"/>
          <w:szCs w:val="20"/>
        </w:rPr>
        <w:t>’</w:t>
      </w:r>
      <w:r>
        <w:rPr>
          <w:color w:val="auto"/>
          <w:szCs w:val="20"/>
        </w:rPr>
        <w:t xml:space="preserve">une infrastructure à clé publique (ICP), également appelée maCLÉ. </w:t>
      </w:r>
    </w:p>
    <w:p w14:paraId="4A83FB0D" w14:textId="72EFE6D5" w:rsidR="009D2ABF" w:rsidRPr="00924EC6" w:rsidRDefault="009D2ABF" w:rsidP="009D2ABF">
      <w:pPr>
        <w:rPr>
          <w:color w:val="auto"/>
          <w:szCs w:val="20"/>
        </w:rPr>
      </w:pPr>
      <w:r>
        <w:rPr>
          <w:color w:val="auto"/>
          <w:szCs w:val="20"/>
        </w:rPr>
        <w:t>Le présent document vous donnera un aperçu de ce que vous devez savoir avant de commencer à signer des documents à l</w:t>
      </w:r>
      <w:r w:rsidR="00AA316E">
        <w:rPr>
          <w:color w:val="auto"/>
          <w:szCs w:val="20"/>
        </w:rPr>
        <w:t>’</w:t>
      </w:r>
      <w:r>
        <w:rPr>
          <w:color w:val="auto"/>
          <w:szCs w:val="20"/>
        </w:rPr>
        <w:t>aide d</w:t>
      </w:r>
      <w:r w:rsidR="00AA316E">
        <w:rPr>
          <w:color w:val="auto"/>
          <w:szCs w:val="20"/>
        </w:rPr>
        <w:t>’</w:t>
      </w:r>
      <w:r>
        <w:rPr>
          <w:color w:val="auto"/>
          <w:szCs w:val="20"/>
        </w:rPr>
        <w:t xml:space="preserve">une signature numérique. Les lignes directrices connexes suivantes peuvent également servir de références supplémentaires : </w:t>
      </w:r>
    </w:p>
    <w:p w14:paraId="4442F0FF" w14:textId="193589AD" w:rsidR="009D2ABF" w:rsidRPr="00924EC6" w:rsidRDefault="006E6554" w:rsidP="009D2ABF">
      <w:pPr>
        <w:pStyle w:val="ListParagraph"/>
        <w:numPr>
          <w:ilvl w:val="0"/>
          <w:numId w:val="3"/>
        </w:numPr>
        <w:rPr>
          <w:sz w:val="18"/>
          <w:szCs w:val="18"/>
        </w:rPr>
      </w:pPr>
      <w:hyperlink r:id="rId9" w:history="1">
        <w:r w:rsidR="00924EC6">
          <w:rPr>
            <w:rStyle w:val="Hyperlink"/>
            <w:sz w:val="18"/>
            <w:szCs w:val="18"/>
          </w:rPr>
          <w:t>SGDDI n</w:t>
        </w:r>
        <w:r w:rsidR="00924EC6">
          <w:rPr>
            <w:rStyle w:val="Hyperlink"/>
            <w:sz w:val="18"/>
            <w:szCs w:val="18"/>
            <w:vertAlign w:val="superscript"/>
          </w:rPr>
          <w:t>o</w:t>
        </w:r>
        <w:r w:rsidR="00924EC6">
          <w:rPr>
            <w:rStyle w:val="Hyperlink"/>
            <w:sz w:val="18"/>
            <w:szCs w:val="18"/>
          </w:rPr>
          <w:t> 15397429-SI - EA - SIGNATURES NUMÉRIQUES - GUIDE D</w:t>
        </w:r>
        <w:r w:rsidR="00AA316E">
          <w:rPr>
            <w:rStyle w:val="Hyperlink"/>
            <w:sz w:val="18"/>
            <w:szCs w:val="18"/>
          </w:rPr>
          <w:t>’</w:t>
        </w:r>
        <w:r w:rsidR="00924EC6">
          <w:rPr>
            <w:rStyle w:val="Hyperlink"/>
            <w:sz w:val="18"/>
            <w:szCs w:val="18"/>
          </w:rPr>
          <w:t>UTILISATION TECHNIQUE (FRANÇAIS)</w:t>
        </w:r>
      </w:hyperlink>
    </w:p>
    <w:p w14:paraId="57244738" w14:textId="77777777" w:rsidR="009D2ABF" w:rsidRPr="00924EC6" w:rsidRDefault="006E6554" w:rsidP="009D2ABF">
      <w:pPr>
        <w:pStyle w:val="ListParagraph"/>
        <w:numPr>
          <w:ilvl w:val="0"/>
          <w:numId w:val="3"/>
        </w:numPr>
        <w:rPr>
          <w:rStyle w:val="Hyperlink"/>
          <w:color w:val="595959"/>
          <w:sz w:val="18"/>
          <w:szCs w:val="18"/>
          <w:u w:val="none"/>
        </w:rPr>
      </w:pPr>
      <w:hyperlink r:id="rId10" w:history="1">
        <w:r w:rsidR="00924EC6">
          <w:rPr>
            <w:rStyle w:val="Hyperlink"/>
            <w:sz w:val="18"/>
            <w:szCs w:val="18"/>
          </w:rPr>
          <w:t>SGDDI n</w:t>
        </w:r>
        <w:r w:rsidR="00924EC6">
          <w:rPr>
            <w:rStyle w:val="Hyperlink"/>
            <w:sz w:val="18"/>
            <w:szCs w:val="18"/>
            <w:vertAlign w:val="superscript"/>
          </w:rPr>
          <w:t>o</w:t>
        </w:r>
        <w:r w:rsidR="00924EC6">
          <w:rPr>
            <w:rStyle w:val="Hyperlink"/>
            <w:sz w:val="18"/>
            <w:szCs w:val="18"/>
          </w:rPr>
          <w:t> 15398723- SI-EA - SIGNATURES NUMÉRIQUES - QUESTIONS FRÉQUEMMENT POSÉES (FRANÇAIS)</w:t>
        </w:r>
      </w:hyperlink>
      <w:r w:rsidR="00924EC6">
        <w:rPr>
          <w:rStyle w:val="Hyperlink"/>
          <w:sz w:val="18"/>
          <w:szCs w:val="18"/>
        </w:rPr>
        <w:t xml:space="preserve"> </w:t>
      </w:r>
    </w:p>
    <w:p w14:paraId="326E2B02" w14:textId="3D824C9E" w:rsidR="00EA5642" w:rsidRPr="00924EC6" w:rsidRDefault="00EA5642" w:rsidP="00EA5642">
      <w:pPr>
        <w:pStyle w:val="Heading1"/>
        <w:rPr>
          <w:color w:val="auto"/>
          <w:szCs w:val="20"/>
        </w:rPr>
      </w:pPr>
      <w:bookmarkStart w:id="2" w:name="_Toc19692972"/>
      <w:r>
        <w:rPr>
          <w:sz w:val="20"/>
          <w:szCs w:val="20"/>
        </w:rPr>
        <w:t>Puis-je utiliser une signature numérique?</w:t>
      </w:r>
      <w:bookmarkEnd w:id="2"/>
    </w:p>
    <w:p w14:paraId="190D7DF9" w14:textId="774E592F" w:rsidR="00EA5642" w:rsidRPr="00924EC6" w:rsidRDefault="00EA5642" w:rsidP="00EA5642">
      <w:pPr>
        <w:rPr>
          <w:color w:val="auto"/>
          <w:szCs w:val="20"/>
        </w:rPr>
      </w:pPr>
      <w:r>
        <w:rPr>
          <w:color w:val="auto"/>
          <w:szCs w:val="20"/>
        </w:rPr>
        <w:t xml:space="preserve">Les modifications apportées en juin 2019 à la </w:t>
      </w:r>
      <w:r>
        <w:rPr>
          <w:i/>
          <w:iCs/>
          <w:color w:val="auto"/>
          <w:szCs w:val="20"/>
        </w:rPr>
        <w:t>Loi sur les transports au Canada</w:t>
      </w:r>
      <w:r>
        <w:rPr>
          <w:color w:val="auto"/>
          <w:szCs w:val="20"/>
        </w:rPr>
        <w:t xml:space="preserve"> permettent au ministre des Transports d</w:t>
      </w:r>
      <w:r w:rsidR="00AA316E">
        <w:rPr>
          <w:color w:val="auto"/>
          <w:szCs w:val="20"/>
        </w:rPr>
        <w:t>’</w:t>
      </w:r>
      <w:r>
        <w:rPr>
          <w:color w:val="auto"/>
          <w:szCs w:val="20"/>
        </w:rPr>
        <w:t>établir des équivalences électroniques pour chaque processus réglementé aux termes de la Loi. Les processus qui exigent des signatures manuscrites aux termes de la Loi sont maintenant admissibles aux signatures numériques. Cela comprend les processus et les formulaires internes, tels que les formulaires financiers et de ressources humaines, les lettres d</w:t>
      </w:r>
      <w:r w:rsidR="00AA316E">
        <w:rPr>
          <w:color w:val="auto"/>
          <w:szCs w:val="20"/>
        </w:rPr>
        <w:t>’</w:t>
      </w:r>
      <w:r>
        <w:rPr>
          <w:color w:val="auto"/>
          <w:szCs w:val="20"/>
        </w:rPr>
        <w:t>offre et les formulaires de demande envoyés au service d</w:t>
      </w:r>
      <w:r w:rsidR="00AA316E">
        <w:rPr>
          <w:color w:val="auto"/>
          <w:szCs w:val="20"/>
        </w:rPr>
        <w:t>’</w:t>
      </w:r>
      <w:r>
        <w:rPr>
          <w:color w:val="auto"/>
          <w:szCs w:val="20"/>
        </w:rPr>
        <w:t>assistance de TC. Par conséquent, nous facilitons l</w:t>
      </w:r>
      <w:r w:rsidR="00AA316E">
        <w:rPr>
          <w:color w:val="auto"/>
          <w:szCs w:val="20"/>
        </w:rPr>
        <w:t>’</w:t>
      </w:r>
      <w:r>
        <w:rPr>
          <w:color w:val="auto"/>
          <w:szCs w:val="20"/>
        </w:rPr>
        <w:t>approbation et la signature électroniques des documents en numérisant les formulaires et en rationalisant les processus quotidiens. Il s</w:t>
      </w:r>
      <w:r w:rsidR="00AA316E">
        <w:rPr>
          <w:color w:val="auto"/>
          <w:szCs w:val="20"/>
        </w:rPr>
        <w:t>’</w:t>
      </w:r>
      <w:r>
        <w:rPr>
          <w:color w:val="auto"/>
          <w:szCs w:val="20"/>
        </w:rPr>
        <w:t>agit d</w:t>
      </w:r>
      <w:r w:rsidR="00AA316E">
        <w:rPr>
          <w:color w:val="auto"/>
          <w:szCs w:val="20"/>
        </w:rPr>
        <w:t>’</w:t>
      </w:r>
      <w:r>
        <w:rPr>
          <w:color w:val="auto"/>
          <w:szCs w:val="20"/>
        </w:rPr>
        <w:t xml:space="preserve">une étape importante dans la transition vers un milieu de travail numérique, moderne et inclusif. </w:t>
      </w:r>
    </w:p>
    <w:p w14:paraId="10F743C1" w14:textId="77777777" w:rsidR="00C11692" w:rsidRPr="00924EC6" w:rsidRDefault="00C11692" w:rsidP="00C11692">
      <w:pPr>
        <w:pStyle w:val="Heading1"/>
        <w:rPr>
          <w:sz w:val="20"/>
          <w:szCs w:val="20"/>
        </w:rPr>
      </w:pPr>
      <w:bookmarkStart w:id="3" w:name="_Toc19692973"/>
      <w:r>
        <w:rPr>
          <w:sz w:val="20"/>
          <w:szCs w:val="20"/>
        </w:rPr>
        <w:t>Avantages de la signature numérique</w:t>
      </w:r>
      <w:bookmarkEnd w:id="3"/>
    </w:p>
    <w:p w14:paraId="78EEF071" w14:textId="335EC3B6" w:rsidR="00C11692" w:rsidRPr="00924EC6" w:rsidRDefault="00C11692" w:rsidP="00C11692">
      <w:pPr>
        <w:rPr>
          <w:color w:val="auto"/>
          <w:szCs w:val="20"/>
        </w:rPr>
      </w:pPr>
      <w:r>
        <w:rPr>
          <w:color w:val="auto"/>
          <w:szCs w:val="20"/>
        </w:rPr>
        <w:t>Par le passé, certains utilisateurs préféraient les signatures manuscrites, et certaines entreprises continuent de préférer ce type de signature. Toutefois, avec l</w:t>
      </w:r>
      <w:r w:rsidR="00AA316E">
        <w:rPr>
          <w:color w:val="auto"/>
          <w:szCs w:val="20"/>
        </w:rPr>
        <w:t>’</w:t>
      </w:r>
      <w:r>
        <w:rPr>
          <w:color w:val="auto"/>
          <w:szCs w:val="20"/>
        </w:rPr>
        <w:t>apparition de la technologie de la signature numérique, le processus de remise de documents a considérablement changé et de nombreux formulaires sont maintenant signés de manière sûre et efficace de façon numérique. Parmi les avantages populaires de la signature numérique, mentionnons l</w:t>
      </w:r>
      <w:r w:rsidR="00AA316E">
        <w:rPr>
          <w:color w:val="auto"/>
          <w:szCs w:val="20"/>
        </w:rPr>
        <w:t>’</w:t>
      </w:r>
      <w:r>
        <w:rPr>
          <w:color w:val="auto"/>
          <w:szCs w:val="20"/>
        </w:rPr>
        <w:t>augmentation de la vitesse, la réduction des coûts, l</w:t>
      </w:r>
      <w:r w:rsidR="00AA316E">
        <w:rPr>
          <w:color w:val="auto"/>
          <w:szCs w:val="20"/>
        </w:rPr>
        <w:t>’</w:t>
      </w:r>
      <w:r>
        <w:rPr>
          <w:color w:val="auto"/>
          <w:szCs w:val="20"/>
        </w:rPr>
        <w:t>amélioration de la sécurité et de l</w:t>
      </w:r>
      <w:r w:rsidR="00AA316E">
        <w:rPr>
          <w:color w:val="auto"/>
          <w:szCs w:val="20"/>
        </w:rPr>
        <w:t>’</w:t>
      </w:r>
      <w:r>
        <w:rPr>
          <w:color w:val="auto"/>
          <w:szCs w:val="20"/>
        </w:rPr>
        <w:t>authenticité, ainsi que l</w:t>
      </w:r>
      <w:r w:rsidR="00AA316E">
        <w:rPr>
          <w:color w:val="auto"/>
          <w:szCs w:val="20"/>
        </w:rPr>
        <w:t>’</w:t>
      </w:r>
      <w:r>
        <w:rPr>
          <w:color w:val="auto"/>
          <w:szCs w:val="20"/>
        </w:rPr>
        <w:t>horodatage qui permet d</w:t>
      </w:r>
      <w:r w:rsidR="00AA316E">
        <w:rPr>
          <w:color w:val="auto"/>
          <w:szCs w:val="20"/>
        </w:rPr>
        <w:t>’</w:t>
      </w:r>
      <w:r>
        <w:rPr>
          <w:color w:val="auto"/>
          <w:szCs w:val="20"/>
        </w:rPr>
        <w:t>indiquer exactement quand un document a été signé.</w:t>
      </w:r>
    </w:p>
    <w:p w14:paraId="5E2D55DD" w14:textId="458B8E74" w:rsidR="009B1DD7" w:rsidRPr="00924EC6" w:rsidRDefault="009B1DD7" w:rsidP="009B1DD7">
      <w:pPr>
        <w:pStyle w:val="Heading1"/>
        <w:rPr>
          <w:sz w:val="20"/>
          <w:szCs w:val="20"/>
        </w:rPr>
      </w:pPr>
      <w:bookmarkStart w:id="4" w:name="_Toc19692974"/>
      <w:r>
        <w:rPr>
          <w:sz w:val="20"/>
          <w:szCs w:val="20"/>
        </w:rPr>
        <w:t>Types de signatures numériques</w:t>
      </w:r>
      <w:bookmarkEnd w:id="4"/>
    </w:p>
    <w:p w14:paraId="10CFDA36" w14:textId="336FA130" w:rsidR="00195695" w:rsidRPr="00924EC6" w:rsidRDefault="00195695" w:rsidP="00DA3412">
      <w:pPr>
        <w:rPr>
          <w:color w:val="auto"/>
          <w:szCs w:val="20"/>
        </w:rPr>
      </w:pPr>
      <w:r>
        <w:rPr>
          <w:color w:val="auto"/>
          <w:szCs w:val="20"/>
        </w:rPr>
        <w:t>Le type de signature requis est directement lié au type de document que vous signez et au niveau de risque qui lui est associé. Comme certains types de signatures sont plus sûrs que d</w:t>
      </w:r>
      <w:r w:rsidR="00AA316E">
        <w:rPr>
          <w:color w:val="auto"/>
          <w:szCs w:val="20"/>
        </w:rPr>
        <w:t>’</w:t>
      </w:r>
      <w:r>
        <w:rPr>
          <w:color w:val="auto"/>
          <w:szCs w:val="20"/>
        </w:rPr>
        <w:t xml:space="preserve">autres, vous devrez choisir une signature qui réponde aux exigences de sécurité du document ou du processus, et renseigner vos utilisateurs en conséquence. </w:t>
      </w:r>
    </w:p>
    <w:p w14:paraId="0C43F69D" w14:textId="77777777" w:rsidR="009B1DD7" w:rsidRPr="00924EC6" w:rsidRDefault="009B1DD7" w:rsidP="009B1DD7">
      <w:pPr>
        <w:rPr>
          <w:color w:val="auto"/>
          <w:szCs w:val="20"/>
        </w:rPr>
      </w:pPr>
      <w:r>
        <w:rPr>
          <w:color w:val="auto"/>
          <w:szCs w:val="20"/>
        </w:rPr>
        <w:t xml:space="preserve">Il existe plusieurs types et utilisations de signatures numériques. Pour commencer, les signatures numériques peuvent être en ligne ou hors ligne. </w:t>
      </w:r>
    </w:p>
    <w:p w14:paraId="26588F72" w14:textId="56923CD1" w:rsidR="009B1DD7" w:rsidRPr="00924EC6" w:rsidRDefault="009B1DD7" w:rsidP="00F650C1">
      <w:pPr>
        <w:pStyle w:val="ListParagraph"/>
        <w:numPr>
          <w:ilvl w:val="0"/>
          <w:numId w:val="4"/>
        </w:numPr>
        <w:spacing w:before="0"/>
        <w:rPr>
          <w:color w:val="auto"/>
          <w:szCs w:val="20"/>
        </w:rPr>
      </w:pPr>
      <w:r>
        <w:rPr>
          <w:color w:val="auto"/>
          <w:szCs w:val="20"/>
        </w:rPr>
        <w:t>Signatures hors ligne : Définies comme des signatures dans des documents en format Word ou PDF, qui sont échangés par courrier électronique ou d</w:t>
      </w:r>
      <w:r w:rsidR="00AA316E">
        <w:rPr>
          <w:color w:val="auto"/>
          <w:szCs w:val="20"/>
        </w:rPr>
        <w:t>’</w:t>
      </w:r>
      <w:r>
        <w:rPr>
          <w:color w:val="auto"/>
          <w:szCs w:val="20"/>
        </w:rPr>
        <w:t>autres méthodes.</w:t>
      </w:r>
    </w:p>
    <w:p w14:paraId="2E83DAE9" w14:textId="77777777" w:rsidR="009B1DD7" w:rsidRPr="00924EC6" w:rsidRDefault="009B1DD7" w:rsidP="009B1DD7">
      <w:pPr>
        <w:pStyle w:val="ListParagraph"/>
        <w:numPr>
          <w:ilvl w:val="0"/>
          <w:numId w:val="4"/>
        </w:numPr>
        <w:rPr>
          <w:color w:val="auto"/>
          <w:szCs w:val="20"/>
        </w:rPr>
      </w:pPr>
      <w:r>
        <w:rPr>
          <w:color w:val="auto"/>
          <w:szCs w:val="20"/>
        </w:rPr>
        <w:lastRenderedPageBreak/>
        <w:t xml:space="preserve">Signatures en ligne : Utilisées ou mises au point dans le cadre de solutions. Elles peuvent prendre la forme de cases à cocher ou de boutons, combinés avec la saisie de métadonnées appropriées. </w:t>
      </w:r>
    </w:p>
    <w:p w14:paraId="32C7673E" w14:textId="3DEAA4D9" w:rsidR="00877904" w:rsidRPr="00924EC6" w:rsidRDefault="009B1DD7" w:rsidP="00F650C1">
      <w:pPr>
        <w:pStyle w:val="ListParagraph"/>
        <w:numPr>
          <w:ilvl w:val="0"/>
          <w:numId w:val="5"/>
        </w:numPr>
        <w:spacing w:before="0"/>
        <w:rPr>
          <w:color w:val="auto"/>
          <w:szCs w:val="20"/>
        </w:rPr>
      </w:pPr>
      <w:r>
        <w:rPr>
          <w:color w:val="auto"/>
          <w:szCs w:val="20"/>
        </w:rPr>
        <w:t>Signature sécurisée : Signature apposée sur un document à l</w:t>
      </w:r>
      <w:r w:rsidR="00AA316E">
        <w:rPr>
          <w:color w:val="auto"/>
          <w:szCs w:val="20"/>
        </w:rPr>
        <w:t>’</w:t>
      </w:r>
      <w:r>
        <w:rPr>
          <w:color w:val="auto"/>
          <w:szCs w:val="20"/>
        </w:rPr>
        <w:t>aide d</w:t>
      </w:r>
      <w:r w:rsidR="00AA316E">
        <w:rPr>
          <w:color w:val="auto"/>
          <w:szCs w:val="20"/>
        </w:rPr>
        <w:t>’</w:t>
      </w:r>
      <w:r>
        <w:rPr>
          <w:color w:val="auto"/>
          <w:szCs w:val="20"/>
        </w:rPr>
        <w:t>un certificat personnel et couplée à une identité qui a été prouvée à un niveau d</w:t>
      </w:r>
      <w:r w:rsidR="00AA316E">
        <w:rPr>
          <w:color w:val="auto"/>
          <w:szCs w:val="20"/>
        </w:rPr>
        <w:t>’</w:t>
      </w:r>
      <w:r>
        <w:rPr>
          <w:color w:val="auto"/>
          <w:szCs w:val="20"/>
        </w:rPr>
        <w:t>assurance supérieur.</w:t>
      </w:r>
    </w:p>
    <w:p w14:paraId="2115BA9B" w14:textId="750262BC" w:rsidR="009B1DD7" w:rsidRPr="00924EC6" w:rsidRDefault="009B1DD7" w:rsidP="009B1DD7">
      <w:pPr>
        <w:pStyle w:val="ListParagraph"/>
        <w:numPr>
          <w:ilvl w:val="0"/>
          <w:numId w:val="5"/>
        </w:numPr>
        <w:rPr>
          <w:color w:val="auto"/>
          <w:szCs w:val="20"/>
        </w:rPr>
      </w:pPr>
      <w:r>
        <w:rPr>
          <w:color w:val="auto"/>
          <w:szCs w:val="20"/>
        </w:rPr>
        <w:t>Signature simple : Signature à l</w:t>
      </w:r>
      <w:r w:rsidR="00AA316E">
        <w:rPr>
          <w:color w:val="auto"/>
          <w:szCs w:val="20"/>
        </w:rPr>
        <w:t>’</w:t>
      </w:r>
      <w:r>
        <w:rPr>
          <w:color w:val="auto"/>
          <w:szCs w:val="20"/>
        </w:rPr>
        <w:t>aide d</w:t>
      </w:r>
      <w:r w:rsidR="00AA316E">
        <w:rPr>
          <w:color w:val="auto"/>
          <w:szCs w:val="20"/>
        </w:rPr>
        <w:t>’</w:t>
      </w:r>
      <w:r>
        <w:rPr>
          <w:color w:val="auto"/>
          <w:szCs w:val="20"/>
        </w:rPr>
        <w:t>un stylet de saisie, dactylographiée ou basée sur une image, qui est apposée sur un document avec peu ou pas de validation d</w:t>
      </w:r>
      <w:r w:rsidR="00AA316E">
        <w:rPr>
          <w:color w:val="auto"/>
          <w:szCs w:val="20"/>
        </w:rPr>
        <w:t>’</w:t>
      </w:r>
      <w:r>
        <w:rPr>
          <w:color w:val="auto"/>
          <w:szCs w:val="20"/>
        </w:rPr>
        <w:t>identité. Il s</w:t>
      </w:r>
      <w:r w:rsidR="00AA316E">
        <w:rPr>
          <w:color w:val="auto"/>
          <w:szCs w:val="20"/>
        </w:rPr>
        <w:t>’</w:t>
      </w:r>
      <w:r>
        <w:rPr>
          <w:color w:val="auto"/>
          <w:szCs w:val="20"/>
        </w:rPr>
        <w:t>agit du type de signature le plus élémentaire; il convient aux transactions à faible risque et, dans certains cas, il devra être associé à une vérification d</w:t>
      </w:r>
      <w:r w:rsidR="00AA316E">
        <w:rPr>
          <w:color w:val="auto"/>
          <w:szCs w:val="20"/>
        </w:rPr>
        <w:t>’</w:t>
      </w:r>
      <w:r>
        <w:rPr>
          <w:color w:val="auto"/>
          <w:szCs w:val="20"/>
        </w:rPr>
        <w:t>identité hors ligne.</w:t>
      </w:r>
    </w:p>
    <w:p w14:paraId="20B0D359" w14:textId="77777777" w:rsidR="008F1520" w:rsidRPr="00924EC6" w:rsidRDefault="008F1520" w:rsidP="008F1520">
      <w:pPr>
        <w:pStyle w:val="Heading1"/>
        <w:rPr>
          <w:sz w:val="20"/>
          <w:szCs w:val="20"/>
        </w:rPr>
      </w:pPr>
      <w:bookmarkStart w:id="5" w:name="_Toc19692975"/>
      <w:r>
        <w:rPr>
          <w:sz w:val="20"/>
          <w:szCs w:val="20"/>
        </w:rPr>
        <w:t>Logiciel approprié à utiliser</w:t>
      </w:r>
      <w:bookmarkEnd w:id="5"/>
    </w:p>
    <w:p w14:paraId="3AA8BC59" w14:textId="4B191635" w:rsidR="008F1520" w:rsidRPr="00924EC6" w:rsidRDefault="008F1520" w:rsidP="008F1520">
      <w:pPr>
        <w:rPr>
          <w:color w:val="auto"/>
          <w:sz w:val="22"/>
          <w:szCs w:val="22"/>
        </w:rPr>
      </w:pPr>
      <w:r>
        <w:rPr>
          <w:color w:val="auto"/>
          <w:sz w:val="22"/>
          <w:szCs w:val="22"/>
        </w:rPr>
        <w:t>Il sera nécessaire de déterminer le type de logiciel approprié que vous utiliserez pour créer et signer le formulaire à l</w:t>
      </w:r>
      <w:r w:rsidR="00AA316E">
        <w:rPr>
          <w:color w:val="auto"/>
          <w:sz w:val="22"/>
          <w:szCs w:val="22"/>
        </w:rPr>
        <w:t>’</w:t>
      </w:r>
      <w:r>
        <w:rPr>
          <w:color w:val="auto"/>
          <w:sz w:val="22"/>
          <w:szCs w:val="22"/>
        </w:rPr>
        <w:t>aide d</w:t>
      </w:r>
      <w:r w:rsidR="00AA316E">
        <w:rPr>
          <w:color w:val="auto"/>
          <w:sz w:val="22"/>
          <w:szCs w:val="22"/>
        </w:rPr>
        <w:t>’</w:t>
      </w:r>
      <w:r>
        <w:rPr>
          <w:color w:val="auto"/>
          <w:sz w:val="22"/>
          <w:szCs w:val="22"/>
        </w:rPr>
        <w:t>une signature numérique. Les solutions suivantes sont actuellement permises à TC et les instructions aux utilisateurs correspondantes sont décrites à l</w:t>
      </w:r>
      <w:r w:rsidR="00AA316E">
        <w:rPr>
          <w:color w:val="auto"/>
          <w:sz w:val="22"/>
          <w:szCs w:val="22"/>
        </w:rPr>
        <w:t>’</w:t>
      </w:r>
      <w:r>
        <w:rPr>
          <w:color w:val="auto"/>
          <w:sz w:val="22"/>
          <w:szCs w:val="22"/>
        </w:rPr>
        <w:t>annexe B :</w:t>
      </w:r>
    </w:p>
    <w:p w14:paraId="764E72F4" w14:textId="77777777" w:rsidR="008F1520" w:rsidRPr="00924EC6" w:rsidRDefault="008F1520" w:rsidP="008F1520">
      <w:pPr>
        <w:spacing w:before="120"/>
        <w:rPr>
          <w:color w:val="auto"/>
          <w:sz w:val="22"/>
          <w:szCs w:val="22"/>
        </w:rPr>
      </w:pPr>
    </w:p>
    <w:tbl>
      <w:tblPr>
        <w:tblStyle w:val="GridTable1Light"/>
        <w:tblW w:w="0" w:type="auto"/>
        <w:tblLook w:val="04A0" w:firstRow="1" w:lastRow="0" w:firstColumn="1" w:lastColumn="0" w:noHBand="0" w:noVBand="1"/>
      </w:tblPr>
      <w:tblGrid>
        <w:gridCol w:w="2065"/>
        <w:gridCol w:w="1890"/>
        <w:gridCol w:w="1890"/>
        <w:gridCol w:w="3150"/>
      </w:tblGrid>
      <w:tr w:rsidR="008F1520" w:rsidRPr="00924EC6" w14:paraId="53476473" w14:textId="77777777" w:rsidTr="00697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A9CE590" w14:textId="77777777" w:rsidR="008F1520" w:rsidRPr="00924EC6" w:rsidRDefault="008F1520" w:rsidP="006974F3">
            <w:pPr>
              <w:spacing w:before="0"/>
              <w:jc w:val="center"/>
              <w:rPr>
                <w:color w:val="auto"/>
              </w:rPr>
            </w:pPr>
            <w:r>
              <w:rPr>
                <w:color w:val="auto"/>
              </w:rPr>
              <w:t>Logiciel</w:t>
            </w:r>
          </w:p>
        </w:tc>
        <w:tc>
          <w:tcPr>
            <w:tcW w:w="1890" w:type="dxa"/>
          </w:tcPr>
          <w:p w14:paraId="301FA6F2"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créer des formulaires à signature numérique</w:t>
            </w:r>
          </w:p>
        </w:tc>
        <w:tc>
          <w:tcPr>
            <w:tcW w:w="1890" w:type="dxa"/>
          </w:tcPr>
          <w:p w14:paraId="49545F64"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signer des formulaires à signature numérique</w:t>
            </w:r>
          </w:p>
        </w:tc>
        <w:tc>
          <w:tcPr>
            <w:tcW w:w="3150" w:type="dxa"/>
          </w:tcPr>
          <w:p w14:paraId="44DC5220" w14:textId="77777777" w:rsidR="008F1520" w:rsidRPr="00924EC6"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Remarques</w:t>
            </w:r>
          </w:p>
        </w:tc>
      </w:tr>
      <w:tr w:rsidR="008F1520" w:rsidRPr="00924EC6" w14:paraId="300FF2B5"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74E56CE9" w14:textId="77777777" w:rsidR="008F1520" w:rsidRPr="00924EC6" w:rsidRDefault="008F1520" w:rsidP="006974F3">
            <w:pPr>
              <w:spacing w:before="0"/>
              <w:rPr>
                <w:b w:val="0"/>
                <w:color w:val="auto"/>
              </w:rPr>
            </w:pPr>
            <w:r>
              <w:rPr>
                <w:b w:val="0"/>
                <w:color w:val="auto"/>
              </w:rPr>
              <w:t>Adobe Reader</w:t>
            </w:r>
          </w:p>
        </w:tc>
        <w:tc>
          <w:tcPr>
            <w:tcW w:w="1890" w:type="dxa"/>
          </w:tcPr>
          <w:p w14:paraId="20901E62"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53EA5344"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5F894459"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24EC6" w14:paraId="15527F5A"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6EDEE491" w14:textId="77777777" w:rsidR="008F1520" w:rsidRPr="00924EC6" w:rsidRDefault="008F1520" w:rsidP="006974F3">
            <w:pPr>
              <w:spacing w:before="0"/>
              <w:rPr>
                <w:b w:val="0"/>
                <w:color w:val="auto"/>
              </w:rPr>
            </w:pPr>
            <w:r>
              <w:rPr>
                <w:b w:val="0"/>
                <w:color w:val="auto"/>
              </w:rPr>
              <w:t>Microsoft Office</w:t>
            </w:r>
          </w:p>
        </w:tc>
        <w:tc>
          <w:tcPr>
            <w:tcW w:w="1890" w:type="dxa"/>
          </w:tcPr>
          <w:p w14:paraId="77F36E35"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50D7D7DF"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03816028"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24EC6" w14:paraId="11EB854E"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18EC689A" w14:textId="77777777" w:rsidR="008F1520" w:rsidRPr="00924EC6" w:rsidRDefault="008F1520" w:rsidP="006974F3">
            <w:pPr>
              <w:spacing w:before="0"/>
              <w:rPr>
                <w:color w:val="auto"/>
              </w:rPr>
            </w:pPr>
            <w:r>
              <w:rPr>
                <w:b w:val="0"/>
                <w:color w:val="auto"/>
              </w:rPr>
              <w:t>Foxit PhantomPDF</w:t>
            </w:r>
          </w:p>
        </w:tc>
        <w:tc>
          <w:tcPr>
            <w:tcW w:w="1890" w:type="dxa"/>
          </w:tcPr>
          <w:p w14:paraId="4075ABAB"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7D47A326"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404AD573" w14:textId="77777777" w:rsidR="008F1520" w:rsidRPr="00924EC6"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1FC639F2" w14:textId="1E05EFD9" w:rsidR="00C11692" w:rsidRPr="00924EC6" w:rsidRDefault="00EA5642" w:rsidP="00C11692">
      <w:pPr>
        <w:pStyle w:val="Heading1"/>
        <w:rPr>
          <w:sz w:val="20"/>
          <w:szCs w:val="20"/>
        </w:rPr>
      </w:pPr>
      <w:bookmarkStart w:id="6" w:name="_Toc19692976"/>
      <w:r>
        <w:rPr>
          <w:sz w:val="20"/>
          <w:szCs w:val="20"/>
        </w:rPr>
        <w:t>Étapes recommandées</w:t>
      </w:r>
      <w:bookmarkEnd w:id="6"/>
      <w:r>
        <w:rPr>
          <w:sz w:val="20"/>
          <w:szCs w:val="20"/>
        </w:rPr>
        <w:t xml:space="preserve"> </w:t>
      </w:r>
    </w:p>
    <w:p w14:paraId="15342066" w14:textId="0B5BF538" w:rsidR="00195695" w:rsidRPr="00924EC6" w:rsidRDefault="00195695" w:rsidP="00195695">
      <w:pPr>
        <w:rPr>
          <w:color w:val="auto"/>
          <w:szCs w:val="20"/>
        </w:rPr>
      </w:pPr>
      <w:r>
        <w:rPr>
          <w:color w:val="auto"/>
          <w:szCs w:val="20"/>
        </w:rPr>
        <w:t>Si vous êtes le responsable fonctionnel d</w:t>
      </w:r>
      <w:r w:rsidR="00AA316E">
        <w:rPr>
          <w:color w:val="auto"/>
          <w:szCs w:val="20"/>
        </w:rPr>
        <w:t>’</w:t>
      </w:r>
      <w:r>
        <w:rPr>
          <w:color w:val="auto"/>
          <w:szCs w:val="20"/>
        </w:rPr>
        <w:t>un document, d</w:t>
      </w:r>
      <w:r w:rsidR="00AA316E">
        <w:rPr>
          <w:color w:val="auto"/>
          <w:szCs w:val="20"/>
        </w:rPr>
        <w:t>’</w:t>
      </w:r>
      <w:r>
        <w:rPr>
          <w:color w:val="auto"/>
          <w:szCs w:val="20"/>
        </w:rPr>
        <w:t>un formulaire ou d</w:t>
      </w:r>
      <w:r w:rsidR="00AA316E">
        <w:rPr>
          <w:color w:val="auto"/>
          <w:szCs w:val="20"/>
        </w:rPr>
        <w:t>’</w:t>
      </w:r>
      <w:r>
        <w:rPr>
          <w:color w:val="auto"/>
          <w:szCs w:val="20"/>
        </w:rPr>
        <w:t xml:space="preserve">un processus, il peut être avantageux de repenser sa conception du début à la fin. Nous recommandons les étapes suivantes : </w:t>
      </w:r>
    </w:p>
    <w:p w14:paraId="655B9AD7" w14:textId="77777777" w:rsidR="00EA5642" w:rsidRPr="00924EC6" w:rsidRDefault="00EA5642" w:rsidP="00EA5642">
      <w:pPr>
        <w:pStyle w:val="ListParagraph"/>
        <w:numPr>
          <w:ilvl w:val="0"/>
          <w:numId w:val="22"/>
        </w:numPr>
        <w:spacing w:before="0"/>
        <w:rPr>
          <w:rFonts w:ascii="Calibri" w:hAnsi="Calibri"/>
          <w:color w:val="auto"/>
          <w:szCs w:val="20"/>
        </w:rPr>
      </w:pPr>
      <w:r>
        <w:rPr>
          <w:color w:val="auto"/>
          <w:szCs w:val="20"/>
        </w:rPr>
        <w:t>Déterminez si vous pouvez utiliser une signature numérique.</w:t>
      </w:r>
    </w:p>
    <w:p w14:paraId="06501389" w14:textId="77777777" w:rsidR="00EA5642" w:rsidRPr="00924EC6" w:rsidRDefault="00EA5642" w:rsidP="00EA5642">
      <w:pPr>
        <w:pStyle w:val="ListParagraph"/>
        <w:numPr>
          <w:ilvl w:val="0"/>
          <w:numId w:val="22"/>
        </w:numPr>
        <w:spacing w:before="0"/>
        <w:rPr>
          <w:color w:val="auto"/>
          <w:szCs w:val="20"/>
        </w:rPr>
      </w:pPr>
      <w:r>
        <w:rPr>
          <w:color w:val="auto"/>
          <w:szCs w:val="20"/>
        </w:rPr>
        <w:t>Déterminez le type de signature numérique à utiliser.</w:t>
      </w:r>
    </w:p>
    <w:p w14:paraId="490A11B0" w14:textId="3FBDBBB5" w:rsidR="00EA5642" w:rsidRPr="00924EC6" w:rsidRDefault="00EA5642" w:rsidP="00EA5642">
      <w:pPr>
        <w:pStyle w:val="ListParagraph"/>
        <w:numPr>
          <w:ilvl w:val="0"/>
          <w:numId w:val="22"/>
        </w:numPr>
        <w:spacing w:before="0"/>
        <w:rPr>
          <w:color w:val="auto"/>
          <w:szCs w:val="20"/>
        </w:rPr>
      </w:pPr>
      <w:r>
        <w:rPr>
          <w:color w:val="auto"/>
          <w:szCs w:val="20"/>
        </w:rPr>
        <w:t>Dans des situations où d</w:t>
      </w:r>
      <w:r w:rsidR="00AA316E">
        <w:rPr>
          <w:color w:val="auto"/>
          <w:szCs w:val="20"/>
        </w:rPr>
        <w:t>’</w:t>
      </w:r>
      <w:r>
        <w:rPr>
          <w:color w:val="auto"/>
          <w:szCs w:val="20"/>
        </w:rPr>
        <w:t>autres actions effectuées par une personne pourraient répondre à l</w:t>
      </w:r>
      <w:r w:rsidR="00AA316E">
        <w:rPr>
          <w:color w:val="auto"/>
          <w:szCs w:val="20"/>
        </w:rPr>
        <w:t>’</w:t>
      </w:r>
      <w:r>
        <w:rPr>
          <w:color w:val="auto"/>
          <w:szCs w:val="20"/>
        </w:rPr>
        <w:t>exigence d</w:t>
      </w:r>
      <w:r w:rsidR="00AA316E">
        <w:rPr>
          <w:color w:val="auto"/>
          <w:szCs w:val="20"/>
        </w:rPr>
        <w:t>’</w:t>
      </w:r>
      <w:r>
        <w:rPr>
          <w:color w:val="auto"/>
          <w:szCs w:val="20"/>
        </w:rPr>
        <w:t>acceptation de son contenu, demandez-vous si des signatures sont nécessaires.</w:t>
      </w:r>
    </w:p>
    <w:p w14:paraId="22555924" w14:textId="77777777" w:rsidR="00EA5642" w:rsidRPr="00924EC6" w:rsidRDefault="00EA5642" w:rsidP="00EA5642">
      <w:pPr>
        <w:pStyle w:val="ListParagraph"/>
        <w:numPr>
          <w:ilvl w:val="0"/>
          <w:numId w:val="22"/>
        </w:numPr>
        <w:rPr>
          <w:color w:val="auto"/>
          <w:szCs w:val="20"/>
        </w:rPr>
      </w:pPr>
      <w:r>
        <w:rPr>
          <w:color w:val="auto"/>
          <w:szCs w:val="20"/>
        </w:rPr>
        <w:t>Déterminez le type de logiciel que vous utiliserez pour créer et signer le formulaire.</w:t>
      </w:r>
    </w:p>
    <w:p w14:paraId="3F498981" w14:textId="77777777" w:rsidR="00EA5642" w:rsidRPr="00924EC6" w:rsidRDefault="00EA5642" w:rsidP="00EA5642">
      <w:pPr>
        <w:pStyle w:val="ListParagraph"/>
        <w:numPr>
          <w:ilvl w:val="0"/>
          <w:numId w:val="22"/>
        </w:numPr>
        <w:rPr>
          <w:color w:val="auto"/>
          <w:szCs w:val="20"/>
        </w:rPr>
      </w:pPr>
      <w:r>
        <w:rPr>
          <w:color w:val="auto"/>
          <w:szCs w:val="20"/>
        </w:rPr>
        <w:t>Déterminez le type de signature numérique à utiliser.</w:t>
      </w:r>
    </w:p>
    <w:p w14:paraId="032CE206" w14:textId="77777777" w:rsidR="00EA5642" w:rsidRPr="00924EC6" w:rsidRDefault="00EA5642" w:rsidP="00EA5642">
      <w:pPr>
        <w:pStyle w:val="ListParagraph"/>
        <w:numPr>
          <w:ilvl w:val="0"/>
          <w:numId w:val="22"/>
        </w:numPr>
        <w:rPr>
          <w:color w:val="auto"/>
          <w:szCs w:val="20"/>
        </w:rPr>
      </w:pPr>
      <w:r>
        <w:rPr>
          <w:color w:val="auto"/>
          <w:szCs w:val="20"/>
        </w:rPr>
        <w:t>Rendez compte du succès et des leçons retenues.</w:t>
      </w:r>
    </w:p>
    <w:p w14:paraId="0C1678B4" w14:textId="77777777" w:rsidR="002E4AE2" w:rsidRPr="00924EC6" w:rsidRDefault="002E4AE2" w:rsidP="00955362">
      <w:pPr>
        <w:pStyle w:val="Heading1"/>
        <w:spacing w:before="0"/>
        <w:rPr>
          <w:sz w:val="20"/>
          <w:szCs w:val="20"/>
        </w:rPr>
      </w:pPr>
    </w:p>
    <w:p w14:paraId="6AAF4B10" w14:textId="43AEC99E" w:rsidR="00C45794" w:rsidRPr="00924EC6" w:rsidRDefault="00C45794" w:rsidP="00955362">
      <w:pPr>
        <w:pStyle w:val="Heading1"/>
        <w:spacing w:before="0"/>
        <w:rPr>
          <w:sz w:val="20"/>
          <w:szCs w:val="20"/>
        </w:rPr>
      </w:pPr>
      <w:bookmarkStart w:id="7" w:name="_Toc19692977"/>
      <w:r>
        <w:rPr>
          <w:sz w:val="20"/>
          <w:szCs w:val="20"/>
        </w:rPr>
        <w:t>Conclusion</w:t>
      </w:r>
      <w:bookmarkEnd w:id="7"/>
    </w:p>
    <w:p w14:paraId="3FD022EC" w14:textId="4F68677F" w:rsidR="005F0032" w:rsidRPr="00924EC6" w:rsidRDefault="00C45794" w:rsidP="00094570">
      <w:pPr>
        <w:rPr>
          <w:color w:val="auto"/>
          <w:szCs w:val="20"/>
        </w:rPr>
      </w:pPr>
      <w:r>
        <w:rPr>
          <w:color w:val="auto"/>
          <w:szCs w:val="20"/>
        </w:rPr>
        <w:t>Les signatures numériques sont un excellent moyen de gagner du temps et d</w:t>
      </w:r>
      <w:r w:rsidR="00AA316E">
        <w:rPr>
          <w:color w:val="auto"/>
          <w:szCs w:val="20"/>
        </w:rPr>
        <w:t>’</w:t>
      </w:r>
      <w:r>
        <w:rPr>
          <w:color w:val="auto"/>
          <w:szCs w:val="20"/>
        </w:rPr>
        <w:t>améliorer l</w:t>
      </w:r>
      <w:r w:rsidR="00AA316E">
        <w:rPr>
          <w:color w:val="auto"/>
          <w:szCs w:val="20"/>
        </w:rPr>
        <w:t>’</w:t>
      </w:r>
      <w:r>
        <w:rPr>
          <w:color w:val="auto"/>
          <w:szCs w:val="20"/>
        </w:rPr>
        <w:t>efficacité de votre processus, tout en réduisant l</w:t>
      </w:r>
      <w:r w:rsidR="00AA316E">
        <w:rPr>
          <w:color w:val="auto"/>
          <w:szCs w:val="20"/>
        </w:rPr>
        <w:t>’</w:t>
      </w:r>
      <w:r>
        <w:rPr>
          <w:color w:val="auto"/>
          <w:szCs w:val="20"/>
        </w:rPr>
        <w:t>utilisation du papier et des imprimantes</w:t>
      </w:r>
      <w:r w:rsidR="00220ED6">
        <w:rPr>
          <w:color w:val="auto"/>
          <w:szCs w:val="20"/>
        </w:rPr>
        <w:t xml:space="preserve">. </w:t>
      </w:r>
      <w:r>
        <w:rPr>
          <w:color w:val="auto"/>
          <w:szCs w:val="20"/>
        </w:rPr>
        <w:t>Tous les processus et documents ne se prêtent pas toujours à la signature numérique, mais s</w:t>
      </w:r>
      <w:r w:rsidR="00AA316E">
        <w:rPr>
          <w:color w:val="auto"/>
          <w:szCs w:val="20"/>
        </w:rPr>
        <w:t>’</w:t>
      </w:r>
      <w:r>
        <w:rPr>
          <w:color w:val="auto"/>
          <w:szCs w:val="20"/>
        </w:rPr>
        <w:t>ils le font, la technologie des outils standard de Transports Canada offre différents types de signatures numériques qui vous permettent de le faire rapidement et facilement. Nous vous recommandons de consulter les lignes directrices connexes à l</w:t>
      </w:r>
      <w:r w:rsidR="00AA316E">
        <w:rPr>
          <w:color w:val="auto"/>
          <w:szCs w:val="20"/>
        </w:rPr>
        <w:t>’</w:t>
      </w:r>
      <w:r>
        <w:rPr>
          <w:color w:val="auto"/>
          <w:szCs w:val="20"/>
        </w:rPr>
        <w:t>annexe B et de consulter notre page GCWiki (</w:t>
      </w:r>
      <w:hyperlink r:id="rId11" w:history="1">
        <w:r>
          <w:rPr>
            <w:rStyle w:val="Hyperlink"/>
          </w:rPr>
          <w:t>Pilotes de signatures numériques à Transports Canada</w:t>
        </w:r>
      </w:hyperlink>
      <w:r>
        <w:rPr>
          <w:color w:val="auto"/>
          <w:szCs w:val="20"/>
        </w:rPr>
        <w:t>) pour commencer à utiliser les signatures numériques dès aujourd</w:t>
      </w:r>
      <w:r w:rsidR="00AA316E">
        <w:rPr>
          <w:color w:val="auto"/>
          <w:szCs w:val="20"/>
        </w:rPr>
        <w:t>’</w:t>
      </w:r>
      <w:r>
        <w:rPr>
          <w:color w:val="auto"/>
          <w:szCs w:val="20"/>
        </w:rPr>
        <w:t>hui!</w:t>
      </w:r>
    </w:p>
    <w:sectPr w:rsidR="005F0032" w:rsidRPr="00924EC6" w:rsidSect="00094AE6">
      <w:headerReference w:type="default" r:id="rId12"/>
      <w:footerReference w:type="even" r:id="rId13"/>
      <w:footerReference w:type="default" r:id="rId14"/>
      <w:headerReference w:type="first" r:id="rId15"/>
      <w:pgSz w:w="12240" w:h="15840" w:code="1"/>
      <w:pgMar w:top="1699" w:right="1613" w:bottom="1699" w:left="1613"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84960" w14:textId="77777777" w:rsidR="00604BCE" w:rsidRPr="00924EC6" w:rsidRDefault="00604BCE" w:rsidP="006E679E">
      <w:r w:rsidRPr="00924EC6">
        <w:separator/>
      </w:r>
    </w:p>
  </w:endnote>
  <w:endnote w:type="continuationSeparator" w:id="0">
    <w:p w14:paraId="4491F472" w14:textId="77777777" w:rsidR="00604BCE" w:rsidRPr="00924EC6" w:rsidRDefault="00604BCE" w:rsidP="006E679E">
      <w:r w:rsidRPr="00924E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Black">
    <w:altName w:val="Arial"/>
    <w:charset w:val="4D"/>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5873683"/>
      <w:docPartObj>
        <w:docPartGallery w:val="Page Numbers (Bottom of Page)"/>
        <w:docPartUnique/>
      </w:docPartObj>
    </w:sdtPr>
    <w:sdtEndPr>
      <w:rPr>
        <w:rStyle w:val="PageNumber"/>
      </w:rPr>
    </w:sdtEndPr>
    <w:sdtContent>
      <w:p w14:paraId="0C888F6F" w14:textId="2C30B022" w:rsidR="006646E6" w:rsidRPr="00924EC6" w:rsidRDefault="006646E6" w:rsidP="00BD78DD">
        <w:pPr>
          <w:pStyle w:val="Footer"/>
          <w:framePr w:wrap="none" w:vAnchor="text" w:hAnchor="margin" w:xAlign="right" w:y="1"/>
          <w:rPr>
            <w:rStyle w:val="PageNumber"/>
          </w:rPr>
        </w:pPr>
        <w:r w:rsidRPr="00924EC6">
          <w:rPr>
            <w:rStyle w:val="PageNumber"/>
          </w:rPr>
          <w:fldChar w:fldCharType="begin"/>
        </w:r>
        <w:r w:rsidRPr="00924EC6">
          <w:rPr>
            <w:rStyle w:val="PageNumber"/>
          </w:rPr>
          <w:instrText xml:space="preserve"> PAGE </w:instrText>
        </w:r>
        <w:r w:rsidRPr="00924EC6">
          <w:rPr>
            <w:rStyle w:val="PageNumber"/>
          </w:rPr>
          <w:fldChar w:fldCharType="end"/>
        </w:r>
      </w:p>
    </w:sdtContent>
  </w:sdt>
  <w:p w14:paraId="6632B0B5" w14:textId="77777777" w:rsidR="006646E6" w:rsidRPr="00924EC6" w:rsidRDefault="006646E6" w:rsidP="006646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47387547"/>
      <w:docPartObj>
        <w:docPartGallery w:val="Page Numbers (Bottom of Page)"/>
        <w:docPartUnique/>
      </w:docPartObj>
    </w:sdtPr>
    <w:sdtEndPr>
      <w:rPr>
        <w:rStyle w:val="PageNumber"/>
        <w:sz w:val="24"/>
        <w:szCs w:val="24"/>
      </w:rPr>
    </w:sdtEndPr>
    <w:sdtContent>
      <w:p w14:paraId="326A753E" w14:textId="3F3BDC00" w:rsidR="006646E6" w:rsidRPr="00924EC6" w:rsidRDefault="006646E6" w:rsidP="00582876">
        <w:pPr>
          <w:pStyle w:val="Footer"/>
          <w:framePr w:w="651" w:h="507" w:hRule="exact" w:wrap="none" w:vAnchor="text" w:hAnchor="page" w:x="10715" w:y="105"/>
          <w:jc w:val="center"/>
          <w:rPr>
            <w:rStyle w:val="PageNumber"/>
          </w:rPr>
        </w:pPr>
        <w:r w:rsidRPr="00924EC6">
          <w:rPr>
            <w:rStyle w:val="PageNumber"/>
            <w:sz w:val="24"/>
            <w:szCs w:val="24"/>
          </w:rPr>
          <w:fldChar w:fldCharType="begin"/>
        </w:r>
        <w:r w:rsidRPr="00924EC6">
          <w:rPr>
            <w:rStyle w:val="PageNumber"/>
            <w:sz w:val="24"/>
            <w:szCs w:val="24"/>
          </w:rPr>
          <w:instrText xml:space="preserve"> PAGE </w:instrText>
        </w:r>
        <w:r w:rsidRPr="00924EC6">
          <w:rPr>
            <w:rStyle w:val="PageNumber"/>
            <w:sz w:val="24"/>
            <w:szCs w:val="24"/>
          </w:rPr>
          <w:fldChar w:fldCharType="separate"/>
        </w:r>
        <w:r w:rsidR="006E6554">
          <w:rPr>
            <w:rStyle w:val="PageNumber"/>
            <w:noProof/>
            <w:sz w:val="24"/>
            <w:szCs w:val="24"/>
          </w:rPr>
          <w:t>2</w:t>
        </w:r>
        <w:r w:rsidRPr="00924EC6">
          <w:rPr>
            <w:rStyle w:val="PageNumber"/>
            <w:sz w:val="24"/>
            <w:szCs w:val="24"/>
          </w:rPr>
          <w:fldChar w:fldCharType="end"/>
        </w:r>
      </w:p>
    </w:sdtContent>
  </w:sdt>
  <w:p w14:paraId="66AAE0B8" w14:textId="77777777" w:rsidR="006646E6" w:rsidRPr="00924EC6" w:rsidRDefault="006646E6" w:rsidP="006646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EB50" w14:textId="77777777" w:rsidR="00604BCE" w:rsidRPr="00924EC6" w:rsidRDefault="00604BCE" w:rsidP="006E679E">
      <w:r w:rsidRPr="00924EC6">
        <w:separator/>
      </w:r>
    </w:p>
  </w:footnote>
  <w:footnote w:type="continuationSeparator" w:id="0">
    <w:p w14:paraId="6E41028C" w14:textId="77777777" w:rsidR="00604BCE" w:rsidRPr="00924EC6" w:rsidRDefault="00604BCE" w:rsidP="006E679E">
      <w:r w:rsidRPr="00924EC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7CC" w14:textId="4EE17A64" w:rsidR="00B07FE9" w:rsidRPr="00924EC6" w:rsidRDefault="006E6554">
    <w:pPr>
      <w:pStyle w:val="Header"/>
    </w:pPr>
    <w:sdt>
      <w:sdtPr>
        <w:id w:val="1840267143"/>
        <w:docPartObj>
          <w:docPartGallery w:val="Watermarks"/>
          <w:docPartUnique/>
        </w:docPartObj>
      </w:sdtPr>
      <w:sdtEndPr/>
      <w:sdtContent>
        <w:r>
          <w:pict w14:anchorId="60A5E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sdtContent>
    </w:sdt>
    <w:r w:rsidR="00924EC6">
      <w:rPr>
        <w:noProof/>
        <w:lang w:val="en-US"/>
      </w:rPr>
      <w:drawing>
        <wp:anchor distT="0" distB="0" distL="114300" distR="114300" simplePos="0" relativeHeight="251657728" behindDoc="1" locked="0" layoutInCell="1" allowOverlap="1" wp14:anchorId="68900ADA" wp14:editId="5FFB195A">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_Factsheet_8-5x11_c-insid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602" w14:textId="3A682814" w:rsidR="00094AE6" w:rsidRPr="00924EC6" w:rsidRDefault="00094AE6">
    <w:pPr>
      <w:pStyle w:val="Header"/>
    </w:pPr>
    <w:r>
      <w:rPr>
        <w:noProof/>
        <w:lang w:val="en-US"/>
      </w:rPr>
      <w:drawing>
        <wp:anchor distT="0" distB="0" distL="114300" distR="114300" simplePos="0" relativeHeight="251656704" behindDoc="1" locked="0" layoutInCell="1" allowOverlap="1" wp14:anchorId="48D66B98" wp14:editId="569381BA">
          <wp:simplePos x="0" y="0"/>
          <wp:positionH relativeFrom="page">
            <wp:posOffset>0</wp:posOffset>
          </wp:positionH>
          <wp:positionV relativeFrom="page">
            <wp:posOffset>103695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Factsheet_8-5x11_c_e-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03FE"/>
    <w:multiLevelType w:val="hybridMultilevel"/>
    <w:tmpl w:val="1270C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9500C2"/>
    <w:multiLevelType w:val="hybridMultilevel"/>
    <w:tmpl w:val="D5500FB6"/>
    <w:lvl w:ilvl="0" w:tplc="4D843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744"/>
    <w:multiLevelType w:val="hybridMultilevel"/>
    <w:tmpl w:val="1F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06A7"/>
    <w:multiLevelType w:val="hybridMultilevel"/>
    <w:tmpl w:val="B7C0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B1DD3"/>
    <w:multiLevelType w:val="hybridMultilevel"/>
    <w:tmpl w:val="B66AB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7F7BE5"/>
    <w:multiLevelType w:val="hybridMultilevel"/>
    <w:tmpl w:val="78DAA5F2"/>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C46EE"/>
    <w:multiLevelType w:val="hybridMultilevel"/>
    <w:tmpl w:val="B16AE15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2D8F"/>
    <w:multiLevelType w:val="hybridMultilevel"/>
    <w:tmpl w:val="E94E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C208E"/>
    <w:multiLevelType w:val="hybridMultilevel"/>
    <w:tmpl w:val="3644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0B44"/>
    <w:multiLevelType w:val="hybridMultilevel"/>
    <w:tmpl w:val="41FA9B9A"/>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16106"/>
    <w:multiLevelType w:val="hybridMultilevel"/>
    <w:tmpl w:val="DBC80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0B2572"/>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65B59"/>
    <w:multiLevelType w:val="hybridMultilevel"/>
    <w:tmpl w:val="5C54844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22B46"/>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E2D"/>
    <w:multiLevelType w:val="hybridMultilevel"/>
    <w:tmpl w:val="F1BE8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4618AB"/>
    <w:multiLevelType w:val="hybridMultilevel"/>
    <w:tmpl w:val="02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1789"/>
    <w:multiLevelType w:val="hybridMultilevel"/>
    <w:tmpl w:val="2D9E9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A15C0"/>
    <w:multiLevelType w:val="hybridMultilevel"/>
    <w:tmpl w:val="27F68612"/>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D4295"/>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D417A"/>
    <w:multiLevelType w:val="hybridMultilevel"/>
    <w:tmpl w:val="4BEADEE6"/>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5"/>
  </w:num>
  <w:num w:numId="5">
    <w:abstractNumId w:val="16"/>
  </w:num>
  <w:num w:numId="6">
    <w:abstractNumId w:val="12"/>
  </w:num>
  <w:num w:numId="7">
    <w:abstractNumId w:val="18"/>
  </w:num>
  <w:num w:numId="8">
    <w:abstractNumId w:val="17"/>
  </w:num>
  <w:num w:numId="9">
    <w:abstractNumId w:val="1"/>
  </w:num>
  <w:num w:numId="10">
    <w:abstractNumId w:val="8"/>
  </w:num>
  <w:num w:numId="11">
    <w:abstractNumId w:val="9"/>
  </w:num>
  <w:num w:numId="12">
    <w:abstractNumId w:val="6"/>
  </w:num>
  <w:num w:numId="13">
    <w:abstractNumId w:val="19"/>
  </w:num>
  <w:num w:numId="14">
    <w:abstractNumId w:val="13"/>
  </w:num>
  <w:num w:numId="15">
    <w:abstractNumId w:val="5"/>
  </w:num>
  <w:num w:numId="16">
    <w:abstractNumId w:val="2"/>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10"/>
  </w:num>
  <w:num w:numId="20">
    <w:abstractNumId w:val="7"/>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5"/>
    <w:rsid w:val="00002565"/>
    <w:rsid w:val="00025FEA"/>
    <w:rsid w:val="00027257"/>
    <w:rsid w:val="00033380"/>
    <w:rsid w:val="0004251A"/>
    <w:rsid w:val="000878A8"/>
    <w:rsid w:val="00094570"/>
    <w:rsid w:val="00094AE6"/>
    <w:rsid w:val="000B6EFD"/>
    <w:rsid w:val="000D504C"/>
    <w:rsid w:val="000D6ACF"/>
    <w:rsid w:val="000D7495"/>
    <w:rsid w:val="000E3FE2"/>
    <w:rsid w:val="000E76BE"/>
    <w:rsid w:val="0010553C"/>
    <w:rsid w:val="00107A97"/>
    <w:rsid w:val="0012174A"/>
    <w:rsid w:val="00123F83"/>
    <w:rsid w:val="00126883"/>
    <w:rsid w:val="001411B7"/>
    <w:rsid w:val="00152B59"/>
    <w:rsid w:val="0017346D"/>
    <w:rsid w:val="00195695"/>
    <w:rsid w:val="001A33D3"/>
    <w:rsid w:val="001B58D8"/>
    <w:rsid w:val="001D4305"/>
    <w:rsid w:val="001E397D"/>
    <w:rsid w:val="001F231D"/>
    <w:rsid w:val="002074BD"/>
    <w:rsid w:val="002131E6"/>
    <w:rsid w:val="00220ED6"/>
    <w:rsid w:val="0022130A"/>
    <w:rsid w:val="0023090D"/>
    <w:rsid w:val="00236747"/>
    <w:rsid w:val="002529D7"/>
    <w:rsid w:val="002551D9"/>
    <w:rsid w:val="00267895"/>
    <w:rsid w:val="00267BAF"/>
    <w:rsid w:val="002767E3"/>
    <w:rsid w:val="0028071E"/>
    <w:rsid w:val="002920EE"/>
    <w:rsid w:val="002E0ADC"/>
    <w:rsid w:val="002E24C5"/>
    <w:rsid w:val="002E3EF8"/>
    <w:rsid w:val="002E4AE2"/>
    <w:rsid w:val="002E7122"/>
    <w:rsid w:val="002F4CF9"/>
    <w:rsid w:val="00320047"/>
    <w:rsid w:val="003412A2"/>
    <w:rsid w:val="0035011B"/>
    <w:rsid w:val="0035279A"/>
    <w:rsid w:val="00361528"/>
    <w:rsid w:val="003755AC"/>
    <w:rsid w:val="00386EDB"/>
    <w:rsid w:val="003903B1"/>
    <w:rsid w:val="00392D6C"/>
    <w:rsid w:val="00393492"/>
    <w:rsid w:val="003A34D1"/>
    <w:rsid w:val="003B227C"/>
    <w:rsid w:val="003C0EB8"/>
    <w:rsid w:val="003C4252"/>
    <w:rsid w:val="003D1976"/>
    <w:rsid w:val="003D5163"/>
    <w:rsid w:val="003F1232"/>
    <w:rsid w:val="003F2057"/>
    <w:rsid w:val="003F2166"/>
    <w:rsid w:val="003F2678"/>
    <w:rsid w:val="00433AB8"/>
    <w:rsid w:val="004406F3"/>
    <w:rsid w:val="00472694"/>
    <w:rsid w:val="00484D24"/>
    <w:rsid w:val="00486EBA"/>
    <w:rsid w:val="00494DBA"/>
    <w:rsid w:val="00495036"/>
    <w:rsid w:val="004D37CD"/>
    <w:rsid w:val="004D481D"/>
    <w:rsid w:val="004D5278"/>
    <w:rsid w:val="004D5FDE"/>
    <w:rsid w:val="00512C2B"/>
    <w:rsid w:val="00517738"/>
    <w:rsid w:val="005206D3"/>
    <w:rsid w:val="00521D1C"/>
    <w:rsid w:val="0053350B"/>
    <w:rsid w:val="005667B7"/>
    <w:rsid w:val="00573D6B"/>
    <w:rsid w:val="00582876"/>
    <w:rsid w:val="00590118"/>
    <w:rsid w:val="00595BC6"/>
    <w:rsid w:val="005A6E24"/>
    <w:rsid w:val="005D1C5F"/>
    <w:rsid w:val="005E1AB1"/>
    <w:rsid w:val="005E33AA"/>
    <w:rsid w:val="005E3871"/>
    <w:rsid w:val="005E4367"/>
    <w:rsid w:val="005F0032"/>
    <w:rsid w:val="00604BCE"/>
    <w:rsid w:val="00630E2D"/>
    <w:rsid w:val="00652F45"/>
    <w:rsid w:val="00660928"/>
    <w:rsid w:val="006646E6"/>
    <w:rsid w:val="00683425"/>
    <w:rsid w:val="00696DCF"/>
    <w:rsid w:val="006A1671"/>
    <w:rsid w:val="006C2B08"/>
    <w:rsid w:val="006E6554"/>
    <w:rsid w:val="006E679E"/>
    <w:rsid w:val="006F0F8E"/>
    <w:rsid w:val="00716C7F"/>
    <w:rsid w:val="00717E01"/>
    <w:rsid w:val="00722938"/>
    <w:rsid w:val="00722A8A"/>
    <w:rsid w:val="00723321"/>
    <w:rsid w:val="007253BA"/>
    <w:rsid w:val="00732D08"/>
    <w:rsid w:val="007352F7"/>
    <w:rsid w:val="00735E9B"/>
    <w:rsid w:val="00751362"/>
    <w:rsid w:val="00753930"/>
    <w:rsid w:val="00753FD1"/>
    <w:rsid w:val="00755FB5"/>
    <w:rsid w:val="00757DAB"/>
    <w:rsid w:val="0077488F"/>
    <w:rsid w:val="007808C1"/>
    <w:rsid w:val="00790625"/>
    <w:rsid w:val="00791418"/>
    <w:rsid w:val="007927CA"/>
    <w:rsid w:val="007A5D38"/>
    <w:rsid w:val="007B1197"/>
    <w:rsid w:val="007F4D9D"/>
    <w:rsid w:val="007F7346"/>
    <w:rsid w:val="00816D33"/>
    <w:rsid w:val="00830E0A"/>
    <w:rsid w:val="00870670"/>
    <w:rsid w:val="00873EC7"/>
    <w:rsid w:val="00877904"/>
    <w:rsid w:val="008A207C"/>
    <w:rsid w:val="008A64E5"/>
    <w:rsid w:val="008D58C4"/>
    <w:rsid w:val="008F1520"/>
    <w:rsid w:val="00903F19"/>
    <w:rsid w:val="00904F72"/>
    <w:rsid w:val="0091200F"/>
    <w:rsid w:val="00920C0D"/>
    <w:rsid w:val="00924EC6"/>
    <w:rsid w:val="00925BE2"/>
    <w:rsid w:val="00936F6B"/>
    <w:rsid w:val="009507E1"/>
    <w:rsid w:val="00955362"/>
    <w:rsid w:val="00956516"/>
    <w:rsid w:val="009608B0"/>
    <w:rsid w:val="00961B9F"/>
    <w:rsid w:val="00965EFE"/>
    <w:rsid w:val="00967952"/>
    <w:rsid w:val="00995016"/>
    <w:rsid w:val="009B1DD7"/>
    <w:rsid w:val="009C3CC9"/>
    <w:rsid w:val="009D2ABF"/>
    <w:rsid w:val="009E43D1"/>
    <w:rsid w:val="00A03E5C"/>
    <w:rsid w:val="00A22FB3"/>
    <w:rsid w:val="00A23153"/>
    <w:rsid w:val="00A27749"/>
    <w:rsid w:val="00A31228"/>
    <w:rsid w:val="00A47221"/>
    <w:rsid w:val="00A5544C"/>
    <w:rsid w:val="00A80C7C"/>
    <w:rsid w:val="00A84584"/>
    <w:rsid w:val="00AA314A"/>
    <w:rsid w:val="00AA316E"/>
    <w:rsid w:val="00AA3706"/>
    <w:rsid w:val="00AD291B"/>
    <w:rsid w:val="00B02903"/>
    <w:rsid w:val="00B07FE9"/>
    <w:rsid w:val="00B12024"/>
    <w:rsid w:val="00B27F2A"/>
    <w:rsid w:val="00B4574D"/>
    <w:rsid w:val="00B503DB"/>
    <w:rsid w:val="00B52B3F"/>
    <w:rsid w:val="00B760BB"/>
    <w:rsid w:val="00B82058"/>
    <w:rsid w:val="00B82775"/>
    <w:rsid w:val="00BA2E27"/>
    <w:rsid w:val="00BB3BC9"/>
    <w:rsid w:val="00C10C0E"/>
    <w:rsid w:val="00C11692"/>
    <w:rsid w:val="00C16D33"/>
    <w:rsid w:val="00C177B1"/>
    <w:rsid w:val="00C340BA"/>
    <w:rsid w:val="00C45794"/>
    <w:rsid w:val="00C46921"/>
    <w:rsid w:val="00C62078"/>
    <w:rsid w:val="00C708FB"/>
    <w:rsid w:val="00C87376"/>
    <w:rsid w:val="00CB48C5"/>
    <w:rsid w:val="00CB6D3C"/>
    <w:rsid w:val="00CC5E04"/>
    <w:rsid w:val="00CD64A4"/>
    <w:rsid w:val="00CF3C37"/>
    <w:rsid w:val="00D038DB"/>
    <w:rsid w:val="00D92380"/>
    <w:rsid w:val="00D9286E"/>
    <w:rsid w:val="00DA3412"/>
    <w:rsid w:val="00DC3553"/>
    <w:rsid w:val="00DD550C"/>
    <w:rsid w:val="00E031F1"/>
    <w:rsid w:val="00E03220"/>
    <w:rsid w:val="00E25939"/>
    <w:rsid w:val="00E32345"/>
    <w:rsid w:val="00E340CA"/>
    <w:rsid w:val="00E770CD"/>
    <w:rsid w:val="00E8612A"/>
    <w:rsid w:val="00EA5642"/>
    <w:rsid w:val="00EB48C8"/>
    <w:rsid w:val="00EE6955"/>
    <w:rsid w:val="00F1055F"/>
    <w:rsid w:val="00F2521E"/>
    <w:rsid w:val="00F371C9"/>
    <w:rsid w:val="00F4734F"/>
    <w:rsid w:val="00F50736"/>
    <w:rsid w:val="00F6458F"/>
    <w:rsid w:val="00F650C1"/>
    <w:rsid w:val="00F74FE4"/>
    <w:rsid w:val="00F85521"/>
    <w:rsid w:val="00F9067A"/>
    <w:rsid w:val="00FB23FD"/>
    <w:rsid w:val="00FE1D8E"/>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B4D4F2F"/>
  <w15:chartTrackingRefBased/>
  <w15:docId w15:val="{40CDDFB7-0D6B-134E-AD33-141D12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A"/>
    <w:pPr>
      <w:spacing w:before="240"/>
    </w:pPr>
    <w:rPr>
      <w:rFonts w:asciiTheme="minorHAnsi" w:hAnsiTheme="minorHAnsi" w:cs="Arial"/>
      <w:color w:val="595959"/>
      <w:szCs w:val="28"/>
    </w:rPr>
  </w:style>
  <w:style w:type="paragraph" w:styleId="Heading1">
    <w:name w:val="heading 1"/>
    <w:basedOn w:val="Heading3"/>
    <w:next w:val="Normal"/>
    <w:link w:val="Heading1Char"/>
    <w:qFormat/>
    <w:rsid w:val="005667B7"/>
    <w:pPr>
      <w:spacing w:before="360"/>
      <w:outlineLvl w:val="0"/>
    </w:pPr>
    <w:rPr>
      <w:rFonts w:asciiTheme="majorHAnsi" w:hAnsiTheme="majorHAnsi"/>
      <w:caps/>
      <w:color w:val="000000" w:themeColor="text1"/>
      <w:sz w:val="48"/>
      <w:szCs w:val="64"/>
    </w:rPr>
  </w:style>
  <w:style w:type="paragraph" w:styleId="Heading2">
    <w:name w:val="heading 2"/>
    <w:basedOn w:val="Normal"/>
    <w:next w:val="Normal"/>
    <w:qFormat/>
    <w:rsid w:val="007253BA"/>
    <w:pPr>
      <w:keepNext/>
      <w:outlineLvl w:val="1"/>
    </w:pPr>
    <w:rPr>
      <w:rFonts w:ascii="Arial" w:hAnsi="Arial"/>
      <w:b/>
      <w:bCs/>
      <w:iCs/>
      <w:color w:val="000000" w:themeColor="text1"/>
      <w:sz w:val="40"/>
      <w:szCs w:val="40"/>
    </w:rPr>
  </w:style>
  <w:style w:type="paragraph" w:styleId="Heading3">
    <w:name w:val="heading 3"/>
    <w:aliases w:val="Name"/>
    <w:basedOn w:val="Normal"/>
    <w:next w:val="Normal"/>
    <w:link w:val="Heading3Char"/>
    <w:rsid w:val="00B27F2A"/>
    <w:pPr>
      <w:keepNext/>
      <w:outlineLvl w:val="2"/>
    </w:pPr>
    <w:rPr>
      <w:rFonts w:ascii="Avenir Black" w:hAnsi="Avenir Black"/>
      <w:b/>
      <w:color w:val="00698C" w:themeColor="accent4"/>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228"/>
    <w:rPr>
      <w:rFonts w:ascii="Tahoma" w:hAnsi="Tahoma" w:cs="Tahoma"/>
      <w:sz w:val="16"/>
      <w:szCs w:val="16"/>
    </w:rPr>
  </w:style>
  <w:style w:type="character" w:customStyle="1" w:styleId="BalloonTextChar">
    <w:name w:val="Balloon Text Char"/>
    <w:link w:val="BalloonText"/>
    <w:uiPriority w:val="99"/>
    <w:semiHidden/>
    <w:rsid w:val="00A31228"/>
    <w:rPr>
      <w:rFonts w:ascii="Tahoma" w:hAnsi="Tahoma" w:cs="Tahoma"/>
      <w:color w:val="595959"/>
      <w:sz w:val="16"/>
      <w:szCs w:val="16"/>
      <w:lang w:val="fr-CA"/>
    </w:rPr>
  </w:style>
  <w:style w:type="character" w:styleId="PlaceholderText">
    <w:name w:val="Placeholder Text"/>
    <w:uiPriority w:val="99"/>
    <w:semiHidden/>
    <w:rsid w:val="00A31228"/>
    <w:rPr>
      <w:color w:val="808080"/>
    </w:rPr>
  </w:style>
  <w:style w:type="paragraph" w:styleId="Header">
    <w:name w:val="header"/>
    <w:basedOn w:val="Normal"/>
    <w:link w:val="HeaderChar"/>
    <w:uiPriority w:val="99"/>
    <w:unhideWhenUsed/>
    <w:rsid w:val="008A64E5"/>
    <w:pPr>
      <w:tabs>
        <w:tab w:val="center" w:pos="4680"/>
        <w:tab w:val="right" w:pos="9360"/>
      </w:tabs>
    </w:pPr>
  </w:style>
  <w:style w:type="character" w:customStyle="1" w:styleId="HeaderChar">
    <w:name w:val="Header Char"/>
    <w:link w:val="Header"/>
    <w:uiPriority w:val="99"/>
    <w:rsid w:val="008A64E5"/>
    <w:rPr>
      <w:rFonts w:asciiTheme="minorHAnsi" w:hAnsiTheme="minorHAnsi" w:cs="Arial"/>
      <w:color w:val="595959"/>
      <w:szCs w:val="28"/>
      <w:lang w:val="fr-CA"/>
    </w:rPr>
  </w:style>
  <w:style w:type="paragraph" w:styleId="Footer">
    <w:name w:val="footer"/>
    <w:basedOn w:val="Normal"/>
    <w:link w:val="FooterChar"/>
    <w:uiPriority w:val="99"/>
    <w:unhideWhenUsed/>
    <w:rsid w:val="008A64E5"/>
    <w:pPr>
      <w:tabs>
        <w:tab w:val="center" w:pos="4680"/>
        <w:tab w:val="right" w:pos="9360"/>
      </w:tabs>
    </w:pPr>
  </w:style>
  <w:style w:type="character" w:customStyle="1" w:styleId="FooterChar">
    <w:name w:val="Footer Char"/>
    <w:link w:val="Footer"/>
    <w:uiPriority w:val="99"/>
    <w:rsid w:val="008A64E5"/>
    <w:rPr>
      <w:rFonts w:asciiTheme="minorHAnsi" w:hAnsiTheme="minorHAnsi" w:cs="Arial"/>
      <w:color w:val="595959"/>
      <w:szCs w:val="28"/>
      <w:lang w:val="fr-CA"/>
    </w:rPr>
  </w:style>
  <w:style w:type="paragraph" w:customStyle="1" w:styleId="Texte1">
    <w:name w:val="Texte 1"/>
    <w:basedOn w:val="Normal"/>
    <w:link w:val="Texte1Car"/>
    <w:qFormat/>
    <w:rsid w:val="006E679E"/>
    <w:pPr>
      <w:spacing w:line="240" w:lineRule="atLeast"/>
      <w:contextualSpacing/>
    </w:pPr>
    <w:rPr>
      <w:b/>
      <w:color w:val="00698C" w:themeColor="accent4"/>
      <w:sz w:val="24"/>
      <w:szCs w:val="24"/>
    </w:rPr>
  </w:style>
  <w:style w:type="paragraph" w:customStyle="1" w:styleId="Texte2">
    <w:name w:val="Texte 2"/>
    <w:qFormat/>
    <w:rsid w:val="00B27F2A"/>
    <w:rPr>
      <w:rFonts w:ascii="Avenir Book" w:hAnsi="Avenir Book" w:cs="Arial"/>
      <w:color w:val="595959"/>
      <w:sz w:val="28"/>
      <w:szCs w:val="28"/>
    </w:rPr>
  </w:style>
  <w:style w:type="character" w:customStyle="1" w:styleId="Heading3Char">
    <w:name w:val="Heading 3 Char"/>
    <w:aliases w:val="Name Char"/>
    <w:link w:val="Heading3"/>
    <w:rsid w:val="00B27F2A"/>
    <w:rPr>
      <w:rFonts w:ascii="Avenir Black" w:hAnsi="Avenir Black" w:cs="Arial"/>
      <w:b/>
      <w:color w:val="00698C" w:themeColor="accent4"/>
      <w:sz w:val="80"/>
      <w:szCs w:val="80"/>
      <w:lang w:val="fr-CA"/>
    </w:rPr>
  </w:style>
  <w:style w:type="character" w:customStyle="1" w:styleId="Texte1Car">
    <w:name w:val="Texte 1 Car"/>
    <w:link w:val="Texte1"/>
    <w:rsid w:val="006E679E"/>
    <w:rPr>
      <w:rFonts w:ascii="Avenir Book" w:hAnsi="Avenir Book" w:cs="Arial"/>
      <w:b/>
      <w:color w:val="00698C" w:themeColor="accent4"/>
      <w:sz w:val="24"/>
      <w:szCs w:val="24"/>
      <w:lang w:val="fr-CA"/>
    </w:rPr>
  </w:style>
  <w:style w:type="paragraph" w:customStyle="1" w:styleId="Texte3">
    <w:name w:val="Texte 3"/>
    <w:basedOn w:val="Texte2"/>
    <w:qFormat/>
    <w:rsid w:val="00A27749"/>
    <w:pPr>
      <w:keepNext/>
      <w:autoSpaceDE w:val="0"/>
      <w:autoSpaceDN w:val="0"/>
      <w:outlineLvl w:val="2"/>
    </w:pPr>
    <w:rPr>
      <w:b/>
      <w:i/>
    </w:rPr>
  </w:style>
  <w:style w:type="character" w:styleId="PageNumber">
    <w:name w:val="page number"/>
    <w:basedOn w:val="DefaultParagraphFont"/>
    <w:uiPriority w:val="99"/>
    <w:semiHidden/>
    <w:unhideWhenUsed/>
    <w:rsid w:val="006646E6"/>
    <w:rPr>
      <w:lang w:val="fr-CA"/>
    </w:rPr>
  </w:style>
  <w:style w:type="paragraph" w:customStyle="1" w:styleId="CoverHeading">
    <w:name w:val="Cover Heading"/>
    <w:qFormat/>
    <w:rsid w:val="003F2057"/>
    <w:pPr>
      <w:spacing w:line="780" w:lineRule="exact"/>
    </w:pPr>
    <w:rPr>
      <w:rFonts w:asciiTheme="majorHAnsi" w:hAnsiTheme="majorHAnsi" w:cs="Arial"/>
      <w:b/>
      <w:caps/>
      <w:color w:val="000000" w:themeColor="text1"/>
      <w:sz w:val="80"/>
      <w:szCs w:val="80"/>
    </w:rPr>
  </w:style>
  <w:style w:type="paragraph" w:customStyle="1" w:styleId="CoverSubheading">
    <w:name w:val="Cover Subheading"/>
    <w:basedOn w:val="Normal"/>
    <w:qFormat/>
    <w:rsid w:val="005667B7"/>
    <w:pPr>
      <w:spacing w:before="0"/>
    </w:pPr>
    <w:rPr>
      <w:rFonts w:asciiTheme="majorHAnsi" w:hAnsiTheme="majorHAnsi" w:cstheme="majorHAnsi"/>
      <w:sz w:val="58"/>
      <w:szCs w:val="58"/>
    </w:rPr>
  </w:style>
  <w:style w:type="paragraph" w:styleId="TOCHeading">
    <w:name w:val="TOC Heading"/>
    <w:basedOn w:val="Heading1"/>
    <w:next w:val="Normal"/>
    <w:uiPriority w:val="39"/>
    <w:unhideWhenUsed/>
    <w:qFormat/>
    <w:rsid w:val="00A84584"/>
    <w:pPr>
      <w:keepLines/>
      <w:spacing w:before="240" w:line="259" w:lineRule="auto"/>
      <w:outlineLvl w:val="9"/>
    </w:pPr>
    <w:rPr>
      <w:rFonts w:eastAsiaTheme="majorEastAsia" w:cstheme="majorBidi"/>
      <w:b w:val="0"/>
      <w:caps w:val="0"/>
      <w:color w:val="45B09C" w:themeColor="accent1" w:themeShade="BF"/>
      <w:sz w:val="32"/>
      <w:szCs w:val="32"/>
    </w:rPr>
  </w:style>
  <w:style w:type="table" w:styleId="TableGrid">
    <w:name w:val="Table Grid"/>
    <w:basedOn w:val="TableNormal"/>
    <w:uiPriority w:val="59"/>
    <w:rsid w:val="004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40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267895"/>
    <w:pPr>
      <w:spacing w:after="100"/>
    </w:pPr>
  </w:style>
  <w:style w:type="paragraph" w:styleId="TOC2">
    <w:name w:val="toc 2"/>
    <w:basedOn w:val="Normal"/>
    <w:next w:val="Normal"/>
    <w:autoRedefine/>
    <w:uiPriority w:val="39"/>
    <w:unhideWhenUsed/>
    <w:rsid w:val="00267895"/>
    <w:pPr>
      <w:spacing w:after="100"/>
      <w:ind w:left="200"/>
    </w:pPr>
  </w:style>
  <w:style w:type="character" w:styleId="Hyperlink">
    <w:name w:val="Hyperlink"/>
    <w:basedOn w:val="DefaultParagraphFont"/>
    <w:uiPriority w:val="99"/>
    <w:unhideWhenUsed/>
    <w:rsid w:val="00267895"/>
    <w:rPr>
      <w:color w:val="00698B" w:themeColor="hyperlink"/>
      <w:u w:val="single"/>
      <w:lang w:val="fr-CA"/>
    </w:rPr>
  </w:style>
  <w:style w:type="paragraph" w:styleId="ListParagraph">
    <w:name w:val="List Paragraph"/>
    <w:basedOn w:val="Normal"/>
    <w:uiPriority w:val="34"/>
    <w:qFormat/>
    <w:rsid w:val="00A47221"/>
    <w:pPr>
      <w:ind w:left="720"/>
      <w:contextualSpacing/>
    </w:pPr>
  </w:style>
  <w:style w:type="paragraph" w:styleId="Subtitle">
    <w:name w:val="Subtitle"/>
    <w:basedOn w:val="Normal"/>
    <w:next w:val="Normal"/>
    <w:link w:val="SubtitleChar"/>
    <w:uiPriority w:val="11"/>
    <w:qFormat/>
    <w:rsid w:val="00C6207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2078"/>
    <w:rPr>
      <w:rFonts w:asciiTheme="minorHAnsi" w:eastAsiaTheme="minorEastAsia" w:hAnsiTheme="minorHAnsi" w:cstheme="minorBidi"/>
      <w:color w:val="5A5A5A" w:themeColor="text1" w:themeTint="A5"/>
      <w:spacing w:val="15"/>
      <w:sz w:val="22"/>
      <w:szCs w:val="22"/>
      <w:lang w:val="fr-CA"/>
    </w:rPr>
  </w:style>
  <w:style w:type="character" w:styleId="FollowedHyperlink">
    <w:name w:val="FollowedHyperlink"/>
    <w:basedOn w:val="DefaultParagraphFont"/>
    <w:uiPriority w:val="99"/>
    <w:semiHidden/>
    <w:unhideWhenUsed/>
    <w:rsid w:val="00C11692"/>
    <w:rPr>
      <w:color w:val="DE6320" w:themeColor="followedHyperlink"/>
      <w:u w:val="single"/>
      <w:lang w:val="fr-CA"/>
    </w:rPr>
  </w:style>
  <w:style w:type="character" w:customStyle="1" w:styleId="Heading1Char">
    <w:name w:val="Heading 1 Char"/>
    <w:basedOn w:val="DefaultParagraphFont"/>
    <w:link w:val="Heading1"/>
    <w:rsid w:val="008F1520"/>
    <w:rPr>
      <w:rFonts w:asciiTheme="majorHAnsi" w:hAnsiTheme="majorHAnsi" w:cs="Arial"/>
      <w:b/>
      <w:caps/>
      <w:color w:val="000000" w:themeColor="text1"/>
      <w:sz w:val="48"/>
      <w:szCs w:val="6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387">
      <w:bodyDiv w:val="1"/>
      <w:marLeft w:val="0"/>
      <w:marRight w:val="0"/>
      <w:marTop w:val="0"/>
      <w:marBottom w:val="0"/>
      <w:divBdr>
        <w:top w:val="none" w:sz="0" w:space="0" w:color="auto"/>
        <w:left w:val="none" w:sz="0" w:space="0" w:color="auto"/>
        <w:bottom w:val="none" w:sz="0" w:space="0" w:color="auto"/>
        <w:right w:val="none" w:sz="0" w:space="0" w:color="auto"/>
      </w:divBdr>
    </w:div>
    <w:div w:id="412511275">
      <w:bodyDiv w:val="1"/>
      <w:marLeft w:val="0"/>
      <w:marRight w:val="0"/>
      <w:marTop w:val="0"/>
      <w:marBottom w:val="0"/>
      <w:divBdr>
        <w:top w:val="none" w:sz="0" w:space="0" w:color="auto"/>
        <w:left w:val="none" w:sz="0" w:space="0" w:color="auto"/>
        <w:bottom w:val="none" w:sz="0" w:space="0" w:color="auto"/>
        <w:right w:val="none" w:sz="0" w:space="0" w:color="auto"/>
      </w:divBdr>
    </w:div>
    <w:div w:id="678199168">
      <w:bodyDiv w:val="1"/>
      <w:marLeft w:val="0"/>
      <w:marRight w:val="0"/>
      <w:marTop w:val="0"/>
      <w:marBottom w:val="0"/>
      <w:divBdr>
        <w:top w:val="none" w:sz="0" w:space="0" w:color="auto"/>
        <w:left w:val="none" w:sz="0" w:space="0" w:color="auto"/>
        <w:bottom w:val="none" w:sz="0" w:space="0" w:color="auto"/>
        <w:right w:val="none" w:sz="0" w:space="0" w:color="auto"/>
      </w:divBdr>
    </w:div>
    <w:div w:id="829061406">
      <w:bodyDiv w:val="1"/>
      <w:marLeft w:val="0"/>
      <w:marRight w:val="0"/>
      <w:marTop w:val="0"/>
      <w:marBottom w:val="0"/>
      <w:divBdr>
        <w:top w:val="none" w:sz="0" w:space="0" w:color="auto"/>
        <w:left w:val="none" w:sz="0" w:space="0" w:color="auto"/>
        <w:bottom w:val="none" w:sz="0" w:space="0" w:color="auto"/>
        <w:right w:val="none" w:sz="0" w:space="0" w:color="auto"/>
      </w:divBdr>
    </w:div>
    <w:div w:id="832647212">
      <w:bodyDiv w:val="1"/>
      <w:marLeft w:val="0"/>
      <w:marRight w:val="0"/>
      <w:marTop w:val="0"/>
      <w:marBottom w:val="0"/>
      <w:divBdr>
        <w:top w:val="none" w:sz="0" w:space="0" w:color="auto"/>
        <w:left w:val="none" w:sz="0" w:space="0" w:color="auto"/>
        <w:bottom w:val="none" w:sz="0" w:space="0" w:color="auto"/>
        <w:right w:val="none" w:sz="0" w:space="0" w:color="auto"/>
      </w:divBdr>
    </w:div>
    <w:div w:id="1819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gccollab.ca/Transport_Canada_Digital_Signature_Pilots_-_Pilotes_de_signatures_num&#233;rique_&#224;_Transports_Canad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pcdocs://RDIMS/15398723/R" TargetMode="External"/><Relationship Id="rId4" Type="http://schemas.openxmlformats.org/officeDocument/2006/relationships/styles" Target="styles.xml"/><Relationship Id="rId9" Type="http://schemas.openxmlformats.org/officeDocument/2006/relationships/hyperlink" Target="pcdocs://RDIMS/15717046/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IMAR\Application%20Data\Microsoft\Templates\EdWorld_CertExcellence(2).dotx" TargetMode="External"/></Relationships>
</file>

<file path=word/theme/theme1.xml><?xml version="1.0" encoding="utf-8"?>
<a:theme xmlns:a="http://schemas.openxmlformats.org/drawingml/2006/main" name="transpo">
  <a:themeElements>
    <a:clrScheme name="TRANSPORT">
      <a:dk1>
        <a:srgbClr val="000000"/>
      </a:dk1>
      <a:lt1>
        <a:srgbClr val="FFFFFF"/>
      </a:lt1>
      <a:dk2>
        <a:srgbClr val="44546A"/>
      </a:dk2>
      <a:lt2>
        <a:srgbClr val="E7E6E6"/>
      </a:lt2>
      <a:accent1>
        <a:srgbClr val="7CCCBD"/>
      </a:accent1>
      <a:accent2>
        <a:srgbClr val="D3DF44"/>
      </a:accent2>
      <a:accent3>
        <a:srgbClr val="DF6420"/>
      </a:accent3>
      <a:accent4>
        <a:srgbClr val="00698C"/>
      </a:accent4>
      <a:accent5>
        <a:srgbClr val="5B9BD5"/>
      </a:accent5>
      <a:accent6>
        <a:srgbClr val="F8F6F1"/>
      </a:accent6>
      <a:hlink>
        <a:srgbClr val="00698B"/>
      </a:hlink>
      <a:folHlink>
        <a:srgbClr val="DE63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nspo" id="{2157D189-82EB-534B-BF0A-5E7ED2469413}" vid="{ADD62858-846F-FA44-A7C2-F1011BE6DD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63CE-F122-4E41-A4CB-C4C96C876F4A}">
  <ds:schemaRefs>
    <ds:schemaRef ds:uri="http://schemas.microsoft.com/sharepoint/v3/contenttype/forms"/>
  </ds:schemaRefs>
</ds:datastoreItem>
</file>

<file path=customXml/itemProps2.xml><?xml version="1.0" encoding="utf-8"?>
<ds:datastoreItem xmlns:ds="http://schemas.openxmlformats.org/officeDocument/2006/customXml" ds:itemID="{C5DAACD7-B50C-467A-A8AC-F4910F86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EdWorld_CertExcellence(2)</Template>
  <TotalTime>1</TotalTime>
  <Pages>4</Pages>
  <Words>921</Words>
  <Characters>5974</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dc:creator>
  <cp:keywords/>
  <dc:description/>
  <cp:lastModifiedBy>Godsell, Greg</cp:lastModifiedBy>
  <cp:revision>2</cp:revision>
  <cp:lastPrinted>2019-07-29T15:17:00Z</cp:lastPrinted>
  <dcterms:created xsi:type="dcterms:W3CDTF">2019-09-18T18:56:00Z</dcterms:created>
  <dcterms:modified xsi:type="dcterms:W3CDTF">2019-09-18T18:56:00Z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TC018857719991</vt:lpwstr>
  </property>
  <property fmtid="{D5CDD505-2E9C-101B-9397-08002B2CF9AE}" pid="3" name="RunPrepV5.0.2">
    <vt:lpwstr>9/12/2019 11:17:46 AM</vt:lpwstr>
  </property>
</Properties>
</file>