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79F88" w14:textId="77777777" w:rsidR="00B83232" w:rsidRPr="00B83232" w:rsidRDefault="00B83232" w:rsidP="00B83232">
      <w:pPr>
        <w:spacing w:before="100" w:beforeAutospacing="1" w:after="100" w:afterAutospacing="1" w:line="240" w:lineRule="auto"/>
        <w:outlineLvl w:val="0"/>
        <w:rPr>
          <w:rFonts w:ascii="Arial" w:eastAsia="Times New Roman" w:hAnsi="Arial" w:cs="Arial"/>
          <w:b/>
          <w:bCs/>
          <w:kern w:val="36"/>
          <w:sz w:val="48"/>
          <w:szCs w:val="48"/>
          <w:lang w:val="fr-CA" w:eastAsia="en-CA"/>
        </w:rPr>
      </w:pPr>
      <w:r w:rsidRPr="00B83232">
        <w:rPr>
          <w:rFonts w:ascii="Arial" w:eastAsia="Times New Roman" w:hAnsi="Arial" w:cs="Arial"/>
          <w:b/>
          <w:bCs/>
          <w:kern w:val="36"/>
          <w:sz w:val="48"/>
          <w:szCs w:val="48"/>
          <w:lang w:val="fr-CA" w:eastAsia="en-CA"/>
        </w:rPr>
        <w:t xml:space="preserve">Carrières en science des données - Recrutement postsecondaire </w:t>
      </w:r>
    </w:p>
    <w:p w14:paraId="590FF328" w14:textId="77777777" w:rsidR="00B83232" w:rsidRPr="00B83232" w:rsidRDefault="00B83232" w:rsidP="00B83232">
      <w:pPr>
        <w:spacing w:after="0" w:line="240" w:lineRule="auto"/>
        <w:rPr>
          <w:rFonts w:ascii="Arial" w:eastAsia="Times New Roman" w:hAnsi="Arial" w:cs="Arial"/>
          <w:sz w:val="24"/>
          <w:szCs w:val="24"/>
          <w:lang w:val="fr-CA" w:eastAsia="en-CA"/>
        </w:rPr>
      </w:pPr>
      <w:r w:rsidRPr="00B83232">
        <w:rPr>
          <w:rFonts w:ascii="Arial" w:eastAsia="Times New Roman" w:hAnsi="Arial" w:cs="Arial"/>
          <w:b/>
          <w:bCs/>
          <w:sz w:val="24"/>
          <w:szCs w:val="24"/>
          <w:lang w:val="fr-CA" w:eastAsia="en-CA"/>
        </w:rPr>
        <w:t>Numéro de référence :</w:t>
      </w:r>
      <w:r w:rsidRPr="00B83232">
        <w:rPr>
          <w:rFonts w:ascii="Arial" w:eastAsia="Times New Roman" w:hAnsi="Arial" w:cs="Arial"/>
          <w:sz w:val="24"/>
          <w:szCs w:val="24"/>
          <w:lang w:val="fr-CA" w:eastAsia="en-CA"/>
        </w:rPr>
        <w:t xml:space="preserve"> PSC22J-028082-000011</w:t>
      </w:r>
      <w:r w:rsidRPr="00B83232">
        <w:rPr>
          <w:rFonts w:ascii="Arial" w:eastAsia="Times New Roman" w:hAnsi="Arial" w:cs="Arial"/>
          <w:sz w:val="24"/>
          <w:szCs w:val="24"/>
          <w:lang w:val="fr-CA" w:eastAsia="en-CA"/>
        </w:rPr>
        <w:br/>
      </w:r>
      <w:r w:rsidRPr="00B83232">
        <w:rPr>
          <w:rFonts w:ascii="Arial" w:eastAsia="Times New Roman" w:hAnsi="Arial" w:cs="Arial"/>
          <w:b/>
          <w:bCs/>
          <w:sz w:val="24"/>
          <w:szCs w:val="24"/>
          <w:lang w:val="fr-CA" w:eastAsia="en-CA"/>
        </w:rPr>
        <w:t>Numéro du processus de sélection :</w:t>
      </w:r>
      <w:r w:rsidRPr="00B83232">
        <w:rPr>
          <w:rFonts w:ascii="Arial" w:eastAsia="Times New Roman" w:hAnsi="Arial" w:cs="Arial"/>
          <w:sz w:val="24"/>
          <w:szCs w:val="24"/>
          <w:lang w:val="fr-CA" w:eastAsia="en-CA"/>
        </w:rPr>
        <w:t xml:space="preserve"> 22-RP/PSR-PSC-INV-EC </w:t>
      </w:r>
    </w:p>
    <w:p w14:paraId="53F01BB3" w14:textId="77777777" w:rsidR="00B83232" w:rsidRPr="00B83232" w:rsidRDefault="00B83232" w:rsidP="00B83232">
      <w:pPr>
        <w:spacing w:after="0" w:line="240" w:lineRule="auto"/>
        <w:rPr>
          <w:rFonts w:ascii="Arial" w:eastAsia="Times New Roman" w:hAnsi="Arial" w:cs="Arial"/>
          <w:sz w:val="24"/>
          <w:szCs w:val="24"/>
          <w:lang w:val="fr-CA" w:eastAsia="en-CA"/>
        </w:rPr>
      </w:pPr>
      <w:r w:rsidRPr="00B83232">
        <w:rPr>
          <w:rFonts w:ascii="Arial" w:eastAsia="Times New Roman" w:hAnsi="Arial" w:cs="Arial"/>
          <w:sz w:val="24"/>
          <w:szCs w:val="24"/>
          <w:lang w:val="fr-CA" w:eastAsia="en-CA"/>
        </w:rPr>
        <w:t xml:space="preserve">La Commission de la fonction publique du Canada au nom de la communauté des scientifiques des données du gouvernement du Canada </w:t>
      </w:r>
      <w:r w:rsidRPr="00B83232">
        <w:rPr>
          <w:rFonts w:ascii="Arial" w:eastAsia="Times New Roman" w:hAnsi="Arial" w:cs="Arial"/>
          <w:sz w:val="24"/>
          <w:szCs w:val="24"/>
          <w:lang w:val="fr-CA" w:eastAsia="en-CA"/>
        </w:rPr>
        <w:br/>
        <w:t xml:space="preserve">Lieux variés </w:t>
      </w:r>
      <w:r w:rsidRPr="00B83232">
        <w:rPr>
          <w:rFonts w:ascii="Arial" w:eastAsia="Times New Roman" w:hAnsi="Arial" w:cs="Arial"/>
          <w:sz w:val="24"/>
          <w:szCs w:val="24"/>
          <w:lang w:val="fr-CA" w:eastAsia="en-CA"/>
        </w:rPr>
        <w:br/>
        <w:t xml:space="preserve">EC-03 - Les gestionnaires ont la souplesse nécessaire pour doter d'autres classifications et niveaux en science des données avec ce processus </w:t>
      </w:r>
      <w:r w:rsidRPr="00B83232">
        <w:rPr>
          <w:rFonts w:ascii="Arial" w:eastAsia="Times New Roman" w:hAnsi="Arial" w:cs="Arial"/>
          <w:sz w:val="24"/>
          <w:szCs w:val="24"/>
          <w:lang w:val="fr-CA" w:eastAsia="en-CA"/>
        </w:rPr>
        <w:br/>
        <w:t xml:space="preserve">62 168 $ à 85 778 $ (Plus des congés payés, un ensemble d'avantages sociaux attrayants et un régime de retraite) </w:t>
      </w:r>
    </w:p>
    <w:p w14:paraId="3D637785" w14:textId="77777777" w:rsidR="00B83232" w:rsidRPr="00B83232" w:rsidRDefault="00B83232" w:rsidP="00B83232">
      <w:pPr>
        <w:spacing w:before="100" w:beforeAutospacing="1" w:after="100" w:afterAutospacing="1" w:line="240" w:lineRule="auto"/>
        <w:rPr>
          <w:rFonts w:ascii="Arial" w:eastAsia="Times New Roman" w:hAnsi="Arial" w:cs="Arial"/>
          <w:sz w:val="24"/>
          <w:szCs w:val="24"/>
          <w:lang w:val="fr-CA" w:eastAsia="en-CA"/>
        </w:rPr>
      </w:pPr>
      <w:r w:rsidRPr="00B83232">
        <w:rPr>
          <w:rFonts w:ascii="Arial" w:eastAsia="Times New Roman" w:hAnsi="Arial" w:cs="Arial"/>
          <w:sz w:val="24"/>
          <w:szCs w:val="24"/>
          <w:lang w:val="fr-CA" w:eastAsia="en-CA"/>
        </w:rPr>
        <w:t xml:space="preserve">Pour obtenir plus de renseignements, veuillez visiter le </w:t>
      </w:r>
      <w:hyperlink r:id="rId4" w:tooltip="Attention - Ce lien va ouvrir un nouveau navigateur" w:history="1">
        <w:r w:rsidRPr="00B83232">
          <w:rPr>
            <w:rFonts w:ascii="Arial" w:eastAsia="Times New Roman" w:hAnsi="Arial" w:cs="Arial"/>
            <w:color w:val="0000FF"/>
            <w:sz w:val="24"/>
            <w:szCs w:val="24"/>
            <w:u w:val="single"/>
            <w:lang w:val="fr-CA" w:eastAsia="en-CA"/>
          </w:rPr>
          <w:t xml:space="preserve">site du gouvernement du Canada </w:t>
        </w:r>
      </w:hyperlink>
    </w:p>
    <w:p w14:paraId="2BED0CD3" w14:textId="77777777" w:rsidR="00B83232" w:rsidRPr="00B83232" w:rsidRDefault="00B83232" w:rsidP="00B83232">
      <w:pPr>
        <w:spacing w:before="100" w:beforeAutospacing="1" w:after="100" w:afterAutospacing="1" w:line="240" w:lineRule="auto"/>
        <w:rPr>
          <w:rFonts w:ascii="Arial" w:eastAsia="Times New Roman" w:hAnsi="Arial" w:cs="Arial"/>
          <w:sz w:val="24"/>
          <w:szCs w:val="24"/>
          <w:lang w:val="fr-CA" w:eastAsia="en-CA"/>
        </w:rPr>
      </w:pPr>
      <w:r w:rsidRPr="00B83232">
        <w:rPr>
          <w:rFonts w:ascii="Arial" w:eastAsia="Times New Roman" w:hAnsi="Arial" w:cs="Arial"/>
          <w:sz w:val="24"/>
          <w:szCs w:val="24"/>
          <w:lang w:val="fr-CA" w:eastAsia="en-CA"/>
        </w:rPr>
        <w:t xml:space="preserve">NOUVEAU: page </w:t>
      </w:r>
      <w:proofErr w:type="spellStart"/>
      <w:r w:rsidRPr="00B83232">
        <w:rPr>
          <w:rFonts w:ascii="Arial" w:eastAsia="Times New Roman" w:hAnsi="Arial" w:cs="Arial"/>
          <w:sz w:val="24"/>
          <w:szCs w:val="24"/>
          <w:lang w:val="fr-CA" w:eastAsia="en-CA"/>
        </w:rPr>
        <w:t>GCWiki</w:t>
      </w:r>
      <w:proofErr w:type="spellEnd"/>
      <w:r w:rsidRPr="00B83232">
        <w:rPr>
          <w:rFonts w:ascii="Arial" w:eastAsia="Times New Roman" w:hAnsi="Arial" w:cs="Arial"/>
          <w:sz w:val="24"/>
          <w:szCs w:val="24"/>
          <w:lang w:val="fr-CA" w:eastAsia="en-CA"/>
        </w:rPr>
        <w:t xml:space="preserve"> pour vous inscrire aux séances d'information et renseignements additionnels pour ce processus: </w:t>
      </w:r>
      <w:hyperlink r:id="rId5" w:tooltip="Attention - Ce lien va ouvrir un nouveau navigateur" w:history="1">
        <w:r w:rsidRPr="00B83232">
          <w:rPr>
            <w:rFonts w:ascii="Arial" w:eastAsia="Times New Roman" w:hAnsi="Arial" w:cs="Arial"/>
            <w:color w:val="0000FF"/>
            <w:sz w:val="24"/>
            <w:szCs w:val="24"/>
            <w:u w:val="single"/>
            <w:lang w:val="fr-CA" w:eastAsia="en-CA"/>
          </w:rPr>
          <w:t xml:space="preserve">Science des données </w:t>
        </w:r>
      </w:hyperlink>
    </w:p>
    <w:p w14:paraId="4011B685" w14:textId="77777777" w:rsidR="00B83232" w:rsidRPr="00B83232" w:rsidRDefault="00B83232" w:rsidP="00B83232">
      <w:pPr>
        <w:spacing w:before="100" w:beforeAutospacing="1" w:after="100" w:afterAutospacing="1" w:line="240" w:lineRule="auto"/>
        <w:rPr>
          <w:rFonts w:ascii="Arial" w:eastAsia="Times New Roman" w:hAnsi="Arial" w:cs="Arial"/>
          <w:sz w:val="24"/>
          <w:szCs w:val="24"/>
          <w:lang w:val="fr-CA" w:eastAsia="en-CA"/>
        </w:rPr>
      </w:pPr>
      <w:r w:rsidRPr="00B83232">
        <w:rPr>
          <w:rFonts w:ascii="Arial" w:eastAsia="Times New Roman" w:hAnsi="Arial" w:cs="Arial"/>
          <w:sz w:val="24"/>
          <w:szCs w:val="24"/>
          <w:lang w:val="fr-CA" w:eastAsia="en-CA"/>
        </w:rPr>
        <w:t xml:space="preserve">Avez-vous besoin de mesures d’adaptation? </w:t>
      </w:r>
      <w:hyperlink r:id="rId6" w:tooltip="Attention - Ce lien va ouvrir un nouveau navigateur" w:history="1">
        <w:r w:rsidRPr="00B83232">
          <w:rPr>
            <w:rFonts w:ascii="Arial" w:eastAsia="Times New Roman" w:hAnsi="Arial" w:cs="Arial"/>
            <w:color w:val="0000FF"/>
            <w:sz w:val="24"/>
            <w:szCs w:val="24"/>
            <w:u w:val="single"/>
            <w:lang w:val="fr-CA" w:eastAsia="en-CA"/>
          </w:rPr>
          <w:t xml:space="preserve">Apprenez-en plus! </w:t>
        </w:r>
      </w:hyperlink>
    </w:p>
    <w:p w14:paraId="0293EB2E" w14:textId="77777777" w:rsidR="00B83232" w:rsidRPr="00B83232" w:rsidRDefault="00B83232" w:rsidP="00B83232">
      <w:pPr>
        <w:spacing w:before="100" w:beforeAutospacing="1" w:after="100" w:afterAutospacing="1" w:line="240" w:lineRule="auto"/>
        <w:rPr>
          <w:rFonts w:ascii="Arial" w:eastAsia="Times New Roman" w:hAnsi="Arial" w:cs="Arial"/>
          <w:sz w:val="24"/>
          <w:szCs w:val="24"/>
          <w:lang w:val="fr-CA" w:eastAsia="en-CA"/>
        </w:rPr>
      </w:pPr>
      <w:r w:rsidRPr="00B83232">
        <w:rPr>
          <w:rFonts w:ascii="Arial" w:eastAsia="Times New Roman" w:hAnsi="Arial" w:cs="Arial"/>
          <w:sz w:val="24"/>
          <w:szCs w:val="24"/>
          <w:lang w:val="fr-CA" w:eastAsia="en-CA"/>
        </w:rPr>
        <w:t xml:space="preserve">Besoin d'aide pour postuler? </w:t>
      </w:r>
      <w:hyperlink r:id="rId7" w:tooltip="Attention - Ce lien va ouvrir un nouveau navigateur" w:history="1">
        <w:r w:rsidRPr="00B83232">
          <w:rPr>
            <w:rFonts w:ascii="Arial" w:eastAsia="Times New Roman" w:hAnsi="Arial" w:cs="Arial"/>
            <w:color w:val="0000FF"/>
            <w:sz w:val="24"/>
            <w:szCs w:val="24"/>
            <w:u w:val="single"/>
            <w:lang w:val="fr-CA" w:eastAsia="en-CA"/>
          </w:rPr>
          <w:t xml:space="preserve">Visionnez notre vidéo! </w:t>
        </w:r>
      </w:hyperlink>
    </w:p>
    <w:p w14:paraId="7FB1F589" w14:textId="77777777" w:rsidR="00B83232" w:rsidRPr="00B83232" w:rsidRDefault="00B83232" w:rsidP="00B83232">
      <w:pPr>
        <w:spacing w:before="100" w:beforeAutospacing="1" w:after="100" w:afterAutospacing="1" w:line="240" w:lineRule="auto"/>
        <w:rPr>
          <w:rFonts w:ascii="Arial" w:eastAsia="Times New Roman" w:hAnsi="Arial" w:cs="Arial"/>
          <w:sz w:val="24"/>
          <w:szCs w:val="24"/>
          <w:lang w:val="fr-CA" w:eastAsia="en-CA"/>
        </w:rPr>
      </w:pPr>
      <w:r w:rsidRPr="00B83232">
        <w:rPr>
          <w:rFonts w:ascii="Arial" w:eastAsia="Times New Roman" w:hAnsi="Arial" w:cs="Arial"/>
          <w:b/>
          <w:bCs/>
          <w:sz w:val="24"/>
          <w:szCs w:val="24"/>
          <w:lang w:val="fr-CA" w:eastAsia="en-CA"/>
        </w:rPr>
        <w:t xml:space="preserve">Date limite : 30 novembre 2022 - 23 h 59, heure du pacifique </w:t>
      </w:r>
    </w:p>
    <w:p w14:paraId="692580F4" w14:textId="77777777" w:rsidR="00B83232" w:rsidRPr="00B83232" w:rsidRDefault="00B83232" w:rsidP="00B83232">
      <w:pPr>
        <w:spacing w:after="0" w:line="240" w:lineRule="auto"/>
        <w:rPr>
          <w:rFonts w:ascii="Arial" w:eastAsia="Times New Roman" w:hAnsi="Arial" w:cs="Arial"/>
          <w:sz w:val="24"/>
          <w:szCs w:val="24"/>
          <w:lang w:val="fr-CA" w:eastAsia="en-CA"/>
        </w:rPr>
      </w:pPr>
      <w:r w:rsidRPr="00B83232">
        <w:rPr>
          <w:rFonts w:ascii="Arial" w:eastAsia="Times New Roman" w:hAnsi="Arial" w:cs="Arial"/>
          <w:b/>
          <w:bCs/>
          <w:sz w:val="24"/>
          <w:szCs w:val="24"/>
          <w:lang w:val="fr-CA" w:eastAsia="en-CA"/>
        </w:rPr>
        <w:t>Qui est admissible :</w:t>
      </w:r>
      <w:r w:rsidRPr="00B83232">
        <w:rPr>
          <w:rFonts w:ascii="Arial" w:eastAsia="Times New Roman" w:hAnsi="Arial" w:cs="Arial"/>
          <w:sz w:val="24"/>
          <w:szCs w:val="24"/>
          <w:lang w:val="fr-CA" w:eastAsia="en-CA"/>
        </w:rPr>
        <w:t xml:space="preserve"> Personnes résidant au Canada ainsi que les citoyens canadiens et résidents permanents à l'étranger. </w:t>
      </w:r>
    </w:p>
    <w:p w14:paraId="5ED10F0B" w14:textId="77777777" w:rsidR="00B83232" w:rsidRPr="00B83232" w:rsidRDefault="00B83232" w:rsidP="00B83232">
      <w:pPr>
        <w:spacing w:before="100" w:beforeAutospacing="1" w:after="100" w:afterAutospacing="1" w:line="240" w:lineRule="auto"/>
        <w:rPr>
          <w:rFonts w:ascii="Arial" w:eastAsia="Times New Roman" w:hAnsi="Arial" w:cs="Arial"/>
          <w:sz w:val="24"/>
          <w:szCs w:val="24"/>
          <w:lang w:val="fr-CA" w:eastAsia="en-CA"/>
        </w:rPr>
      </w:pPr>
      <w:hyperlink r:id="rId8" w:history="1">
        <w:r w:rsidRPr="00B83232">
          <w:rPr>
            <w:rFonts w:ascii="Arial" w:eastAsia="Times New Roman" w:hAnsi="Arial" w:cs="Arial"/>
            <w:b/>
            <w:bCs/>
            <w:color w:val="0000FF"/>
            <w:sz w:val="24"/>
            <w:szCs w:val="24"/>
            <w:u w:val="single"/>
            <w:lang w:val="fr-CA" w:eastAsia="en-CA"/>
          </w:rPr>
          <w:t>Postuler en ligne</w:t>
        </w:r>
      </w:hyperlink>
    </w:p>
    <w:p w14:paraId="153B033F" w14:textId="77777777" w:rsidR="00B83232" w:rsidRPr="00B83232" w:rsidRDefault="00B83232" w:rsidP="00B83232">
      <w:pPr>
        <w:spacing w:before="100" w:beforeAutospacing="1" w:after="100" w:afterAutospacing="1" w:line="240" w:lineRule="auto"/>
        <w:outlineLvl w:val="1"/>
        <w:rPr>
          <w:rFonts w:ascii="Arial" w:eastAsia="Times New Roman" w:hAnsi="Arial" w:cs="Arial"/>
          <w:b/>
          <w:bCs/>
          <w:sz w:val="36"/>
          <w:szCs w:val="36"/>
          <w:lang w:val="fr-CA" w:eastAsia="en-CA"/>
        </w:rPr>
      </w:pPr>
      <w:r w:rsidRPr="00B83232">
        <w:rPr>
          <w:rFonts w:ascii="Arial" w:eastAsia="Times New Roman" w:hAnsi="Arial" w:cs="Arial"/>
          <w:b/>
          <w:bCs/>
          <w:sz w:val="36"/>
          <w:szCs w:val="36"/>
          <w:lang w:val="fr-CA" w:eastAsia="en-CA"/>
        </w:rPr>
        <w:t>Messages importants</w:t>
      </w:r>
    </w:p>
    <w:p w14:paraId="13F85118" w14:textId="77777777" w:rsidR="00B83232" w:rsidRPr="00B83232" w:rsidRDefault="00B83232" w:rsidP="00B83232">
      <w:pPr>
        <w:spacing w:before="100" w:beforeAutospacing="1" w:after="100" w:afterAutospacing="1" w:line="240" w:lineRule="auto"/>
        <w:rPr>
          <w:rFonts w:ascii="Arial" w:eastAsia="Times New Roman" w:hAnsi="Arial" w:cs="Arial"/>
          <w:sz w:val="24"/>
          <w:szCs w:val="24"/>
          <w:lang w:val="fr-CA" w:eastAsia="en-CA"/>
        </w:rPr>
      </w:pPr>
      <w:r w:rsidRPr="00B83232">
        <w:rPr>
          <w:rFonts w:ascii="Arial" w:eastAsia="Times New Roman" w:hAnsi="Arial" w:cs="Arial"/>
          <w:sz w:val="24"/>
          <w:szCs w:val="24"/>
          <w:lang w:val="fr-CA" w:eastAsia="en-CA"/>
        </w:rPr>
        <w:t>Cette offre d'emploi est une initiative de recrutement pour des postes en science des données dans l'ensemble de la fonction publique fédérale.</w:t>
      </w:r>
      <w:r w:rsidRPr="00B83232">
        <w:rPr>
          <w:rFonts w:ascii="Arial" w:eastAsia="Times New Roman" w:hAnsi="Arial" w:cs="Arial"/>
          <w:sz w:val="24"/>
          <w:szCs w:val="24"/>
          <w:lang w:val="fr-CA" w:eastAsia="en-CA"/>
        </w:rPr>
        <w:br/>
      </w:r>
      <w:r w:rsidRPr="00B83232">
        <w:rPr>
          <w:rFonts w:ascii="Arial" w:eastAsia="Times New Roman" w:hAnsi="Arial" w:cs="Arial"/>
          <w:sz w:val="24"/>
          <w:szCs w:val="24"/>
          <w:lang w:val="fr-CA" w:eastAsia="en-CA"/>
        </w:rPr>
        <w:br/>
        <w:t xml:space="preserve">Êtes-vous intéressé par un emploi où vous serez responsable d'améliorer la vie des Canadiens? Si oui, ne cherchez pas plus loin! Joignez-vous à la fonction publique fédérale pour tirer des informations significatives et exploitables à partir d'immenses quantités de données. Au gouvernement du Canada, nous travaillons sur des projets allant de l'intelligence artificielle, l'apprentissage automatique, l'analytique des données massives à des initiatives qui évaluent, modernisent et améliorent l'efficacité des services que nous fournissons aux Canadiens. </w:t>
      </w:r>
      <w:r w:rsidRPr="00B83232">
        <w:rPr>
          <w:rFonts w:ascii="Arial" w:eastAsia="Times New Roman" w:hAnsi="Arial" w:cs="Arial"/>
          <w:sz w:val="24"/>
          <w:szCs w:val="24"/>
          <w:lang w:val="fr-CA" w:eastAsia="en-CA"/>
        </w:rPr>
        <w:br/>
      </w:r>
      <w:r w:rsidRPr="00B83232">
        <w:rPr>
          <w:rFonts w:ascii="Arial" w:eastAsia="Times New Roman" w:hAnsi="Arial" w:cs="Arial"/>
          <w:sz w:val="24"/>
          <w:szCs w:val="24"/>
          <w:lang w:val="fr-CA" w:eastAsia="en-CA"/>
        </w:rPr>
        <w:br/>
      </w:r>
      <w:r w:rsidRPr="00B83232">
        <w:rPr>
          <w:rFonts w:ascii="Arial" w:eastAsia="Times New Roman" w:hAnsi="Arial" w:cs="Arial"/>
          <w:sz w:val="24"/>
          <w:szCs w:val="24"/>
          <w:lang w:val="fr-CA" w:eastAsia="en-CA"/>
        </w:rPr>
        <w:lastRenderedPageBreak/>
        <w:t>Vos options au sein du gouvernement du Canada sont vastes: bureau du directeur général des données, équipes d'expérimentation, cyberdéfense ou politique, équipes d'apprentissage et plus encore. Ici, vous aurez l'occasion d'apporter des changements à l'échelle nationale en travaillant sur des projets inspirants et avec des professionnels incroyables et intelligents, tout en progressant dans votre carrière.</w:t>
      </w:r>
      <w:r w:rsidRPr="00B83232">
        <w:rPr>
          <w:rFonts w:ascii="Arial" w:eastAsia="Times New Roman" w:hAnsi="Arial" w:cs="Arial"/>
          <w:sz w:val="24"/>
          <w:szCs w:val="24"/>
          <w:lang w:val="fr-CA" w:eastAsia="en-CA"/>
        </w:rPr>
        <w:br/>
      </w:r>
      <w:r w:rsidRPr="00B83232">
        <w:rPr>
          <w:rFonts w:ascii="Arial" w:eastAsia="Times New Roman" w:hAnsi="Arial" w:cs="Arial"/>
          <w:sz w:val="24"/>
          <w:szCs w:val="24"/>
          <w:lang w:val="fr-CA" w:eastAsia="en-CA"/>
        </w:rPr>
        <w:br/>
        <w:t>SÉANCES D'INFORMATION SUR LA MANIÈRE DE POSTULER</w:t>
      </w:r>
      <w:r w:rsidRPr="00B83232">
        <w:rPr>
          <w:rFonts w:ascii="Arial" w:eastAsia="Times New Roman" w:hAnsi="Arial" w:cs="Arial"/>
          <w:sz w:val="24"/>
          <w:szCs w:val="24"/>
          <w:lang w:val="fr-CA" w:eastAsia="en-CA"/>
        </w:rPr>
        <w:br/>
      </w:r>
      <w:r w:rsidRPr="00B83232">
        <w:rPr>
          <w:rFonts w:ascii="Arial" w:eastAsia="Times New Roman" w:hAnsi="Arial" w:cs="Arial"/>
          <w:sz w:val="24"/>
          <w:szCs w:val="24"/>
          <w:lang w:val="fr-CA" w:eastAsia="en-CA"/>
        </w:rPr>
        <w:br/>
        <w:t xml:space="preserve">Inscrivez-vous dès maintenant à nos prochaines séances d'information afin d'apprendre sur la façon de postuler et sur le processus de recrutement. Vous entendrez aussi directement des scientifiques des données sur leur parcours professionnel. </w:t>
      </w:r>
      <w:r w:rsidRPr="00B83232">
        <w:rPr>
          <w:rFonts w:ascii="Arial" w:eastAsia="Times New Roman" w:hAnsi="Arial" w:cs="Arial"/>
          <w:sz w:val="24"/>
          <w:szCs w:val="24"/>
          <w:lang w:val="fr-CA" w:eastAsia="en-CA"/>
        </w:rPr>
        <w:br/>
      </w:r>
      <w:r w:rsidRPr="00B83232">
        <w:rPr>
          <w:rFonts w:ascii="Arial" w:eastAsia="Times New Roman" w:hAnsi="Arial" w:cs="Arial"/>
          <w:sz w:val="24"/>
          <w:szCs w:val="24"/>
          <w:lang w:val="fr-CA" w:eastAsia="en-CA"/>
        </w:rPr>
        <w:br/>
        <w:t xml:space="preserve">Veuillez consulter notre page </w:t>
      </w:r>
      <w:proofErr w:type="spellStart"/>
      <w:r w:rsidRPr="00B83232">
        <w:rPr>
          <w:rFonts w:ascii="Arial" w:eastAsia="Times New Roman" w:hAnsi="Arial" w:cs="Arial"/>
          <w:sz w:val="24"/>
          <w:szCs w:val="24"/>
          <w:lang w:val="fr-CA" w:eastAsia="en-CA"/>
        </w:rPr>
        <w:t>GCWiki</w:t>
      </w:r>
      <w:proofErr w:type="spellEnd"/>
      <w:r w:rsidRPr="00B83232">
        <w:rPr>
          <w:rFonts w:ascii="Arial" w:eastAsia="Times New Roman" w:hAnsi="Arial" w:cs="Arial"/>
          <w:sz w:val="24"/>
          <w:szCs w:val="24"/>
          <w:lang w:val="fr-CA" w:eastAsia="en-CA"/>
        </w:rPr>
        <w:t xml:space="preserve"> (voir lien dans l'encadré ci-dessus) pour vous inscrire à une séance d'information pour obtenir de plus amples renseignements sur cette campagne de recrutement et sur ce qui vous attend une fois que vous avez postulé. </w:t>
      </w:r>
      <w:r w:rsidRPr="00B83232">
        <w:rPr>
          <w:rFonts w:ascii="Arial" w:eastAsia="Times New Roman" w:hAnsi="Arial" w:cs="Arial"/>
          <w:sz w:val="24"/>
          <w:szCs w:val="24"/>
          <w:lang w:val="fr-CA" w:eastAsia="en-CA"/>
        </w:rPr>
        <w:br/>
      </w:r>
      <w:r w:rsidRPr="00B83232">
        <w:rPr>
          <w:rFonts w:ascii="Arial" w:eastAsia="Times New Roman" w:hAnsi="Arial" w:cs="Arial"/>
          <w:sz w:val="24"/>
          <w:szCs w:val="24"/>
          <w:lang w:val="fr-CA" w:eastAsia="en-CA"/>
        </w:rPr>
        <w:br/>
        <w:t>Vous trouverez aussi:</w:t>
      </w:r>
      <w:r w:rsidRPr="00B83232">
        <w:rPr>
          <w:rFonts w:ascii="Arial" w:eastAsia="Times New Roman" w:hAnsi="Arial" w:cs="Arial"/>
          <w:sz w:val="24"/>
          <w:szCs w:val="24"/>
          <w:lang w:val="fr-CA" w:eastAsia="en-CA"/>
        </w:rPr>
        <w:br/>
      </w:r>
      <w:r w:rsidRPr="00B83232">
        <w:rPr>
          <w:rFonts w:ascii="Arial" w:eastAsia="Times New Roman" w:hAnsi="Arial" w:cs="Arial"/>
          <w:sz w:val="24"/>
          <w:szCs w:val="24"/>
          <w:lang w:val="fr-CA" w:eastAsia="en-CA"/>
        </w:rPr>
        <w:br/>
        <w:t>• Une copie accessible de notre affiche d'emploi</w:t>
      </w:r>
      <w:r w:rsidRPr="00B83232">
        <w:rPr>
          <w:rFonts w:ascii="Arial" w:eastAsia="Times New Roman" w:hAnsi="Arial" w:cs="Arial"/>
          <w:sz w:val="24"/>
          <w:szCs w:val="24"/>
          <w:lang w:val="fr-CA" w:eastAsia="en-CA"/>
        </w:rPr>
        <w:br/>
        <w:t>• Des descriptions de postes de spécialistes des données au sein du gouvernement du Canada</w:t>
      </w:r>
      <w:r w:rsidRPr="00B83232">
        <w:rPr>
          <w:rFonts w:ascii="Arial" w:eastAsia="Times New Roman" w:hAnsi="Arial" w:cs="Arial"/>
          <w:sz w:val="24"/>
          <w:szCs w:val="24"/>
          <w:lang w:val="fr-CA" w:eastAsia="en-CA"/>
        </w:rPr>
        <w:br/>
        <w:t>• Des mises à jour du processus, y compris sur les évaluations et les événements de jumelage</w:t>
      </w:r>
      <w:r w:rsidRPr="00B83232">
        <w:rPr>
          <w:rFonts w:ascii="Arial" w:eastAsia="Times New Roman" w:hAnsi="Arial" w:cs="Arial"/>
          <w:sz w:val="24"/>
          <w:szCs w:val="24"/>
          <w:lang w:val="fr-CA" w:eastAsia="en-CA"/>
        </w:rPr>
        <w:br/>
        <w:t>• Foire aux questions</w:t>
      </w:r>
      <w:r w:rsidRPr="00B83232">
        <w:rPr>
          <w:rFonts w:ascii="Arial" w:eastAsia="Times New Roman" w:hAnsi="Arial" w:cs="Arial"/>
          <w:sz w:val="24"/>
          <w:szCs w:val="24"/>
          <w:lang w:val="fr-CA" w:eastAsia="en-CA"/>
        </w:rPr>
        <w:br/>
      </w:r>
      <w:r w:rsidRPr="00B83232">
        <w:rPr>
          <w:rFonts w:ascii="Arial" w:eastAsia="Times New Roman" w:hAnsi="Arial" w:cs="Arial"/>
          <w:sz w:val="24"/>
          <w:szCs w:val="24"/>
          <w:lang w:val="fr-CA" w:eastAsia="en-CA"/>
        </w:rPr>
        <w:br/>
        <w:t>Cette page sera mise à jour tout au long du processus, même après la date limite pour postuler. Nous vous encourageons à sauvegarder le lien et à le consulter régulièrement.</w:t>
      </w:r>
      <w:r w:rsidRPr="00B83232">
        <w:rPr>
          <w:rFonts w:ascii="Arial" w:eastAsia="Times New Roman" w:hAnsi="Arial" w:cs="Arial"/>
          <w:sz w:val="24"/>
          <w:szCs w:val="24"/>
          <w:lang w:val="fr-CA" w:eastAsia="en-CA"/>
        </w:rPr>
        <w:br/>
      </w:r>
      <w:r w:rsidRPr="00B83232">
        <w:rPr>
          <w:rFonts w:ascii="Arial" w:eastAsia="Times New Roman" w:hAnsi="Arial" w:cs="Arial"/>
          <w:sz w:val="24"/>
          <w:szCs w:val="24"/>
          <w:lang w:val="fr-CA" w:eastAsia="en-CA"/>
        </w:rPr>
        <w:br/>
        <w:t xml:space="preserve">Les candidats ayant réussi toutes les étapes de l'évaluation seront invités à participer à des événements de jumelage, afin de rencontrer des gestionnaires d'embauche pour des postes en lien avec leurs intérêts et leur expérience, comme indiqué dans leur candidature en ligne. </w:t>
      </w:r>
      <w:r w:rsidRPr="00B83232">
        <w:rPr>
          <w:rFonts w:ascii="Arial" w:eastAsia="Times New Roman" w:hAnsi="Arial" w:cs="Arial"/>
          <w:sz w:val="24"/>
          <w:szCs w:val="24"/>
          <w:lang w:val="fr-CA" w:eastAsia="en-CA"/>
        </w:rPr>
        <w:br/>
      </w:r>
      <w:r w:rsidRPr="00B83232">
        <w:rPr>
          <w:rFonts w:ascii="Arial" w:eastAsia="Times New Roman" w:hAnsi="Arial" w:cs="Arial"/>
          <w:sz w:val="24"/>
          <w:szCs w:val="24"/>
          <w:lang w:val="fr-CA" w:eastAsia="en-CA"/>
        </w:rPr>
        <w:br/>
        <w:t xml:space="preserve">En postulant à ce processus, vous consentez à ce que vos renseignements personnels liés à votre candidature soient partagés avec d'autres organisations gouvernementales dans le cas où elles en feraient la demande, afin d'étudier votre candidature. </w:t>
      </w:r>
    </w:p>
    <w:p w14:paraId="384BCAF4" w14:textId="77777777" w:rsidR="00B83232" w:rsidRPr="00B83232" w:rsidRDefault="00B83232" w:rsidP="00B83232">
      <w:pPr>
        <w:spacing w:before="100" w:beforeAutospacing="1" w:after="100" w:afterAutospacing="1" w:line="240" w:lineRule="auto"/>
        <w:rPr>
          <w:rFonts w:ascii="Arial" w:eastAsia="Times New Roman" w:hAnsi="Arial" w:cs="Arial"/>
          <w:sz w:val="24"/>
          <w:szCs w:val="24"/>
          <w:lang w:val="fr-CA" w:eastAsia="en-CA"/>
        </w:rPr>
      </w:pPr>
      <w:r w:rsidRPr="00B83232">
        <w:rPr>
          <w:rFonts w:ascii="Arial" w:eastAsia="Times New Roman" w:hAnsi="Arial" w:cs="Arial"/>
          <w:sz w:val="24"/>
          <w:szCs w:val="24"/>
          <w:lang w:val="fr-CA" w:eastAsia="en-CA"/>
        </w:rPr>
        <w:t xml:space="preserve">Lorsque vous présentez une demande pour ce processus de sélection, vous ne </w:t>
      </w:r>
      <w:proofErr w:type="gramStart"/>
      <w:r w:rsidRPr="00B83232">
        <w:rPr>
          <w:rFonts w:ascii="Arial" w:eastAsia="Times New Roman" w:hAnsi="Arial" w:cs="Arial"/>
          <w:sz w:val="24"/>
          <w:szCs w:val="24"/>
          <w:lang w:val="fr-CA" w:eastAsia="en-CA"/>
        </w:rPr>
        <w:t>postulez pas pour</w:t>
      </w:r>
      <w:proofErr w:type="gramEnd"/>
      <w:r w:rsidRPr="00B83232">
        <w:rPr>
          <w:rFonts w:ascii="Arial" w:eastAsia="Times New Roman" w:hAnsi="Arial" w:cs="Arial"/>
          <w:sz w:val="24"/>
          <w:szCs w:val="24"/>
          <w:lang w:val="fr-CA" w:eastAsia="en-CA"/>
        </w:rPr>
        <w:t xml:space="preserve"> un poste particulier, mais à un répertoire dans l'éventualité de postes à pourvoir. Au fur et à mesure que des postes seront disponibles, les postulants pourraient être contactés aux fins d'examen.</w:t>
      </w:r>
    </w:p>
    <w:p w14:paraId="4EB5C62F" w14:textId="77777777" w:rsidR="00B83232" w:rsidRPr="00B83232" w:rsidRDefault="00B83232" w:rsidP="00B83232">
      <w:pPr>
        <w:spacing w:before="100" w:beforeAutospacing="1" w:after="100" w:afterAutospacing="1" w:line="240" w:lineRule="auto"/>
        <w:outlineLvl w:val="1"/>
        <w:rPr>
          <w:rFonts w:ascii="Arial" w:eastAsia="Times New Roman" w:hAnsi="Arial" w:cs="Arial"/>
          <w:b/>
          <w:bCs/>
          <w:sz w:val="36"/>
          <w:szCs w:val="36"/>
          <w:lang w:val="fr-CA" w:eastAsia="en-CA"/>
        </w:rPr>
      </w:pPr>
      <w:r w:rsidRPr="00B83232">
        <w:rPr>
          <w:rFonts w:ascii="Arial" w:eastAsia="Times New Roman" w:hAnsi="Arial" w:cs="Arial"/>
          <w:b/>
          <w:bCs/>
          <w:sz w:val="36"/>
          <w:szCs w:val="36"/>
          <w:lang w:val="fr-CA" w:eastAsia="en-CA"/>
        </w:rPr>
        <w:lastRenderedPageBreak/>
        <w:t>Milieu de travail</w:t>
      </w:r>
    </w:p>
    <w:p w14:paraId="2E80E738" w14:textId="77777777" w:rsidR="00B83232" w:rsidRPr="00B83232" w:rsidRDefault="00B83232" w:rsidP="00B83232">
      <w:pPr>
        <w:spacing w:before="100" w:beforeAutospacing="1" w:after="100" w:afterAutospacing="1" w:line="240" w:lineRule="auto"/>
        <w:rPr>
          <w:rFonts w:ascii="Arial" w:eastAsia="Times New Roman" w:hAnsi="Arial" w:cs="Arial"/>
          <w:sz w:val="24"/>
          <w:szCs w:val="24"/>
          <w:lang w:val="fr-CA" w:eastAsia="en-CA"/>
        </w:rPr>
      </w:pPr>
      <w:r w:rsidRPr="00B83232">
        <w:rPr>
          <w:rFonts w:ascii="Arial" w:eastAsia="Times New Roman" w:hAnsi="Arial" w:cs="Arial"/>
          <w:sz w:val="24"/>
          <w:szCs w:val="24"/>
          <w:lang w:val="fr-CA" w:eastAsia="en-CA"/>
        </w:rPr>
        <w:t>La fonction publique du Canada est reconnue comme étant une fonction publique de classe mondiale. Par l’entremise de cet employeur unique:</w:t>
      </w:r>
      <w:r w:rsidRPr="00B83232">
        <w:rPr>
          <w:rFonts w:ascii="Arial" w:eastAsia="Times New Roman" w:hAnsi="Arial" w:cs="Arial"/>
          <w:sz w:val="24"/>
          <w:szCs w:val="24"/>
          <w:lang w:val="fr-CA" w:eastAsia="en-CA"/>
        </w:rPr>
        <w:br/>
      </w:r>
      <w:r w:rsidRPr="00B83232">
        <w:rPr>
          <w:rFonts w:ascii="Arial" w:eastAsia="Times New Roman" w:hAnsi="Arial" w:cs="Arial"/>
          <w:sz w:val="24"/>
          <w:szCs w:val="24"/>
          <w:lang w:val="fr-CA" w:eastAsia="en-CA"/>
        </w:rPr>
        <w:br/>
        <w:t>• vous aurez accès à une variété d’opportunités à travers le pays qui offrent des possibilités de formation et d’avancement professionnel;</w:t>
      </w:r>
      <w:r w:rsidRPr="00B83232">
        <w:rPr>
          <w:rFonts w:ascii="Arial" w:eastAsia="Times New Roman" w:hAnsi="Arial" w:cs="Arial"/>
          <w:sz w:val="24"/>
          <w:szCs w:val="24"/>
          <w:lang w:val="fr-CA" w:eastAsia="en-CA"/>
        </w:rPr>
        <w:br/>
        <w:t>• vous aurez accès à un équilibre travail-vie personnelle grâce à un milieu de travail souple, à d’excellents avantages sociaux et à des salaires concurrentiels;</w:t>
      </w:r>
      <w:r w:rsidRPr="00B83232">
        <w:rPr>
          <w:rFonts w:ascii="Arial" w:eastAsia="Times New Roman" w:hAnsi="Arial" w:cs="Arial"/>
          <w:sz w:val="24"/>
          <w:szCs w:val="24"/>
          <w:lang w:val="fr-CA" w:eastAsia="en-CA"/>
        </w:rPr>
        <w:br/>
        <w:t>• vous serez en mesure de mettre votre vocation à l’œuvre et d’avoir un impact sur votre communauté par votre contribution et par la qualité de votre travail.</w:t>
      </w:r>
    </w:p>
    <w:p w14:paraId="223329A2" w14:textId="77777777" w:rsidR="00B83232" w:rsidRPr="00B83232" w:rsidRDefault="00B83232" w:rsidP="00B83232">
      <w:pPr>
        <w:spacing w:before="100" w:beforeAutospacing="1" w:after="100" w:afterAutospacing="1" w:line="240" w:lineRule="auto"/>
        <w:outlineLvl w:val="1"/>
        <w:rPr>
          <w:rFonts w:ascii="Arial" w:eastAsia="Times New Roman" w:hAnsi="Arial" w:cs="Arial"/>
          <w:b/>
          <w:bCs/>
          <w:sz w:val="36"/>
          <w:szCs w:val="36"/>
          <w:lang w:val="fr-CA" w:eastAsia="en-CA"/>
        </w:rPr>
      </w:pPr>
      <w:r w:rsidRPr="00B83232">
        <w:rPr>
          <w:rFonts w:ascii="Arial" w:eastAsia="Times New Roman" w:hAnsi="Arial" w:cs="Arial"/>
          <w:b/>
          <w:bCs/>
          <w:sz w:val="36"/>
          <w:szCs w:val="36"/>
          <w:lang w:val="fr-CA" w:eastAsia="en-CA"/>
        </w:rPr>
        <w:t>Intention du processus</w:t>
      </w:r>
    </w:p>
    <w:p w14:paraId="1FD100F9" w14:textId="77777777" w:rsidR="00B83232" w:rsidRPr="00B83232" w:rsidRDefault="00B83232" w:rsidP="00B83232">
      <w:pPr>
        <w:spacing w:before="100" w:beforeAutospacing="1" w:after="100" w:afterAutospacing="1" w:line="240" w:lineRule="auto"/>
        <w:rPr>
          <w:rFonts w:ascii="Arial" w:eastAsia="Times New Roman" w:hAnsi="Arial" w:cs="Arial"/>
          <w:sz w:val="24"/>
          <w:szCs w:val="24"/>
          <w:lang w:val="fr-CA" w:eastAsia="en-CA"/>
        </w:rPr>
      </w:pPr>
      <w:r w:rsidRPr="00B83232">
        <w:rPr>
          <w:rFonts w:ascii="Arial" w:eastAsia="Times New Roman" w:hAnsi="Arial" w:cs="Arial"/>
          <w:sz w:val="24"/>
          <w:szCs w:val="24"/>
          <w:lang w:val="fr-CA" w:eastAsia="en-CA"/>
        </w:rPr>
        <w:t>Ce processus vise à recruter des candidats intéressés par des carrières en science des données dans la fonction publique fédérale. Au fur et à mesure que des postes seront disponibles, les candidats qui répondent aux qualifications requises peuvent être contactés pour une évaluation plus approfondie.</w:t>
      </w:r>
    </w:p>
    <w:p w14:paraId="301F111F" w14:textId="77777777" w:rsidR="00B83232" w:rsidRPr="00B83232" w:rsidRDefault="00B83232" w:rsidP="00B83232">
      <w:pPr>
        <w:spacing w:before="100" w:beforeAutospacing="1" w:after="100" w:afterAutospacing="1" w:line="240" w:lineRule="auto"/>
        <w:rPr>
          <w:rFonts w:ascii="Arial" w:eastAsia="Times New Roman" w:hAnsi="Arial" w:cs="Arial"/>
          <w:sz w:val="24"/>
          <w:szCs w:val="24"/>
          <w:lang w:val="fr-CA" w:eastAsia="en-CA"/>
        </w:rPr>
      </w:pPr>
      <w:r w:rsidRPr="00B83232">
        <w:rPr>
          <w:rFonts w:ascii="Arial" w:eastAsia="Times New Roman" w:hAnsi="Arial" w:cs="Arial"/>
          <w:b/>
          <w:bCs/>
          <w:sz w:val="24"/>
          <w:szCs w:val="24"/>
          <w:lang w:val="fr-CA" w:eastAsia="en-CA"/>
        </w:rPr>
        <w:t>Postes à pourvoir :</w:t>
      </w:r>
      <w:r w:rsidRPr="00B83232">
        <w:rPr>
          <w:rFonts w:ascii="Arial" w:eastAsia="Times New Roman" w:hAnsi="Arial" w:cs="Arial"/>
          <w:sz w:val="24"/>
          <w:szCs w:val="24"/>
          <w:lang w:val="fr-CA" w:eastAsia="en-CA"/>
        </w:rPr>
        <w:t xml:space="preserve"> 30 </w:t>
      </w:r>
    </w:p>
    <w:p w14:paraId="32E0A2BC" w14:textId="77777777" w:rsidR="00B83232" w:rsidRPr="00B83232" w:rsidRDefault="00B83232" w:rsidP="00B83232">
      <w:pPr>
        <w:spacing w:before="100" w:beforeAutospacing="1" w:after="100" w:afterAutospacing="1" w:line="240" w:lineRule="auto"/>
        <w:outlineLvl w:val="1"/>
        <w:rPr>
          <w:rFonts w:ascii="Arial" w:eastAsia="Times New Roman" w:hAnsi="Arial" w:cs="Arial"/>
          <w:b/>
          <w:bCs/>
          <w:sz w:val="36"/>
          <w:szCs w:val="36"/>
          <w:lang w:val="fr-CA" w:eastAsia="en-CA"/>
        </w:rPr>
      </w:pPr>
      <w:r w:rsidRPr="00B83232">
        <w:rPr>
          <w:rFonts w:ascii="Arial" w:eastAsia="Times New Roman" w:hAnsi="Arial" w:cs="Arial"/>
          <w:b/>
          <w:bCs/>
          <w:sz w:val="36"/>
          <w:szCs w:val="36"/>
          <w:lang w:val="fr-CA" w:eastAsia="en-CA"/>
        </w:rPr>
        <w:t>Les renseignements que vous devez fournir</w:t>
      </w:r>
    </w:p>
    <w:p w14:paraId="6ECFE348" w14:textId="77777777" w:rsidR="00B83232" w:rsidRPr="00B83232" w:rsidRDefault="00B83232" w:rsidP="00B83232">
      <w:pPr>
        <w:spacing w:before="100" w:beforeAutospacing="1" w:after="100" w:afterAutospacing="1" w:line="240" w:lineRule="auto"/>
        <w:rPr>
          <w:rFonts w:ascii="Arial" w:eastAsia="Times New Roman" w:hAnsi="Arial" w:cs="Arial"/>
          <w:sz w:val="24"/>
          <w:szCs w:val="24"/>
          <w:lang w:val="fr-CA" w:eastAsia="en-CA"/>
        </w:rPr>
      </w:pPr>
      <w:r w:rsidRPr="00B83232">
        <w:rPr>
          <w:rFonts w:ascii="Arial" w:eastAsia="Times New Roman" w:hAnsi="Arial" w:cs="Arial"/>
          <w:sz w:val="24"/>
          <w:szCs w:val="24"/>
          <w:lang w:val="fr-CA" w:eastAsia="en-CA"/>
        </w:rPr>
        <w:t>Votre curriculum vitae.</w:t>
      </w:r>
    </w:p>
    <w:p w14:paraId="384F2AF5" w14:textId="77777777" w:rsidR="00B83232" w:rsidRPr="00B83232" w:rsidRDefault="00B83232" w:rsidP="00B83232">
      <w:pPr>
        <w:spacing w:before="100" w:beforeAutospacing="1" w:after="100" w:afterAutospacing="1" w:line="240" w:lineRule="auto"/>
        <w:outlineLvl w:val="1"/>
        <w:rPr>
          <w:rFonts w:ascii="Arial" w:eastAsia="Times New Roman" w:hAnsi="Arial" w:cs="Arial"/>
          <w:b/>
          <w:bCs/>
          <w:sz w:val="36"/>
          <w:szCs w:val="36"/>
          <w:lang w:val="fr-CA" w:eastAsia="en-CA"/>
        </w:rPr>
      </w:pPr>
      <w:r w:rsidRPr="00B83232">
        <w:rPr>
          <w:rFonts w:ascii="Arial" w:eastAsia="Times New Roman" w:hAnsi="Arial" w:cs="Arial"/>
          <w:b/>
          <w:bCs/>
          <w:sz w:val="36"/>
          <w:szCs w:val="36"/>
          <w:lang w:val="fr-CA" w:eastAsia="en-CA"/>
        </w:rPr>
        <w:t>Afin que votre candidature soit retenue, votre demande doit clairement décrire comment vous répondez aux énoncés suivants (qualifications essentielles)</w:t>
      </w:r>
    </w:p>
    <w:p w14:paraId="502FBEC3" w14:textId="77777777" w:rsidR="00B83232" w:rsidRPr="00B83232" w:rsidRDefault="00B83232" w:rsidP="00B83232">
      <w:pPr>
        <w:spacing w:before="100" w:beforeAutospacing="1" w:after="100" w:afterAutospacing="1" w:line="240" w:lineRule="auto"/>
        <w:rPr>
          <w:rFonts w:ascii="Arial" w:eastAsia="Times New Roman" w:hAnsi="Arial" w:cs="Arial"/>
          <w:sz w:val="24"/>
          <w:szCs w:val="24"/>
          <w:lang w:val="fr-CA" w:eastAsia="en-CA"/>
        </w:rPr>
      </w:pPr>
      <w:r w:rsidRPr="00B83232">
        <w:rPr>
          <w:rFonts w:ascii="Arial" w:eastAsia="Times New Roman" w:hAnsi="Arial" w:cs="Arial"/>
          <w:sz w:val="24"/>
          <w:szCs w:val="24"/>
          <w:lang w:val="fr-CA" w:eastAsia="en-CA"/>
        </w:rPr>
        <w:t>ÉTUDES</w:t>
      </w:r>
      <w:r w:rsidRPr="00B83232">
        <w:rPr>
          <w:rFonts w:ascii="Arial" w:eastAsia="Times New Roman" w:hAnsi="Arial" w:cs="Arial"/>
          <w:sz w:val="24"/>
          <w:szCs w:val="24"/>
          <w:lang w:val="fr-CA" w:eastAsia="en-CA"/>
        </w:rPr>
        <w:br/>
      </w:r>
      <w:r w:rsidRPr="00B83232">
        <w:rPr>
          <w:rFonts w:ascii="Arial" w:eastAsia="Times New Roman" w:hAnsi="Arial" w:cs="Arial"/>
          <w:sz w:val="24"/>
          <w:szCs w:val="24"/>
          <w:lang w:val="fr-CA" w:eastAsia="en-CA"/>
        </w:rPr>
        <w:br/>
        <w:t>Diplôme (minimum baccalauréat) déjà obtenu ou qui sera obtenu d'ici le 30 juin 2023 d’un établissement d’enseignement postsecondaire reconnu avec une spécialisation en économie, en sociologie ou en statistique.</w:t>
      </w:r>
      <w:r w:rsidRPr="00B83232">
        <w:rPr>
          <w:rFonts w:ascii="Arial" w:eastAsia="Times New Roman" w:hAnsi="Arial" w:cs="Arial"/>
          <w:sz w:val="24"/>
          <w:szCs w:val="24"/>
          <w:lang w:val="fr-CA" w:eastAsia="en-CA"/>
        </w:rPr>
        <w:br/>
      </w:r>
      <w:r w:rsidRPr="00B83232">
        <w:rPr>
          <w:rFonts w:ascii="Arial" w:eastAsia="Times New Roman" w:hAnsi="Arial" w:cs="Arial"/>
          <w:sz w:val="24"/>
          <w:szCs w:val="24"/>
          <w:lang w:val="fr-CA" w:eastAsia="en-CA"/>
        </w:rPr>
        <w:br/>
        <w:t>La spécialisation est obtenue par un minimum de deux cours complétés en économie, sociologie, ou statistiques. La spécialisation peut également être obtenue par un agencement d’études, de formation et/ou d’expérience.</w:t>
      </w:r>
      <w:r w:rsidRPr="00B83232">
        <w:rPr>
          <w:rFonts w:ascii="Arial" w:eastAsia="Times New Roman" w:hAnsi="Arial" w:cs="Arial"/>
          <w:sz w:val="24"/>
          <w:szCs w:val="24"/>
          <w:lang w:val="fr-CA" w:eastAsia="en-CA"/>
        </w:rPr>
        <w:br/>
      </w:r>
      <w:r w:rsidRPr="00B83232">
        <w:rPr>
          <w:rFonts w:ascii="Arial" w:eastAsia="Times New Roman" w:hAnsi="Arial" w:cs="Arial"/>
          <w:sz w:val="24"/>
          <w:szCs w:val="24"/>
          <w:lang w:val="fr-CA" w:eastAsia="en-CA"/>
        </w:rPr>
        <w:br/>
        <w:t xml:space="preserve">Une preuve d'éducation et de spécialisation (relevé de notes) seront demandées plus tard dans le processus de </w:t>
      </w:r>
      <w:proofErr w:type="spellStart"/>
      <w:r w:rsidRPr="00B83232">
        <w:rPr>
          <w:rFonts w:ascii="Arial" w:eastAsia="Times New Roman" w:hAnsi="Arial" w:cs="Arial"/>
          <w:sz w:val="24"/>
          <w:szCs w:val="24"/>
          <w:lang w:val="fr-CA" w:eastAsia="en-CA"/>
        </w:rPr>
        <w:t>recrutment</w:t>
      </w:r>
      <w:proofErr w:type="spellEnd"/>
      <w:r w:rsidRPr="00B83232">
        <w:rPr>
          <w:rFonts w:ascii="Arial" w:eastAsia="Times New Roman" w:hAnsi="Arial" w:cs="Arial"/>
          <w:sz w:val="24"/>
          <w:szCs w:val="24"/>
          <w:lang w:val="fr-CA" w:eastAsia="en-CA"/>
        </w:rPr>
        <w:t>.</w:t>
      </w:r>
    </w:p>
    <w:p w14:paraId="52B61CCD" w14:textId="77777777" w:rsidR="00B83232" w:rsidRPr="00B83232" w:rsidRDefault="00B83232" w:rsidP="00B83232">
      <w:pPr>
        <w:spacing w:before="100" w:beforeAutospacing="1" w:after="100" w:afterAutospacing="1" w:line="240" w:lineRule="auto"/>
        <w:rPr>
          <w:rFonts w:ascii="Arial" w:eastAsia="Times New Roman" w:hAnsi="Arial" w:cs="Arial"/>
          <w:sz w:val="24"/>
          <w:szCs w:val="24"/>
          <w:lang w:val="fr-CA" w:eastAsia="en-CA"/>
        </w:rPr>
      </w:pPr>
      <w:hyperlink r:id="rId9" w:history="1">
        <w:r w:rsidRPr="00B83232">
          <w:rPr>
            <w:rFonts w:ascii="Arial" w:eastAsia="Times New Roman" w:hAnsi="Arial" w:cs="Arial"/>
            <w:color w:val="0000FF"/>
            <w:sz w:val="24"/>
            <w:szCs w:val="24"/>
            <w:u w:val="single"/>
            <w:lang w:val="fr-CA" w:eastAsia="en-CA"/>
          </w:rPr>
          <w:t>Équivalence des diplômes</w:t>
        </w:r>
      </w:hyperlink>
    </w:p>
    <w:p w14:paraId="2F7BB5C5" w14:textId="77777777" w:rsidR="00B83232" w:rsidRPr="00B83232" w:rsidRDefault="00B83232" w:rsidP="00B83232">
      <w:pPr>
        <w:spacing w:before="100" w:beforeAutospacing="1" w:after="100" w:afterAutospacing="1" w:line="240" w:lineRule="auto"/>
        <w:rPr>
          <w:rFonts w:ascii="Arial" w:eastAsia="Times New Roman" w:hAnsi="Arial" w:cs="Arial"/>
          <w:sz w:val="24"/>
          <w:szCs w:val="24"/>
          <w:lang w:val="fr-CA" w:eastAsia="en-CA"/>
        </w:rPr>
      </w:pPr>
      <w:r w:rsidRPr="00B83232">
        <w:rPr>
          <w:rFonts w:ascii="Arial" w:eastAsia="Times New Roman" w:hAnsi="Arial" w:cs="Arial"/>
          <w:sz w:val="24"/>
          <w:szCs w:val="24"/>
          <w:lang w:val="fr-CA" w:eastAsia="en-CA"/>
        </w:rPr>
        <w:t>EXPÉRIENCES</w:t>
      </w:r>
      <w:r w:rsidRPr="00B83232">
        <w:rPr>
          <w:rFonts w:ascii="Arial" w:eastAsia="Times New Roman" w:hAnsi="Arial" w:cs="Arial"/>
          <w:sz w:val="24"/>
          <w:szCs w:val="24"/>
          <w:lang w:val="fr-CA" w:eastAsia="en-CA"/>
        </w:rPr>
        <w:br/>
      </w:r>
      <w:r w:rsidRPr="00B83232">
        <w:rPr>
          <w:rFonts w:ascii="Arial" w:eastAsia="Times New Roman" w:hAnsi="Arial" w:cs="Arial"/>
          <w:sz w:val="24"/>
          <w:szCs w:val="24"/>
          <w:lang w:val="fr-CA" w:eastAsia="en-CA"/>
        </w:rPr>
        <w:br/>
        <w:t>• Expérience de travail avec des données structurées ou non structurées, par exemple dans l'extraction, la validation, le traitement, le nettoyage, la gestion, la catégorisation, la visualisation et l'analyse de données.</w:t>
      </w:r>
      <w:r w:rsidRPr="00B83232">
        <w:rPr>
          <w:rFonts w:ascii="Arial" w:eastAsia="Times New Roman" w:hAnsi="Arial" w:cs="Arial"/>
          <w:sz w:val="24"/>
          <w:szCs w:val="24"/>
          <w:lang w:val="fr-CA" w:eastAsia="en-CA"/>
        </w:rPr>
        <w:br/>
        <w:t>• Expérience de l'utilisation de méthodes et de logiciels d'analyse quantitative de données statistiques, par exemple Python, R, JavaScript, Ruby, MATLAB, Stata, etc.</w:t>
      </w:r>
      <w:r w:rsidRPr="00B83232">
        <w:rPr>
          <w:rFonts w:ascii="Arial" w:eastAsia="Times New Roman" w:hAnsi="Arial" w:cs="Arial"/>
          <w:sz w:val="24"/>
          <w:szCs w:val="24"/>
          <w:lang w:val="fr-CA" w:eastAsia="en-CA"/>
        </w:rPr>
        <w:br/>
        <w:t>• Expérience de la synthèse de résultats empiriques et de la présentation d’observations dans un rapport, un tableau de bord ou tout autre document technique.</w:t>
      </w:r>
      <w:r w:rsidRPr="00B83232">
        <w:rPr>
          <w:rFonts w:ascii="Arial" w:eastAsia="Times New Roman" w:hAnsi="Arial" w:cs="Arial"/>
          <w:sz w:val="24"/>
          <w:szCs w:val="24"/>
          <w:lang w:val="fr-CA" w:eastAsia="en-CA"/>
        </w:rPr>
        <w:br/>
      </w:r>
      <w:r w:rsidRPr="00B83232">
        <w:rPr>
          <w:rFonts w:ascii="Arial" w:eastAsia="Times New Roman" w:hAnsi="Arial" w:cs="Arial"/>
          <w:sz w:val="24"/>
          <w:szCs w:val="24"/>
          <w:lang w:val="fr-CA" w:eastAsia="en-CA"/>
        </w:rPr>
        <w:br/>
        <w:t>Veuillez noter que l'expérience sera évaluée en fonction de la profondeur et de l'ampleur des activités, de la complexité et de la diversité du travail traité ainsi que du niveau d'autonomie démontré. Notez également que l'expérience pertinente peut être acquise dans le cadre de vos travaux ou projets scolaires et universitaires, d'activités bénévoles, et/ou de travail rémunéré.</w:t>
      </w:r>
    </w:p>
    <w:p w14:paraId="37F9237A" w14:textId="77777777" w:rsidR="00B83232" w:rsidRPr="00B83232" w:rsidRDefault="00B83232" w:rsidP="00B83232">
      <w:pPr>
        <w:spacing w:before="100" w:beforeAutospacing="1" w:after="100" w:afterAutospacing="1" w:line="240" w:lineRule="auto"/>
        <w:outlineLvl w:val="1"/>
        <w:rPr>
          <w:rFonts w:ascii="Arial" w:eastAsia="Times New Roman" w:hAnsi="Arial" w:cs="Arial"/>
          <w:b/>
          <w:bCs/>
          <w:sz w:val="36"/>
          <w:szCs w:val="36"/>
          <w:lang w:val="fr-CA" w:eastAsia="en-CA"/>
        </w:rPr>
      </w:pPr>
      <w:r w:rsidRPr="00B83232">
        <w:rPr>
          <w:rFonts w:ascii="Arial" w:eastAsia="Times New Roman" w:hAnsi="Arial" w:cs="Arial"/>
          <w:b/>
          <w:bCs/>
          <w:sz w:val="36"/>
          <w:szCs w:val="36"/>
          <w:lang w:val="fr-CA" w:eastAsia="en-CA"/>
        </w:rPr>
        <w:t>Les énoncés suivants seront utilisés / évalués à une date subséquente (essentiels à l'emploi)</w:t>
      </w:r>
    </w:p>
    <w:p w14:paraId="6BD2E226" w14:textId="77777777" w:rsidR="00B83232" w:rsidRPr="00B83232" w:rsidRDefault="00B83232" w:rsidP="00B83232">
      <w:pPr>
        <w:spacing w:before="100" w:beforeAutospacing="1" w:after="100" w:afterAutospacing="1" w:line="240" w:lineRule="auto"/>
        <w:rPr>
          <w:rFonts w:ascii="Arial" w:eastAsia="Times New Roman" w:hAnsi="Arial" w:cs="Arial"/>
          <w:sz w:val="24"/>
          <w:szCs w:val="24"/>
          <w:lang w:val="fr-CA" w:eastAsia="en-CA"/>
        </w:rPr>
      </w:pPr>
      <w:r w:rsidRPr="00B83232">
        <w:rPr>
          <w:rFonts w:ascii="Arial" w:eastAsia="Times New Roman" w:hAnsi="Arial" w:cs="Arial"/>
          <w:sz w:val="24"/>
          <w:szCs w:val="24"/>
          <w:lang w:val="fr-CA" w:eastAsia="en-CA"/>
        </w:rPr>
        <w:t>Exigences linguistiques variées</w:t>
      </w:r>
      <w:r w:rsidRPr="00B83232">
        <w:rPr>
          <w:rFonts w:ascii="Arial" w:eastAsia="Times New Roman" w:hAnsi="Arial" w:cs="Arial"/>
          <w:sz w:val="24"/>
          <w:szCs w:val="24"/>
          <w:lang w:val="fr-CA" w:eastAsia="en-CA"/>
        </w:rPr>
        <w:br/>
        <w:t>Anglais essentiel, français essentiel, bilingue impératif – BBB, bilingue impératif – CBC</w:t>
      </w:r>
      <w:r w:rsidRPr="00B83232">
        <w:rPr>
          <w:rFonts w:ascii="Arial" w:eastAsia="Times New Roman" w:hAnsi="Arial" w:cs="Arial"/>
          <w:sz w:val="24"/>
          <w:szCs w:val="24"/>
          <w:lang w:val="fr-CA" w:eastAsia="en-CA"/>
        </w:rPr>
        <w:br/>
      </w:r>
      <w:r w:rsidRPr="00B83232">
        <w:rPr>
          <w:rFonts w:ascii="Arial" w:eastAsia="Times New Roman" w:hAnsi="Arial" w:cs="Arial"/>
          <w:sz w:val="24"/>
          <w:szCs w:val="24"/>
          <w:lang w:val="fr-CA" w:eastAsia="en-CA"/>
        </w:rPr>
        <w:br/>
        <w:t>N'hésitez pas à postuler et à communiquer avec nous en français ou en anglais.</w:t>
      </w:r>
    </w:p>
    <w:p w14:paraId="143ABC0D" w14:textId="77777777" w:rsidR="00B83232" w:rsidRPr="00B83232" w:rsidRDefault="00B83232" w:rsidP="00B83232">
      <w:pPr>
        <w:spacing w:before="100" w:beforeAutospacing="1" w:after="100" w:afterAutospacing="1" w:line="240" w:lineRule="auto"/>
        <w:rPr>
          <w:rFonts w:ascii="Arial" w:eastAsia="Times New Roman" w:hAnsi="Arial" w:cs="Arial"/>
          <w:sz w:val="24"/>
          <w:szCs w:val="24"/>
          <w:lang w:val="fr-CA" w:eastAsia="en-CA"/>
        </w:rPr>
      </w:pPr>
      <w:hyperlink r:id="rId10" w:history="1">
        <w:r w:rsidRPr="00B83232">
          <w:rPr>
            <w:rFonts w:ascii="Arial" w:eastAsia="Times New Roman" w:hAnsi="Arial" w:cs="Arial"/>
            <w:color w:val="0000FF"/>
            <w:sz w:val="24"/>
            <w:szCs w:val="24"/>
            <w:u w:val="single"/>
            <w:lang w:val="fr-CA" w:eastAsia="en-CA"/>
          </w:rPr>
          <w:t>Renseignements sur les exigences linguistiques</w:t>
        </w:r>
      </w:hyperlink>
    </w:p>
    <w:p w14:paraId="2C4CF619" w14:textId="77777777" w:rsidR="00B83232" w:rsidRPr="00B83232" w:rsidRDefault="00B83232" w:rsidP="00B83232">
      <w:pPr>
        <w:spacing w:before="100" w:beforeAutospacing="1" w:after="100" w:afterAutospacing="1" w:line="240" w:lineRule="auto"/>
        <w:rPr>
          <w:rFonts w:ascii="Arial" w:eastAsia="Times New Roman" w:hAnsi="Arial" w:cs="Arial"/>
          <w:sz w:val="24"/>
          <w:szCs w:val="24"/>
          <w:lang w:val="fr-CA" w:eastAsia="en-CA"/>
        </w:rPr>
      </w:pPr>
      <w:r w:rsidRPr="00B83232">
        <w:rPr>
          <w:rFonts w:ascii="Arial" w:eastAsia="Times New Roman" w:hAnsi="Arial" w:cs="Arial"/>
          <w:b/>
          <w:bCs/>
          <w:sz w:val="24"/>
          <w:szCs w:val="24"/>
          <w:lang w:val="fr-CA" w:eastAsia="en-CA"/>
        </w:rPr>
        <w:t>Test d'autoévaluation d'expression écrite en langue seconde</w:t>
      </w:r>
      <w:r w:rsidRPr="00B83232">
        <w:rPr>
          <w:rFonts w:ascii="Arial" w:eastAsia="Times New Roman" w:hAnsi="Arial" w:cs="Arial"/>
          <w:sz w:val="24"/>
          <w:szCs w:val="24"/>
          <w:lang w:val="fr-CA" w:eastAsia="en-CA"/>
        </w:rPr>
        <w:br/>
        <w:t>Afin de vous aider à décider si vous devriez postuler pour des emplois bilingues, avant de soumettre votre demande, vous pouvez subir un test d'autoévaluation facultatif vous permettant d'évaluer vos aptitudes à la rédaction dans votre seconde langue officielle.</w:t>
      </w:r>
    </w:p>
    <w:p w14:paraId="1F89D97A" w14:textId="77777777" w:rsidR="00B83232" w:rsidRPr="00B83232" w:rsidRDefault="00B83232" w:rsidP="00B83232">
      <w:pPr>
        <w:spacing w:before="100" w:beforeAutospacing="1" w:after="100" w:afterAutospacing="1" w:line="240" w:lineRule="auto"/>
        <w:rPr>
          <w:rFonts w:ascii="Arial" w:eastAsia="Times New Roman" w:hAnsi="Arial" w:cs="Arial"/>
          <w:sz w:val="24"/>
          <w:szCs w:val="24"/>
          <w:lang w:val="fr-CA" w:eastAsia="en-CA"/>
        </w:rPr>
      </w:pPr>
      <w:r w:rsidRPr="00B83232">
        <w:rPr>
          <w:rFonts w:ascii="Arial" w:eastAsia="Times New Roman" w:hAnsi="Arial" w:cs="Arial"/>
          <w:sz w:val="24"/>
          <w:szCs w:val="24"/>
          <w:lang w:val="fr-CA" w:eastAsia="en-CA"/>
        </w:rPr>
        <w:t>Pour de plus amples renseignements, veuillez consulter :</w:t>
      </w:r>
      <w:r w:rsidRPr="00B83232">
        <w:rPr>
          <w:rFonts w:ascii="Arial" w:eastAsia="Times New Roman" w:hAnsi="Arial" w:cs="Arial"/>
          <w:sz w:val="24"/>
          <w:szCs w:val="24"/>
          <w:lang w:val="fr-CA" w:eastAsia="en-CA"/>
        </w:rPr>
        <w:br/>
      </w:r>
      <w:hyperlink r:id="rId11" w:history="1">
        <w:r w:rsidRPr="00B83232">
          <w:rPr>
            <w:rFonts w:ascii="Arial" w:eastAsia="Times New Roman" w:hAnsi="Arial" w:cs="Arial"/>
            <w:color w:val="0000FF"/>
            <w:sz w:val="24"/>
            <w:szCs w:val="24"/>
            <w:u w:val="single"/>
            <w:lang w:val="fr-CA" w:eastAsia="en-CA"/>
          </w:rPr>
          <w:t>Test en ligne non supervisé d'expression écrite en langue seconde</w:t>
        </w:r>
      </w:hyperlink>
    </w:p>
    <w:p w14:paraId="0668E03C" w14:textId="77777777" w:rsidR="00B83232" w:rsidRPr="00B83232" w:rsidRDefault="00B83232" w:rsidP="00B83232">
      <w:pPr>
        <w:spacing w:before="100" w:beforeAutospacing="1" w:after="100" w:afterAutospacing="1" w:line="240" w:lineRule="auto"/>
        <w:rPr>
          <w:rFonts w:ascii="Arial" w:eastAsia="Times New Roman" w:hAnsi="Arial" w:cs="Arial"/>
          <w:sz w:val="24"/>
          <w:szCs w:val="24"/>
          <w:lang w:val="fr-CA" w:eastAsia="en-CA"/>
        </w:rPr>
      </w:pPr>
      <w:r w:rsidRPr="00B83232">
        <w:rPr>
          <w:rFonts w:ascii="Arial" w:eastAsia="Times New Roman" w:hAnsi="Arial" w:cs="Arial"/>
          <w:sz w:val="24"/>
          <w:szCs w:val="24"/>
          <w:lang w:val="fr-CA" w:eastAsia="en-CA"/>
        </w:rPr>
        <w:t>COMPÉTENCES</w:t>
      </w:r>
      <w:r w:rsidRPr="00B83232">
        <w:rPr>
          <w:rFonts w:ascii="Arial" w:eastAsia="Times New Roman" w:hAnsi="Arial" w:cs="Arial"/>
          <w:sz w:val="24"/>
          <w:szCs w:val="24"/>
          <w:lang w:val="fr-CA" w:eastAsia="en-CA"/>
        </w:rPr>
        <w:br/>
      </w:r>
      <w:r w:rsidRPr="00B83232">
        <w:rPr>
          <w:rFonts w:ascii="Arial" w:eastAsia="Times New Roman" w:hAnsi="Arial" w:cs="Arial"/>
          <w:sz w:val="24"/>
          <w:szCs w:val="24"/>
          <w:lang w:val="fr-CA" w:eastAsia="en-CA"/>
        </w:rPr>
        <w:br/>
        <w:t>• Capacité de communiquer efficacement par écrit</w:t>
      </w:r>
      <w:r w:rsidRPr="00B83232">
        <w:rPr>
          <w:rFonts w:ascii="Arial" w:eastAsia="Times New Roman" w:hAnsi="Arial" w:cs="Arial"/>
          <w:sz w:val="24"/>
          <w:szCs w:val="24"/>
          <w:lang w:val="fr-CA" w:eastAsia="en-CA"/>
        </w:rPr>
        <w:br/>
        <w:t>• Capacité de travailler efficacement avec les autres</w:t>
      </w:r>
      <w:r w:rsidRPr="00B83232">
        <w:rPr>
          <w:rFonts w:ascii="Arial" w:eastAsia="Times New Roman" w:hAnsi="Arial" w:cs="Arial"/>
          <w:sz w:val="24"/>
          <w:szCs w:val="24"/>
          <w:lang w:val="fr-CA" w:eastAsia="en-CA"/>
        </w:rPr>
        <w:br/>
      </w:r>
      <w:r w:rsidRPr="00B83232">
        <w:rPr>
          <w:rFonts w:ascii="Arial" w:eastAsia="Times New Roman" w:hAnsi="Arial" w:cs="Arial"/>
          <w:sz w:val="24"/>
          <w:szCs w:val="24"/>
          <w:lang w:val="fr-CA" w:eastAsia="en-CA"/>
        </w:rPr>
        <w:lastRenderedPageBreak/>
        <w:t>• Réflexion analytique</w:t>
      </w:r>
      <w:r w:rsidRPr="00B83232">
        <w:rPr>
          <w:rFonts w:ascii="Arial" w:eastAsia="Times New Roman" w:hAnsi="Arial" w:cs="Arial"/>
          <w:sz w:val="24"/>
          <w:szCs w:val="24"/>
          <w:lang w:val="fr-CA" w:eastAsia="en-CA"/>
        </w:rPr>
        <w:br/>
        <w:t>• Capacité de respecter les normes de confidentialité et le code d'éthique</w:t>
      </w:r>
    </w:p>
    <w:p w14:paraId="006F1925" w14:textId="77777777" w:rsidR="00B83232" w:rsidRPr="00B83232" w:rsidRDefault="00B83232" w:rsidP="00B83232">
      <w:pPr>
        <w:spacing w:before="100" w:beforeAutospacing="1" w:after="100" w:afterAutospacing="1" w:line="240" w:lineRule="auto"/>
        <w:outlineLvl w:val="1"/>
        <w:rPr>
          <w:rFonts w:ascii="Arial" w:eastAsia="Times New Roman" w:hAnsi="Arial" w:cs="Arial"/>
          <w:b/>
          <w:bCs/>
          <w:sz w:val="36"/>
          <w:szCs w:val="36"/>
          <w:lang w:val="fr-CA" w:eastAsia="en-CA"/>
        </w:rPr>
      </w:pPr>
      <w:r w:rsidRPr="00B83232">
        <w:rPr>
          <w:rFonts w:ascii="Arial" w:eastAsia="Times New Roman" w:hAnsi="Arial" w:cs="Arial"/>
          <w:b/>
          <w:bCs/>
          <w:sz w:val="36"/>
          <w:szCs w:val="36"/>
          <w:lang w:val="fr-CA" w:eastAsia="en-CA"/>
        </w:rPr>
        <w:t>Les énoncés suivants pourraient être utilisés / évalués à une date subséquente (pourraient être nécessaires à l'emploi)</w:t>
      </w:r>
    </w:p>
    <w:p w14:paraId="41244E86" w14:textId="77777777" w:rsidR="00B83232" w:rsidRPr="00B83232" w:rsidRDefault="00B83232" w:rsidP="00B83232">
      <w:pPr>
        <w:spacing w:before="100" w:beforeAutospacing="1" w:after="100" w:afterAutospacing="1" w:line="240" w:lineRule="auto"/>
        <w:rPr>
          <w:rFonts w:ascii="Arial" w:eastAsia="Times New Roman" w:hAnsi="Arial" w:cs="Arial"/>
          <w:sz w:val="24"/>
          <w:szCs w:val="24"/>
          <w:lang w:val="fr-CA" w:eastAsia="en-CA"/>
        </w:rPr>
      </w:pPr>
      <w:r w:rsidRPr="00B83232">
        <w:rPr>
          <w:rFonts w:ascii="Arial" w:eastAsia="Times New Roman" w:hAnsi="Arial" w:cs="Arial"/>
          <w:sz w:val="24"/>
          <w:szCs w:val="24"/>
          <w:lang w:val="fr-CA" w:eastAsia="en-CA"/>
        </w:rPr>
        <w:t>Les candidats PEUVENT être tenus de posséder UNE OU PLUSIEURS des qualifications suivantes, selon les exigences du poste spécifique à pourvoir, car elles peuvent être considérées comme une qualification essentielle ou un atout. Il n'est pas nécessaire de posséder toutes les expériences et l’éducation énumérées ci-dessous pour être admissible à cette campagne de recrutement.</w:t>
      </w:r>
      <w:r w:rsidRPr="00B83232">
        <w:rPr>
          <w:rFonts w:ascii="Arial" w:eastAsia="Times New Roman" w:hAnsi="Arial" w:cs="Arial"/>
          <w:sz w:val="24"/>
          <w:szCs w:val="24"/>
          <w:lang w:val="fr-CA" w:eastAsia="en-CA"/>
        </w:rPr>
        <w:br/>
      </w:r>
      <w:r w:rsidRPr="00B83232">
        <w:rPr>
          <w:rFonts w:ascii="Arial" w:eastAsia="Times New Roman" w:hAnsi="Arial" w:cs="Arial"/>
          <w:sz w:val="24"/>
          <w:szCs w:val="24"/>
          <w:lang w:val="fr-CA" w:eastAsia="en-CA"/>
        </w:rPr>
        <w:br/>
        <w:t>• Grade ou diplôme d’études supérieures (deuxième ou troisième cycle) d’un établissement d’enseignement postsecondaire reconnu en statistique, en mathématiques, en science des données, en analyse des données, en informatique, en génie informatique, en finances appliquées, en génie logiciel, en intelligence artificielle ou en apprentissage automatique</w:t>
      </w:r>
      <w:r w:rsidRPr="00B83232">
        <w:rPr>
          <w:rFonts w:ascii="Arial" w:eastAsia="Times New Roman" w:hAnsi="Arial" w:cs="Arial"/>
          <w:sz w:val="24"/>
          <w:szCs w:val="24"/>
          <w:lang w:val="fr-CA" w:eastAsia="en-CA"/>
        </w:rPr>
        <w:br/>
        <w:t>• Expérience à utiliser des techniques d’apprentissage automatique ou d’intelligence artificielle dans le contexte du traitement du langage naturel, des données textuelles, des données numériques, du traitement de l’image, ou de l’automatisation de l’extraction d’informations de fichiers PDF</w:t>
      </w:r>
      <w:r w:rsidRPr="00B83232">
        <w:rPr>
          <w:rFonts w:ascii="Arial" w:eastAsia="Times New Roman" w:hAnsi="Arial" w:cs="Arial"/>
          <w:sz w:val="24"/>
          <w:szCs w:val="24"/>
          <w:lang w:val="fr-CA" w:eastAsia="en-CA"/>
        </w:rPr>
        <w:br/>
        <w:t>• Expérience à créer des composantes de pipelines pour le traitement de données dans le contexte des données textuelles, numériques ou d’images</w:t>
      </w:r>
      <w:r w:rsidRPr="00B83232">
        <w:rPr>
          <w:rFonts w:ascii="Arial" w:eastAsia="Times New Roman" w:hAnsi="Arial" w:cs="Arial"/>
          <w:sz w:val="24"/>
          <w:szCs w:val="24"/>
          <w:lang w:val="fr-CA" w:eastAsia="en-CA"/>
        </w:rPr>
        <w:br/>
        <w:t>• Expérience en matière d’ingénierie des données, d’automatisation, et de la création de pipelines de données</w:t>
      </w:r>
      <w:r w:rsidRPr="00B83232">
        <w:rPr>
          <w:rFonts w:ascii="Arial" w:eastAsia="Times New Roman" w:hAnsi="Arial" w:cs="Arial"/>
          <w:sz w:val="24"/>
          <w:szCs w:val="24"/>
          <w:lang w:val="fr-CA" w:eastAsia="en-CA"/>
        </w:rPr>
        <w:br/>
        <w:t xml:space="preserve">• Expérience dans la création, l’optimisation et le déploiement de pipelines de données dans une infrastructure infonuagique (par ex. travailler avec des bases de données et des outils tels que </w:t>
      </w:r>
      <w:proofErr w:type="spellStart"/>
      <w:r w:rsidRPr="00B83232">
        <w:rPr>
          <w:rFonts w:ascii="Arial" w:eastAsia="Times New Roman" w:hAnsi="Arial" w:cs="Arial"/>
          <w:sz w:val="24"/>
          <w:szCs w:val="24"/>
          <w:lang w:val="fr-CA" w:eastAsia="en-CA"/>
        </w:rPr>
        <w:t>Kubeflow</w:t>
      </w:r>
      <w:proofErr w:type="spellEnd"/>
      <w:r w:rsidRPr="00B83232">
        <w:rPr>
          <w:rFonts w:ascii="Arial" w:eastAsia="Times New Roman" w:hAnsi="Arial" w:cs="Arial"/>
          <w:sz w:val="24"/>
          <w:szCs w:val="24"/>
          <w:lang w:val="fr-CA" w:eastAsia="en-CA"/>
        </w:rPr>
        <w:t xml:space="preserve">, </w:t>
      </w:r>
      <w:proofErr w:type="spellStart"/>
      <w:r w:rsidRPr="00B83232">
        <w:rPr>
          <w:rFonts w:ascii="Arial" w:eastAsia="Times New Roman" w:hAnsi="Arial" w:cs="Arial"/>
          <w:sz w:val="24"/>
          <w:szCs w:val="24"/>
          <w:lang w:val="fr-CA" w:eastAsia="en-CA"/>
        </w:rPr>
        <w:t>Kubernetes</w:t>
      </w:r>
      <w:proofErr w:type="spellEnd"/>
      <w:r w:rsidRPr="00B83232">
        <w:rPr>
          <w:rFonts w:ascii="Arial" w:eastAsia="Times New Roman" w:hAnsi="Arial" w:cs="Arial"/>
          <w:sz w:val="24"/>
          <w:szCs w:val="24"/>
          <w:lang w:val="fr-CA" w:eastAsia="en-CA"/>
        </w:rPr>
        <w:t xml:space="preserve">, et des outils d’intégration ou de déploiement continu) </w:t>
      </w:r>
      <w:r w:rsidRPr="00B83232">
        <w:rPr>
          <w:rFonts w:ascii="Arial" w:eastAsia="Times New Roman" w:hAnsi="Arial" w:cs="Arial"/>
          <w:sz w:val="24"/>
          <w:szCs w:val="24"/>
          <w:lang w:val="fr-CA" w:eastAsia="en-CA"/>
        </w:rPr>
        <w:br/>
        <w:t xml:space="preserve">• Expérience dans le développement, la validation ou l’opérationnalisation de modèles d’apprentissage automatique supervisés et non supervisés (par ex. en travaillant avec les outils </w:t>
      </w:r>
      <w:proofErr w:type="spellStart"/>
      <w:r w:rsidRPr="00B83232">
        <w:rPr>
          <w:rFonts w:ascii="Arial" w:eastAsia="Times New Roman" w:hAnsi="Arial" w:cs="Arial"/>
          <w:sz w:val="24"/>
          <w:szCs w:val="24"/>
          <w:lang w:val="fr-CA" w:eastAsia="en-CA"/>
        </w:rPr>
        <w:t>MLOps</w:t>
      </w:r>
      <w:proofErr w:type="spellEnd"/>
      <w:r w:rsidRPr="00B83232">
        <w:rPr>
          <w:rFonts w:ascii="Arial" w:eastAsia="Times New Roman" w:hAnsi="Arial" w:cs="Arial"/>
          <w:sz w:val="24"/>
          <w:szCs w:val="24"/>
          <w:lang w:val="fr-CA" w:eastAsia="en-CA"/>
        </w:rPr>
        <w:t xml:space="preserve"> tels que </w:t>
      </w:r>
      <w:proofErr w:type="spellStart"/>
      <w:r w:rsidRPr="00B83232">
        <w:rPr>
          <w:rFonts w:ascii="Arial" w:eastAsia="Times New Roman" w:hAnsi="Arial" w:cs="Arial"/>
          <w:sz w:val="24"/>
          <w:szCs w:val="24"/>
          <w:lang w:val="fr-CA" w:eastAsia="en-CA"/>
        </w:rPr>
        <w:t>MLFlow</w:t>
      </w:r>
      <w:proofErr w:type="spellEnd"/>
      <w:r w:rsidRPr="00B83232">
        <w:rPr>
          <w:rFonts w:ascii="Arial" w:eastAsia="Times New Roman" w:hAnsi="Arial" w:cs="Arial"/>
          <w:sz w:val="24"/>
          <w:szCs w:val="24"/>
          <w:lang w:val="fr-CA" w:eastAsia="en-CA"/>
        </w:rPr>
        <w:t xml:space="preserve"> et </w:t>
      </w:r>
      <w:proofErr w:type="spellStart"/>
      <w:r w:rsidRPr="00B83232">
        <w:rPr>
          <w:rFonts w:ascii="Arial" w:eastAsia="Times New Roman" w:hAnsi="Arial" w:cs="Arial"/>
          <w:sz w:val="24"/>
          <w:szCs w:val="24"/>
          <w:lang w:val="fr-CA" w:eastAsia="en-CA"/>
        </w:rPr>
        <w:t>Seldon</w:t>
      </w:r>
      <w:proofErr w:type="spellEnd"/>
      <w:r w:rsidRPr="00B83232">
        <w:rPr>
          <w:rFonts w:ascii="Arial" w:eastAsia="Times New Roman" w:hAnsi="Arial" w:cs="Arial"/>
          <w:sz w:val="24"/>
          <w:szCs w:val="24"/>
          <w:lang w:val="fr-CA" w:eastAsia="en-CA"/>
        </w:rPr>
        <w:t xml:space="preserve"> </w:t>
      </w:r>
      <w:proofErr w:type="spellStart"/>
      <w:r w:rsidRPr="00B83232">
        <w:rPr>
          <w:rFonts w:ascii="Arial" w:eastAsia="Times New Roman" w:hAnsi="Arial" w:cs="Arial"/>
          <w:sz w:val="24"/>
          <w:szCs w:val="24"/>
          <w:lang w:val="fr-CA" w:eastAsia="en-CA"/>
        </w:rPr>
        <w:t>Core</w:t>
      </w:r>
      <w:proofErr w:type="spellEnd"/>
      <w:r w:rsidRPr="00B83232">
        <w:rPr>
          <w:rFonts w:ascii="Arial" w:eastAsia="Times New Roman" w:hAnsi="Arial" w:cs="Arial"/>
          <w:sz w:val="24"/>
          <w:szCs w:val="24"/>
          <w:lang w:val="fr-CA" w:eastAsia="en-CA"/>
        </w:rPr>
        <w:t>)</w:t>
      </w:r>
      <w:r w:rsidRPr="00B83232">
        <w:rPr>
          <w:rFonts w:ascii="Arial" w:eastAsia="Times New Roman" w:hAnsi="Arial" w:cs="Arial"/>
          <w:sz w:val="24"/>
          <w:szCs w:val="24"/>
          <w:lang w:val="fr-CA" w:eastAsia="en-CA"/>
        </w:rPr>
        <w:br/>
        <w:t xml:space="preserve">• Expérience dans l’utilisation d’outils en informatique décisionnelle (par ex. Tableau, </w:t>
      </w:r>
      <w:proofErr w:type="spellStart"/>
      <w:r w:rsidRPr="00B83232">
        <w:rPr>
          <w:rFonts w:ascii="Arial" w:eastAsia="Times New Roman" w:hAnsi="Arial" w:cs="Arial"/>
          <w:sz w:val="24"/>
          <w:szCs w:val="24"/>
          <w:lang w:val="fr-CA" w:eastAsia="en-CA"/>
        </w:rPr>
        <w:t>PowerBI</w:t>
      </w:r>
      <w:proofErr w:type="spellEnd"/>
      <w:r w:rsidRPr="00B83232">
        <w:rPr>
          <w:rFonts w:ascii="Arial" w:eastAsia="Times New Roman" w:hAnsi="Arial" w:cs="Arial"/>
          <w:sz w:val="24"/>
          <w:szCs w:val="24"/>
          <w:lang w:val="fr-CA" w:eastAsia="en-CA"/>
        </w:rPr>
        <w:t>, etc.)</w:t>
      </w:r>
      <w:r w:rsidRPr="00B83232">
        <w:rPr>
          <w:rFonts w:ascii="Arial" w:eastAsia="Times New Roman" w:hAnsi="Arial" w:cs="Arial"/>
          <w:sz w:val="24"/>
          <w:szCs w:val="24"/>
          <w:lang w:val="fr-CA" w:eastAsia="en-CA"/>
        </w:rPr>
        <w:br/>
        <w:t xml:space="preserve">• Expérience dans le développement de modèles de vérification et de cadres de validation </w:t>
      </w:r>
      <w:r w:rsidRPr="00B83232">
        <w:rPr>
          <w:rFonts w:ascii="Arial" w:eastAsia="Times New Roman" w:hAnsi="Arial" w:cs="Arial"/>
          <w:sz w:val="24"/>
          <w:szCs w:val="24"/>
          <w:lang w:val="fr-CA" w:eastAsia="en-CA"/>
        </w:rPr>
        <w:br/>
        <w:t xml:space="preserve">• Expérience dans l’utilisation d’un système de contrôle de versions pour gérer des projets de codage (par ex. GitHub, </w:t>
      </w:r>
      <w:proofErr w:type="spellStart"/>
      <w:r w:rsidRPr="00B83232">
        <w:rPr>
          <w:rFonts w:ascii="Arial" w:eastAsia="Times New Roman" w:hAnsi="Arial" w:cs="Arial"/>
          <w:sz w:val="24"/>
          <w:szCs w:val="24"/>
          <w:lang w:val="fr-CA" w:eastAsia="en-CA"/>
        </w:rPr>
        <w:t>GitLab</w:t>
      </w:r>
      <w:proofErr w:type="spellEnd"/>
      <w:r w:rsidRPr="00B83232">
        <w:rPr>
          <w:rFonts w:ascii="Arial" w:eastAsia="Times New Roman" w:hAnsi="Arial" w:cs="Arial"/>
          <w:sz w:val="24"/>
          <w:szCs w:val="24"/>
          <w:lang w:val="fr-CA" w:eastAsia="en-CA"/>
        </w:rPr>
        <w:t xml:space="preserve"> ou Teams </w:t>
      </w:r>
      <w:proofErr w:type="spellStart"/>
      <w:r w:rsidRPr="00B83232">
        <w:rPr>
          <w:rFonts w:ascii="Arial" w:eastAsia="Times New Roman" w:hAnsi="Arial" w:cs="Arial"/>
          <w:sz w:val="24"/>
          <w:szCs w:val="24"/>
          <w:lang w:val="fr-CA" w:eastAsia="en-CA"/>
        </w:rPr>
        <w:t>Foundation</w:t>
      </w:r>
      <w:proofErr w:type="spellEnd"/>
      <w:r w:rsidRPr="00B83232">
        <w:rPr>
          <w:rFonts w:ascii="Arial" w:eastAsia="Times New Roman" w:hAnsi="Arial" w:cs="Arial"/>
          <w:sz w:val="24"/>
          <w:szCs w:val="24"/>
          <w:lang w:val="fr-CA" w:eastAsia="en-CA"/>
        </w:rPr>
        <w:t xml:space="preserve"> Server)</w:t>
      </w:r>
      <w:r w:rsidRPr="00B83232">
        <w:rPr>
          <w:rFonts w:ascii="Arial" w:eastAsia="Times New Roman" w:hAnsi="Arial" w:cs="Arial"/>
          <w:sz w:val="24"/>
          <w:szCs w:val="24"/>
          <w:lang w:val="fr-CA" w:eastAsia="en-CA"/>
        </w:rPr>
        <w:br/>
        <w:t>• Expérience dans l’analyse spatiale ou une exposition aux systèmes d’information géographique ou aux données géospatiales</w:t>
      </w:r>
      <w:r w:rsidRPr="00B83232">
        <w:rPr>
          <w:rFonts w:ascii="Arial" w:eastAsia="Times New Roman" w:hAnsi="Arial" w:cs="Arial"/>
          <w:sz w:val="24"/>
          <w:szCs w:val="24"/>
          <w:lang w:val="fr-CA" w:eastAsia="en-CA"/>
        </w:rPr>
        <w:br/>
        <w:t>• Expérience avec une infrastructure pour le calcul de haute performance telle que les services infonuagiques (Azure, AWS)</w:t>
      </w:r>
      <w:r w:rsidRPr="00B83232">
        <w:rPr>
          <w:rFonts w:ascii="Arial" w:eastAsia="Times New Roman" w:hAnsi="Arial" w:cs="Arial"/>
          <w:sz w:val="24"/>
          <w:szCs w:val="24"/>
          <w:lang w:val="fr-CA" w:eastAsia="en-CA"/>
        </w:rPr>
        <w:br/>
        <w:t xml:space="preserve">• Expérience dans la gestion de tâches techniques et la gestion de projet en utilisant des méthodologies telles que produit minimum viable (PMV), Lean </w:t>
      </w:r>
      <w:r w:rsidRPr="00B83232">
        <w:rPr>
          <w:rFonts w:ascii="Arial" w:eastAsia="Times New Roman" w:hAnsi="Arial" w:cs="Arial"/>
          <w:sz w:val="24"/>
          <w:szCs w:val="24"/>
          <w:lang w:val="fr-CA" w:eastAsia="en-CA"/>
        </w:rPr>
        <w:lastRenderedPageBreak/>
        <w:t>Startup ou Agile</w:t>
      </w:r>
      <w:r w:rsidRPr="00B83232">
        <w:rPr>
          <w:rFonts w:ascii="Arial" w:eastAsia="Times New Roman" w:hAnsi="Arial" w:cs="Arial"/>
          <w:sz w:val="24"/>
          <w:szCs w:val="24"/>
          <w:lang w:val="fr-CA" w:eastAsia="en-CA"/>
        </w:rPr>
        <w:br/>
        <w:t>• Expérience dans le développement Web et l’élaboration de l’application frontale en HTML, CSS, Javascript, D3, etc.</w:t>
      </w:r>
      <w:r w:rsidRPr="00B83232">
        <w:rPr>
          <w:rFonts w:ascii="Arial" w:eastAsia="Times New Roman" w:hAnsi="Arial" w:cs="Arial"/>
          <w:sz w:val="24"/>
          <w:szCs w:val="24"/>
          <w:lang w:val="fr-CA" w:eastAsia="en-CA"/>
        </w:rPr>
        <w:br/>
        <w:t>• Expérience avec la confidentialité, la cryptographie, ou la sécurité en lien avec la science des données</w:t>
      </w:r>
    </w:p>
    <w:p w14:paraId="28E5395B" w14:textId="77777777" w:rsidR="00B83232" w:rsidRPr="00B83232" w:rsidRDefault="00B83232" w:rsidP="00B83232">
      <w:pPr>
        <w:spacing w:before="100" w:beforeAutospacing="1" w:after="100" w:afterAutospacing="1" w:line="240" w:lineRule="auto"/>
        <w:rPr>
          <w:rFonts w:ascii="Arial" w:eastAsia="Times New Roman" w:hAnsi="Arial" w:cs="Arial"/>
          <w:sz w:val="24"/>
          <w:szCs w:val="24"/>
          <w:lang w:val="fr-CA" w:eastAsia="en-CA"/>
        </w:rPr>
      </w:pPr>
      <w:r w:rsidRPr="00B83232">
        <w:rPr>
          <w:rFonts w:ascii="Arial" w:eastAsia="Times New Roman" w:hAnsi="Arial" w:cs="Arial"/>
          <w:sz w:val="24"/>
          <w:szCs w:val="24"/>
          <w:lang w:val="fr-CA" w:eastAsia="en-CA"/>
        </w:rPr>
        <w:t>EXIGENCES ORGANISATIONNELLES - La sélection pourrait se limiter aux membres des groupes d'équité en emploi suivants: les autochtones, les personnes en situation de handicap, les minorités visibles, les femmes.</w:t>
      </w:r>
    </w:p>
    <w:p w14:paraId="7CD632B8" w14:textId="77777777" w:rsidR="00B83232" w:rsidRPr="00B83232" w:rsidRDefault="00B83232" w:rsidP="00B83232">
      <w:pPr>
        <w:spacing w:before="100" w:beforeAutospacing="1" w:after="100" w:afterAutospacing="1" w:line="240" w:lineRule="auto"/>
        <w:outlineLvl w:val="1"/>
        <w:rPr>
          <w:rFonts w:ascii="Arial" w:eastAsia="Times New Roman" w:hAnsi="Arial" w:cs="Arial"/>
          <w:b/>
          <w:bCs/>
          <w:sz w:val="36"/>
          <w:szCs w:val="36"/>
          <w:lang w:val="fr-CA" w:eastAsia="en-CA"/>
        </w:rPr>
      </w:pPr>
      <w:r w:rsidRPr="00B83232">
        <w:rPr>
          <w:rFonts w:ascii="Arial" w:eastAsia="Times New Roman" w:hAnsi="Arial" w:cs="Arial"/>
          <w:b/>
          <w:bCs/>
          <w:sz w:val="36"/>
          <w:szCs w:val="36"/>
          <w:lang w:val="fr-CA" w:eastAsia="en-CA"/>
        </w:rPr>
        <w:t>Conditions d'emploi</w:t>
      </w:r>
    </w:p>
    <w:p w14:paraId="4064B4CE" w14:textId="77777777" w:rsidR="00B83232" w:rsidRPr="00B83232" w:rsidRDefault="00B83232" w:rsidP="00B83232">
      <w:pPr>
        <w:spacing w:before="100" w:beforeAutospacing="1" w:after="100" w:afterAutospacing="1" w:line="240" w:lineRule="auto"/>
        <w:rPr>
          <w:rFonts w:ascii="Arial" w:eastAsia="Times New Roman" w:hAnsi="Arial" w:cs="Arial"/>
          <w:sz w:val="24"/>
          <w:szCs w:val="24"/>
          <w:lang w:val="fr-CA" w:eastAsia="en-CA"/>
        </w:rPr>
      </w:pPr>
      <w:r w:rsidRPr="00B83232">
        <w:rPr>
          <w:rFonts w:ascii="Arial" w:eastAsia="Times New Roman" w:hAnsi="Arial" w:cs="Arial"/>
          <w:sz w:val="24"/>
          <w:szCs w:val="24"/>
          <w:lang w:val="fr-CA" w:eastAsia="en-CA"/>
        </w:rPr>
        <w:t>Ce poste requiert une cote de sécurité Fiabilité – Une cote de sécurité Secrète peut être requise pour certains postes.</w:t>
      </w:r>
      <w:r w:rsidRPr="00B83232">
        <w:rPr>
          <w:rFonts w:ascii="Arial" w:eastAsia="Times New Roman" w:hAnsi="Arial" w:cs="Arial"/>
          <w:sz w:val="24"/>
          <w:szCs w:val="24"/>
          <w:lang w:val="fr-CA" w:eastAsia="en-CA"/>
        </w:rPr>
        <w:br/>
      </w:r>
      <w:r w:rsidRPr="00B83232">
        <w:rPr>
          <w:rFonts w:ascii="Arial" w:eastAsia="Times New Roman" w:hAnsi="Arial" w:cs="Arial"/>
          <w:sz w:val="24"/>
          <w:szCs w:val="24"/>
          <w:lang w:val="fr-CA" w:eastAsia="en-CA"/>
        </w:rPr>
        <w:br/>
        <w:t>D'autres conditions d'emploi seront requises en fonction des exigences propres aux différents postes à pourvoir.</w:t>
      </w:r>
    </w:p>
    <w:p w14:paraId="72791554" w14:textId="77777777" w:rsidR="00B83232" w:rsidRPr="00B83232" w:rsidRDefault="00B83232" w:rsidP="00B83232">
      <w:pPr>
        <w:spacing w:before="100" w:beforeAutospacing="1" w:after="100" w:afterAutospacing="1" w:line="240" w:lineRule="auto"/>
        <w:outlineLvl w:val="1"/>
        <w:rPr>
          <w:rFonts w:ascii="Arial" w:eastAsia="Times New Roman" w:hAnsi="Arial" w:cs="Arial"/>
          <w:b/>
          <w:bCs/>
          <w:sz w:val="36"/>
          <w:szCs w:val="36"/>
          <w:lang w:val="fr-CA" w:eastAsia="en-CA"/>
        </w:rPr>
      </w:pPr>
      <w:r w:rsidRPr="00B83232">
        <w:rPr>
          <w:rFonts w:ascii="Arial" w:eastAsia="Times New Roman" w:hAnsi="Arial" w:cs="Arial"/>
          <w:b/>
          <w:bCs/>
          <w:sz w:val="36"/>
          <w:szCs w:val="36"/>
          <w:lang w:val="fr-CA" w:eastAsia="en-CA"/>
        </w:rPr>
        <w:t>Autres renseignements</w:t>
      </w:r>
    </w:p>
    <w:p w14:paraId="2A343732" w14:textId="77777777" w:rsidR="00B83232" w:rsidRPr="00B83232" w:rsidRDefault="00B83232" w:rsidP="00B83232">
      <w:pPr>
        <w:spacing w:before="100" w:beforeAutospacing="1" w:after="100" w:afterAutospacing="1" w:line="240" w:lineRule="auto"/>
        <w:rPr>
          <w:rFonts w:ascii="Arial" w:eastAsia="Times New Roman" w:hAnsi="Arial" w:cs="Arial"/>
          <w:sz w:val="24"/>
          <w:szCs w:val="24"/>
          <w:lang w:val="fr-CA" w:eastAsia="en-CA"/>
        </w:rPr>
      </w:pPr>
      <w:r w:rsidRPr="00B83232">
        <w:rPr>
          <w:rFonts w:ascii="Arial" w:eastAsia="Times New Roman" w:hAnsi="Arial" w:cs="Arial"/>
          <w:sz w:val="24"/>
          <w:szCs w:val="24"/>
          <w:lang w:val="fr-CA" w:eastAsia="en-CA"/>
        </w:rPr>
        <w:t>La fonction publique du Canada s’est engagée à se doter d’un effectif compétent qui reflète la diversité de la population canadienne qu’elle dessert. Nous favorisons l’équité en matière d’emploi et vous encourageons à indiquer dans votre demande d’emploi si vous appartenez à un des groupes désignés.</w:t>
      </w:r>
    </w:p>
    <w:p w14:paraId="3036406C" w14:textId="77777777" w:rsidR="00B83232" w:rsidRPr="00B83232" w:rsidRDefault="00B83232" w:rsidP="00B83232">
      <w:pPr>
        <w:spacing w:before="100" w:beforeAutospacing="1" w:after="100" w:afterAutospacing="1" w:line="240" w:lineRule="auto"/>
        <w:rPr>
          <w:rFonts w:ascii="Arial" w:eastAsia="Times New Roman" w:hAnsi="Arial" w:cs="Arial"/>
          <w:sz w:val="24"/>
          <w:szCs w:val="24"/>
          <w:lang w:val="fr-CA" w:eastAsia="en-CA"/>
        </w:rPr>
      </w:pPr>
      <w:hyperlink r:id="rId12" w:history="1">
        <w:r w:rsidRPr="00B83232">
          <w:rPr>
            <w:rFonts w:ascii="Arial" w:eastAsia="Times New Roman" w:hAnsi="Arial" w:cs="Arial"/>
            <w:color w:val="0000FF"/>
            <w:sz w:val="24"/>
            <w:szCs w:val="24"/>
            <w:u w:val="single"/>
            <w:lang w:val="fr-CA" w:eastAsia="en-CA"/>
          </w:rPr>
          <w:t>Renseignements sur l’équité en matière d’emploi</w:t>
        </w:r>
      </w:hyperlink>
    </w:p>
    <w:p w14:paraId="2C523F1C" w14:textId="77777777" w:rsidR="00B83232" w:rsidRPr="00B83232" w:rsidRDefault="00B83232" w:rsidP="00B83232">
      <w:pPr>
        <w:spacing w:before="100" w:beforeAutospacing="1" w:after="100" w:afterAutospacing="1" w:line="240" w:lineRule="auto"/>
        <w:rPr>
          <w:rFonts w:ascii="Arial" w:eastAsia="Times New Roman" w:hAnsi="Arial" w:cs="Arial"/>
          <w:sz w:val="24"/>
          <w:szCs w:val="24"/>
          <w:lang w:val="fr-CA" w:eastAsia="en-CA"/>
        </w:rPr>
      </w:pPr>
      <w:r w:rsidRPr="00B83232">
        <w:rPr>
          <w:rFonts w:ascii="Arial" w:eastAsia="Times New Roman" w:hAnsi="Arial" w:cs="Arial"/>
          <w:sz w:val="24"/>
          <w:szCs w:val="24"/>
          <w:lang w:val="fr-CA" w:eastAsia="en-CA"/>
        </w:rPr>
        <w:t>La création d'un environnement où diverses perspectives sont valorisées commence par l'</w:t>
      </w:r>
      <w:proofErr w:type="spellStart"/>
      <w:r w:rsidRPr="00B83232">
        <w:rPr>
          <w:rFonts w:ascii="Arial" w:eastAsia="Times New Roman" w:hAnsi="Arial" w:cs="Arial"/>
          <w:sz w:val="24"/>
          <w:szCs w:val="24"/>
          <w:lang w:val="fr-CA" w:eastAsia="en-CA"/>
        </w:rPr>
        <w:t>auto-déclaration</w:t>
      </w:r>
      <w:proofErr w:type="spellEnd"/>
      <w:r w:rsidRPr="00B83232">
        <w:rPr>
          <w:rFonts w:ascii="Arial" w:eastAsia="Times New Roman" w:hAnsi="Arial" w:cs="Arial"/>
          <w:sz w:val="24"/>
          <w:szCs w:val="24"/>
          <w:lang w:val="fr-CA" w:eastAsia="en-CA"/>
        </w:rPr>
        <w:t>. Pensez à vous auto-déclarer dans la section Équité en matière d'emploi du processus de demande en ligne en indiquant à quel(s) groupe(s) d'équité en matière d'emploi vous appartenez : https://www.canada.ca/fr/commission-fonction-publique/emplois/services/emplois-gc/equite-matiere-emploi.html</w:t>
      </w:r>
      <w:r w:rsidRPr="00B83232">
        <w:rPr>
          <w:rFonts w:ascii="Arial" w:eastAsia="Times New Roman" w:hAnsi="Arial" w:cs="Arial"/>
          <w:sz w:val="24"/>
          <w:szCs w:val="24"/>
          <w:lang w:val="fr-CA" w:eastAsia="en-CA"/>
        </w:rPr>
        <w:br/>
      </w:r>
      <w:r w:rsidRPr="00B83232">
        <w:rPr>
          <w:rFonts w:ascii="Arial" w:eastAsia="Times New Roman" w:hAnsi="Arial" w:cs="Arial"/>
          <w:sz w:val="24"/>
          <w:szCs w:val="24"/>
          <w:lang w:val="fr-CA" w:eastAsia="en-CA"/>
        </w:rPr>
        <w:br/>
        <w:t>À PROPOS DU PROCESSUS D’ÉVALUATION</w:t>
      </w:r>
      <w:r w:rsidRPr="00B83232">
        <w:rPr>
          <w:rFonts w:ascii="Arial" w:eastAsia="Times New Roman" w:hAnsi="Arial" w:cs="Arial"/>
          <w:sz w:val="24"/>
          <w:szCs w:val="24"/>
          <w:lang w:val="fr-CA" w:eastAsia="en-CA"/>
        </w:rPr>
        <w:br/>
        <w:t>Votre curriculum vitæ peut être utilisé comme source d’information secondaire pour valider vos réponses aux questions de présélection. Assurez-vous de fournir des réponses détaillées aux questions de présélection afin d’être jumelé avec le meilleur emploi pour vous.</w:t>
      </w:r>
      <w:r w:rsidRPr="00B83232">
        <w:rPr>
          <w:rFonts w:ascii="Arial" w:eastAsia="Times New Roman" w:hAnsi="Arial" w:cs="Arial"/>
          <w:sz w:val="24"/>
          <w:szCs w:val="24"/>
          <w:lang w:val="fr-CA" w:eastAsia="en-CA"/>
        </w:rPr>
        <w:br/>
      </w:r>
      <w:r w:rsidRPr="00B83232">
        <w:rPr>
          <w:rFonts w:ascii="Arial" w:eastAsia="Times New Roman" w:hAnsi="Arial" w:cs="Arial"/>
          <w:sz w:val="24"/>
          <w:szCs w:val="24"/>
          <w:lang w:val="fr-CA" w:eastAsia="en-CA"/>
        </w:rPr>
        <w:br/>
        <w:t xml:space="preserve">Vous serez évalué afin de valider si vous répondez aux normes de qualifications des postes visés. Il s'agit d'une vérification des informations contenues dans votre curriculum vitae et des questions de présélection que vous avez fournies dans cette demande, ainsi que d'un examen à domicile. Selon le poste à pourvoir, certaines exigences opérationnelles ou conditions d'emploi pourraient </w:t>
      </w:r>
      <w:r w:rsidRPr="00B83232">
        <w:rPr>
          <w:rFonts w:ascii="Arial" w:eastAsia="Times New Roman" w:hAnsi="Arial" w:cs="Arial"/>
          <w:sz w:val="24"/>
          <w:szCs w:val="24"/>
          <w:lang w:val="fr-CA" w:eastAsia="en-CA"/>
        </w:rPr>
        <w:lastRenderedPageBreak/>
        <w:t>s'appliquer (par exemple, cote de sécurité, travail par quarts, endroit, etc.).</w:t>
      </w:r>
      <w:r w:rsidRPr="00B83232">
        <w:rPr>
          <w:rFonts w:ascii="Arial" w:eastAsia="Times New Roman" w:hAnsi="Arial" w:cs="Arial"/>
          <w:sz w:val="24"/>
          <w:szCs w:val="24"/>
          <w:lang w:val="fr-CA" w:eastAsia="en-CA"/>
        </w:rPr>
        <w:br/>
      </w:r>
      <w:r w:rsidRPr="00B83232">
        <w:rPr>
          <w:rFonts w:ascii="Arial" w:eastAsia="Times New Roman" w:hAnsi="Arial" w:cs="Arial"/>
          <w:sz w:val="24"/>
          <w:szCs w:val="24"/>
          <w:lang w:val="fr-CA" w:eastAsia="en-CA"/>
        </w:rPr>
        <w:br/>
        <w:t xml:space="preserve">Lorsque les gestionnaires examinent votre demande pour un poste précis, ils peuvent demander d’autres renseignements avant de prendre une décision définitive. </w:t>
      </w:r>
      <w:r w:rsidRPr="00B83232">
        <w:rPr>
          <w:rFonts w:ascii="Arial" w:eastAsia="Times New Roman" w:hAnsi="Arial" w:cs="Arial"/>
          <w:sz w:val="24"/>
          <w:szCs w:val="24"/>
          <w:lang w:val="fr-CA" w:eastAsia="en-CA"/>
        </w:rPr>
        <w:br/>
      </w:r>
      <w:r w:rsidRPr="00B83232">
        <w:rPr>
          <w:rFonts w:ascii="Arial" w:eastAsia="Times New Roman" w:hAnsi="Arial" w:cs="Arial"/>
          <w:sz w:val="24"/>
          <w:szCs w:val="24"/>
          <w:lang w:val="fr-CA" w:eastAsia="en-CA"/>
        </w:rPr>
        <w:br/>
        <w:t>MESURES D’ADAPTATION</w:t>
      </w:r>
      <w:r w:rsidRPr="00B83232">
        <w:rPr>
          <w:rFonts w:ascii="Arial" w:eastAsia="Times New Roman" w:hAnsi="Arial" w:cs="Arial"/>
          <w:sz w:val="24"/>
          <w:szCs w:val="24"/>
          <w:lang w:val="fr-CA" w:eastAsia="en-CA"/>
        </w:rPr>
        <w:br/>
        <w:t>Les mesures d’adaptation sont conçues pour éliminer les obstacles à une évaluation équitable et permettre aux personnes candidates de démontrer pleinement leurs compétences. Pour en savoir plus sur l’adaptation en matière d’évaluation, veuillez consulter: https://www.canada.ca/fr/commission-fonction-publique/services/mesures-d-adaptation-matiere-evaluation.html</w:t>
      </w:r>
      <w:r w:rsidRPr="00B83232">
        <w:rPr>
          <w:rFonts w:ascii="Arial" w:eastAsia="Times New Roman" w:hAnsi="Arial" w:cs="Arial"/>
          <w:sz w:val="24"/>
          <w:szCs w:val="24"/>
          <w:lang w:val="fr-CA" w:eastAsia="en-CA"/>
        </w:rPr>
        <w:br/>
      </w:r>
      <w:r w:rsidRPr="00B83232">
        <w:rPr>
          <w:rFonts w:ascii="Arial" w:eastAsia="Times New Roman" w:hAnsi="Arial" w:cs="Arial"/>
          <w:sz w:val="24"/>
          <w:szCs w:val="24"/>
          <w:lang w:val="fr-CA" w:eastAsia="en-CA"/>
        </w:rPr>
        <w:br/>
        <w:t>À chaque étape du processus, de la soumission de candidature jusqu'à la fin du processus d’évaluation, des mesures d’adaptation ou des ajustements sont à votre disposition. Il peut s’agir d’environnements accessibles, de différents formats, de polices plus grandes, d’une technologie adaptative, de plus de temps, de tests individuels, entre autres.</w:t>
      </w:r>
      <w:r w:rsidRPr="00B83232">
        <w:rPr>
          <w:rFonts w:ascii="Arial" w:eastAsia="Times New Roman" w:hAnsi="Arial" w:cs="Arial"/>
          <w:sz w:val="24"/>
          <w:szCs w:val="24"/>
          <w:lang w:val="fr-CA" w:eastAsia="en-CA"/>
        </w:rPr>
        <w:br/>
      </w:r>
      <w:r w:rsidRPr="00B83232">
        <w:rPr>
          <w:rFonts w:ascii="Arial" w:eastAsia="Times New Roman" w:hAnsi="Arial" w:cs="Arial"/>
          <w:sz w:val="24"/>
          <w:szCs w:val="24"/>
          <w:lang w:val="fr-CA" w:eastAsia="en-CA"/>
        </w:rPr>
        <w:br/>
        <w:t>Pour demander des mesures d’adaptation ou des ajustements, et pour toute question sur le processus, communiquez avec nous au cfp.rpadaptation-psraccommodation.psc@cfp-psc.gc.ca. Tous les renseignements relatifs à vos mesures d’adaptation seront traités confidentiellement.</w:t>
      </w:r>
    </w:p>
    <w:p w14:paraId="6A4BE0C6" w14:textId="77777777" w:rsidR="00B83232" w:rsidRPr="00B83232" w:rsidRDefault="00B83232" w:rsidP="00B83232">
      <w:pPr>
        <w:spacing w:before="100" w:beforeAutospacing="1" w:after="100" w:afterAutospacing="1" w:line="240" w:lineRule="auto"/>
        <w:outlineLvl w:val="1"/>
        <w:rPr>
          <w:rFonts w:ascii="Arial" w:eastAsia="Times New Roman" w:hAnsi="Arial" w:cs="Arial"/>
          <w:b/>
          <w:bCs/>
          <w:sz w:val="36"/>
          <w:szCs w:val="36"/>
          <w:lang w:val="fr-CA" w:eastAsia="en-CA"/>
        </w:rPr>
      </w:pPr>
      <w:r w:rsidRPr="00B83232">
        <w:rPr>
          <w:rFonts w:ascii="Arial" w:eastAsia="Times New Roman" w:hAnsi="Arial" w:cs="Arial"/>
          <w:b/>
          <w:bCs/>
          <w:sz w:val="36"/>
          <w:szCs w:val="36"/>
          <w:lang w:val="fr-CA" w:eastAsia="en-CA"/>
        </w:rPr>
        <w:t>Préférence</w:t>
      </w:r>
    </w:p>
    <w:p w14:paraId="7BFAF055" w14:textId="77777777" w:rsidR="00B83232" w:rsidRPr="00B83232" w:rsidRDefault="00B83232" w:rsidP="00B83232">
      <w:pPr>
        <w:spacing w:before="100" w:beforeAutospacing="1" w:after="100" w:afterAutospacing="1" w:line="240" w:lineRule="auto"/>
        <w:rPr>
          <w:rFonts w:ascii="Arial" w:eastAsia="Times New Roman" w:hAnsi="Arial" w:cs="Arial"/>
          <w:sz w:val="24"/>
          <w:szCs w:val="24"/>
          <w:lang w:val="fr-CA" w:eastAsia="en-CA"/>
        </w:rPr>
      </w:pPr>
      <w:r w:rsidRPr="00B83232">
        <w:rPr>
          <w:rFonts w:ascii="Arial" w:eastAsia="Times New Roman" w:hAnsi="Arial" w:cs="Arial"/>
          <w:sz w:val="24"/>
          <w:szCs w:val="24"/>
          <w:lang w:val="fr-CA" w:eastAsia="en-CA"/>
        </w:rPr>
        <w:t>La préférence sera accordée aux anciens combattants d’abord, puis aux citoyens canadiens et aux résidents permanents, à l’exception d’un poste situé au Nunavut, où les Inuits du Nunavut seront nommés en premier.</w:t>
      </w:r>
    </w:p>
    <w:p w14:paraId="64E2D600" w14:textId="77777777" w:rsidR="00B83232" w:rsidRPr="00B83232" w:rsidRDefault="00B83232" w:rsidP="00B83232">
      <w:pPr>
        <w:spacing w:before="100" w:beforeAutospacing="1" w:after="100" w:afterAutospacing="1" w:line="240" w:lineRule="auto"/>
        <w:rPr>
          <w:rFonts w:ascii="Arial" w:eastAsia="Times New Roman" w:hAnsi="Arial" w:cs="Arial"/>
          <w:sz w:val="24"/>
          <w:szCs w:val="24"/>
          <w:lang w:val="fr-CA" w:eastAsia="en-CA"/>
        </w:rPr>
      </w:pPr>
      <w:hyperlink r:id="rId13" w:history="1">
        <w:r w:rsidRPr="00B83232">
          <w:rPr>
            <w:rFonts w:ascii="Arial" w:eastAsia="Times New Roman" w:hAnsi="Arial" w:cs="Arial"/>
            <w:color w:val="0000FF"/>
            <w:sz w:val="24"/>
            <w:szCs w:val="24"/>
            <w:u w:val="single"/>
            <w:lang w:val="fr-CA" w:eastAsia="en-CA"/>
          </w:rPr>
          <w:t>Renseignements sur la préférence aux anciens combattants</w:t>
        </w:r>
      </w:hyperlink>
    </w:p>
    <w:p w14:paraId="6D38B835" w14:textId="77777777" w:rsidR="00B83232" w:rsidRPr="00B83232" w:rsidRDefault="00B83232" w:rsidP="00B83232">
      <w:pPr>
        <w:spacing w:before="100" w:beforeAutospacing="1" w:after="100" w:afterAutospacing="1" w:line="240" w:lineRule="auto"/>
        <w:rPr>
          <w:rFonts w:ascii="Arial" w:eastAsia="Times New Roman" w:hAnsi="Arial" w:cs="Arial"/>
          <w:sz w:val="24"/>
          <w:szCs w:val="24"/>
          <w:lang w:val="fr-CA" w:eastAsia="en-CA"/>
        </w:rPr>
      </w:pPr>
      <w:r w:rsidRPr="00B83232">
        <w:rPr>
          <w:rFonts w:ascii="Arial" w:eastAsia="Times New Roman" w:hAnsi="Arial" w:cs="Arial"/>
          <w:b/>
          <w:bCs/>
          <w:sz w:val="24"/>
          <w:szCs w:val="24"/>
          <w:lang w:val="fr-CA" w:eastAsia="en-CA"/>
        </w:rPr>
        <w:t>Nous remercions d'avance ceux et celles qui auront soumis une demande d'emploi, mais nous ne contacterons que les personnes choisies pour la prochaine étape de sélection.</w:t>
      </w:r>
    </w:p>
    <w:p w14:paraId="33FFACE9" w14:textId="2698EBD4" w:rsidR="00B83232" w:rsidRDefault="00B83232" w:rsidP="00B83232">
      <w:pPr>
        <w:spacing w:before="100" w:beforeAutospacing="1" w:after="100" w:afterAutospacing="1" w:line="240" w:lineRule="auto"/>
        <w:outlineLvl w:val="1"/>
        <w:rPr>
          <w:rFonts w:ascii="Arial" w:eastAsia="Times New Roman" w:hAnsi="Arial" w:cs="Arial"/>
          <w:b/>
          <w:bCs/>
          <w:sz w:val="36"/>
          <w:szCs w:val="36"/>
          <w:lang w:eastAsia="en-CA"/>
        </w:rPr>
      </w:pPr>
      <w:proofErr w:type="spellStart"/>
      <w:r w:rsidRPr="00B83232">
        <w:rPr>
          <w:rFonts w:ascii="Arial" w:eastAsia="Times New Roman" w:hAnsi="Arial" w:cs="Arial"/>
          <w:b/>
          <w:bCs/>
          <w:sz w:val="36"/>
          <w:szCs w:val="36"/>
          <w:lang w:eastAsia="en-CA"/>
        </w:rPr>
        <w:t>Personnes-ressources</w:t>
      </w:r>
      <w:proofErr w:type="spellEnd"/>
    </w:p>
    <w:p w14:paraId="149E1FE5" w14:textId="087DBA55" w:rsidR="00B83232" w:rsidRDefault="00B83232" w:rsidP="00B83232">
      <w:pPr>
        <w:spacing w:before="100" w:beforeAutospacing="1" w:after="100" w:afterAutospacing="1" w:line="240" w:lineRule="auto"/>
        <w:rPr>
          <w:rFonts w:ascii="Arial" w:eastAsia="Times New Roman" w:hAnsi="Arial" w:cs="Arial"/>
          <w:b/>
          <w:bCs/>
          <w:sz w:val="24"/>
          <w:szCs w:val="24"/>
          <w:lang w:val="fr-CA" w:eastAsia="en-CA"/>
        </w:rPr>
      </w:pPr>
      <w:r w:rsidRPr="00B83232">
        <w:rPr>
          <w:rFonts w:ascii="Arial" w:eastAsia="Times New Roman" w:hAnsi="Arial" w:cs="Arial"/>
          <w:b/>
          <w:bCs/>
          <w:sz w:val="24"/>
          <w:szCs w:val="24"/>
          <w:lang w:val="fr-CA" w:eastAsia="en-CA"/>
        </w:rPr>
        <w:t>Équipe de recrutement postsecondaire</w:t>
      </w:r>
    </w:p>
    <w:p w14:paraId="7C37F7C8" w14:textId="77777777" w:rsidR="00B83232" w:rsidRPr="00B83232" w:rsidRDefault="00B83232" w:rsidP="00B83232">
      <w:pPr>
        <w:rPr>
          <w:rFonts w:ascii="Arial" w:eastAsia="Times New Roman" w:hAnsi="Arial" w:cs="Arial"/>
          <w:color w:val="0000FF"/>
          <w:sz w:val="24"/>
          <w:szCs w:val="24"/>
          <w:u w:val="single"/>
          <w:lang w:val="fr-CA" w:eastAsia="en-CA"/>
        </w:rPr>
      </w:pPr>
      <w:hyperlink r:id="rId14" w:history="1">
        <w:r w:rsidRPr="002428D3">
          <w:rPr>
            <w:rStyle w:val="Hyperlink"/>
            <w:rFonts w:ascii="Arial" w:eastAsia="Times New Roman" w:hAnsi="Arial" w:cs="Arial"/>
            <w:sz w:val="24"/>
            <w:szCs w:val="24"/>
            <w:lang w:val="fr-CA" w:eastAsia="en-CA"/>
          </w:rPr>
          <w:t>cfp.rp-psr.psc@cfp-psc.gc.ca</w:t>
        </w:r>
      </w:hyperlink>
    </w:p>
    <w:p w14:paraId="55BDF9D1" w14:textId="2C98C98E" w:rsidR="00CC4D9D" w:rsidRDefault="00B83232">
      <w:pPr>
        <w:rPr>
          <w:rFonts w:ascii="Arial" w:eastAsia="Times New Roman" w:hAnsi="Arial" w:cs="Arial"/>
          <w:sz w:val="24"/>
          <w:szCs w:val="24"/>
          <w:lang w:val="fr-CA" w:eastAsia="en-CA"/>
        </w:rPr>
      </w:pPr>
      <w:r w:rsidRPr="00B83232">
        <w:rPr>
          <w:rFonts w:ascii="Arial" w:eastAsia="Times New Roman" w:hAnsi="Arial" w:cs="Arial"/>
          <w:sz w:val="24"/>
          <w:szCs w:val="24"/>
          <w:lang w:val="fr-CA" w:eastAsia="en-CA"/>
        </w:rPr>
        <w:t>#EmploisGC / #GCjobs</w:t>
      </w:r>
    </w:p>
    <w:p w14:paraId="4AB36416" w14:textId="77777777" w:rsidR="00B83232" w:rsidRPr="00B83232" w:rsidRDefault="00B83232" w:rsidP="00B83232">
      <w:pPr>
        <w:spacing w:before="100" w:beforeAutospacing="1" w:after="100" w:afterAutospacing="1" w:line="240" w:lineRule="auto"/>
        <w:rPr>
          <w:rFonts w:ascii="Arial" w:eastAsia="Times New Roman" w:hAnsi="Arial" w:cs="Arial"/>
          <w:b/>
          <w:bCs/>
          <w:sz w:val="24"/>
          <w:szCs w:val="24"/>
          <w:lang w:val="fr-CA" w:eastAsia="en-CA"/>
        </w:rPr>
      </w:pPr>
      <w:hyperlink r:id="rId15" w:history="1">
        <w:r w:rsidRPr="00B83232">
          <w:rPr>
            <w:rFonts w:ascii="Arial" w:eastAsia="Times New Roman" w:hAnsi="Arial" w:cs="Arial"/>
            <w:b/>
            <w:bCs/>
            <w:color w:val="0000FF"/>
            <w:sz w:val="24"/>
            <w:szCs w:val="24"/>
            <w:u w:val="single"/>
            <w:lang w:val="fr-CA" w:eastAsia="en-CA"/>
          </w:rPr>
          <w:t>Postuler en ligne</w:t>
        </w:r>
      </w:hyperlink>
    </w:p>
    <w:p w14:paraId="7C790B4C" w14:textId="77777777" w:rsidR="00B83232" w:rsidRPr="00B83232" w:rsidRDefault="00B83232">
      <w:pPr>
        <w:rPr>
          <w:rFonts w:ascii="Arial" w:hAnsi="Arial" w:cs="Arial"/>
          <w:lang w:val="fr-CA"/>
        </w:rPr>
      </w:pPr>
    </w:p>
    <w:sectPr w:rsidR="00B83232" w:rsidRPr="00B8323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232"/>
    <w:rsid w:val="0051101C"/>
    <w:rsid w:val="00B83232"/>
    <w:rsid w:val="00CC4D9D"/>
    <w:rsid w:val="00D035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933E7"/>
  <w15:chartTrackingRefBased/>
  <w15:docId w15:val="{D08B7D3D-B9D4-4E7D-830D-DE6ADB48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01C"/>
  </w:style>
  <w:style w:type="paragraph" w:styleId="Heading1">
    <w:name w:val="heading 1"/>
    <w:basedOn w:val="Normal"/>
    <w:next w:val="Normal"/>
    <w:link w:val="Heading1Char"/>
    <w:uiPriority w:val="9"/>
    <w:qFormat/>
    <w:rsid w:val="005110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10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110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1101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01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1101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1101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1101C"/>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51101C"/>
    <w:rPr>
      <w:color w:val="0000FF"/>
      <w:u w:val="single"/>
    </w:rPr>
  </w:style>
  <w:style w:type="table" w:styleId="TableGrid">
    <w:name w:val="Table Grid"/>
    <w:basedOn w:val="TableNormal"/>
    <w:uiPriority w:val="39"/>
    <w:rsid w:val="00511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101C"/>
    <w:pPr>
      <w:spacing w:line="256" w:lineRule="auto"/>
      <w:ind w:left="720"/>
      <w:contextualSpacing/>
    </w:pPr>
  </w:style>
  <w:style w:type="character" w:styleId="UnresolvedMention">
    <w:name w:val="Unresolved Mention"/>
    <w:basedOn w:val="DefaultParagraphFont"/>
    <w:uiPriority w:val="99"/>
    <w:semiHidden/>
    <w:unhideWhenUsed/>
    <w:rsid w:val="0051101C"/>
    <w:rPr>
      <w:color w:val="605E5C"/>
      <w:shd w:val="clear" w:color="auto" w:fill="E1DFDD"/>
    </w:rPr>
  </w:style>
  <w:style w:type="character" w:styleId="Strong">
    <w:name w:val="Strong"/>
    <w:basedOn w:val="DefaultParagraphFont"/>
    <w:uiPriority w:val="22"/>
    <w:qFormat/>
    <w:rsid w:val="00B83232"/>
    <w:rPr>
      <w:b/>
      <w:bCs/>
    </w:rPr>
  </w:style>
  <w:style w:type="paragraph" w:styleId="NormalWeb">
    <w:name w:val="Normal (Web)"/>
    <w:basedOn w:val="Normal"/>
    <w:uiPriority w:val="99"/>
    <w:semiHidden/>
    <w:unhideWhenUsed/>
    <w:rsid w:val="00B8323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eaturedlink">
    <w:name w:val="featuredlink"/>
    <w:basedOn w:val="Normal"/>
    <w:rsid w:val="00B8323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4540">
      <w:bodyDiv w:val="1"/>
      <w:marLeft w:val="0"/>
      <w:marRight w:val="0"/>
      <w:marTop w:val="0"/>
      <w:marBottom w:val="0"/>
      <w:divBdr>
        <w:top w:val="none" w:sz="0" w:space="0" w:color="auto"/>
        <w:left w:val="none" w:sz="0" w:space="0" w:color="auto"/>
        <w:bottom w:val="none" w:sz="0" w:space="0" w:color="auto"/>
        <w:right w:val="none" w:sz="0" w:space="0" w:color="auto"/>
      </w:divBdr>
      <w:divsChild>
        <w:div w:id="444886925">
          <w:marLeft w:val="0"/>
          <w:marRight w:val="0"/>
          <w:marTop w:val="0"/>
          <w:marBottom w:val="0"/>
          <w:divBdr>
            <w:top w:val="none" w:sz="0" w:space="0" w:color="auto"/>
            <w:left w:val="none" w:sz="0" w:space="0" w:color="auto"/>
            <w:bottom w:val="none" w:sz="0" w:space="0" w:color="auto"/>
            <w:right w:val="none" w:sz="0" w:space="0" w:color="auto"/>
          </w:divBdr>
        </w:div>
        <w:div w:id="190579239">
          <w:marLeft w:val="0"/>
          <w:marRight w:val="0"/>
          <w:marTop w:val="0"/>
          <w:marBottom w:val="0"/>
          <w:divBdr>
            <w:top w:val="none" w:sz="0" w:space="0" w:color="auto"/>
            <w:left w:val="none" w:sz="0" w:space="0" w:color="auto"/>
            <w:bottom w:val="none" w:sz="0" w:space="0" w:color="auto"/>
            <w:right w:val="none" w:sz="0" w:space="0" w:color="auto"/>
          </w:divBdr>
        </w:div>
        <w:div w:id="1224682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ploisfp-psjobs.cfp-psc.gc.ca/psrs-srfp/applicant/page1710?careerChoiceId=1870237&amp;psrsMode=2" TargetMode="External"/><Relationship Id="rId13" Type="http://schemas.openxmlformats.org/officeDocument/2006/relationships/hyperlink" Target="http://www.canada.ca/fr/commission-fonction-publique/emplois/services/emplois-gc/anciens-combattants-militaires.html" TargetMode="External"/><Relationship Id="rId3" Type="http://schemas.openxmlformats.org/officeDocument/2006/relationships/webSettings" Target="webSettings.xml"/><Relationship Id="rId7" Type="http://schemas.openxmlformats.org/officeDocument/2006/relationships/hyperlink" Target="http://www.youtube.com/watch?v=M8rW0272JT0" TargetMode="External"/><Relationship Id="rId12" Type="http://schemas.openxmlformats.org/officeDocument/2006/relationships/hyperlink" Target="https://www.canada.ca/fr/commission-fonction-publique/emplois/services/emplois-gc/equite-matiere-emploi.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anada.ca/fr/commission-fonction-publique/services/mesures-d-adaptation-matiere-evaluation/lessentiel-des-mesures-dadaptation-en-matiere-devaluation.html" TargetMode="External"/><Relationship Id="rId11" Type="http://schemas.openxmlformats.org/officeDocument/2006/relationships/hyperlink" Target="https://www.canada.ca/fr/commission-fonction-publique/services/outils-ressources-dotation-evaluation/specialistes-ressources-humaines-gestionnaires-embaucheurs/tests-ligne-non-supervises/test-ligne-non-supervise-expression-ecrite-langue-seconde.html" TargetMode="External"/><Relationship Id="rId5" Type="http://schemas.openxmlformats.org/officeDocument/2006/relationships/hyperlink" Target="http://wiki.gccollab.ca/Campagne_de_recrutement_de_scientifiques_des_donn%C3%A9es_-_Page_d%27information_pour_les_candidats" TargetMode="External"/><Relationship Id="rId15" Type="http://schemas.openxmlformats.org/officeDocument/2006/relationships/hyperlink" Target="https://emploisfp-psjobs.cfp-psc.gc.ca/psrs-srfp/applicant/page1710?careerChoiceId=1870237&amp;psrsMode=2" TargetMode="External"/><Relationship Id="rId10" Type="http://schemas.openxmlformats.org/officeDocument/2006/relationships/hyperlink" Target="https://www.canada.ca/fr/commission-fonction-publique/emplois/services/emplois-gc/exigences-linguistiques.html" TargetMode="External"/><Relationship Id="rId4" Type="http://schemas.openxmlformats.org/officeDocument/2006/relationships/hyperlink" Target="http://www.canada.ca/fr.html" TargetMode="External"/><Relationship Id="rId9" Type="http://schemas.openxmlformats.org/officeDocument/2006/relationships/hyperlink" Target="https://www.canada.ca/fr/commission-fonction-publique/emplois/services/emplois-gc/equivalence-diplomes.html" TargetMode="External"/><Relationship Id="rId14" Type="http://schemas.openxmlformats.org/officeDocument/2006/relationships/hyperlink" Target="mailto:cfp.rp-psr.psc@cfp-psc.g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2407</Words>
  <Characters>13723</Characters>
  <Application>Microsoft Office Word</Application>
  <DocSecurity>0</DocSecurity>
  <Lines>114</Lines>
  <Paragraphs>32</Paragraphs>
  <ScaleCrop>false</ScaleCrop>
  <Company/>
  <LinksUpToDate>false</LinksUpToDate>
  <CharactersWithSpaces>16098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Addison-Thibault</dc:creator>
  <cp:keywords/>
  <dc:description/>
  <cp:lastModifiedBy>Sabrina Addison-Thibault</cp:lastModifiedBy>
  <cp:revision>1</cp:revision>
  <dcterms:created xsi:type="dcterms:W3CDTF">2022-11-03T18:52:00Z</dcterms:created>
  <dcterms:modified xsi:type="dcterms:W3CDTF">2022-11-03T18:54:00Z</dcterms:modified>
</cp:coreProperties>
</file>