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F9D9" w14:textId="26100360" w:rsidR="00E53C48" w:rsidRPr="007324A8" w:rsidRDefault="00AE30BE" w:rsidP="003101AC">
      <w:pPr>
        <w:pStyle w:val="Heading1"/>
        <w:spacing w:before="0" w:after="0" w:line="276" w:lineRule="auto"/>
        <w:rPr>
          <w:rFonts w:asciiTheme="minorHAnsi" w:hAnsiTheme="minorHAnsi"/>
          <w:i/>
          <w:iCs/>
          <w:color w:val="auto"/>
          <w:sz w:val="24"/>
          <w:szCs w:val="24"/>
          <w:lang w:val="en-CA"/>
        </w:rPr>
      </w:pPr>
      <w:r>
        <w:rPr>
          <w:rFonts w:asciiTheme="minorHAnsi" w:hAnsiTheme="minorHAnsi"/>
          <w:i/>
          <w:iCs/>
          <w:color w:val="auto"/>
          <w:sz w:val="24"/>
          <w:szCs w:val="24"/>
          <w:lang w:val="en-CA"/>
        </w:rPr>
        <w:t>(La version française suit)</w:t>
      </w:r>
    </w:p>
    <w:p w14:paraId="50D1AF4E" w14:textId="238863B7" w:rsidR="00F27B62" w:rsidRPr="007324A8" w:rsidRDefault="00F27B62" w:rsidP="003101AC">
      <w:pPr>
        <w:pStyle w:val="NoSpacing"/>
        <w:widowControl w:val="0"/>
        <w:tabs>
          <w:tab w:val="left" w:pos="2353"/>
        </w:tabs>
        <w:spacing w:line="276" w:lineRule="auto"/>
        <w:ind w:left="1170" w:right="990" w:hanging="450"/>
        <w:jc w:val="center"/>
        <w:rPr>
          <w:rFonts w:cstheme="majorBidi"/>
          <w:b/>
          <w:bCs/>
          <w:sz w:val="28"/>
          <w:szCs w:val="28"/>
          <w:lang w:val="en-CA"/>
        </w:rPr>
      </w:pPr>
      <w:r w:rsidRPr="007324A8">
        <w:rPr>
          <w:rFonts w:cstheme="majorBidi"/>
          <w:b/>
          <w:bCs/>
          <w:sz w:val="28"/>
          <w:szCs w:val="28"/>
          <w:lang w:val="en-CA"/>
        </w:rPr>
        <w:t>Participant Workbook – Deep</w:t>
      </w:r>
      <w:r w:rsidRPr="007324A8">
        <w:rPr>
          <w:rFonts w:ascii="Cambria Math" w:hAnsi="Cambria Math" w:cs="Cambria Math"/>
          <w:b/>
          <w:bCs/>
          <w:sz w:val="28"/>
          <w:szCs w:val="28"/>
          <w:lang w:val="en-CA"/>
        </w:rPr>
        <w:t>‑</w:t>
      </w:r>
      <w:r w:rsidRPr="007324A8">
        <w:rPr>
          <w:rFonts w:cstheme="majorBidi"/>
          <w:b/>
          <w:bCs/>
          <w:sz w:val="28"/>
          <w:szCs w:val="28"/>
          <w:lang w:val="en-CA"/>
        </w:rPr>
        <w:t>Dive ATIP Workshop</w:t>
      </w:r>
      <w:r w:rsidR="00BC5AD9" w:rsidRPr="007324A8">
        <w:rPr>
          <w:rFonts w:cstheme="majorBidi"/>
          <w:b/>
          <w:bCs/>
          <w:sz w:val="28"/>
          <w:szCs w:val="28"/>
          <w:lang w:val="en-CA"/>
        </w:rPr>
        <w:t xml:space="preserve"> </w:t>
      </w:r>
      <w:r w:rsidR="00A85A13" w:rsidRPr="007324A8">
        <w:rPr>
          <w:rFonts w:cstheme="majorBidi"/>
          <w:b/>
          <w:bCs/>
          <w:sz w:val="28"/>
          <w:szCs w:val="28"/>
          <w:lang w:val="en-CA"/>
        </w:rPr>
        <w:t xml:space="preserve">- </w:t>
      </w:r>
      <w:r w:rsidR="00BC5AD9" w:rsidRPr="007324A8">
        <w:rPr>
          <w:rFonts w:cstheme="majorBidi"/>
          <w:b/>
          <w:bCs/>
          <w:sz w:val="28"/>
          <w:szCs w:val="28"/>
          <w:lang w:val="en-CA"/>
        </w:rPr>
        <w:t xml:space="preserve">Day </w:t>
      </w:r>
      <w:r w:rsidR="00604D26" w:rsidRPr="007324A8">
        <w:rPr>
          <w:rFonts w:cstheme="majorBidi"/>
          <w:b/>
          <w:bCs/>
          <w:sz w:val="28"/>
          <w:szCs w:val="28"/>
          <w:lang w:val="en-CA"/>
        </w:rPr>
        <w:t>9</w:t>
      </w:r>
    </w:p>
    <w:p w14:paraId="1F02D3D5" w14:textId="2A42FDDF" w:rsidR="00BF235C" w:rsidRPr="007324A8" w:rsidRDefault="00BF235C" w:rsidP="003101AC">
      <w:pPr>
        <w:pStyle w:val="NoSpacing"/>
        <w:widowControl w:val="0"/>
        <w:tabs>
          <w:tab w:val="left" w:pos="2353"/>
        </w:tabs>
        <w:spacing w:line="276" w:lineRule="auto"/>
        <w:ind w:left="1170" w:right="990" w:hanging="450"/>
        <w:jc w:val="center"/>
        <w:rPr>
          <w:rFonts w:eastAsiaTheme="minorHAnsi" w:cstheme="majorBidi"/>
          <w:b/>
          <w:bCs/>
          <w:kern w:val="2"/>
          <w:sz w:val="28"/>
          <w:szCs w:val="28"/>
          <w:lang w:val="en-CA"/>
          <w14:ligatures w14:val="standardContextual"/>
        </w:rPr>
      </w:pPr>
      <w:r w:rsidRPr="007324A8">
        <w:rPr>
          <w:rFonts w:eastAsiaTheme="minorHAnsi" w:cstheme="majorBidi"/>
          <w:b/>
          <w:bCs/>
          <w:kern w:val="2"/>
          <w:sz w:val="28"/>
          <w:szCs w:val="28"/>
          <w:lang w:val="en-CA"/>
          <w14:ligatures w14:val="standardContextual"/>
        </w:rPr>
        <w:t xml:space="preserve">Group </w:t>
      </w:r>
      <w:r w:rsidR="00FC4897" w:rsidRPr="007324A8">
        <w:rPr>
          <w:rFonts w:eastAsiaTheme="minorHAnsi" w:cstheme="majorBidi"/>
          <w:b/>
          <w:bCs/>
          <w:kern w:val="2"/>
          <w:sz w:val="28"/>
          <w:szCs w:val="28"/>
          <w:lang w:val="en-CA"/>
          <w14:ligatures w14:val="standardContextual"/>
        </w:rPr>
        <w:t>Exercise</w:t>
      </w:r>
    </w:p>
    <w:p w14:paraId="259499B8" w14:textId="77777777" w:rsidR="0068287D" w:rsidRPr="007324A8" w:rsidRDefault="0068287D" w:rsidP="003101AC">
      <w:pPr>
        <w:pStyle w:val="NoSpacing"/>
        <w:widowControl w:val="0"/>
        <w:tabs>
          <w:tab w:val="left" w:pos="2353"/>
        </w:tabs>
        <w:spacing w:line="276" w:lineRule="auto"/>
        <w:ind w:left="1170" w:right="990" w:hanging="450"/>
        <w:jc w:val="center"/>
        <w:rPr>
          <w:rFonts w:cstheme="majorBidi"/>
          <w:b/>
          <w:bCs/>
          <w:sz w:val="28"/>
          <w:szCs w:val="28"/>
          <w:lang w:val="en-CA"/>
        </w:rPr>
      </w:pPr>
      <w:r w:rsidRPr="007324A8">
        <w:rPr>
          <w:rFonts w:cstheme="majorBidi"/>
          <w:b/>
          <w:bCs/>
          <w:sz w:val="28"/>
          <w:szCs w:val="28"/>
          <w:lang w:val="en-CA"/>
        </w:rPr>
        <w:t>Managing an ATIP Request from Reception to Release</w:t>
      </w:r>
    </w:p>
    <w:p w14:paraId="21A532C4" w14:textId="77777777" w:rsidR="00FF5FA0" w:rsidRPr="007324A8" w:rsidRDefault="00FF5FA0" w:rsidP="003101AC">
      <w:pPr>
        <w:spacing w:after="0" w:line="276" w:lineRule="auto"/>
        <w:ind w:left="720"/>
        <w:rPr>
          <w:b/>
          <w:bCs/>
          <w:lang w:val="en-CA"/>
        </w:rPr>
      </w:pPr>
    </w:p>
    <w:p w14:paraId="6C1B16DE" w14:textId="38DBEB92" w:rsidR="00FD584C" w:rsidRPr="007324A8" w:rsidRDefault="00FD584C" w:rsidP="003101AC">
      <w:pPr>
        <w:pStyle w:val="Heading1"/>
        <w:spacing w:before="0" w:after="0" w:line="276" w:lineRule="auto"/>
        <w:rPr>
          <w:rFonts w:asciiTheme="minorHAnsi" w:hAnsiTheme="minorHAnsi" w:cs="Segoe UI"/>
          <w:color w:val="auto"/>
          <w:sz w:val="24"/>
          <w:szCs w:val="24"/>
          <w:lang w:val="en-CA"/>
        </w:rPr>
      </w:pPr>
      <w:r w:rsidRPr="007324A8">
        <w:rPr>
          <w:rStyle w:val="Strong"/>
          <w:rFonts w:asciiTheme="minorHAnsi" w:hAnsiTheme="minorHAnsi" w:cs="Segoe UI"/>
          <w:color w:val="auto"/>
          <w:sz w:val="24"/>
          <w:szCs w:val="24"/>
          <w:lang w:val="en-CA"/>
        </w:rPr>
        <w:t xml:space="preserve">Welcome to Day </w:t>
      </w:r>
      <w:r w:rsidR="00386693" w:rsidRPr="007324A8">
        <w:rPr>
          <w:rStyle w:val="Strong"/>
          <w:rFonts w:asciiTheme="minorHAnsi" w:hAnsiTheme="minorHAnsi" w:cs="Segoe UI"/>
          <w:color w:val="auto"/>
          <w:sz w:val="24"/>
          <w:szCs w:val="24"/>
          <w:lang w:val="en-CA"/>
        </w:rPr>
        <w:t>9</w:t>
      </w:r>
    </w:p>
    <w:p w14:paraId="316DED6B" w14:textId="13750764" w:rsidR="00386693" w:rsidRPr="007324A8" w:rsidRDefault="00DB3CE6" w:rsidP="003101AC">
      <w:pPr>
        <w:pStyle w:val="NormalWeb"/>
        <w:spacing w:before="0" w:beforeAutospacing="0" w:after="0" w:afterAutospacing="0" w:line="276" w:lineRule="auto"/>
        <w:rPr>
          <w:rFonts w:asciiTheme="minorHAnsi" w:hAnsiTheme="minorHAnsi" w:cs="Segoe UI"/>
        </w:rPr>
      </w:pPr>
      <w:r w:rsidRPr="007324A8">
        <w:rPr>
          <w:rFonts w:asciiTheme="minorHAnsi" w:hAnsiTheme="minorHAnsi" w:cs="Segoe UI"/>
        </w:rPr>
        <w:t>Y</w:t>
      </w:r>
      <w:r w:rsidR="00FD584C" w:rsidRPr="007324A8">
        <w:rPr>
          <w:rFonts w:asciiTheme="minorHAnsi" w:hAnsiTheme="minorHAnsi" w:cs="Segoe UI"/>
        </w:rPr>
        <w:t xml:space="preserve">ou </w:t>
      </w:r>
      <w:r w:rsidR="00386693" w:rsidRPr="007324A8">
        <w:rPr>
          <w:rFonts w:asciiTheme="minorHAnsi" w:hAnsiTheme="minorHAnsi" w:cs="Segoe UI"/>
        </w:rPr>
        <w:t xml:space="preserve">will practice the full lifecycle of an ATIP request—from intake, clarification, tasking, search and retrieval, review under the </w:t>
      </w:r>
      <w:r w:rsidR="00386693" w:rsidRPr="007324A8">
        <w:rPr>
          <w:rFonts w:asciiTheme="minorHAnsi" w:hAnsiTheme="minorHAnsi" w:cs="Segoe UI"/>
          <w:i/>
          <w:iCs/>
        </w:rPr>
        <w:t>Access to Information Act</w:t>
      </w:r>
      <w:r w:rsidR="00386693" w:rsidRPr="007324A8">
        <w:rPr>
          <w:rFonts w:asciiTheme="minorHAnsi" w:hAnsiTheme="minorHAnsi" w:cs="Segoe UI"/>
        </w:rPr>
        <w:t xml:space="preserve"> (ATIA) and </w:t>
      </w:r>
      <w:r w:rsidR="00386693" w:rsidRPr="007324A8">
        <w:rPr>
          <w:rFonts w:asciiTheme="minorHAnsi" w:hAnsiTheme="minorHAnsi" w:cs="Segoe UI"/>
          <w:i/>
          <w:iCs/>
        </w:rPr>
        <w:t>Privacy Act</w:t>
      </w:r>
      <w:r w:rsidR="00386693" w:rsidRPr="007324A8">
        <w:rPr>
          <w:rFonts w:asciiTheme="minorHAnsi" w:hAnsiTheme="minorHAnsi" w:cs="Segoe UI"/>
        </w:rPr>
        <w:t>, consultations, preparation of the release package, approval, and communication with the requester.</w:t>
      </w:r>
    </w:p>
    <w:p w14:paraId="5AB5E8A7" w14:textId="77777777" w:rsidR="00C227B2" w:rsidRPr="007324A8" w:rsidRDefault="00C227B2" w:rsidP="003101AC">
      <w:pPr>
        <w:pStyle w:val="NormalWeb"/>
        <w:spacing w:before="0" w:beforeAutospacing="0" w:after="0" w:afterAutospacing="0" w:line="276" w:lineRule="auto"/>
        <w:rPr>
          <w:rFonts w:asciiTheme="minorHAnsi" w:hAnsiTheme="minorHAnsi" w:cs="Segoe UI"/>
        </w:rPr>
      </w:pPr>
    </w:p>
    <w:p w14:paraId="1A076A64" w14:textId="7D55AC0A" w:rsidR="00326121" w:rsidRPr="007324A8" w:rsidRDefault="00797CD2" w:rsidP="003101AC">
      <w:pPr>
        <w:pStyle w:val="NormalWeb"/>
        <w:spacing w:before="0" w:beforeAutospacing="0" w:after="0" w:afterAutospacing="0" w:line="276" w:lineRule="auto"/>
        <w:rPr>
          <w:rFonts w:asciiTheme="minorHAnsi" w:hAnsiTheme="minorHAnsi" w:cs="Segoe UI"/>
        </w:rPr>
      </w:pPr>
      <w:r w:rsidRPr="007324A8">
        <w:rPr>
          <w:rFonts w:asciiTheme="minorHAnsi" w:hAnsiTheme="minorHAnsi" w:cs="Segoe UI"/>
        </w:rPr>
        <w:t xml:space="preserve">Participants will share </w:t>
      </w:r>
      <w:r w:rsidR="000A4CF4" w:rsidRPr="007324A8">
        <w:rPr>
          <w:rFonts w:asciiTheme="minorHAnsi" w:hAnsiTheme="minorHAnsi" w:cs="Segoe UI"/>
        </w:rPr>
        <w:t xml:space="preserve">their knowledge on how to proceed for each </w:t>
      </w:r>
      <w:r w:rsidR="00AA753F" w:rsidRPr="007324A8">
        <w:rPr>
          <w:rFonts w:asciiTheme="minorHAnsi" w:hAnsiTheme="minorHAnsi" w:cs="Segoe UI"/>
        </w:rPr>
        <w:t>step</w:t>
      </w:r>
      <w:r w:rsidR="00AC294F" w:rsidRPr="007324A8">
        <w:rPr>
          <w:rFonts w:asciiTheme="minorHAnsi" w:hAnsiTheme="minorHAnsi" w:cs="Segoe UI"/>
        </w:rPr>
        <w:t xml:space="preserve">. </w:t>
      </w:r>
      <w:r w:rsidR="0086394D" w:rsidRPr="007324A8">
        <w:rPr>
          <w:rFonts w:asciiTheme="minorHAnsi" w:hAnsiTheme="minorHAnsi" w:cs="Segoe UI"/>
        </w:rPr>
        <w:t xml:space="preserve">If you are not sure, </w:t>
      </w:r>
      <w:r w:rsidR="004F6662" w:rsidRPr="007324A8">
        <w:rPr>
          <w:rFonts w:asciiTheme="minorHAnsi" w:hAnsiTheme="minorHAnsi" w:cs="Segoe UI"/>
        </w:rPr>
        <w:t xml:space="preserve">please provide your best guest according to the training you followed so far. </w:t>
      </w:r>
      <w:r w:rsidR="00662AD6" w:rsidRPr="007324A8">
        <w:rPr>
          <w:rFonts w:asciiTheme="minorHAnsi" w:hAnsiTheme="minorHAnsi" w:cs="Segoe UI"/>
        </w:rPr>
        <w:t>You may want to review some of your notes.</w:t>
      </w:r>
      <w:r w:rsidR="0037098A" w:rsidRPr="007324A8">
        <w:rPr>
          <w:rFonts w:asciiTheme="minorHAnsi" w:hAnsiTheme="minorHAnsi" w:cs="Segoe UI"/>
        </w:rPr>
        <w:t xml:space="preserve"> </w:t>
      </w:r>
      <w:r w:rsidR="009046CC" w:rsidRPr="007324A8">
        <w:rPr>
          <w:rFonts w:asciiTheme="minorHAnsi" w:hAnsiTheme="minorHAnsi" w:cs="Segoe UI"/>
        </w:rPr>
        <w:t xml:space="preserve">We consider that you may not have </w:t>
      </w:r>
      <w:r w:rsidR="00326121" w:rsidRPr="007324A8">
        <w:rPr>
          <w:rFonts w:asciiTheme="minorHAnsi" w:hAnsiTheme="minorHAnsi" w:cs="Segoe UI"/>
        </w:rPr>
        <w:t>firsthand</w:t>
      </w:r>
      <w:r w:rsidR="009046CC" w:rsidRPr="007324A8">
        <w:rPr>
          <w:rFonts w:asciiTheme="minorHAnsi" w:hAnsiTheme="minorHAnsi" w:cs="Segoe UI"/>
        </w:rPr>
        <w:t xml:space="preserve"> experien</w:t>
      </w:r>
      <w:r w:rsidR="00326121" w:rsidRPr="007324A8">
        <w:rPr>
          <w:rFonts w:asciiTheme="minorHAnsi" w:hAnsiTheme="minorHAnsi" w:cs="Segoe UI"/>
        </w:rPr>
        <w:t xml:space="preserve">ce in all the steps. </w:t>
      </w:r>
    </w:p>
    <w:p w14:paraId="35E741C2" w14:textId="77777777" w:rsidR="00C227B2" w:rsidRPr="007324A8" w:rsidRDefault="00C227B2" w:rsidP="003101AC">
      <w:pPr>
        <w:pStyle w:val="NormalWeb"/>
        <w:spacing w:before="0" w:beforeAutospacing="0" w:after="0" w:afterAutospacing="0" w:line="276" w:lineRule="auto"/>
        <w:rPr>
          <w:rFonts w:asciiTheme="minorHAnsi" w:hAnsiTheme="minorHAnsi" w:cs="Segoe UI"/>
        </w:rPr>
      </w:pPr>
    </w:p>
    <w:p w14:paraId="035DD198" w14:textId="0FAB339A" w:rsidR="00662AD6" w:rsidRPr="007324A8" w:rsidRDefault="00AC294F" w:rsidP="003101AC">
      <w:pPr>
        <w:pStyle w:val="NormalWeb"/>
        <w:spacing w:before="0" w:beforeAutospacing="0" w:after="0" w:afterAutospacing="0" w:line="276" w:lineRule="auto"/>
        <w:rPr>
          <w:rFonts w:asciiTheme="minorHAnsi" w:hAnsiTheme="minorHAnsi" w:cs="Segoe UI"/>
        </w:rPr>
      </w:pPr>
      <w:r w:rsidRPr="007324A8">
        <w:rPr>
          <w:rFonts w:asciiTheme="minorHAnsi" w:hAnsiTheme="minorHAnsi" w:cs="Segoe UI"/>
        </w:rPr>
        <w:t xml:space="preserve">Then, </w:t>
      </w:r>
      <w:r w:rsidR="00662AD6" w:rsidRPr="007324A8">
        <w:rPr>
          <w:rFonts w:asciiTheme="minorHAnsi" w:hAnsiTheme="minorHAnsi" w:cs="Segoe UI"/>
        </w:rPr>
        <w:t>you</w:t>
      </w:r>
      <w:r w:rsidRPr="007324A8">
        <w:rPr>
          <w:rFonts w:asciiTheme="minorHAnsi" w:hAnsiTheme="minorHAnsi" w:cs="Segoe UI"/>
        </w:rPr>
        <w:t xml:space="preserve"> will summarize to </w:t>
      </w:r>
      <w:r w:rsidR="0064225E" w:rsidRPr="007324A8">
        <w:rPr>
          <w:rFonts w:asciiTheme="minorHAnsi" w:hAnsiTheme="minorHAnsi" w:cs="Segoe UI"/>
        </w:rPr>
        <w:t>bring back to</w:t>
      </w:r>
      <w:r w:rsidRPr="007324A8">
        <w:rPr>
          <w:rFonts w:asciiTheme="minorHAnsi" w:hAnsiTheme="minorHAnsi" w:cs="Segoe UI"/>
        </w:rPr>
        <w:t xml:space="preserve"> the plenary group. </w:t>
      </w:r>
    </w:p>
    <w:p w14:paraId="3F6EF426" w14:textId="77777777" w:rsidR="00C227B2" w:rsidRPr="007324A8" w:rsidRDefault="00C227B2" w:rsidP="003101AC">
      <w:pPr>
        <w:pStyle w:val="NormalWeb"/>
        <w:spacing w:before="0" w:beforeAutospacing="0" w:after="0" w:afterAutospacing="0" w:line="276" w:lineRule="auto"/>
        <w:rPr>
          <w:rFonts w:asciiTheme="minorHAnsi" w:hAnsiTheme="minorHAnsi" w:cs="Segoe UI"/>
        </w:rPr>
      </w:pPr>
    </w:p>
    <w:p w14:paraId="5FA6E84F" w14:textId="08B199BC" w:rsidR="008450BF" w:rsidRPr="007324A8" w:rsidRDefault="0064225E" w:rsidP="003101AC">
      <w:pPr>
        <w:pStyle w:val="NormalWeb"/>
        <w:spacing w:before="0" w:beforeAutospacing="0" w:after="0" w:afterAutospacing="0" w:line="276" w:lineRule="auto"/>
        <w:rPr>
          <w:rFonts w:asciiTheme="minorHAnsi" w:hAnsiTheme="minorHAnsi" w:cs="Segoe UI"/>
        </w:rPr>
      </w:pPr>
      <w:r w:rsidRPr="007324A8">
        <w:rPr>
          <w:rFonts w:asciiTheme="minorHAnsi" w:hAnsiTheme="minorHAnsi" w:cs="Segoe UI"/>
        </w:rPr>
        <w:t>Please u</w:t>
      </w:r>
      <w:r w:rsidR="00F73B16" w:rsidRPr="007324A8">
        <w:rPr>
          <w:rFonts w:asciiTheme="minorHAnsi" w:hAnsiTheme="minorHAnsi" w:cs="Segoe UI"/>
        </w:rPr>
        <w:t>nderstand that</w:t>
      </w:r>
      <w:r w:rsidR="00AA753F" w:rsidRPr="007324A8">
        <w:rPr>
          <w:rFonts w:asciiTheme="minorHAnsi" w:hAnsiTheme="minorHAnsi" w:cs="Segoe UI"/>
        </w:rPr>
        <w:t xml:space="preserve"> </w:t>
      </w:r>
      <w:r w:rsidR="00A80ACA" w:rsidRPr="007324A8">
        <w:rPr>
          <w:rFonts w:asciiTheme="minorHAnsi" w:hAnsiTheme="minorHAnsi" w:cs="Segoe UI"/>
        </w:rPr>
        <w:t>there</w:t>
      </w:r>
      <w:r w:rsidR="00AA753F" w:rsidRPr="007324A8">
        <w:rPr>
          <w:rFonts w:asciiTheme="minorHAnsi" w:hAnsiTheme="minorHAnsi" w:cs="Segoe UI"/>
        </w:rPr>
        <w:t xml:space="preserve"> may be some differences</w:t>
      </w:r>
      <w:r w:rsidR="00F7377A" w:rsidRPr="007324A8">
        <w:rPr>
          <w:rFonts w:asciiTheme="minorHAnsi" w:hAnsiTheme="minorHAnsi" w:cs="Segoe UI"/>
        </w:rPr>
        <w:t xml:space="preserve"> from one institution to another</w:t>
      </w:r>
      <w:r w:rsidR="00AA753F" w:rsidRPr="007324A8">
        <w:rPr>
          <w:rFonts w:asciiTheme="minorHAnsi" w:hAnsiTheme="minorHAnsi" w:cs="Segoe UI"/>
        </w:rPr>
        <w:t xml:space="preserve">, but the overall should be similar. </w:t>
      </w:r>
      <w:r w:rsidR="00392E62" w:rsidRPr="007324A8">
        <w:rPr>
          <w:rFonts w:asciiTheme="minorHAnsi" w:hAnsiTheme="minorHAnsi" w:cs="Segoe UI"/>
        </w:rPr>
        <w:t xml:space="preserve">Of note, you should follow the </w:t>
      </w:r>
      <w:r w:rsidR="004A6BD5" w:rsidRPr="007324A8">
        <w:rPr>
          <w:rFonts w:asciiTheme="minorHAnsi" w:hAnsiTheme="minorHAnsi" w:cs="Segoe UI"/>
        </w:rPr>
        <w:t xml:space="preserve">ATIP process </w:t>
      </w:r>
      <w:r w:rsidR="00392E62" w:rsidRPr="007324A8">
        <w:rPr>
          <w:rFonts w:asciiTheme="minorHAnsi" w:hAnsiTheme="minorHAnsi" w:cs="Segoe UI"/>
        </w:rPr>
        <w:t>protocols from your home institution</w:t>
      </w:r>
      <w:r w:rsidR="004A6BD5" w:rsidRPr="007324A8">
        <w:rPr>
          <w:rFonts w:asciiTheme="minorHAnsi" w:hAnsiTheme="minorHAnsi" w:cs="Segoe UI"/>
        </w:rPr>
        <w:t xml:space="preserve">. </w:t>
      </w:r>
      <w:r w:rsidR="0024513B" w:rsidRPr="007324A8">
        <w:rPr>
          <w:rFonts w:asciiTheme="minorHAnsi" w:hAnsiTheme="minorHAnsi" w:cs="Segoe UI"/>
        </w:rPr>
        <w:t xml:space="preserve">Although, you can always propose </w:t>
      </w:r>
      <w:r w:rsidR="00CB6A33" w:rsidRPr="007324A8">
        <w:rPr>
          <w:rFonts w:asciiTheme="minorHAnsi" w:hAnsiTheme="minorHAnsi" w:cs="Segoe UI"/>
        </w:rPr>
        <w:t>improvements.</w:t>
      </w:r>
      <w:r w:rsidR="004A6BD5" w:rsidRPr="007324A8">
        <w:rPr>
          <w:rFonts w:asciiTheme="minorHAnsi" w:hAnsiTheme="minorHAnsi" w:cs="Segoe UI"/>
        </w:rPr>
        <w:t xml:space="preserve"> </w:t>
      </w:r>
      <w:r w:rsidR="008C0D3A" w:rsidRPr="007324A8">
        <w:rPr>
          <mc:AlternateContent>
            <mc:Choice Requires="w16se">
              <w:rFonts w:asciiTheme="minorHAnsi" w:hAnsiTheme="minorHAnsi" w:cs="Segoe U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760A9B82" w14:textId="77777777" w:rsidR="00C227B2" w:rsidRPr="007324A8" w:rsidRDefault="00C227B2" w:rsidP="003101AC">
      <w:pPr>
        <w:pStyle w:val="NormalWeb"/>
        <w:spacing w:before="0" w:beforeAutospacing="0" w:after="0" w:afterAutospacing="0" w:line="276" w:lineRule="auto"/>
        <w:rPr>
          <w:rFonts w:asciiTheme="minorHAnsi" w:hAnsiTheme="minorHAnsi" w:cs="Segoe UI"/>
        </w:rPr>
      </w:pPr>
    </w:p>
    <w:p w14:paraId="38F2836C" w14:textId="1E993172" w:rsidR="00FD584C" w:rsidRPr="007324A8" w:rsidRDefault="00FD584C" w:rsidP="003101AC">
      <w:pPr>
        <w:pStyle w:val="NormalWeb"/>
        <w:spacing w:before="0" w:beforeAutospacing="0" w:after="0" w:afterAutospacing="0" w:line="276" w:lineRule="auto"/>
        <w:rPr>
          <w:rFonts w:asciiTheme="minorHAnsi" w:hAnsiTheme="minorHAnsi" w:cs="Segoe UI"/>
        </w:rPr>
      </w:pPr>
      <w:r w:rsidRPr="007324A8">
        <w:rPr>
          <w:rFonts w:asciiTheme="minorHAnsi" w:hAnsiTheme="minorHAnsi" w:cs="Segoe UI"/>
        </w:rPr>
        <w:t>Use this workbook to take notes, complete activities, and prepare for group discussion.</w:t>
      </w:r>
      <w:r w:rsidR="00F73B16" w:rsidRPr="007324A8">
        <w:rPr>
          <w:rFonts w:asciiTheme="minorHAnsi" w:hAnsiTheme="minorHAnsi" w:cs="Segoe UI"/>
        </w:rPr>
        <w:t xml:space="preserve"> You may be asked to share your screen </w:t>
      </w:r>
      <w:r w:rsidR="0037098A" w:rsidRPr="007324A8">
        <w:rPr>
          <w:rFonts w:asciiTheme="minorHAnsi" w:hAnsiTheme="minorHAnsi" w:cs="Segoe UI"/>
        </w:rPr>
        <w:t xml:space="preserve">to show some of the requested deliverables. </w:t>
      </w:r>
    </w:p>
    <w:p w14:paraId="5C12C3B8" w14:textId="77777777" w:rsidR="001E4081" w:rsidRPr="007324A8" w:rsidRDefault="001E4081" w:rsidP="003101AC">
      <w:pPr>
        <w:spacing w:after="0" w:line="276" w:lineRule="auto"/>
        <w:rPr>
          <w:lang w:val="en-CA"/>
        </w:rPr>
      </w:pPr>
    </w:p>
    <w:p w14:paraId="549E1C05" w14:textId="77777777" w:rsidR="001E4081" w:rsidRPr="007324A8" w:rsidRDefault="001E4081" w:rsidP="003101AC">
      <w:pPr>
        <w:spacing w:after="0" w:line="276" w:lineRule="auto"/>
        <w:rPr>
          <w:rFonts w:eastAsiaTheme="majorEastAsia" w:cs="Segoe UI"/>
          <w:b/>
          <w:bCs/>
          <w:lang w:val="en-CA"/>
        </w:rPr>
      </w:pPr>
      <w:r w:rsidRPr="007324A8">
        <w:rPr>
          <w:rFonts w:eastAsiaTheme="majorEastAsia" w:cs="Segoe UI"/>
          <w:b/>
          <w:bCs/>
          <w:lang w:val="en-CA"/>
        </w:rPr>
        <w:t>Scenario</w:t>
      </w:r>
    </w:p>
    <w:p w14:paraId="40375486" w14:textId="5EC0B744" w:rsidR="00322839" w:rsidRPr="007324A8" w:rsidRDefault="00322839" w:rsidP="003101AC">
      <w:pPr>
        <w:spacing w:after="0" w:line="276" w:lineRule="auto"/>
        <w:rPr>
          <w:rFonts w:eastAsiaTheme="majorEastAsia" w:cs="Segoe UI"/>
          <w:lang w:val="en-CA"/>
        </w:rPr>
      </w:pPr>
      <w:r w:rsidRPr="007324A8">
        <w:rPr>
          <w:rFonts w:eastAsiaTheme="majorEastAsia" w:cs="Segoe UI"/>
          <w:lang w:val="en-CA"/>
        </w:rPr>
        <w:t xml:space="preserve">Your </w:t>
      </w:r>
      <w:r w:rsidR="00846FB7" w:rsidRPr="007324A8">
        <w:rPr>
          <w:rFonts w:eastAsiaTheme="majorEastAsia" w:cs="Segoe UI"/>
          <w:lang w:val="en-CA"/>
        </w:rPr>
        <w:t>institution</w:t>
      </w:r>
      <w:r w:rsidRPr="007324A8">
        <w:rPr>
          <w:rFonts w:eastAsiaTheme="majorEastAsia" w:cs="Segoe UI"/>
          <w:lang w:val="en-CA"/>
        </w:rPr>
        <w:t xml:space="preserve"> has received the following ATIP request</w:t>
      </w:r>
      <w:r w:rsidR="0021262E" w:rsidRPr="007324A8">
        <w:rPr>
          <w:rFonts w:eastAsiaTheme="majorEastAsia" w:cs="Segoe UI"/>
          <w:lang w:val="en-CA"/>
        </w:rPr>
        <w:t xml:space="preserve"> from </w:t>
      </w:r>
      <w:r w:rsidR="00D412CC" w:rsidRPr="007324A8">
        <w:rPr>
          <w:rFonts w:eastAsiaTheme="majorEastAsia" w:cs="Segoe UI"/>
          <w:lang w:val="en-CA"/>
        </w:rPr>
        <w:t>Wanda Knowmore</w:t>
      </w:r>
      <w:r w:rsidRPr="007324A8">
        <w:rPr>
          <w:rFonts w:eastAsiaTheme="majorEastAsia" w:cs="Segoe UI"/>
          <w:lang w:val="en-CA"/>
        </w:rPr>
        <w:t>:</w:t>
      </w:r>
    </w:p>
    <w:p w14:paraId="6C8A96C3" w14:textId="77777777" w:rsidR="00C227B2" w:rsidRPr="007324A8" w:rsidRDefault="00C227B2" w:rsidP="003101AC">
      <w:pPr>
        <w:spacing w:after="0" w:line="276" w:lineRule="auto"/>
        <w:rPr>
          <w:rFonts w:eastAsiaTheme="majorEastAsia" w:cs="Segoe UI"/>
          <w:b/>
          <w:bCs/>
          <w:lang w:val="en-CA"/>
        </w:rPr>
      </w:pPr>
    </w:p>
    <w:p w14:paraId="25B27717" w14:textId="0FFCB3CE" w:rsidR="00322839" w:rsidRPr="007324A8" w:rsidRDefault="00322839" w:rsidP="003101AC">
      <w:pPr>
        <w:spacing w:after="0" w:line="276" w:lineRule="auto"/>
        <w:rPr>
          <w:rFonts w:eastAsiaTheme="majorEastAsia" w:cs="Segoe UI"/>
          <w:b/>
          <w:bCs/>
          <w:lang w:val="en-CA"/>
        </w:rPr>
      </w:pPr>
      <w:r w:rsidRPr="007324A8">
        <w:rPr>
          <w:rFonts w:eastAsiaTheme="majorEastAsia" w:cs="Segoe UI"/>
          <w:b/>
          <w:bCs/>
          <w:lang w:val="en-CA"/>
        </w:rPr>
        <w:t>“All records, including emails, briefing notes, attachments, text messages, meeting minutes, and reports related to the development, approval, and implementation of the Community Engagement Strategy from January 1, 2022, to December 31, 2024.”</w:t>
      </w:r>
    </w:p>
    <w:p w14:paraId="2F2CEC68" w14:textId="77777777" w:rsidR="00C227B2" w:rsidRPr="007324A8" w:rsidRDefault="00C227B2" w:rsidP="003101AC">
      <w:pPr>
        <w:spacing w:after="0" w:line="276" w:lineRule="auto"/>
        <w:rPr>
          <w:rFonts w:eastAsiaTheme="majorEastAsia" w:cs="Segoe UI"/>
          <w:lang w:val="en-CA"/>
        </w:rPr>
      </w:pPr>
    </w:p>
    <w:p w14:paraId="4A8F8219" w14:textId="1BC6A822" w:rsidR="00322839" w:rsidRPr="007324A8" w:rsidRDefault="00322839" w:rsidP="003101AC">
      <w:pPr>
        <w:spacing w:after="0" w:line="276" w:lineRule="auto"/>
        <w:rPr>
          <w:rFonts w:eastAsiaTheme="majorEastAsia" w:cs="Segoe UI"/>
          <w:lang w:val="en-CA"/>
        </w:rPr>
      </w:pPr>
      <w:r w:rsidRPr="007324A8">
        <w:rPr>
          <w:rFonts w:eastAsiaTheme="majorEastAsia" w:cs="Segoe UI"/>
          <w:lang w:val="en-CA"/>
        </w:rPr>
        <w:t xml:space="preserve">The request was received on </w:t>
      </w:r>
      <w:r w:rsidRPr="007324A8">
        <w:rPr>
          <w:rFonts w:eastAsiaTheme="majorEastAsia" w:cs="Segoe UI"/>
          <w:b/>
          <w:bCs/>
          <w:lang w:val="en-CA"/>
        </w:rPr>
        <w:t>March 1</w:t>
      </w:r>
      <w:r w:rsidR="006F7328" w:rsidRPr="007324A8">
        <w:rPr>
          <w:rFonts w:eastAsiaTheme="majorEastAsia" w:cs="Segoe UI"/>
          <w:b/>
          <w:bCs/>
          <w:lang w:val="en-CA"/>
        </w:rPr>
        <w:t>2</w:t>
      </w:r>
      <w:r w:rsidRPr="007324A8">
        <w:rPr>
          <w:rFonts w:eastAsiaTheme="majorEastAsia" w:cs="Segoe UI"/>
          <w:b/>
          <w:bCs/>
          <w:lang w:val="en-CA"/>
        </w:rPr>
        <w:t>, 2026.</w:t>
      </w:r>
    </w:p>
    <w:p w14:paraId="71CE0E76" w14:textId="77777777" w:rsidR="00C227B2" w:rsidRPr="007324A8" w:rsidRDefault="00C227B2" w:rsidP="003101AC">
      <w:pPr>
        <w:spacing w:after="0" w:line="276" w:lineRule="auto"/>
        <w:rPr>
          <w:rFonts w:eastAsiaTheme="majorEastAsia" w:cs="Segoe UI"/>
          <w:lang w:val="en-CA"/>
        </w:rPr>
      </w:pPr>
    </w:p>
    <w:p w14:paraId="6D0D4B19" w14:textId="44B52F24" w:rsidR="00BE0690" w:rsidRPr="007324A8" w:rsidRDefault="00BE0690" w:rsidP="00BE0690">
      <w:pPr>
        <w:spacing w:after="0" w:line="276" w:lineRule="auto"/>
        <w:rPr>
          <w:rFonts w:eastAsiaTheme="majorEastAsia" w:cs="Segoe UI"/>
          <w:lang w:val="en-CA"/>
        </w:rPr>
      </w:pPr>
      <w:r w:rsidRPr="007324A8">
        <w:rPr>
          <w:rFonts w:eastAsiaTheme="majorEastAsia" w:cs="Segoe UI"/>
          <w:lang w:val="en-CA"/>
        </w:rPr>
        <w:t xml:space="preserve">Participants must work through all necessary steps under the ATIA and the </w:t>
      </w:r>
      <w:r w:rsidRPr="007324A8">
        <w:rPr>
          <w:rFonts w:eastAsiaTheme="majorEastAsia" w:cs="Segoe UI"/>
          <w:i/>
          <w:iCs/>
          <w:lang w:val="en-CA"/>
        </w:rPr>
        <w:t>Privacy Act</w:t>
      </w:r>
      <w:r w:rsidR="00347247">
        <w:rPr>
          <w:rFonts w:eastAsiaTheme="majorEastAsia" w:cs="Segoe UI"/>
          <w:lang w:val="en-CA"/>
        </w:rPr>
        <w:t xml:space="preserve">, as well as related legal and operational frameworks. </w:t>
      </w:r>
    </w:p>
    <w:p w14:paraId="34E2F41B" w14:textId="77777777"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7C221D4C" w14:textId="0934425F"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Exercise Steps</w:t>
      </w:r>
    </w:p>
    <w:p w14:paraId="1D97BE14" w14:textId="77777777" w:rsidR="00195890" w:rsidRPr="007324A8" w:rsidRDefault="00195890" w:rsidP="003101AC">
      <w:pPr>
        <w:spacing w:after="0" w:line="276" w:lineRule="auto"/>
        <w:rPr>
          <w:rFonts w:eastAsiaTheme="majorEastAsia" w:cs="Segoe UI"/>
          <w:b/>
          <w:bCs/>
          <w:lang w:val="en-CA"/>
        </w:rPr>
      </w:pPr>
    </w:p>
    <w:p w14:paraId="43CAE1A6" w14:textId="5F9CCE00" w:rsidR="000E25A7" w:rsidRPr="007324A8" w:rsidRDefault="0021223E" w:rsidP="003101AC">
      <w:pPr>
        <w:spacing w:after="0" w:line="276" w:lineRule="auto"/>
        <w:rPr>
          <w:rFonts w:eastAsiaTheme="majorEastAsia" w:cs="Segoe UI"/>
          <w:b/>
          <w:bCs/>
          <w:lang w:val="en-CA"/>
        </w:rPr>
      </w:pPr>
      <w:r w:rsidRPr="007324A8">
        <w:rPr>
          <w:rFonts w:eastAsiaTheme="majorEastAsia" w:cs="Segoe UI"/>
          <w:b/>
          <w:bCs/>
          <w:lang w:val="en-CA"/>
        </w:rPr>
        <w:t xml:space="preserve">1. </w:t>
      </w:r>
      <w:r w:rsidR="000E25A7" w:rsidRPr="007324A8">
        <w:rPr>
          <w:rFonts w:eastAsiaTheme="majorEastAsia" w:cs="Segoe UI"/>
          <w:b/>
          <w:bCs/>
          <w:lang w:val="en-CA"/>
        </w:rPr>
        <w:t>Reception and Registration</w:t>
      </w:r>
    </w:p>
    <w:p w14:paraId="0A7C2B89" w14:textId="77777777" w:rsidR="00BE0690" w:rsidRPr="007324A8" w:rsidRDefault="00BE0690" w:rsidP="00BE0690">
      <w:pPr>
        <w:spacing w:after="0" w:line="276" w:lineRule="auto"/>
        <w:rPr>
          <w:lang w:val="en-CA"/>
        </w:rPr>
      </w:pPr>
      <w:r w:rsidRPr="007324A8">
        <w:rPr>
          <w:lang w:val="en-CA"/>
        </w:rPr>
        <w:t>(Estimated time: 10 minutes)</w:t>
      </w:r>
    </w:p>
    <w:p w14:paraId="79B85249" w14:textId="77777777" w:rsidR="00884A30" w:rsidRPr="007324A8" w:rsidRDefault="00884A30" w:rsidP="003101AC">
      <w:pPr>
        <w:spacing w:after="0" w:line="276" w:lineRule="auto"/>
        <w:rPr>
          <w:rFonts w:eastAsiaTheme="majorEastAsia" w:cs="Segoe UI"/>
          <w:lang w:val="en-CA"/>
        </w:rPr>
      </w:pPr>
    </w:p>
    <w:p w14:paraId="593F6CA7" w14:textId="66417F2A" w:rsidR="000E25A7" w:rsidRPr="007324A8" w:rsidRDefault="00326121"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51E29142" w14:textId="77777777" w:rsidR="00EB41ED" w:rsidRPr="007324A8" w:rsidRDefault="00EB41ED" w:rsidP="003101AC">
      <w:pPr>
        <w:numPr>
          <w:ilvl w:val="0"/>
          <w:numId w:val="1"/>
        </w:numPr>
        <w:spacing w:after="0" w:line="276" w:lineRule="auto"/>
        <w:rPr>
          <w:rFonts w:eastAsiaTheme="majorEastAsia" w:cs="Segoe UI"/>
          <w:lang w:val="en-CA"/>
        </w:rPr>
      </w:pPr>
      <w:r w:rsidRPr="007324A8">
        <w:rPr>
          <w:rFonts w:eastAsiaTheme="majorEastAsia" w:cs="Segoe UI"/>
          <w:lang w:val="en-CA"/>
        </w:rPr>
        <w:t>Log the request in the ATIP tracking system.</w:t>
      </w:r>
    </w:p>
    <w:p w14:paraId="12B8813C" w14:textId="3C4C3037" w:rsidR="000E25A7" w:rsidRPr="007324A8" w:rsidRDefault="000E25A7" w:rsidP="003101AC">
      <w:pPr>
        <w:numPr>
          <w:ilvl w:val="0"/>
          <w:numId w:val="1"/>
        </w:numPr>
        <w:spacing w:after="0" w:line="276" w:lineRule="auto"/>
        <w:rPr>
          <w:rFonts w:eastAsiaTheme="majorEastAsia" w:cs="Segoe UI"/>
          <w:lang w:val="en-CA"/>
        </w:rPr>
      </w:pPr>
      <w:r w:rsidRPr="007324A8">
        <w:rPr>
          <w:rFonts w:eastAsiaTheme="majorEastAsia" w:cs="Segoe UI"/>
          <w:lang w:val="en-CA"/>
        </w:rPr>
        <w:t xml:space="preserve">Determine whether the request falls under the ATIA or the </w:t>
      </w:r>
      <w:r w:rsidRPr="007324A8">
        <w:rPr>
          <w:rFonts w:eastAsiaTheme="majorEastAsia" w:cs="Segoe UI"/>
          <w:i/>
          <w:iCs/>
          <w:lang w:val="en-CA"/>
        </w:rPr>
        <w:t>Privacy Act</w:t>
      </w:r>
      <w:r w:rsidRPr="007324A8">
        <w:rPr>
          <w:rFonts w:eastAsiaTheme="majorEastAsia" w:cs="Segoe UI"/>
          <w:lang w:val="en-CA"/>
        </w:rPr>
        <w:t>.</w:t>
      </w:r>
    </w:p>
    <w:p w14:paraId="2E46D036" w14:textId="77777777" w:rsidR="00EB41ED" w:rsidRPr="007324A8" w:rsidRDefault="00EB41ED" w:rsidP="003101AC">
      <w:pPr>
        <w:numPr>
          <w:ilvl w:val="0"/>
          <w:numId w:val="1"/>
        </w:numPr>
        <w:spacing w:after="0" w:line="276" w:lineRule="auto"/>
        <w:rPr>
          <w:rFonts w:eastAsiaTheme="majorEastAsia" w:cs="Segoe UI"/>
          <w:lang w:val="en-CA"/>
        </w:rPr>
      </w:pPr>
      <w:r w:rsidRPr="007324A8">
        <w:rPr>
          <w:rFonts w:eastAsiaTheme="majorEastAsia" w:cs="Segoe UI"/>
          <w:lang w:val="en-CA"/>
        </w:rPr>
        <w:t>Assess whether the request is clear or requires clarification.</w:t>
      </w:r>
    </w:p>
    <w:p w14:paraId="55418F1D" w14:textId="278ED9D0" w:rsidR="000E25A7" w:rsidRPr="007324A8" w:rsidRDefault="000E25A7" w:rsidP="003101AC">
      <w:pPr>
        <w:numPr>
          <w:ilvl w:val="0"/>
          <w:numId w:val="1"/>
        </w:numPr>
        <w:spacing w:after="0" w:line="276" w:lineRule="auto"/>
        <w:rPr>
          <w:rFonts w:eastAsiaTheme="majorEastAsia" w:cs="Segoe UI"/>
          <w:lang w:val="en-CA"/>
        </w:rPr>
      </w:pPr>
      <w:r w:rsidRPr="007324A8">
        <w:rPr>
          <w:rFonts w:eastAsiaTheme="majorEastAsia" w:cs="Segoe UI"/>
          <w:lang w:val="en-CA"/>
        </w:rPr>
        <w:t>Establish the statutory due date.</w:t>
      </w:r>
    </w:p>
    <w:p w14:paraId="51CEDEC8" w14:textId="77777777" w:rsidR="00884A30" w:rsidRPr="007324A8" w:rsidRDefault="00884A30" w:rsidP="003101AC">
      <w:pPr>
        <w:spacing w:after="0" w:line="276" w:lineRule="auto"/>
        <w:rPr>
          <w:rFonts w:eastAsiaTheme="majorEastAsia" w:cs="Segoe UI"/>
          <w:lang w:val="en-CA"/>
        </w:rPr>
      </w:pPr>
    </w:p>
    <w:p w14:paraId="4F1C413F" w14:textId="2F39A72B" w:rsidR="000E25A7" w:rsidRPr="007324A8" w:rsidRDefault="005434C0"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3F5C9D2D" w14:textId="209ADE08" w:rsidR="00F542A7" w:rsidRPr="007324A8" w:rsidRDefault="00CE0DFE" w:rsidP="003101AC">
      <w:pPr>
        <w:numPr>
          <w:ilvl w:val="0"/>
          <w:numId w:val="2"/>
        </w:numPr>
        <w:spacing w:after="0" w:line="276" w:lineRule="auto"/>
        <w:rPr>
          <w:rFonts w:eastAsiaTheme="majorEastAsia" w:cs="Segoe UI"/>
          <w:lang w:val="en-CA"/>
        </w:rPr>
      </w:pPr>
      <w:r w:rsidRPr="007324A8">
        <w:rPr>
          <w:rFonts w:eastAsiaTheme="majorEastAsia" w:cs="Segoe UI"/>
          <w:lang w:val="en-CA"/>
        </w:rPr>
        <w:t>What ATIP tracking system(s) do you use?</w:t>
      </w:r>
    </w:p>
    <w:p w14:paraId="09FFF571" w14:textId="42E0A667" w:rsidR="000E25A7" w:rsidRPr="007324A8" w:rsidRDefault="000E25A7" w:rsidP="003101AC">
      <w:pPr>
        <w:numPr>
          <w:ilvl w:val="0"/>
          <w:numId w:val="2"/>
        </w:numPr>
        <w:spacing w:after="0" w:line="276" w:lineRule="auto"/>
        <w:rPr>
          <w:rFonts w:eastAsiaTheme="majorEastAsia" w:cs="Segoe UI"/>
          <w:lang w:val="en-CA"/>
        </w:rPr>
      </w:pPr>
      <w:r w:rsidRPr="007324A8">
        <w:rPr>
          <w:rFonts w:eastAsiaTheme="majorEastAsia" w:cs="Segoe UI"/>
          <w:lang w:val="en-CA"/>
        </w:rPr>
        <w:t>Is the scope clear enough to proceed?</w:t>
      </w:r>
    </w:p>
    <w:p w14:paraId="3B77A493" w14:textId="77777777" w:rsidR="000E25A7" w:rsidRPr="007324A8" w:rsidRDefault="000E25A7" w:rsidP="003101AC">
      <w:pPr>
        <w:numPr>
          <w:ilvl w:val="0"/>
          <w:numId w:val="2"/>
        </w:numPr>
        <w:spacing w:after="0" w:line="276" w:lineRule="auto"/>
        <w:rPr>
          <w:rFonts w:eastAsiaTheme="majorEastAsia" w:cs="Segoe UI"/>
          <w:lang w:val="en-CA"/>
        </w:rPr>
      </w:pPr>
      <w:r w:rsidRPr="007324A8">
        <w:rPr>
          <w:rFonts w:eastAsiaTheme="majorEastAsia" w:cs="Segoe UI"/>
          <w:lang w:val="en-CA"/>
        </w:rPr>
        <w:t>Do we foresee high volume or complexity?</w:t>
      </w:r>
    </w:p>
    <w:p w14:paraId="77F181E7" w14:textId="77777777" w:rsidR="000E25A7" w:rsidRPr="007324A8" w:rsidRDefault="000E25A7" w:rsidP="003101AC">
      <w:pPr>
        <w:numPr>
          <w:ilvl w:val="0"/>
          <w:numId w:val="2"/>
        </w:numPr>
        <w:spacing w:after="0" w:line="276" w:lineRule="auto"/>
        <w:rPr>
          <w:rFonts w:eastAsiaTheme="majorEastAsia" w:cs="Segoe UI"/>
          <w:lang w:val="en-CA"/>
        </w:rPr>
      </w:pPr>
      <w:r w:rsidRPr="007324A8">
        <w:rPr>
          <w:rFonts w:eastAsiaTheme="majorEastAsia" w:cs="Segoe UI"/>
          <w:lang w:val="en-CA"/>
        </w:rPr>
        <w:t>Should an extension be considered?</w:t>
      </w:r>
    </w:p>
    <w:p w14:paraId="3BA38786" w14:textId="4A45F4BF" w:rsidR="00561FCC" w:rsidRPr="007324A8" w:rsidRDefault="00561FCC" w:rsidP="003101AC">
      <w:pPr>
        <w:numPr>
          <w:ilvl w:val="0"/>
          <w:numId w:val="2"/>
        </w:numPr>
        <w:spacing w:after="0" w:line="276" w:lineRule="auto"/>
        <w:rPr>
          <w:rFonts w:eastAsiaTheme="majorEastAsia" w:cs="Segoe UI"/>
          <w:lang w:val="en-CA"/>
        </w:rPr>
      </w:pPr>
      <w:r w:rsidRPr="007324A8">
        <w:rPr>
          <w:rFonts w:eastAsiaTheme="majorEastAsia" w:cs="Segoe UI"/>
          <w:lang w:val="en-CA"/>
        </w:rPr>
        <w:t xml:space="preserve">Are there any other tasks </w:t>
      </w:r>
      <w:r w:rsidR="00EB41ED" w:rsidRPr="007324A8">
        <w:rPr>
          <w:rFonts w:eastAsiaTheme="majorEastAsia" w:cs="Segoe UI"/>
          <w:lang w:val="en-CA"/>
        </w:rPr>
        <w:t>to complete</w:t>
      </w:r>
      <w:r w:rsidRPr="007324A8">
        <w:rPr>
          <w:rFonts w:eastAsiaTheme="majorEastAsia" w:cs="Segoe UI"/>
          <w:lang w:val="en-CA"/>
        </w:rPr>
        <w:t xml:space="preserve"> at this step?</w:t>
      </w:r>
    </w:p>
    <w:p w14:paraId="6E687812" w14:textId="77777777" w:rsidR="00884A30" w:rsidRPr="007324A8" w:rsidRDefault="00884A30" w:rsidP="003101AC">
      <w:pPr>
        <w:spacing w:after="0" w:line="276" w:lineRule="auto"/>
        <w:rPr>
          <w:rFonts w:eastAsiaTheme="majorEastAsia" w:cs="Segoe UI"/>
          <w:lang w:val="en-CA"/>
        </w:rPr>
      </w:pPr>
    </w:p>
    <w:p w14:paraId="07116758" w14:textId="08458769" w:rsidR="000E25A7" w:rsidRPr="007324A8" w:rsidRDefault="000E25A7" w:rsidP="003101AC">
      <w:pPr>
        <w:spacing w:after="0" w:line="276" w:lineRule="auto"/>
        <w:rPr>
          <w:rFonts w:eastAsiaTheme="majorEastAsia" w:cs="Segoe UI"/>
          <w:lang w:val="en-CA"/>
        </w:rPr>
      </w:pPr>
      <w:r w:rsidRPr="007324A8">
        <w:rPr>
          <w:rFonts w:eastAsiaTheme="majorEastAsia" w:cs="Segoe UI"/>
          <w:lang w:val="en-CA"/>
        </w:rPr>
        <w:t>Deliverable:</w:t>
      </w:r>
    </w:p>
    <w:p w14:paraId="16297067" w14:textId="77777777" w:rsidR="00C636FE" w:rsidRPr="007324A8" w:rsidRDefault="00C636FE" w:rsidP="00C636FE">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Prepare a short intake note including the recipient, due date, and next steps.</w:t>
      </w:r>
      <w:r w:rsidRPr="007324A8">
        <w:rPr>
          <w:rFonts w:eastAsiaTheme="majorEastAsia" w:cs="Segoe UI"/>
          <w:lang w:val="en-CA"/>
        </w:rPr>
        <w:br/>
      </w:r>
      <w:r w:rsidRPr="007324A8">
        <w:rPr>
          <w:rFonts w:eastAsiaTheme="majorEastAsia" w:cs="Segoe UI"/>
          <w:i/>
          <w:iCs/>
          <w:lang w:val="en-CA"/>
        </w:rPr>
        <w:t>(You may be asked to share your screen.)</w:t>
      </w:r>
    </w:p>
    <w:p w14:paraId="08FAC7F4" w14:textId="189437FA" w:rsidR="000E25A7" w:rsidRPr="007324A8" w:rsidRDefault="000E25A7" w:rsidP="003101AC">
      <w:pPr>
        <w:spacing w:after="0" w:line="276" w:lineRule="auto"/>
        <w:rPr>
          <w:rFonts w:eastAsiaTheme="majorEastAsia" w:cs="Segoe UI"/>
          <w:lang w:val="en-CA"/>
        </w:rPr>
      </w:pPr>
    </w:p>
    <w:p w14:paraId="7F74CF7B" w14:textId="77777777" w:rsidR="00C660D3" w:rsidRPr="007324A8" w:rsidRDefault="00C660D3"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17D58F92" w14:textId="4822F098"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2. Tasking the Program Area</w:t>
      </w:r>
    </w:p>
    <w:p w14:paraId="03F3A0A5" w14:textId="77777777" w:rsidR="00C636FE" w:rsidRPr="007324A8" w:rsidRDefault="00C636FE" w:rsidP="00C636FE">
      <w:pPr>
        <w:spacing w:after="0" w:line="276" w:lineRule="auto"/>
        <w:rPr>
          <w:lang w:val="en-CA"/>
        </w:rPr>
      </w:pPr>
      <w:r w:rsidRPr="007324A8">
        <w:rPr>
          <w:lang w:val="en-CA"/>
        </w:rPr>
        <w:t>(Estimated time: 10 minutes)</w:t>
      </w:r>
    </w:p>
    <w:p w14:paraId="1AAB266F" w14:textId="77777777" w:rsidR="00884A30" w:rsidRPr="007324A8" w:rsidRDefault="00884A30" w:rsidP="003101AC">
      <w:pPr>
        <w:spacing w:after="0" w:line="276" w:lineRule="auto"/>
        <w:rPr>
          <w:rFonts w:eastAsiaTheme="majorEastAsia" w:cs="Segoe UI"/>
          <w:lang w:val="en-CA"/>
        </w:rPr>
      </w:pPr>
    </w:p>
    <w:p w14:paraId="76F182CB" w14:textId="38D33BD5"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2A338CC6" w14:textId="4CAA8460" w:rsidR="000E25A7" w:rsidRPr="007324A8" w:rsidRDefault="000E25A7" w:rsidP="003101AC">
      <w:pPr>
        <w:numPr>
          <w:ilvl w:val="0"/>
          <w:numId w:val="4"/>
        </w:numPr>
        <w:spacing w:after="0" w:line="276" w:lineRule="auto"/>
        <w:rPr>
          <w:rFonts w:eastAsiaTheme="majorEastAsia" w:cs="Segoe UI"/>
          <w:lang w:val="en-CA"/>
        </w:rPr>
      </w:pPr>
      <w:r w:rsidRPr="007324A8">
        <w:rPr>
          <w:rFonts w:eastAsiaTheme="majorEastAsia" w:cs="Segoe UI"/>
          <w:lang w:val="en-CA"/>
        </w:rPr>
        <w:t xml:space="preserve">ATIP Analyst </w:t>
      </w:r>
      <w:r w:rsidR="00FA73B8" w:rsidRPr="007324A8">
        <w:rPr>
          <w:rFonts w:eastAsiaTheme="majorEastAsia" w:cs="Segoe UI"/>
          <w:lang w:val="en-CA"/>
        </w:rPr>
        <w:t>prepares the</w:t>
      </w:r>
      <w:r w:rsidRPr="007324A8">
        <w:rPr>
          <w:rFonts w:eastAsiaTheme="majorEastAsia" w:cs="Segoe UI"/>
          <w:lang w:val="en-CA"/>
        </w:rPr>
        <w:t xml:space="preserve"> tasking notice to the relevant program area.</w:t>
      </w:r>
    </w:p>
    <w:p w14:paraId="16AC587B" w14:textId="3C52C7F3" w:rsidR="000E25A7" w:rsidRPr="007324A8" w:rsidRDefault="00CF5F8B" w:rsidP="003101AC">
      <w:pPr>
        <w:numPr>
          <w:ilvl w:val="0"/>
          <w:numId w:val="4"/>
        </w:numPr>
        <w:spacing w:after="0" w:line="276" w:lineRule="auto"/>
        <w:rPr>
          <w:rFonts w:eastAsiaTheme="majorEastAsia" w:cs="Segoe UI"/>
          <w:lang w:val="en-CA"/>
        </w:rPr>
      </w:pPr>
      <w:r w:rsidRPr="007324A8">
        <w:rPr>
          <w:rFonts w:eastAsiaTheme="majorEastAsia" w:cs="Segoe UI"/>
          <w:lang w:val="en-CA"/>
        </w:rPr>
        <w:t xml:space="preserve">OPI </w:t>
      </w:r>
      <w:r w:rsidR="000E25A7" w:rsidRPr="007324A8">
        <w:rPr>
          <w:rFonts w:eastAsiaTheme="majorEastAsia" w:cs="Segoe UI"/>
          <w:lang w:val="en-CA"/>
        </w:rPr>
        <w:t>confirms receipt and identifies SMEs.</w:t>
      </w:r>
    </w:p>
    <w:p w14:paraId="6CCB2446" w14:textId="77777777" w:rsidR="000E25A7" w:rsidRPr="007324A8" w:rsidRDefault="000E25A7" w:rsidP="003101AC">
      <w:pPr>
        <w:numPr>
          <w:ilvl w:val="0"/>
          <w:numId w:val="4"/>
        </w:numPr>
        <w:spacing w:after="0" w:line="276" w:lineRule="auto"/>
        <w:rPr>
          <w:rFonts w:eastAsiaTheme="majorEastAsia" w:cs="Segoe UI"/>
          <w:lang w:val="en-CA"/>
        </w:rPr>
      </w:pPr>
      <w:r w:rsidRPr="007324A8">
        <w:rPr>
          <w:rFonts w:eastAsiaTheme="majorEastAsia" w:cs="Segoe UI"/>
          <w:lang w:val="en-CA"/>
        </w:rPr>
        <w:t>SMEs plan the search and identify all potential record holders.</w:t>
      </w:r>
    </w:p>
    <w:p w14:paraId="76F9C8F5" w14:textId="77777777" w:rsidR="00884A30" w:rsidRPr="007324A8" w:rsidRDefault="00884A30" w:rsidP="003101AC">
      <w:pPr>
        <w:spacing w:after="0" w:line="276" w:lineRule="auto"/>
        <w:rPr>
          <w:rFonts w:eastAsiaTheme="majorEastAsia" w:cs="Segoe UI"/>
          <w:lang w:val="en-CA"/>
        </w:rPr>
      </w:pPr>
    </w:p>
    <w:p w14:paraId="483B771B" w14:textId="32EE31D0" w:rsidR="000E25A7" w:rsidRPr="007324A8" w:rsidRDefault="000D41DD"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2C553362" w14:textId="5FEC792B" w:rsidR="000E25A7" w:rsidRPr="007324A8" w:rsidRDefault="000E25A7" w:rsidP="003101AC">
      <w:pPr>
        <w:numPr>
          <w:ilvl w:val="0"/>
          <w:numId w:val="5"/>
        </w:numPr>
        <w:spacing w:after="0" w:line="276" w:lineRule="auto"/>
        <w:rPr>
          <w:rFonts w:eastAsiaTheme="majorEastAsia" w:cs="Segoe UI"/>
          <w:lang w:val="en-CA"/>
        </w:rPr>
      </w:pPr>
      <w:r w:rsidRPr="007324A8">
        <w:rPr>
          <w:rFonts w:eastAsiaTheme="majorEastAsia" w:cs="Segoe UI"/>
          <w:lang w:val="en-CA"/>
        </w:rPr>
        <w:t>What search terms should be used?</w:t>
      </w:r>
    </w:p>
    <w:p w14:paraId="5BA0F1A5" w14:textId="1824D387" w:rsidR="000E25A7" w:rsidRPr="007324A8" w:rsidRDefault="000E25A7" w:rsidP="003101AC">
      <w:pPr>
        <w:numPr>
          <w:ilvl w:val="0"/>
          <w:numId w:val="5"/>
        </w:numPr>
        <w:spacing w:after="0" w:line="276" w:lineRule="auto"/>
        <w:rPr>
          <w:rFonts w:eastAsiaTheme="majorEastAsia" w:cs="Segoe UI"/>
          <w:lang w:val="en-CA"/>
        </w:rPr>
      </w:pPr>
      <w:r w:rsidRPr="007324A8">
        <w:rPr>
          <w:rFonts w:eastAsiaTheme="majorEastAsia" w:cs="Segoe UI"/>
          <w:lang w:val="en-CA"/>
        </w:rPr>
        <w:t xml:space="preserve">What systems or drives must be included (email, GCdocs, </w:t>
      </w:r>
      <w:r w:rsidR="00673B4B" w:rsidRPr="007324A8">
        <w:rPr>
          <w:rFonts w:eastAsiaTheme="majorEastAsia" w:cs="Segoe UI"/>
          <w:lang w:val="en-CA"/>
        </w:rPr>
        <w:t>etc.</w:t>
      </w:r>
      <w:r w:rsidRPr="007324A8">
        <w:rPr>
          <w:rFonts w:eastAsiaTheme="majorEastAsia" w:cs="Segoe UI"/>
          <w:lang w:val="en-CA"/>
        </w:rPr>
        <w:t>)?</w:t>
      </w:r>
    </w:p>
    <w:p w14:paraId="41C9FDC8" w14:textId="77777777" w:rsidR="00593BF6" w:rsidRPr="007324A8" w:rsidRDefault="000E25A7" w:rsidP="003101AC">
      <w:pPr>
        <w:numPr>
          <w:ilvl w:val="0"/>
          <w:numId w:val="5"/>
        </w:numPr>
        <w:spacing w:after="0" w:line="276" w:lineRule="auto"/>
        <w:rPr>
          <w:rFonts w:eastAsiaTheme="majorEastAsia" w:cs="Segoe UI"/>
          <w:lang w:val="en-CA"/>
        </w:rPr>
      </w:pPr>
      <w:r w:rsidRPr="007324A8">
        <w:rPr>
          <w:rFonts w:eastAsiaTheme="majorEastAsia" w:cs="Segoe UI"/>
          <w:lang w:val="en-CA"/>
        </w:rPr>
        <w:t>Are there any risks of missing records?</w:t>
      </w:r>
    </w:p>
    <w:p w14:paraId="6781AC85" w14:textId="53F38F36" w:rsidR="00884A30" w:rsidRPr="007324A8" w:rsidRDefault="00593BF6" w:rsidP="003101AC">
      <w:pPr>
        <w:numPr>
          <w:ilvl w:val="0"/>
          <w:numId w:val="5"/>
        </w:numPr>
        <w:spacing w:after="0" w:line="276" w:lineRule="auto"/>
        <w:rPr>
          <w:rFonts w:eastAsiaTheme="majorEastAsia" w:cs="Segoe UI"/>
          <w:lang w:val="en-CA"/>
        </w:rPr>
      </w:pPr>
      <w:r w:rsidRPr="007324A8">
        <w:rPr>
          <w:rFonts w:eastAsiaTheme="majorEastAsia" w:cs="Segoe UI"/>
          <w:lang w:val="en-CA"/>
        </w:rPr>
        <w:t>Any other tasks to complete at this stage?</w:t>
      </w:r>
    </w:p>
    <w:p w14:paraId="0462CF7D" w14:textId="77777777" w:rsidR="00593BF6" w:rsidRPr="007324A8" w:rsidRDefault="00593BF6" w:rsidP="003101AC">
      <w:pPr>
        <w:spacing w:after="0" w:line="276" w:lineRule="auto"/>
        <w:rPr>
          <w:rFonts w:eastAsiaTheme="majorEastAsia" w:cs="Segoe UI"/>
          <w:lang w:val="en-CA"/>
        </w:rPr>
      </w:pPr>
    </w:p>
    <w:p w14:paraId="1EB0E189" w14:textId="679F5B62" w:rsidR="000E25A7" w:rsidRPr="007324A8" w:rsidRDefault="000E25A7" w:rsidP="003101AC">
      <w:pPr>
        <w:spacing w:after="0" w:line="276" w:lineRule="auto"/>
        <w:rPr>
          <w:rFonts w:eastAsiaTheme="majorEastAsia" w:cs="Segoe UI"/>
          <w:lang w:val="en-CA"/>
        </w:rPr>
      </w:pPr>
      <w:r w:rsidRPr="007324A8">
        <w:rPr>
          <w:rFonts w:eastAsiaTheme="majorEastAsia" w:cs="Segoe UI"/>
          <w:lang w:val="en-CA"/>
        </w:rPr>
        <w:t>Deliverable:</w:t>
      </w:r>
    </w:p>
    <w:p w14:paraId="381974FC" w14:textId="1432899E" w:rsidR="00593BF6" w:rsidRPr="007324A8" w:rsidRDefault="00593BF6" w:rsidP="00593BF6">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 xml:space="preserve">A </w:t>
      </w:r>
      <w:r w:rsidR="00E30937" w:rsidRPr="007324A8">
        <w:rPr>
          <w:rFonts w:eastAsiaTheme="majorEastAsia" w:cs="Segoe UI"/>
          <w:lang w:val="en-CA"/>
        </w:rPr>
        <w:t>suggested</w:t>
      </w:r>
      <w:r w:rsidRPr="007324A8">
        <w:rPr>
          <w:rFonts w:eastAsiaTheme="majorEastAsia" w:cs="Segoe UI"/>
          <w:lang w:val="en-CA"/>
        </w:rPr>
        <w:t xml:space="preserve"> search plan.</w:t>
      </w:r>
      <w:r w:rsidRPr="007324A8">
        <w:rPr>
          <w:rFonts w:eastAsiaTheme="majorEastAsia" w:cs="Segoe UI"/>
          <w:lang w:val="en-CA"/>
        </w:rPr>
        <w:br/>
      </w:r>
      <w:r w:rsidRPr="007324A8">
        <w:rPr>
          <w:rFonts w:eastAsiaTheme="majorEastAsia" w:cs="Segoe UI"/>
          <w:i/>
          <w:iCs/>
          <w:lang w:val="en-CA"/>
        </w:rPr>
        <w:t>(Templates welcome. You may be asked to share your screen.)</w:t>
      </w:r>
    </w:p>
    <w:p w14:paraId="02C91279" w14:textId="39B698B6" w:rsidR="000E25A7" w:rsidRPr="007324A8" w:rsidRDefault="000E25A7" w:rsidP="003101AC">
      <w:pPr>
        <w:spacing w:after="0" w:line="276" w:lineRule="auto"/>
        <w:ind w:left="720"/>
        <w:rPr>
          <w:rFonts w:eastAsiaTheme="majorEastAsia" w:cs="Segoe UI"/>
          <w:lang w:val="en-CA"/>
        </w:rPr>
      </w:pPr>
    </w:p>
    <w:p w14:paraId="76D66D4B" w14:textId="051F307F" w:rsidR="000E25A7" w:rsidRPr="007324A8" w:rsidRDefault="000E25A7" w:rsidP="003101AC">
      <w:pPr>
        <w:spacing w:after="0" w:line="276" w:lineRule="auto"/>
        <w:rPr>
          <w:rFonts w:eastAsiaTheme="majorEastAsia" w:cs="Segoe UI"/>
          <w:lang w:val="en-CA"/>
        </w:rPr>
      </w:pPr>
    </w:p>
    <w:p w14:paraId="604F1505" w14:textId="77777777" w:rsidR="00C660D3" w:rsidRPr="007324A8" w:rsidRDefault="00C660D3"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1B2BBF13" w14:textId="2E2FCF83"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 xml:space="preserve">3. Search, Retrieval, and </w:t>
      </w:r>
      <w:r w:rsidR="00896780" w:rsidRPr="007324A8">
        <w:rPr>
          <w:rFonts w:eastAsiaTheme="majorEastAsia" w:cs="Segoe UI"/>
          <w:b/>
          <w:bCs/>
          <w:lang w:val="en-CA"/>
        </w:rPr>
        <w:t>Rationale</w:t>
      </w:r>
    </w:p>
    <w:p w14:paraId="5384C051" w14:textId="77777777" w:rsidR="00460A85" w:rsidRPr="007324A8" w:rsidRDefault="00460A85" w:rsidP="00460A85">
      <w:pPr>
        <w:spacing w:after="0" w:line="276" w:lineRule="auto"/>
        <w:rPr>
          <w:lang w:val="en-CA"/>
        </w:rPr>
      </w:pPr>
      <w:r w:rsidRPr="007324A8">
        <w:rPr>
          <w:lang w:val="en-CA"/>
        </w:rPr>
        <w:t>(Estimated time: 10 minutes)</w:t>
      </w:r>
    </w:p>
    <w:p w14:paraId="2B26854C" w14:textId="77777777" w:rsidR="00884A30" w:rsidRPr="007324A8" w:rsidRDefault="00884A30" w:rsidP="003101AC">
      <w:pPr>
        <w:spacing w:after="0" w:line="276" w:lineRule="auto"/>
        <w:rPr>
          <w:rFonts w:eastAsiaTheme="majorEastAsia" w:cs="Segoe UI"/>
          <w:lang w:val="en-CA"/>
        </w:rPr>
      </w:pPr>
    </w:p>
    <w:p w14:paraId="784E0ACC" w14:textId="74C4560F"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65013E93" w14:textId="77777777" w:rsidR="000E25A7" w:rsidRPr="007324A8" w:rsidRDefault="000E25A7" w:rsidP="003101AC">
      <w:pPr>
        <w:numPr>
          <w:ilvl w:val="0"/>
          <w:numId w:val="7"/>
        </w:numPr>
        <w:spacing w:after="0" w:line="276" w:lineRule="auto"/>
        <w:rPr>
          <w:rFonts w:eastAsiaTheme="majorEastAsia" w:cs="Segoe UI"/>
          <w:lang w:val="en-CA"/>
        </w:rPr>
      </w:pPr>
      <w:r w:rsidRPr="007324A8">
        <w:rPr>
          <w:rFonts w:eastAsiaTheme="majorEastAsia" w:cs="Segoe UI"/>
          <w:lang w:val="en-CA"/>
        </w:rPr>
        <w:t>SMEs perform the search and return all responsive records.</w:t>
      </w:r>
    </w:p>
    <w:p w14:paraId="7BCA8103" w14:textId="340A5B4A" w:rsidR="000E25A7" w:rsidRPr="007324A8" w:rsidRDefault="009C180C" w:rsidP="003101AC">
      <w:pPr>
        <w:numPr>
          <w:ilvl w:val="0"/>
          <w:numId w:val="7"/>
        </w:numPr>
        <w:spacing w:after="0" w:line="276" w:lineRule="auto"/>
        <w:rPr>
          <w:rFonts w:eastAsiaTheme="majorEastAsia" w:cs="Segoe UI"/>
          <w:lang w:val="en-CA"/>
        </w:rPr>
      </w:pPr>
      <w:r w:rsidRPr="007324A8">
        <w:rPr>
          <w:rFonts w:eastAsiaTheme="majorEastAsia" w:cs="Segoe UI"/>
          <w:lang w:val="en-CA"/>
        </w:rPr>
        <w:t>OPIs</w:t>
      </w:r>
      <w:r w:rsidR="000E25A7" w:rsidRPr="007324A8">
        <w:rPr>
          <w:rFonts w:eastAsiaTheme="majorEastAsia" w:cs="Segoe UI"/>
          <w:lang w:val="en-CA"/>
        </w:rPr>
        <w:t xml:space="preserve"> certif</w:t>
      </w:r>
      <w:r w:rsidRPr="007324A8">
        <w:rPr>
          <w:rFonts w:eastAsiaTheme="majorEastAsia" w:cs="Segoe UI"/>
          <w:lang w:val="en-CA"/>
        </w:rPr>
        <w:t>y</w:t>
      </w:r>
      <w:r w:rsidR="000E25A7" w:rsidRPr="007324A8">
        <w:rPr>
          <w:rFonts w:eastAsiaTheme="majorEastAsia" w:cs="Segoe UI"/>
          <w:lang w:val="en-CA"/>
        </w:rPr>
        <w:t xml:space="preserve"> completeness of the search.</w:t>
      </w:r>
    </w:p>
    <w:p w14:paraId="22C45AB6" w14:textId="32F4B192" w:rsidR="000E25A7" w:rsidRPr="007324A8" w:rsidRDefault="00381634" w:rsidP="003101AC">
      <w:pPr>
        <w:numPr>
          <w:ilvl w:val="0"/>
          <w:numId w:val="7"/>
        </w:numPr>
        <w:spacing w:after="0" w:line="276" w:lineRule="auto"/>
        <w:rPr>
          <w:rFonts w:eastAsiaTheme="majorEastAsia" w:cs="Segoe UI"/>
          <w:lang w:val="en-CA"/>
        </w:rPr>
      </w:pPr>
      <w:r w:rsidRPr="007324A8">
        <w:rPr>
          <w:rFonts w:eastAsiaTheme="majorEastAsia" w:cs="Segoe UI"/>
          <w:lang w:val="en-CA"/>
        </w:rPr>
        <w:t>OPI</w:t>
      </w:r>
      <w:r w:rsidR="009C180C" w:rsidRPr="007324A8">
        <w:rPr>
          <w:rFonts w:eastAsiaTheme="majorEastAsia" w:cs="Segoe UI"/>
          <w:lang w:val="en-CA"/>
        </w:rPr>
        <w:t>s</w:t>
      </w:r>
      <w:r w:rsidR="000E25A7" w:rsidRPr="007324A8">
        <w:rPr>
          <w:rFonts w:eastAsiaTheme="majorEastAsia" w:cs="Segoe UI"/>
          <w:lang w:val="en-CA"/>
        </w:rPr>
        <w:t xml:space="preserve"> organize the records chronologically or by theme.</w:t>
      </w:r>
    </w:p>
    <w:p w14:paraId="1D5CA612" w14:textId="7033FB1E" w:rsidR="00656260" w:rsidRPr="007324A8" w:rsidRDefault="00656260" w:rsidP="003101AC">
      <w:pPr>
        <w:numPr>
          <w:ilvl w:val="0"/>
          <w:numId w:val="7"/>
        </w:numPr>
        <w:spacing w:after="0" w:line="276" w:lineRule="auto"/>
        <w:rPr>
          <w:rFonts w:eastAsiaTheme="majorEastAsia" w:cs="Segoe UI"/>
          <w:lang w:val="en-CA"/>
        </w:rPr>
      </w:pPr>
      <w:r w:rsidRPr="007324A8">
        <w:rPr>
          <w:rFonts w:eastAsiaTheme="majorEastAsia" w:cs="Segoe UI"/>
          <w:lang w:val="en-CA"/>
        </w:rPr>
        <w:t>OPI</w:t>
      </w:r>
      <w:r w:rsidR="009C180C" w:rsidRPr="007324A8">
        <w:rPr>
          <w:rFonts w:eastAsiaTheme="majorEastAsia" w:cs="Segoe UI"/>
          <w:lang w:val="en-CA"/>
        </w:rPr>
        <w:t>s</w:t>
      </w:r>
      <w:r w:rsidRPr="007324A8">
        <w:rPr>
          <w:rFonts w:eastAsiaTheme="majorEastAsia" w:cs="Segoe UI"/>
          <w:lang w:val="en-CA"/>
        </w:rPr>
        <w:t xml:space="preserve"> prepare exemption recommendations and rationale</w:t>
      </w:r>
      <w:r w:rsidR="00D531F3">
        <w:rPr>
          <w:rFonts w:eastAsiaTheme="majorEastAsia" w:cs="Segoe UI"/>
          <w:lang w:val="en-CA"/>
        </w:rPr>
        <w:t>.</w:t>
      </w:r>
    </w:p>
    <w:p w14:paraId="147B90B7" w14:textId="77777777" w:rsidR="00884A30" w:rsidRPr="007324A8" w:rsidRDefault="00884A30" w:rsidP="003101AC">
      <w:pPr>
        <w:spacing w:after="0" w:line="276" w:lineRule="auto"/>
        <w:rPr>
          <w:rFonts w:eastAsiaTheme="majorEastAsia" w:cs="Segoe UI"/>
          <w:lang w:val="en-CA"/>
        </w:rPr>
      </w:pPr>
    </w:p>
    <w:p w14:paraId="61D8AD17" w14:textId="7FD47438" w:rsidR="000E25A7" w:rsidRPr="007324A8" w:rsidRDefault="000D41DD"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784DD16C" w14:textId="5D0AD407" w:rsidR="0049544D" w:rsidRPr="007324A8" w:rsidRDefault="0049544D" w:rsidP="0049544D">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 xml:space="preserve">How can the ATIP Analyst support OPIs/SMEs? </w:t>
      </w:r>
    </w:p>
    <w:p w14:paraId="5C680C1A" w14:textId="3E756A56" w:rsidR="0049544D" w:rsidRPr="007324A8" w:rsidRDefault="0049544D" w:rsidP="0049544D">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 xml:space="preserve">How long should the ATIP Analyst wait before following up? </w:t>
      </w:r>
    </w:p>
    <w:p w14:paraId="1EA522A1" w14:textId="1C24E6E3" w:rsidR="0049544D" w:rsidRPr="007324A8" w:rsidRDefault="0049544D" w:rsidP="0049544D">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What questions might OPIs ask the ATIP Analyst?</w:t>
      </w:r>
    </w:p>
    <w:p w14:paraId="2F1134E1" w14:textId="77777777" w:rsidR="00884A30" w:rsidRPr="007324A8" w:rsidRDefault="00884A30" w:rsidP="003101AC">
      <w:pPr>
        <w:spacing w:after="0" w:line="276" w:lineRule="auto"/>
        <w:rPr>
          <w:rFonts w:eastAsiaTheme="majorEastAsia" w:cs="Segoe UI"/>
          <w:lang w:val="en-CA"/>
        </w:rPr>
      </w:pPr>
    </w:p>
    <w:p w14:paraId="32D3612C" w14:textId="636B866F" w:rsidR="000E25A7" w:rsidRPr="007324A8" w:rsidRDefault="000E25A7" w:rsidP="003101AC">
      <w:pPr>
        <w:spacing w:after="0" w:line="276" w:lineRule="auto"/>
        <w:rPr>
          <w:rFonts w:eastAsiaTheme="majorEastAsia" w:cs="Segoe UI"/>
          <w:lang w:val="en-CA"/>
        </w:rPr>
      </w:pPr>
      <w:r w:rsidRPr="007324A8">
        <w:rPr>
          <w:rFonts w:eastAsiaTheme="majorEastAsia" w:cs="Segoe UI"/>
          <w:lang w:val="en-CA"/>
        </w:rPr>
        <w:t>Deliverable:</w:t>
      </w:r>
    </w:p>
    <w:p w14:paraId="3F8ECE6C" w14:textId="6DE044EB" w:rsidR="001B7454" w:rsidRPr="007324A8" w:rsidRDefault="001B7454" w:rsidP="001B7454">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An example of a well</w:t>
      </w:r>
      <w:r w:rsidRPr="007324A8">
        <w:rPr>
          <w:rFonts w:eastAsiaTheme="majorEastAsia" w:cs="Segoe UI"/>
          <w:lang w:val="en-CA"/>
        </w:rPr>
        <w:noBreakHyphen/>
        <w:t>structured rationale.</w:t>
      </w:r>
      <w:r w:rsidRPr="007324A8">
        <w:rPr>
          <w:rFonts w:eastAsiaTheme="majorEastAsia" w:cs="Segoe UI"/>
          <w:lang w:val="en-CA"/>
        </w:rPr>
        <w:br/>
      </w:r>
      <w:r w:rsidR="00FB12EE" w:rsidRPr="007324A8">
        <w:rPr>
          <w:rFonts w:eastAsiaTheme="majorEastAsia" w:cs="Segoe UI"/>
          <w:i/>
          <w:iCs/>
          <w:lang w:val="en-CA"/>
        </w:rPr>
        <w:t>(Templates welcome. You may be asked to share your screen.)</w:t>
      </w:r>
    </w:p>
    <w:p w14:paraId="7243AAD9" w14:textId="2403A23D" w:rsidR="000E25A7" w:rsidRPr="007324A8" w:rsidRDefault="000E25A7" w:rsidP="003101AC">
      <w:pPr>
        <w:spacing w:after="0" w:line="276" w:lineRule="auto"/>
        <w:ind w:left="720"/>
        <w:rPr>
          <w:rFonts w:eastAsiaTheme="majorEastAsia" w:cs="Segoe UI"/>
          <w:lang w:val="en-CA"/>
        </w:rPr>
      </w:pPr>
    </w:p>
    <w:p w14:paraId="28FE4D2E" w14:textId="4905F89B" w:rsidR="000E25A7" w:rsidRPr="007324A8" w:rsidRDefault="000E25A7" w:rsidP="003101AC">
      <w:pPr>
        <w:spacing w:after="0" w:line="276" w:lineRule="auto"/>
        <w:rPr>
          <w:rFonts w:eastAsiaTheme="majorEastAsia" w:cs="Segoe UI"/>
          <w:lang w:val="en-CA"/>
        </w:rPr>
      </w:pPr>
    </w:p>
    <w:p w14:paraId="2344C416" w14:textId="77777777" w:rsidR="00C660D3" w:rsidRPr="007324A8" w:rsidRDefault="00C660D3"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3EE3AB69" w14:textId="54E65481"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4. Review of Records</w:t>
      </w:r>
    </w:p>
    <w:p w14:paraId="25378B1E" w14:textId="77777777" w:rsidR="003A0FB0" w:rsidRPr="007324A8" w:rsidRDefault="003A0FB0" w:rsidP="003A0FB0">
      <w:pPr>
        <w:spacing w:after="0" w:line="276" w:lineRule="auto"/>
        <w:rPr>
          <w:lang w:val="en-CA"/>
        </w:rPr>
      </w:pPr>
      <w:r w:rsidRPr="007324A8">
        <w:rPr>
          <w:lang w:val="en-CA"/>
        </w:rPr>
        <w:t>(Estimated time: 15 minutes)</w:t>
      </w:r>
    </w:p>
    <w:p w14:paraId="571AD037" w14:textId="77777777" w:rsidR="00884A30" w:rsidRPr="007324A8" w:rsidRDefault="00884A30" w:rsidP="003101AC">
      <w:pPr>
        <w:spacing w:after="0" w:line="276" w:lineRule="auto"/>
        <w:rPr>
          <w:rFonts w:eastAsiaTheme="majorEastAsia" w:cs="Segoe UI"/>
          <w:lang w:val="en-CA"/>
        </w:rPr>
      </w:pPr>
    </w:p>
    <w:p w14:paraId="3F33C2D8" w14:textId="42266C70"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138CFA84" w14:textId="77777777" w:rsidR="003A0FB0" w:rsidRPr="007324A8" w:rsidRDefault="003A0FB0" w:rsidP="003101AC">
      <w:pPr>
        <w:numPr>
          <w:ilvl w:val="0"/>
          <w:numId w:val="10"/>
        </w:numPr>
        <w:spacing w:after="0" w:line="276" w:lineRule="auto"/>
        <w:rPr>
          <w:rFonts w:eastAsiaTheme="majorEastAsia" w:cs="Segoe UI"/>
          <w:lang w:val="en-CA"/>
        </w:rPr>
      </w:pPr>
      <w:r w:rsidRPr="007324A8">
        <w:rPr>
          <w:rFonts w:eastAsiaTheme="majorEastAsia" w:cs="Segoe UI"/>
          <w:lang w:val="en-CA"/>
        </w:rPr>
        <w:t>Analyst reviews records for potential ATIA exemptions or Privacy Act considerations.</w:t>
      </w:r>
    </w:p>
    <w:p w14:paraId="46F23881" w14:textId="2004237E" w:rsidR="000E25A7" w:rsidRPr="007324A8" w:rsidRDefault="000E25A7" w:rsidP="003101AC">
      <w:pPr>
        <w:numPr>
          <w:ilvl w:val="0"/>
          <w:numId w:val="10"/>
        </w:numPr>
        <w:spacing w:after="0" w:line="276" w:lineRule="auto"/>
        <w:rPr>
          <w:rFonts w:eastAsiaTheme="majorEastAsia" w:cs="Segoe UI"/>
          <w:lang w:val="en-CA"/>
        </w:rPr>
      </w:pPr>
      <w:r w:rsidRPr="007324A8">
        <w:rPr>
          <w:rFonts w:eastAsiaTheme="majorEastAsia" w:cs="Segoe UI"/>
          <w:lang w:val="en-CA"/>
        </w:rPr>
        <w:t xml:space="preserve">Identify </w:t>
      </w:r>
      <w:r w:rsidR="00E8652D" w:rsidRPr="007324A8">
        <w:rPr>
          <w:rFonts w:eastAsiaTheme="majorEastAsia" w:cs="Segoe UI"/>
          <w:lang w:val="en-CA"/>
        </w:rPr>
        <w:t xml:space="preserve">required </w:t>
      </w:r>
      <w:r w:rsidRPr="007324A8">
        <w:rPr>
          <w:rFonts w:eastAsiaTheme="majorEastAsia" w:cs="Segoe UI"/>
          <w:lang w:val="en-CA"/>
        </w:rPr>
        <w:t>consultations (Legal Services, other government departments, provincial/municipal authorities, etc.).</w:t>
      </w:r>
    </w:p>
    <w:p w14:paraId="556E9A08" w14:textId="77777777" w:rsidR="000E25A7" w:rsidRPr="007324A8" w:rsidRDefault="000E25A7" w:rsidP="003101AC">
      <w:pPr>
        <w:numPr>
          <w:ilvl w:val="0"/>
          <w:numId w:val="10"/>
        </w:numPr>
        <w:spacing w:after="0" w:line="276" w:lineRule="auto"/>
        <w:rPr>
          <w:rFonts w:eastAsiaTheme="majorEastAsia" w:cs="Segoe UI"/>
          <w:lang w:val="en-CA"/>
        </w:rPr>
      </w:pPr>
      <w:r w:rsidRPr="007324A8">
        <w:rPr>
          <w:rFonts w:eastAsiaTheme="majorEastAsia" w:cs="Segoe UI"/>
          <w:lang w:val="en-CA"/>
        </w:rPr>
        <w:t>Prepare a working copy with proposed exemptions and rationales.</w:t>
      </w:r>
    </w:p>
    <w:p w14:paraId="7366EEC0" w14:textId="77777777" w:rsidR="00884A30" w:rsidRPr="007324A8" w:rsidRDefault="00884A30" w:rsidP="003101AC">
      <w:pPr>
        <w:spacing w:after="0" w:line="276" w:lineRule="auto"/>
        <w:rPr>
          <w:rFonts w:eastAsiaTheme="majorEastAsia" w:cs="Segoe UI"/>
          <w:lang w:val="en-CA"/>
        </w:rPr>
      </w:pPr>
    </w:p>
    <w:p w14:paraId="0F1817B3" w14:textId="3AB2AB6B" w:rsidR="000E25A7" w:rsidRPr="007324A8" w:rsidRDefault="000D41DD"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4B82F8AF" w14:textId="77777777" w:rsidR="00083287" w:rsidRPr="007324A8" w:rsidRDefault="00083287" w:rsidP="00083287">
      <w:pPr>
        <w:spacing w:after="0" w:line="276" w:lineRule="auto"/>
        <w:rPr>
          <w:rFonts w:eastAsiaTheme="majorEastAsia" w:cs="Segoe UI"/>
          <w:i/>
          <w:iCs/>
          <w:lang w:val="en-CA"/>
        </w:rPr>
      </w:pPr>
      <w:r w:rsidRPr="007324A8">
        <w:rPr>
          <w:rFonts w:eastAsiaTheme="majorEastAsia" w:cs="Segoe UI"/>
          <w:i/>
          <w:iCs/>
          <w:lang w:val="en-CA"/>
        </w:rPr>
        <w:t>(Refer to pages 6–11 for content.)</w:t>
      </w:r>
    </w:p>
    <w:p w14:paraId="5ECE7E6F" w14:textId="77777777" w:rsidR="00083287" w:rsidRPr="007324A8" w:rsidRDefault="00083287" w:rsidP="00083287">
      <w:pPr>
        <w:spacing w:after="0" w:line="276" w:lineRule="auto"/>
        <w:rPr>
          <w:rFonts w:eastAsiaTheme="majorEastAsia" w:cs="Segoe UI"/>
          <w:lang w:val="en-CA"/>
        </w:rPr>
      </w:pPr>
    </w:p>
    <w:p w14:paraId="4A7197A2" w14:textId="77777777" w:rsidR="00083287" w:rsidRPr="007324A8" w:rsidRDefault="00083287" w:rsidP="00083287">
      <w:pPr>
        <w:numPr>
          <w:ilvl w:val="0"/>
          <w:numId w:val="36"/>
        </w:numPr>
        <w:spacing w:after="0" w:line="276" w:lineRule="auto"/>
        <w:rPr>
          <w:rFonts w:eastAsiaTheme="majorEastAsia" w:cs="Segoe UI"/>
          <w:lang w:val="en-CA"/>
        </w:rPr>
      </w:pPr>
      <w:r w:rsidRPr="007324A8">
        <w:rPr>
          <w:rFonts w:eastAsiaTheme="majorEastAsia" w:cs="Segoe UI"/>
          <w:lang w:val="en-CA"/>
        </w:rPr>
        <w:t xml:space="preserve">Which ATIA or </w:t>
      </w:r>
      <w:r w:rsidRPr="007324A8">
        <w:rPr>
          <w:rFonts w:eastAsiaTheme="majorEastAsia" w:cs="Segoe UI"/>
          <w:i/>
          <w:iCs/>
          <w:lang w:val="en-CA"/>
        </w:rPr>
        <w:t>Privacy Act</w:t>
      </w:r>
      <w:r w:rsidRPr="007324A8">
        <w:rPr>
          <w:rFonts w:eastAsiaTheme="majorEastAsia" w:cs="Segoe UI"/>
          <w:lang w:val="en-CA"/>
        </w:rPr>
        <w:t xml:space="preserve"> exemptions may apply?</w:t>
      </w:r>
    </w:p>
    <w:p w14:paraId="02D2FFE4" w14:textId="77777777" w:rsidR="00083287" w:rsidRPr="007324A8" w:rsidRDefault="00083287" w:rsidP="00083287">
      <w:pPr>
        <w:numPr>
          <w:ilvl w:val="0"/>
          <w:numId w:val="36"/>
        </w:numPr>
        <w:spacing w:after="0" w:line="276" w:lineRule="auto"/>
        <w:rPr>
          <w:rFonts w:eastAsiaTheme="majorEastAsia" w:cs="Segoe UI"/>
          <w:lang w:val="en-CA"/>
        </w:rPr>
      </w:pPr>
      <w:r w:rsidRPr="007324A8">
        <w:rPr>
          <w:rFonts w:eastAsiaTheme="majorEastAsia" w:cs="Segoe UI"/>
          <w:lang w:val="en-CA"/>
        </w:rPr>
        <w:t>Are we still on schedule?</w:t>
      </w:r>
    </w:p>
    <w:p w14:paraId="73AF7FBA" w14:textId="77777777" w:rsidR="00083287" w:rsidRPr="007324A8" w:rsidRDefault="00083287" w:rsidP="00083287">
      <w:pPr>
        <w:numPr>
          <w:ilvl w:val="0"/>
          <w:numId w:val="36"/>
        </w:numPr>
        <w:spacing w:after="0" w:line="276" w:lineRule="auto"/>
        <w:rPr>
          <w:rFonts w:eastAsiaTheme="majorEastAsia" w:cs="Segoe UI"/>
          <w:lang w:val="en-CA"/>
        </w:rPr>
      </w:pPr>
      <w:r w:rsidRPr="007324A8">
        <w:rPr>
          <w:rFonts w:eastAsiaTheme="majorEastAsia" w:cs="Segoe UI"/>
          <w:lang w:val="en-CA"/>
        </w:rPr>
        <w:t>What are the next steps?</w:t>
      </w:r>
    </w:p>
    <w:p w14:paraId="572B9C82" w14:textId="77777777" w:rsidR="00884A30" w:rsidRPr="007324A8" w:rsidRDefault="00884A30" w:rsidP="003101AC">
      <w:pPr>
        <w:spacing w:after="0" w:line="276" w:lineRule="auto"/>
        <w:rPr>
          <w:rFonts w:eastAsiaTheme="majorEastAsia" w:cs="Segoe UI"/>
          <w:lang w:val="en-CA"/>
        </w:rPr>
      </w:pPr>
    </w:p>
    <w:p w14:paraId="59024781" w14:textId="4EE23582" w:rsidR="000E25A7" w:rsidRPr="007324A8" w:rsidRDefault="000E25A7" w:rsidP="003101AC">
      <w:pPr>
        <w:spacing w:after="0" w:line="276" w:lineRule="auto"/>
        <w:rPr>
          <w:rFonts w:eastAsiaTheme="majorEastAsia" w:cs="Segoe UI"/>
          <w:lang w:val="en-CA"/>
        </w:rPr>
      </w:pPr>
      <w:r w:rsidRPr="007324A8">
        <w:rPr>
          <w:rFonts w:eastAsiaTheme="majorEastAsia" w:cs="Segoe UI"/>
          <w:lang w:val="en-CA"/>
        </w:rPr>
        <w:t>Deliverable:</w:t>
      </w:r>
    </w:p>
    <w:p w14:paraId="2FBD6091" w14:textId="77777777" w:rsidR="005F2F46" w:rsidRPr="007324A8" w:rsidRDefault="005F2F46" w:rsidP="005F2F46">
      <w:pPr>
        <w:pStyle w:val="ListParagraph"/>
        <w:numPr>
          <w:ilvl w:val="0"/>
          <w:numId w:val="34"/>
        </w:numPr>
        <w:spacing w:after="0" w:line="276" w:lineRule="auto"/>
        <w:rPr>
          <w:rFonts w:eastAsiaTheme="majorEastAsia" w:cs="Segoe UI"/>
          <w:lang w:val="en-CA"/>
        </w:rPr>
      </w:pPr>
      <w:r w:rsidRPr="007324A8">
        <w:rPr>
          <w:rFonts w:eastAsiaTheme="majorEastAsia" w:cs="Segoe UI"/>
          <w:lang w:val="en-CA"/>
        </w:rPr>
        <w:t>An annotated review copy with proposed exemptions.</w:t>
      </w:r>
      <w:r w:rsidRPr="007324A8">
        <w:rPr>
          <w:rFonts w:eastAsiaTheme="majorEastAsia" w:cs="Segoe UI"/>
          <w:lang w:val="en-CA"/>
        </w:rPr>
        <w:br/>
      </w:r>
      <w:r w:rsidRPr="007324A8">
        <w:rPr>
          <w:rFonts w:eastAsiaTheme="majorEastAsia" w:cs="Segoe UI"/>
          <w:i/>
          <w:iCs/>
          <w:lang w:val="en-CA"/>
        </w:rPr>
        <w:t>(You may be asked to share your screen.)</w:t>
      </w:r>
    </w:p>
    <w:p w14:paraId="50F9C03B" w14:textId="77777777" w:rsidR="00664176" w:rsidRPr="007324A8" w:rsidRDefault="00664176" w:rsidP="003101AC">
      <w:pPr>
        <w:spacing w:after="0" w:line="276" w:lineRule="auto"/>
        <w:rPr>
          <w:rFonts w:eastAsiaTheme="majorEastAsia" w:cs="Segoe UI"/>
          <w:lang w:val="en-CA"/>
        </w:rPr>
      </w:pPr>
    </w:p>
    <w:p w14:paraId="6457F698" w14:textId="77777777" w:rsidR="00664176" w:rsidRPr="007324A8" w:rsidRDefault="00664176" w:rsidP="003101AC">
      <w:pPr>
        <w:spacing w:after="0" w:line="276" w:lineRule="auto"/>
        <w:rPr>
          <w:rFonts w:eastAsiaTheme="majorEastAsia" w:cs="Segoe UI"/>
          <w:lang w:val="en-CA"/>
        </w:rPr>
      </w:pPr>
      <w:r w:rsidRPr="007324A8">
        <w:rPr>
          <w:rFonts w:eastAsiaTheme="majorEastAsia" w:cs="Segoe UI"/>
          <w:lang w:val="en-CA"/>
        </w:rPr>
        <w:br w:type="page"/>
      </w:r>
    </w:p>
    <w:p w14:paraId="0C3FF5DA" w14:textId="6681635D" w:rsidR="006641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lastRenderedPageBreak/>
        <w:t>Documents for</w:t>
      </w:r>
      <w:r w:rsidR="00664176" w:rsidRPr="007324A8">
        <w:rPr>
          <w:rFonts w:eastAsiaTheme="majorEastAsia" w:cs="Segoe UI"/>
          <w:b/>
          <w:bCs/>
          <w:lang w:val="en-CA"/>
        </w:rPr>
        <w:t xml:space="preserve"> Section 4: Review of Records</w:t>
      </w:r>
    </w:p>
    <w:p w14:paraId="0100D017" w14:textId="65FABF03" w:rsidR="00EC7F15" w:rsidRPr="007324A8" w:rsidRDefault="00EC7F15" w:rsidP="003101AC">
      <w:pPr>
        <w:spacing w:after="0" w:line="276" w:lineRule="auto"/>
        <w:rPr>
          <w:rFonts w:eastAsiaTheme="majorEastAsia" w:cs="Segoe UI"/>
          <w:lang w:val="en-CA"/>
        </w:rPr>
      </w:pPr>
      <w:r w:rsidRPr="007324A8">
        <w:rPr>
          <w:rFonts w:eastAsiaTheme="majorEastAsia" w:cs="Segoe UI"/>
          <w:lang w:val="en-CA"/>
        </w:rPr>
        <w:t xml:space="preserve">Please note that the documents provided </w:t>
      </w:r>
      <w:r w:rsidR="003101AC" w:rsidRPr="007324A8">
        <w:rPr>
          <w:rFonts w:eastAsiaTheme="majorEastAsia" w:cs="Segoe UI"/>
          <w:lang w:val="en-CA"/>
        </w:rPr>
        <w:t xml:space="preserve">following </w:t>
      </w:r>
      <w:r w:rsidR="008C76F8" w:rsidRPr="007324A8">
        <w:rPr>
          <w:rFonts w:eastAsiaTheme="majorEastAsia" w:cs="Segoe UI"/>
          <w:lang w:val="en-CA"/>
        </w:rPr>
        <w:t xml:space="preserve">the rationale are not necessarily complete. However, they provide enough information to </w:t>
      </w:r>
      <w:r w:rsidR="003101AC" w:rsidRPr="007324A8">
        <w:rPr>
          <w:rFonts w:eastAsiaTheme="majorEastAsia" w:cs="Segoe UI"/>
          <w:lang w:val="en-CA"/>
        </w:rPr>
        <w:t xml:space="preserve">perform an assessment. </w:t>
      </w:r>
    </w:p>
    <w:p w14:paraId="7E0431DC" w14:textId="77777777" w:rsidR="003101AC" w:rsidRPr="007324A8" w:rsidRDefault="003101AC" w:rsidP="003101AC">
      <w:pPr>
        <w:spacing w:after="0" w:line="276" w:lineRule="auto"/>
        <w:rPr>
          <w:rFonts w:eastAsiaTheme="majorEastAsia" w:cs="Segoe UI"/>
          <w:b/>
          <w:bCs/>
          <w:u w:val="single"/>
          <w:lang w:val="en-CA"/>
        </w:rPr>
      </w:pPr>
    </w:p>
    <w:p w14:paraId="0237F523" w14:textId="46D53FFA" w:rsidR="00F74D76" w:rsidRPr="007324A8" w:rsidRDefault="00F74D76" w:rsidP="003101AC">
      <w:pPr>
        <w:spacing w:after="0" w:line="276" w:lineRule="auto"/>
        <w:rPr>
          <w:rFonts w:eastAsiaTheme="majorEastAsia" w:cs="Segoe UI"/>
          <w:b/>
          <w:bCs/>
          <w:u w:val="single"/>
          <w:lang w:val="en-CA"/>
        </w:rPr>
      </w:pPr>
      <w:r w:rsidRPr="007324A8">
        <w:rPr>
          <w:rFonts w:eastAsiaTheme="majorEastAsia" w:cs="Segoe UI"/>
          <w:b/>
          <w:bCs/>
          <w:u w:val="single"/>
          <w:lang w:val="en-CA"/>
        </w:rPr>
        <w:t>Program Liaison Rationale</w:t>
      </w:r>
    </w:p>
    <w:p w14:paraId="1D690A05" w14:textId="77777777" w:rsidR="00C227B2" w:rsidRPr="007324A8" w:rsidRDefault="00C227B2" w:rsidP="003101AC">
      <w:pPr>
        <w:spacing w:after="0" w:line="276" w:lineRule="auto"/>
        <w:rPr>
          <w:rFonts w:eastAsiaTheme="majorEastAsia" w:cs="Segoe UI"/>
          <w:b/>
          <w:bCs/>
          <w:lang w:val="en-CA"/>
        </w:rPr>
      </w:pPr>
    </w:p>
    <w:p w14:paraId="37C3FB49" w14:textId="5F7EC56F" w:rsidR="00F74D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t xml:space="preserve">To: </w:t>
      </w:r>
      <w:r w:rsidR="005672F2" w:rsidRPr="007324A8">
        <w:rPr>
          <w:rFonts w:eastAsiaTheme="majorEastAsia" w:cs="Segoe UI"/>
          <w:b/>
          <w:bCs/>
          <w:lang w:val="en-CA"/>
        </w:rPr>
        <w:t xml:space="preserve">Morgan D. Disclosure, </w:t>
      </w:r>
      <w:r w:rsidRPr="007324A8">
        <w:rPr>
          <w:rFonts w:eastAsiaTheme="majorEastAsia" w:cs="Segoe UI"/>
          <w:b/>
          <w:bCs/>
          <w:lang w:val="en-CA"/>
        </w:rPr>
        <w:t>ATIP Analyst</w:t>
      </w:r>
      <w:r w:rsidRPr="007324A8">
        <w:rPr>
          <w:rFonts w:eastAsiaTheme="majorEastAsia" w:cs="Segoe UI"/>
          <w:b/>
          <w:bCs/>
          <w:lang w:val="en-CA"/>
        </w:rPr>
        <w:br/>
        <w:t xml:space="preserve">From: </w:t>
      </w:r>
      <w:r w:rsidR="005672F2" w:rsidRPr="007324A8">
        <w:rPr>
          <w:rFonts w:eastAsiaTheme="majorEastAsia" w:cs="Segoe UI"/>
          <w:b/>
          <w:bCs/>
          <w:lang w:val="en-CA"/>
        </w:rPr>
        <w:t>Dossier McSearch</w:t>
      </w:r>
      <w:r w:rsidR="005672F2" w:rsidRPr="007324A8">
        <w:rPr>
          <w:rFonts w:ascii="Cambria Math" w:eastAsiaTheme="majorEastAsia" w:hAnsi="Cambria Math" w:cs="Cambria Math"/>
          <w:b/>
          <w:bCs/>
          <w:lang w:val="en-CA"/>
        </w:rPr>
        <w:t>‑</w:t>
      </w:r>
      <w:r w:rsidR="005672F2" w:rsidRPr="007324A8">
        <w:rPr>
          <w:rFonts w:eastAsiaTheme="majorEastAsia" w:cs="Segoe UI"/>
          <w:b/>
          <w:bCs/>
          <w:lang w:val="en-CA"/>
        </w:rPr>
        <w:t>a</w:t>
      </w:r>
      <w:r w:rsidR="005672F2" w:rsidRPr="007324A8">
        <w:rPr>
          <w:rFonts w:ascii="Cambria Math" w:eastAsiaTheme="majorEastAsia" w:hAnsi="Cambria Math" w:cs="Cambria Math"/>
          <w:b/>
          <w:bCs/>
          <w:lang w:val="en-CA"/>
        </w:rPr>
        <w:t>‑</w:t>
      </w:r>
      <w:r w:rsidR="005672F2" w:rsidRPr="007324A8">
        <w:rPr>
          <w:rFonts w:eastAsiaTheme="majorEastAsia" w:cs="Segoe UI"/>
          <w:b/>
          <w:bCs/>
          <w:lang w:val="en-CA"/>
        </w:rPr>
        <w:t>Lot</w:t>
      </w:r>
      <w:r w:rsidR="00192749" w:rsidRPr="007324A8">
        <w:rPr>
          <w:rFonts w:eastAsiaTheme="majorEastAsia" w:cs="Segoe UI"/>
          <w:b/>
          <w:bCs/>
          <w:lang w:val="en-CA"/>
        </w:rPr>
        <w:t>,</w:t>
      </w:r>
      <w:r w:rsidR="005672F2" w:rsidRPr="007324A8">
        <w:rPr>
          <w:rFonts w:eastAsiaTheme="majorEastAsia" w:cs="Segoe UI"/>
          <w:b/>
          <w:bCs/>
          <w:lang w:val="en-CA"/>
        </w:rPr>
        <w:t xml:space="preserve"> </w:t>
      </w:r>
      <w:r w:rsidRPr="007324A8">
        <w:rPr>
          <w:rFonts w:eastAsiaTheme="majorEastAsia" w:cs="Segoe UI"/>
          <w:b/>
          <w:bCs/>
          <w:lang w:val="en-CA"/>
        </w:rPr>
        <w:t>Program Liaison Officer, Community Engagement and Development</w:t>
      </w:r>
      <w:r w:rsidRPr="007324A8">
        <w:rPr>
          <w:rFonts w:eastAsiaTheme="majorEastAsia" w:cs="Segoe UI"/>
          <w:b/>
          <w:bCs/>
          <w:lang w:val="en-CA"/>
        </w:rPr>
        <w:br/>
        <w:t>Subject: Rationale for Responsive Records – ATIP Request (Received March 1</w:t>
      </w:r>
      <w:r w:rsidR="00192749" w:rsidRPr="007324A8">
        <w:rPr>
          <w:rFonts w:eastAsiaTheme="majorEastAsia" w:cs="Segoe UI"/>
          <w:b/>
          <w:bCs/>
          <w:lang w:val="en-CA"/>
        </w:rPr>
        <w:t>2</w:t>
      </w:r>
      <w:r w:rsidRPr="007324A8">
        <w:rPr>
          <w:rFonts w:eastAsiaTheme="majorEastAsia" w:cs="Segoe UI"/>
          <w:b/>
          <w:bCs/>
          <w:lang w:val="en-CA"/>
        </w:rPr>
        <w:t>, 2026)</w:t>
      </w:r>
      <w:r w:rsidRPr="007324A8">
        <w:rPr>
          <w:rFonts w:eastAsiaTheme="majorEastAsia" w:cs="Segoe UI"/>
          <w:b/>
          <w:bCs/>
          <w:lang w:val="en-CA"/>
        </w:rPr>
        <w:br/>
        <w:t xml:space="preserve">Date: March </w:t>
      </w:r>
      <w:r w:rsidR="00BB5B97" w:rsidRPr="007324A8">
        <w:rPr>
          <w:rFonts w:eastAsiaTheme="majorEastAsia" w:cs="Segoe UI"/>
          <w:b/>
          <w:bCs/>
          <w:lang w:val="en-CA"/>
        </w:rPr>
        <w:t>27, 2026</w:t>
      </w:r>
    </w:p>
    <w:p w14:paraId="748BE281" w14:textId="77777777" w:rsidR="00F74D76" w:rsidRPr="007324A8" w:rsidRDefault="008722B2" w:rsidP="003101AC">
      <w:pPr>
        <w:spacing w:after="0" w:line="276" w:lineRule="auto"/>
        <w:rPr>
          <w:rFonts w:eastAsiaTheme="majorEastAsia" w:cs="Segoe UI"/>
          <w:b/>
          <w:bCs/>
          <w:lang w:val="en-CA"/>
        </w:rPr>
      </w:pPr>
      <w:r>
        <w:rPr>
          <w:rFonts w:eastAsiaTheme="majorEastAsia" w:cs="Segoe UI"/>
          <w:b/>
          <w:bCs/>
          <w:lang w:val="en-CA"/>
        </w:rPr>
        <w:pict w14:anchorId="060A6A1D">
          <v:rect id="_x0000_i1025" style="width:0;height:1.5pt" o:hralign="center" o:hrstd="t" o:hr="t" fillcolor="#a0a0a0" stroked="f"/>
        </w:pict>
      </w:r>
    </w:p>
    <w:p w14:paraId="357D6E8B" w14:textId="77777777" w:rsidR="00F74D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t>Search Conducted</w:t>
      </w:r>
    </w:p>
    <w:p w14:paraId="280691C1" w14:textId="77777777"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A comprehensive search was completed within the Community Engagement and Development Directorate. The following locations were examined:</w:t>
      </w:r>
    </w:p>
    <w:p w14:paraId="1F1268FD" w14:textId="77777777" w:rsidR="00F74D76" w:rsidRPr="007324A8" w:rsidRDefault="00F74D76" w:rsidP="003101AC">
      <w:pPr>
        <w:numPr>
          <w:ilvl w:val="0"/>
          <w:numId w:val="29"/>
        </w:numPr>
        <w:spacing w:after="0" w:line="276" w:lineRule="auto"/>
        <w:rPr>
          <w:rFonts w:eastAsiaTheme="majorEastAsia" w:cs="Segoe UI"/>
          <w:lang w:val="en-CA"/>
        </w:rPr>
      </w:pPr>
      <w:r w:rsidRPr="007324A8">
        <w:rPr>
          <w:rFonts w:eastAsiaTheme="majorEastAsia" w:cs="Segoe UI"/>
          <w:lang w:val="en-CA"/>
        </w:rPr>
        <w:t>Employee email accounts (Outlook) for all team members involved in the Community Engagement Strategy (2022–2024)</w:t>
      </w:r>
    </w:p>
    <w:p w14:paraId="20527D84" w14:textId="77777777" w:rsidR="00F74D76" w:rsidRPr="007324A8" w:rsidRDefault="00F74D76" w:rsidP="003101AC">
      <w:pPr>
        <w:numPr>
          <w:ilvl w:val="0"/>
          <w:numId w:val="29"/>
        </w:numPr>
        <w:spacing w:after="0" w:line="276" w:lineRule="auto"/>
        <w:rPr>
          <w:rFonts w:eastAsiaTheme="majorEastAsia" w:cs="Segoe UI"/>
          <w:lang w:val="en-CA"/>
        </w:rPr>
      </w:pPr>
      <w:r w:rsidRPr="007324A8">
        <w:rPr>
          <w:rFonts w:eastAsiaTheme="majorEastAsia" w:cs="Segoe UI"/>
          <w:lang w:val="en-CA"/>
        </w:rPr>
        <w:t>GCdocs folders: “Engagement Strategy,” “Stakeholder Sessions,” and “Consultant Reports”</w:t>
      </w:r>
    </w:p>
    <w:p w14:paraId="17A5EEFF" w14:textId="77777777" w:rsidR="00F74D76" w:rsidRPr="007324A8" w:rsidRDefault="00F74D76" w:rsidP="003101AC">
      <w:pPr>
        <w:numPr>
          <w:ilvl w:val="0"/>
          <w:numId w:val="29"/>
        </w:numPr>
        <w:spacing w:after="0" w:line="276" w:lineRule="auto"/>
        <w:rPr>
          <w:rFonts w:eastAsiaTheme="majorEastAsia" w:cs="Segoe UI"/>
          <w:lang w:val="en-CA"/>
        </w:rPr>
      </w:pPr>
      <w:r w:rsidRPr="007324A8">
        <w:rPr>
          <w:rFonts w:eastAsiaTheme="majorEastAsia" w:cs="Segoe UI"/>
          <w:lang w:val="en-CA"/>
        </w:rPr>
        <w:t>Shared network drive (G:\Policy\Engagement\CES2022-2024)</w:t>
      </w:r>
    </w:p>
    <w:p w14:paraId="53CE6F66" w14:textId="77777777" w:rsidR="00F74D76" w:rsidRPr="007324A8" w:rsidRDefault="00F74D76" w:rsidP="003101AC">
      <w:pPr>
        <w:numPr>
          <w:ilvl w:val="0"/>
          <w:numId w:val="29"/>
        </w:numPr>
        <w:spacing w:after="0" w:line="276" w:lineRule="auto"/>
        <w:rPr>
          <w:rFonts w:eastAsiaTheme="majorEastAsia" w:cs="Segoe UI"/>
          <w:lang w:val="en-CA"/>
        </w:rPr>
      </w:pPr>
      <w:r w:rsidRPr="007324A8">
        <w:rPr>
          <w:rFonts w:eastAsiaTheme="majorEastAsia" w:cs="Segoe UI"/>
          <w:lang w:val="en-CA"/>
        </w:rPr>
        <w:t>MS Teams channels used for project coordination</w:t>
      </w:r>
    </w:p>
    <w:p w14:paraId="31946FD3" w14:textId="77777777" w:rsidR="00F74D76" w:rsidRPr="007324A8" w:rsidRDefault="00F74D76" w:rsidP="003101AC">
      <w:pPr>
        <w:numPr>
          <w:ilvl w:val="0"/>
          <w:numId w:val="29"/>
        </w:numPr>
        <w:spacing w:after="0" w:line="276" w:lineRule="auto"/>
        <w:rPr>
          <w:rFonts w:eastAsiaTheme="majorEastAsia" w:cs="Segoe UI"/>
          <w:lang w:val="en-CA"/>
        </w:rPr>
      </w:pPr>
      <w:r w:rsidRPr="007324A8">
        <w:rPr>
          <w:rFonts w:eastAsiaTheme="majorEastAsia" w:cs="Segoe UI"/>
          <w:lang w:val="en-CA"/>
        </w:rPr>
        <w:t>Local drives and mobile devices (for text messages related to work, as applicable)</w:t>
      </w:r>
    </w:p>
    <w:p w14:paraId="62C1F456" w14:textId="77777777" w:rsidR="003101AC" w:rsidRPr="007324A8" w:rsidRDefault="003101AC" w:rsidP="003101AC">
      <w:pPr>
        <w:spacing w:after="0" w:line="276" w:lineRule="auto"/>
        <w:rPr>
          <w:rFonts w:eastAsiaTheme="majorEastAsia" w:cs="Segoe UI"/>
          <w:lang w:val="en-CA"/>
        </w:rPr>
      </w:pPr>
    </w:p>
    <w:p w14:paraId="6902AD87" w14:textId="01F9AF2D"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All staff who held responsibilities within the relevant time period were contacted to confirm holdings. No additional record holders were identified.</w:t>
      </w:r>
    </w:p>
    <w:p w14:paraId="11A4349A" w14:textId="77777777" w:rsidR="003101AC" w:rsidRPr="007324A8" w:rsidRDefault="003101AC" w:rsidP="003101AC">
      <w:pPr>
        <w:spacing w:after="0" w:line="276" w:lineRule="auto"/>
        <w:rPr>
          <w:rFonts w:eastAsiaTheme="majorEastAsia" w:cs="Segoe UI"/>
          <w:b/>
          <w:bCs/>
          <w:lang w:val="en-CA"/>
        </w:rPr>
      </w:pPr>
    </w:p>
    <w:p w14:paraId="26C810A7" w14:textId="45C780C7" w:rsidR="00F74D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t>Summary of Records Provided</w:t>
      </w:r>
    </w:p>
    <w:p w14:paraId="64338CC4" w14:textId="77777777"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The responsive package includes:</w:t>
      </w:r>
    </w:p>
    <w:p w14:paraId="28AC1A97"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Internal email chains discussing development and approval of the Community Engagement Strategy</w:t>
      </w:r>
    </w:p>
    <w:p w14:paraId="6D84CF18"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Meeting minutes from working group sessions</w:t>
      </w:r>
    </w:p>
    <w:p w14:paraId="1B09CD6C"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Drafts and final versions of briefing material prepared for senior management</w:t>
      </w:r>
    </w:p>
    <w:p w14:paraId="621A6BE5"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A contractor-produced stakeholder analysis report</w:t>
      </w:r>
    </w:p>
    <w:p w14:paraId="2AAA0ADB"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A contact list used for stakeholder outreach</w:t>
      </w:r>
    </w:p>
    <w:p w14:paraId="586F4528" w14:textId="77777777" w:rsidR="00F74D76" w:rsidRPr="007324A8" w:rsidRDefault="00F74D76" w:rsidP="003101AC">
      <w:pPr>
        <w:numPr>
          <w:ilvl w:val="0"/>
          <w:numId w:val="30"/>
        </w:numPr>
        <w:spacing w:after="0" w:line="276" w:lineRule="auto"/>
        <w:rPr>
          <w:rFonts w:eastAsiaTheme="majorEastAsia" w:cs="Segoe UI"/>
          <w:lang w:val="en-CA"/>
        </w:rPr>
      </w:pPr>
      <w:r w:rsidRPr="007324A8">
        <w:rPr>
          <w:rFonts w:eastAsiaTheme="majorEastAsia" w:cs="Segoe UI"/>
          <w:lang w:val="en-CA"/>
        </w:rPr>
        <w:t>Supporting documents such as scheduling notes and internal updates</w:t>
      </w:r>
    </w:p>
    <w:p w14:paraId="28C30B37" w14:textId="77777777" w:rsidR="003101AC" w:rsidRPr="007324A8" w:rsidRDefault="003101AC" w:rsidP="003101AC">
      <w:pPr>
        <w:spacing w:after="0" w:line="276" w:lineRule="auto"/>
        <w:rPr>
          <w:rFonts w:eastAsiaTheme="majorEastAsia" w:cs="Segoe UI"/>
          <w:lang w:val="en-CA"/>
        </w:rPr>
      </w:pPr>
    </w:p>
    <w:p w14:paraId="3FBCE1F4" w14:textId="6382B768"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lastRenderedPageBreak/>
        <w:t>Duplicate documents have been removed where possible. Non</w:t>
      </w:r>
      <w:r w:rsidRPr="007324A8">
        <w:rPr>
          <w:rFonts w:eastAsiaTheme="majorEastAsia" w:cs="Segoe UI"/>
          <w:lang w:val="en-CA"/>
        </w:rPr>
        <w:noBreakHyphen/>
        <w:t>responsive records (e.g., materials outside the 2022–2024 date range or not related to the Strategy) have been excluded.</w:t>
      </w:r>
    </w:p>
    <w:p w14:paraId="08D08572" w14:textId="77777777" w:rsidR="00C227B2" w:rsidRPr="007324A8" w:rsidRDefault="00C227B2" w:rsidP="003101AC">
      <w:pPr>
        <w:spacing w:after="0" w:line="276" w:lineRule="auto"/>
        <w:rPr>
          <w:rFonts w:eastAsiaTheme="majorEastAsia" w:cs="Segoe UI"/>
          <w:b/>
          <w:bCs/>
          <w:lang w:val="en-CA"/>
        </w:rPr>
      </w:pPr>
    </w:p>
    <w:p w14:paraId="2D18F84A" w14:textId="61B21B5C" w:rsidR="00F74D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t>Observations Relevant to Review</w:t>
      </w:r>
    </w:p>
    <w:p w14:paraId="31F9FE62" w14:textId="77777777"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 xml:space="preserve">To assist with your review under the </w:t>
      </w:r>
      <w:r w:rsidRPr="007324A8">
        <w:rPr>
          <w:rFonts w:eastAsiaTheme="majorEastAsia" w:cs="Segoe UI"/>
          <w:i/>
          <w:iCs/>
          <w:lang w:val="en-CA"/>
        </w:rPr>
        <w:t>Access to Information Act</w:t>
      </w:r>
      <w:r w:rsidRPr="007324A8">
        <w:rPr>
          <w:rFonts w:eastAsiaTheme="majorEastAsia" w:cs="Segoe UI"/>
          <w:lang w:val="en-CA"/>
        </w:rPr>
        <w:t xml:space="preserve"> and the </w:t>
      </w:r>
      <w:r w:rsidRPr="007324A8">
        <w:rPr>
          <w:rFonts w:eastAsiaTheme="majorEastAsia" w:cs="Segoe UI"/>
          <w:i/>
          <w:iCs/>
          <w:lang w:val="en-CA"/>
        </w:rPr>
        <w:t>Privacy Act</w:t>
      </w:r>
      <w:r w:rsidRPr="007324A8">
        <w:rPr>
          <w:rFonts w:eastAsiaTheme="majorEastAsia" w:cs="Segoe UI"/>
          <w:lang w:val="en-CA"/>
        </w:rPr>
        <w:t>, please note:</w:t>
      </w:r>
    </w:p>
    <w:p w14:paraId="5EA0C4B9" w14:textId="77777777" w:rsidR="00F74D76" w:rsidRPr="007324A8" w:rsidRDefault="00F74D76" w:rsidP="003101AC">
      <w:pPr>
        <w:numPr>
          <w:ilvl w:val="0"/>
          <w:numId w:val="31"/>
        </w:numPr>
        <w:spacing w:after="0" w:line="276" w:lineRule="auto"/>
        <w:rPr>
          <w:rFonts w:eastAsiaTheme="majorEastAsia" w:cs="Segoe UI"/>
          <w:lang w:val="en-CA"/>
        </w:rPr>
      </w:pPr>
      <w:r w:rsidRPr="007324A8">
        <w:rPr>
          <w:rFonts w:eastAsiaTheme="majorEastAsia" w:cs="Segoe UI"/>
          <w:lang w:val="en-CA"/>
        </w:rPr>
        <w:t>Several documents contain personal information (names, emails, and phone numbers of community stakeholders).</w:t>
      </w:r>
    </w:p>
    <w:p w14:paraId="58A7E637" w14:textId="77777777" w:rsidR="00F74D76" w:rsidRPr="007324A8" w:rsidRDefault="00F74D76" w:rsidP="003101AC">
      <w:pPr>
        <w:numPr>
          <w:ilvl w:val="0"/>
          <w:numId w:val="31"/>
        </w:numPr>
        <w:spacing w:after="0" w:line="276" w:lineRule="auto"/>
        <w:rPr>
          <w:rFonts w:eastAsiaTheme="majorEastAsia" w:cs="Segoe UI"/>
          <w:lang w:val="en-CA"/>
        </w:rPr>
      </w:pPr>
      <w:r w:rsidRPr="007324A8">
        <w:rPr>
          <w:rFonts w:eastAsiaTheme="majorEastAsia" w:cs="Segoe UI"/>
          <w:lang w:val="en-CA"/>
        </w:rPr>
        <w:t>Contractor documents contain proprietary methodology and financial information, which may engage third</w:t>
      </w:r>
      <w:r w:rsidRPr="007324A8">
        <w:rPr>
          <w:rFonts w:eastAsiaTheme="majorEastAsia" w:cs="Segoe UI"/>
          <w:lang w:val="en-CA"/>
        </w:rPr>
        <w:noBreakHyphen/>
        <w:t>party exemptions.</w:t>
      </w:r>
    </w:p>
    <w:p w14:paraId="3C37B33B" w14:textId="77777777" w:rsidR="00F74D76" w:rsidRPr="007324A8" w:rsidRDefault="00F74D76" w:rsidP="003101AC">
      <w:pPr>
        <w:numPr>
          <w:ilvl w:val="0"/>
          <w:numId w:val="31"/>
        </w:numPr>
        <w:spacing w:after="0" w:line="276" w:lineRule="auto"/>
        <w:rPr>
          <w:rFonts w:eastAsiaTheme="majorEastAsia" w:cs="Segoe UI"/>
          <w:lang w:val="en-CA"/>
        </w:rPr>
      </w:pPr>
      <w:r w:rsidRPr="007324A8">
        <w:rPr>
          <w:rFonts w:eastAsiaTheme="majorEastAsia" w:cs="Segoe UI"/>
          <w:lang w:val="en-CA"/>
        </w:rPr>
        <w:t>Some email chains and briefing materials include advice and recommendations provided to senior officials.</w:t>
      </w:r>
    </w:p>
    <w:p w14:paraId="3FE3C3D0" w14:textId="77777777" w:rsidR="00F74D76" w:rsidRPr="007324A8" w:rsidRDefault="00F74D76" w:rsidP="003101AC">
      <w:pPr>
        <w:numPr>
          <w:ilvl w:val="0"/>
          <w:numId w:val="31"/>
        </w:numPr>
        <w:spacing w:after="0" w:line="276" w:lineRule="auto"/>
        <w:rPr>
          <w:rFonts w:eastAsiaTheme="majorEastAsia" w:cs="Segoe UI"/>
          <w:lang w:val="en-CA"/>
        </w:rPr>
      </w:pPr>
      <w:r w:rsidRPr="007324A8">
        <w:rPr>
          <w:rFonts w:eastAsiaTheme="majorEastAsia" w:cs="Segoe UI"/>
          <w:lang w:val="en-CA"/>
        </w:rPr>
        <w:t>References to feedback from the Minister’s Office may require special attention during your review.</w:t>
      </w:r>
    </w:p>
    <w:p w14:paraId="1FDBD330" w14:textId="77777777" w:rsidR="00F74D76" w:rsidRPr="007324A8" w:rsidRDefault="00F74D76" w:rsidP="003101AC">
      <w:pPr>
        <w:numPr>
          <w:ilvl w:val="0"/>
          <w:numId w:val="31"/>
        </w:numPr>
        <w:spacing w:after="0" w:line="276" w:lineRule="auto"/>
        <w:rPr>
          <w:rFonts w:eastAsiaTheme="majorEastAsia" w:cs="Segoe UI"/>
          <w:lang w:val="en-CA"/>
        </w:rPr>
      </w:pPr>
      <w:r w:rsidRPr="007324A8">
        <w:rPr>
          <w:rFonts w:eastAsiaTheme="majorEastAsia" w:cs="Segoe UI"/>
          <w:lang w:val="en-CA"/>
        </w:rPr>
        <w:t>Early drafts provided were clearly labelled as not finalized and contain preliminary analysis.</w:t>
      </w:r>
    </w:p>
    <w:p w14:paraId="475D1527" w14:textId="77777777" w:rsidR="003101AC" w:rsidRPr="007324A8" w:rsidRDefault="003101AC" w:rsidP="003101AC">
      <w:pPr>
        <w:spacing w:after="0" w:line="276" w:lineRule="auto"/>
        <w:rPr>
          <w:rFonts w:eastAsiaTheme="majorEastAsia" w:cs="Segoe UI"/>
          <w:lang w:val="en-CA"/>
        </w:rPr>
      </w:pPr>
    </w:p>
    <w:p w14:paraId="4F419CFF" w14:textId="5D920F2D"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These observations are provided to support your assessment but do not constitute exemption recommendations.</w:t>
      </w:r>
    </w:p>
    <w:p w14:paraId="2289C906" w14:textId="77777777" w:rsidR="003101AC" w:rsidRPr="007324A8" w:rsidRDefault="003101AC" w:rsidP="003101AC">
      <w:pPr>
        <w:spacing w:after="0" w:line="276" w:lineRule="auto"/>
        <w:rPr>
          <w:rFonts w:eastAsiaTheme="majorEastAsia" w:cs="Segoe UI"/>
          <w:b/>
          <w:bCs/>
          <w:lang w:val="en-CA"/>
        </w:rPr>
      </w:pPr>
    </w:p>
    <w:p w14:paraId="20E378AC" w14:textId="590150E8" w:rsidR="00F74D76" w:rsidRPr="007324A8" w:rsidRDefault="00F74D76" w:rsidP="003101AC">
      <w:pPr>
        <w:spacing w:after="0" w:line="276" w:lineRule="auto"/>
        <w:rPr>
          <w:rFonts w:eastAsiaTheme="majorEastAsia" w:cs="Segoe UI"/>
          <w:b/>
          <w:bCs/>
          <w:lang w:val="en-CA"/>
        </w:rPr>
      </w:pPr>
      <w:r w:rsidRPr="007324A8">
        <w:rPr>
          <w:rFonts w:eastAsiaTheme="majorEastAsia" w:cs="Segoe UI"/>
          <w:b/>
          <w:bCs/>
          <w:lang w:val="en-CA"/>
        </w:rPr>
        <w:t>Certification</w:t>
      </w:r>
    </w:p>
    <w:p w14:paraId="51993567" w14:textId="77777777"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I confirm that:</w:t>
      </w:r>
    </w:p>
    <w:p w14:paraId="7DA27EDD" w14:textId="77777777" w:rsidR="00F74D76" w:rsidRPr="007324A8" w:rsidRDefault="00F74D76" w:rsidP="003101AC">
      <w:pPr>
        <w:numPr>
          <w:ilvl w:val="0"/>
          <w:numId w:val="32"/>
        </w:numPr>
        <w:spacing w:after="0" w:line="276" w:lineRule="auto"/>
        <w:rPr>
          <w:rFonts w:eastAsiaTheme="majorEastAsia" w:cs="Segoe UI"/>
          <w:lang w:val="en-CA"/>
        </w:rPr>
      </w:pPr>
      <w:r w:rsidRPr="007324A8">
        <w:rPr>
          <w:rFonts w:eastAsiaTheme="majorEastAsia" w:cs="Segoe UI"/>
          <w:lang w:val="en-CA"/>
        </w:rPr>
        <w:t>All reasonable efforts were made to identify and retrieve responsive records.</w:t>
      </w:r>
    </w:p>
    <w:p w14:paraId="5DE9EB4E" w14:textId="77777777" w:rsidR="00F74D76" w:rsidRPr="007324A8" w:rsidRDefault="00F74D76" w:rsidP="003101AC">
      <w:pPr>
        <w:numPr>
          <w:ilvl w:val="0"/>
          <w:numId w:val="32"/>
        </w:numPr>
        <w:spacing w:after="0" w:line="276" w:lineRule="auto"/>
        <w:rPr>
          <w:rFonts w:eastAsiaTheme="majorEastAsia" w:cs="Segoe UI"/>
          <w:lang w:val="en-CA"/>
        </w:rPr>
      </w:pPr>
      <w:r w:rsidRPr="007324A8">
        <w:rPr>
          <w:rFonts w:eastAsiaTheme="majorEastAsia" w:cs="Segoe UI"/>
          <w:lang w:val="en-CA"/>
        </w:rPr>
        <w:t>The attached documents represent a complete set of records held by our Directorate that fall within the scope of this ATIP request.</w:t>
      </w:r>
    </w:p>
    <w:p w14:paraId="71F4F576" w14:textId="77777777" w:rsidR="00F74D76" w:rsidRPr="007324A8" w:rsidRDefault="00F74D76" w:rsidP="003101AC">
      <w:pPr>
        <w:numPr>
          <w:ilvl w:val="0"/>
          <w:numId w:val="32"/>
        </w:numPr>
        <w:spacing w:after="0" w:line="276" w:lineRule="auto"/>
        <w:rPr>
          <w:rFonts w:eastAsiaTheme="majorEastAsia" w:cs="Segoe UI"/>
          <w:lang w:val="en-CA"/>
        </w:rPr>
      </w:pPr>
      <w:r w:rsidRPr="007324A8">
        <w:rPr>
          <w:rFonts w:eastAsiaTheme="majorEastAsia" w:cs="Segoe UI"/>
          <w:lang w:val="en-CA"/>
        </w:rPr>
        <w:t>No additional documents are expected.</w:t>
      </w:r>
    </w:p>
    <w:p w14:paraId="425AA4F6" w14:textId="193E092A" w:rsidR="003101AC" w:rsidRPr="007324A8" w:rsidRDefault="005F17DB" w:rsidP="003101AC">
      <w:pPr>
        <w:spacing w:after="0" w:line="276" w:lineRule="auto"/>
        <w:rPr>
          <w:rFonts w:eastAsiaTheme="majorEastAsia" w:cs="Segoe UI"/>
          <w:lang w:val="en-CA"/>
        </w:rPr>
      </w:pPr>
      <w:r w:rsidRPr="007324A8">
        <w:rPr>
          <w:rFonts w:eastAsiaTheme="majorEastAsia" w:cs="Segoe UI"/>
          <w:noProof/>
          <w:lang w:val="en-CA"/>
        </w:rPr>
        <mc:AlternateContent>
          <mc:Choice Requires="wpi">
            <w:drawing>
              <wp:anchor distT="0" distB="0" distL="114300" distR="114300" simplePos="0" relativeHeight="251670528" behindDoc="0" locked="0" layoutInCell="1" allowOverlap="1" wp14:anchorId="7BF2503E" wp14:editId="011127B3">
                <wp:simplePos x="0" y="0"/>
                <wp:positionH relativeFrom="column">
                  <wp:posOffset>2828745</wp:posOffset>
                </wp:positionH>
                <wp:positionV relativeFrom="paragraph">
                  <wp:posOffset>185980</wp:posOffset>
                </wp:positionV>
                <wp:extent cx="360" cy="360"/>
                <wp:effectExtent l="57150" t="57150" r="57150" b="57150"/>
                <wp:wrapNone/>
                <wp:docPr id="1697390682" name="Ink 1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89D7A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222.05pt;margin-top:13.9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AELD/zvAEAAF0EAAAQAAAAAAAAAAAAAAAAANUDAABkcnMvaW5r&#10;L2luazEueG1sUEsBAi0AFAAGAAgAAAAhAPc541HiAAAACQEAAA8AAAAAAAAAAAAAAAAAvwUAAGRy&#10;cy9kb3ducmV2LnhtbFBLAQItABQABgAIAAAAIQB5GLydvwAAACEBAAAZAAAAAAAAAAAAAAAAAM4G&#10;AABkcnMvX3JlbHMvZTJvRG9jLnhtbC5yZWxzUEsFBgAAAAAGAAYAeAEAAMQHAAAAAA==&#10;">
                <v:imagedata r:id="rId13" o:title=""/>
              </v:shape>
            </w:pict>
          </mc:Fallback>
        </mc:AlternateContent>
      </w:r>
      <w:r w:rsidRPr="007324A8">
        <w:rPr>
          <w:rFonts w:eastAsiaTheme="majorEastAsia" w:cs="Segoe UI"/>
          <w:noProof/>
          <w:lang w:val="en-CA"/>
        </w:rPr>
        <mc:AlternateContent>
          <mc:Choice Requires="wpi">
            <w:drawing>
              <wp:anchor distT="0" distB="0" distL="114300" distR="114300" simplePos="0" relativeHeight="251669504" behindDoc="0" locked="0" layoutInCell="1" allowOverlap="1" wp14:anchorId="1CDA63B5" wp14:editId="2710F939">
                <wp:simplePos x="0" y="0"/>
                <wp:positionH relativeFrom="column">
                  <wp:posOffset>2828745</wp:posOffset>
                </wp:positionH>
                <wp:positionV relativeFrom="paragraph">
                  <wp:posOffset>185980</wp:posOffset>
                </wp:positionV>
                <wp:extent cx="360" cy="360"/>
                <wp:effectExtent l="57150" t="57150" r="57150" b="57150"/>
                <wp:wrapNone/>
                <wp:docPr id="1453813913" name="Ink 1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48FF8D2" id="Ink 16" o:spid="_x0000_s1026" type="#_x0000_t75" style="position:absolute;margin-left:222.05pt;margin-top:13.9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">
                <v:imagedata r:id="rId13" o:title=""/>
              </v:shape>
            </w:pict>
          </mc:Fallback>
        </mc:AlternateContent>
      </w:r>
    </w:p>
    <w:p w14:paraId="5D799FCF" w14:textId="1AF19E82" w:rsidR="00F74D76" w:rsidRPr="007324A8" w:rsidRDefault="00F74D76" w:rsidP="003101AC">
      <w:pPr>
        <w:spacing w:after="0" w:line="276" w:lineRule="auto"/>
        <w:rPr>
          <w:rFonts w:eastAsiaTheme="majorEastAsia" w:cs="Segoe UI"/>
          <w:lang w:val="en-CA"/>
        </w:rPr>
      </w:pPr>
      <w:r w:rsidRPr="007324A8">
        <w:rPr>
          <w:rFonts w:eastAsiaTheme="majorEastAsia" w:cs="Segoe UI"/>
          <w:lang w:val="en-CA"/>
        </w:rPr>
        <w:t>If further clarification or follow</w:t>
      </w:r>
      <w:r w:rsidRPr="007324A8">
        <w:rPr>
          <w:rFonts w:eastAsiaTheme="majorEastAsia" w:cs="Segoe UI"/>
          <w:lang w:val="en-CA"/>
        </w:rPr>
        <w:noBreakHyphen/>
        <w:t>up is required, please let me know.</w:t>
      </w:r>
    </w:p>
    <w:p w14:paraId="3EB7F47A" w14:textId="3B1E8E8F" w:rsidR="003101AC" w:rsidRPr="007324A8" w:rsidRDefault="003101AC" w:rsidP="003101AC">
      <w:pPr>
        <w:spacing w:after="0" w:line="276" w:lineRule="auto"/>
        <w:rPr>
          <w:rFonts w:eastAsiaTheme="majorEastAsia" w:cs="Segoe UI"/>
          <w:b/>
          <w:bCs/>
          <w:lang w:val="en-CA"/>
        </w:rPr>
      </w:pPr>
    </w:p>
    <w:p w14:paraId="38AC14EE" w14:textId="78AA4C2E" w:rsidR="00F95C38" w:rsidRPr="007324A8" w:rsidRDefault="005F17DB" w:rsidP="003101AC">
      <w:pPr>
        <w:spacing w:after="0" w:line="276" w:lineRule="auto"/>
        <w:rPr>
          <w:rFonts w:eastAsiaTheme="majorEastAsia" w:cs="Segoe UI"/>
          <w:b/>
          <w:bCs/>
          <w:lang w:val="en-CA"/>
        </w:rPr>
      </w:pPr>
      <w:r w:rsidRPr="007324A8">
        <w:rPr>
          <w:rFonts w:eastAsiaTheme="majorEastAsia" w:cs="Segoe UI"/>
          <w:b/>
          <w:bCs/>
          <w:noProof/>
          <w:lang w:val="en-CA"/>
        </w:rPr>
        <mc:AlternateContent>
          <mc:Choice Requires="wpi">
            <w:drawing>
              <wp:anchor distT="0" distB="0" distL="114300" distR="114300" simplePos="0" relativeHeight="251686912" behindDoc="0" locked="0" layoutInCell="1" allowOverlap="1" wp14:anchorId="0D58020E" wp14:editId="23DA99AA">
                <wp:simplePos x="0" y="0"/>
                <wp:positionH relativeFrom="column">
                  <wp:posOffset>676275</wp:posOffset>
                </wp:positionH>
                <wp:positionV relativeFrom="paragraph">
                  <wp:posOffset>-208280</wp:posOffset>
                </wp:positionV>
                <wp:extent cx="3988515" cy="591230"/>
                <wp:effectExtent l="57150" t="57150" r="31115" b="56515"/>
                <wp:wrapNone/>
                <wp:docPr id="1631942424" name="Ink 37"/>
                <wp:cNvGraphicFramePr/>
                <a:graphic xmlns:a="http://schemas.openxmlformats.org/drawingml/2006/main">
                  <a:graphicData uri="http://schemas.microsoft.com/office/word/2010/wordprocessingInk">
                    <w14:contentPart bwMode="auto" r:id="rId15">
                      <w14:nvContentPartPr>
                        <w14:cNvContentPartPr/>
                      </w14:nvContentPartPr>
                      <w14:xfrm>
                        <a:off x="0" y="0"/>
                        <a:ext cx="3988515" cy="591230"/>
                      </w14:xfrm>
                    </w14:contentPart>
                  </a:graphicData>
                </a:graphic>
              </wp:anchor>
            </w:drawing>
          </mc:Choice>
          <mc:Fallback>
            <w:pict>
              <v:shape w14:anchorId="0C6176C2" id="Ink 37" o:spid="_x0000_s1026" type="#_x0000_t75" style="position:absolute;margin-left:52.55pt;margin-top:-17.1pt;width:315.45pt;height:47.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">
                <v:imagedata r:id="rId16" o:title=""/>
              </v:shape>
            </w:pict>
          </mc:Fallback>
        </mc:AlternateContent>
      </w:r>
      <w:r w:rsidR="00F74D76" w:rsidRPr="007324A8">
        <w:rPr>
          <w:rFonts w:eastAsiaTheme="majorEastAsia" w:cs="Segoe UI"/>
          <w:b/>
          <w:bCs/>
          <w:lang w:val="en-CA"/>
        </w:rPr>
        <w:t>Signed:</w:t>
      </w:r>
      <w:r w:rsidR="00BB5B97" w:rsidRPr="007324A8">
        <w:rPr>
          <w:rFonts w:eastAsiaTheme="majorEastAsia" w:cs="Segoe UI"/>
          <w:b/>
          <w:bCs/>
          <w:lang w:val="en-CA"/>
        </w:rPr>
        <w:t xml:space="preserve"> </w:t>
      </w:r>
    </w:p>
    <w:p w14:paraId="1DF4B06D" w14:textId="3769A9CA" w:rsidR="00F74D76" w:rsidRPr="007324A8" w:rsidRDefault="00F95C38" w:rsidP="003101AC">
      <w:pPr>
        <w:spacing w:after="0" w:line="276" w:lineRule="auto"/>
        <w:rPr>
          <w:rFonts w:eastAsiaTheme="majorEastAsia" w:cs="Segoe UI"/>
          <w:b/>
          <w:bCs/>
          <w:lang w:val="en-CA"/>
        </w:rPr>
      </w:pPr>
      <w:r w:rsidRPr="007324A8">
        <w:rPr>
          <w:rFonts w:eastAsiaTheme="majorEastAsia" w:cs="Segoe UI"/>
          <w:b/>
          <w:bCs/>
          <w:lang w:val="en-CA"/>
        </w:rPr>
        <w:t>Dossier McSearch</w:t>
      </w:r>
      <w:r w:rsidRPr="007324A8">
        <w:rPr>
          <w:rFonts w:ascii="Cambria Math" w:eastAsiaTheme="majorEastAsia" w:hAnsi="Cambria Math" w:cs="Cambria Math"/>
          <w:b/>
          <w:bCs/>
          <w:lang w:val="en-CA"/>
        </w:rPr>
        <w:t>‑</w:t>
      </w:r>
      <w:r w:rsidRPr="007324A8">
        <w:rPr>
          <w:rFonts w:eastAsiaTheme="majorEastAsia" w:cs="Segoe UI"/>
          <w:b/>
          <w:bCs/>
          <w:lang w:val="en-CA"/>
        </w:rPr>
        <w:t>a</w:t>
      </w:r>
      <w:r w:rsidRPr="007324A8">
        <w:rPr>
          <w:rFonts w:ascii="Cambria Math" w:eastAsiaTheme="majorEastAsia" w:hAnsi="Cambria Math" w:cs="Cambria Math"/>
          <w:b/>
          <w:bCs/>
          <w:lang w:val="en-CA"/>
        </w:rPr>
        <w:t>‑</w:t>
      </w:r>
      <w:r w:rsidRPr="007324A8">
        <w:rPr>
          <w:rFonts w:eastAsiaTheme="majorEastAsia" w:cs="Segoe UI"/>
          <w:b/>
          <w:bCs/>
          <w:lang w:val="en-CA"/>
        </w:rPr>
        <w:t>Lot</w:t>
      </w:r>
      <w:r w:rsidR="00F74D76" w:rsidRPr="007324A8">
        <w:rPr>
          <w:rFonts w:eastAsiaTheme="majorEastAsia" w:cs="Segoe UI"/>
          <w:b/>
          <w:bCs/>
          <w:lang w:val="en-CA"/>
        </w:rPr>
        <w:br/>
      </w:r>
      <w:r w:rsidR="005F17DB" w:rsidRPr="007324A8">
        <w:rPr>
          <w:rFonts w:eastAsiaTheme="majorEastAsia" w:cs="Segoe UI"/>
          <w:b/>
          <w:bCs/>
          <w:lang w:val="en-CA"/>
        </w:rPr>
        <w:t>Community Engagement and Development Directorate</w:t>
      </w:r>
      <w:r w:rsidR="005F17DB" w:rsidRPr="007324A8">
        <w:rPr>
          <w:rFonts w:eastAsiaTheme="majorEastAsia" w:cs="Segoe UI"/>
          <w:b/>
          <w:bCs/>
          <w:i/>
          <w:iCs/>
          <w:lang w:val="en-CA"/>
        </w:rPr>
        <w:t xml:space="preserve"> </w:t>
      </w:r>
      <w:r w:rsidR="00F74D76" w:rsidRPr="007324A8">
        <w:rPr>
          <w:rFonts w:eastAsiaTheme="majorEastAsia" w:cs="Segoe UI"/>
          <w:b/>
          <w:bCs/>
          <w:i/>
          <w:iCs/>
          <w:lang w:val="en-CA"/>
        </w:rPr>
        <w:t>Program Liaison Officer</w:t>
      </w:r>
      <w:r w:rsidR="00F74D76" w:rsidRPr="007324A8">
        <w:rPr>
          <w:rFonts w:eastAsiaTheme="majorEastAsia" w:cs="Segoe UI"/>
          <w:b/>
          <w:bCs/>
          <w:lang w:val="en-CA"/>
        </w:rPr>
        <w:br/>
      </w:r>
    </w:p>
    <w:p w14:paraId="4F408AD1" w14:textId="77777777" w:rsidR="00F74D76" w:rsidRPr="007324A8" w:rsidRDefault="00F74D76" w:rsidP="003101AC">
      <w:pPr>
        <w:spacing w:after="0" w:line="276" w:lineRule="auto"/>
        <w:rPr>
          <w:rFonts w:eastAsiaTheme="majorEastAsia" w:cs="Segoe UI"/>
          <w:b/>
          <w:bCs/>
          <w:lang w:val="en-CA"/>
        </w:rPr>
      </w:pPr>
    </w:p>
    <w:p w14:paraId="7B409E7C" w14:textId="77777777" w:rsidR="00C227B2" w:rsidRPr="007324A8" w:rsidRDefault="00C227B2">
      <w:pPr>
        <w:rPr>
          <w:rFonts w:eastAsiaTheme="majorEastAsia" w:cs="Segoe UI"/>
          <w:b/>
          <w:bCs/>
          <w:lang w:val="en-CA"/>
        </w:rPr>
      </w:pPr>
      <w:r w:rsidRPr="007324A8">
        <w:rPr>
          <w:rFonts w:eastAsiaTheme="majorEastAsia" w:cs="Segoe UI"/>
          <w:b/>
          <w:bCs/>
          <w:lang w:val="en-CA"/>
        </w:rPr>
        <w:br w:type="page"/>
      </w:r>
    </w:p>
    <w:p w14:paraId="7D18268A" w14:textId="429C24E8"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lastRenderedPageBreak/>
        <w:t>1. Email Chain – Community Engagement Strategy</w:t>
      </w:r>
    </w:p>
    <w:p w14:paraId="0331EADD" w14:textId="77777777" w:rsidR="00C227B2" w:rsidRPr="007324A8" w:rsidRDefault="00C227B2" w:rsidP="003101AC">
      <w:pPr>
        <w:spacing w:after="0" w:line="276" w:lineRule="auto"/>
        <w:rPr>
          <w:rFonts w:eastAsiaTheme="majorEastAsia" w:cs="Segoe UI"/>
          <w:b/>
          <w:bCs/>
          <w:lang w:val="en-CA"/>
        </w:rPr>
      </w:pPr>
    </w:p>
    <w:p w14:paraId="228B6AF4" w14:textId="021C9A41"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t xml:space="preserve">From: </w:t>
      </w:r>
      <w:r w:rsidR="00242E5E" w:rsidRPr="007324A8">
        <w:rPr>
          <w:rFonts w:eastAsiaTheme="majorEastAsia" w:cs="Segoe UI"/>
          <w:b/>
          <w:bCs/>
          <w:lang w:val="en-CA"/>
        </w:rPr>
        <w:t>Polly C. Analyst</w:t>
      </w:r>
      <w:r w:rsidRPr="007324A8">
        <w:rPr>
          <w:rFonts w:eastAsiaTheme="majorEastAsia" w:cs="Segoe UI"/>
          <w:b/>
          <w:bCs/>
          <w:lang w:val="en-CA"/>
        </w:rPr>
        <w:t>, Senior Policy Analyst</w:t>
      </w:r>
      <w:r w:rsidRPr="007324A8">
        <w:rPr>
          <w:rFonts w:eastAsiaTheme="majorEastAsia" w:cs="Segoe UI"/>
          <w:b/>
          <w:bCs/>
          <w:lang w:val="en-CA"/>
        </w:rPr>
        <w:br/>
        <w:t xml:space="preserve">To: </w:t>
      </w:r>
      <w:r w:rsidR="00690D62" w:rsidRPr="007324A8">
        <w:rPr>
          <w:rFonts w:eastAsiaTheme="majorEastAsia" w:cs="Segoe UI"/>
          <w:b/>
          <w:bCs/>
          <w:lang w:val="en-CA"/>
        </w:rPr>
        <w:t>Ari Executive</w:t>
      </w:r>
      <w:r w:rsidRPr="007324A8">
        <w:rPr>
          <w:rFonts w:eastAsiaTheme="majorEastAsia" w:cs="Segoe UI"/>
          <w:b/>
          <w:bCs/>
          <w:lang w:val="en-CA"/>
        </w:rPr>
        <w:t>, Director</w:t>
      </w:r>
      <w:r w:rsidRPr="007324A8">
        <w:rPr>
          <w:rFonts w:eastAsiaTheme="majorEastAsia" w:cs="Segoe UI"/>
          <w:b/>
          <w:bCs/>
          <w:lang w:val="en-CA"/>
        </w:rPr>
        <w:br/>
        <w:t>Date: March 8, 2024</w:t>
      </w:r>
      <w:r w:rsidRPr="007324A8">
        <w:rPr>
          <w:rFonts w:eastAsiaTheme="majorEastAsia" w:cs="Segoe UI"/>
          <w:b/>
          <w:bCs/>
          <w:lang w:val="en-CA"/>
        </w:rPr>
        <w:br/>
        <w:t>Subject: Draft Engagement Strategy – Internal Feedback</w:t>
      </w:r>
    </w:p>
    <w:p w14:paraId="3A96A834" w14:textId="77777777" w:rsidR="00C227B2" w:rsidRPr="007324A8" w:rsidRDefault="00C227B2" w:rsidP="003101AC">
      <w:pPr>
        <w:spacing w:after="0" w:line="276" w:lineRule="auto"/>
        <w:rPr>
          <w:rFonts w:eastAsiaTheme="majorEastAsia" w:cs="Segoe UI"/>
          <w:lang w:val="en-CA"/>
        </w:rPr>
      </w:pPr>
    </w:p>
    <w:p w14:paraId="5992DEFE" w14:textId="217733C8"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 xml:space="preserve">Hi </w:t>
      </w:r>
      <w:r w:rsidR="00D64EA3" w:rsidRPr="007324A8">
        <w:rPr>
          <w:rFonts w:eastAsiaTheme="majorEastAsia" w:cs="Segoe UI"/>
          <w:lang w:val="en-CA"/>
        </w:rPr>
        <w:t>Ari</w:t>
      </w:r>
      <w:r w:rsidRPr="007324A8">
        <w:rPr>
          <w:rFonts w:eastAsiaTheme="majorEastAsia" w:cs="Segoe UI"/>
          <w:lang w:val="en-CA"/>
        </w:rPr>
        <w:t>,</w:t>
      </w:r>
    </w:p>
    <w:p w14:paraId="137ABD4F" w14:textId="77777777" w:rsidR="00C227B2" w:rsidRPr="007324A8" w:rsidRDefault="00C227B2" w:rsidP="003101AC">
      <w:pPr>
        <w:spacing w:after="0" w:line="276" w:lineRule="auto"/>
        <w:rPr>
          <w:rFonts w:eastAsiaTheme="majorEastAsia" w:cs="Segoe UI"/>
          <w:lang w:val="en-CA"/>
        </w:rPr>
      </w:pPr>
    </w:p>
    <w:p w14:paraId="728193A2" w14:textId="40BFA71C"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I recommend that we delay public release of the engagement plan until after the budget announcement. Releasing earlier could create misalignment with central agency messaging.</w:t>
      </w:r>
    </w:p>
    <w:p w14:paraId="03A3340D" w14:textId="77777777" w:rsidR="00C227B2" w:rsidRPr="007324A8" w:rsidRDefault="00C227B2" w:rsidP="003101AC">
      <w:pPr>
        <w:spacing w:after="0" w:line="276" w:lineRule="auto"/>
        <w:rPr>
          <w:rFonts w:eastAsiaTheme="majorEastAsia" w:cs="Segoe UI"/>
          <w:lang w:val="en-CA"/>
        </w:rPr>
      </w:pPr>
    </w:p>
    <w:p w14:paraId="70099420" w14:textId="66BD34E5"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Also attaching the early draft for your review.</w:t>
      </w:r>
    </w:p>
    <w:p w14:paraId="3DCC9825" w14:textId="77777777" w:rsidR="00C227B2" w:rsidRPr="007324A8" w:rsidRDefault="00C227B2" w:rsidP="003101AC">
      <w:pPr>
        <w:spacing w:after="0" w:line="276" w:lineRule="auto"/>
        <w:rPr>
          <w:rFonts w:eastAsiaTheme="majorEastAsia" w:cs="Segoe UI"/>
          <w:lang w:val="en-CA"/>
        </w:rPr>
      </w:pPr>
    </w:p>
    <w:p w14:paraId="3A848D95" w14:textId="55F2F195"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 xml:space="preserve">– </w:t>
      </w:r>
      <w:r w:rsidR="00690D62" w:rsidRPr="007324A8">
        <w:rPr>
          <w:rFonts w:eastAsiaTheme="majorEastAsia" w:cs="Segoe UI"/>
          <w:lang w:val="en-CA"/>
        </w:rPr>
        <w:t>Polly</w:t>
      </w:r>
    </w:p>
    <w:p w14:paraId="22DF6484" w14:textId="77777777" w:rsidR="00C227B2" w:rsidRPr="007324A8" w:rsidRDefault="00C227B2" w:rsidP="003101AC">
      <w:pPr>
        <w:spacing w:after="0" w:line="276" w:lineRule="auto"/>
        <w:rPr>
          <w:rFonts w:eastAsiaTheme="majorEastAsia" w:cs="Segoe UI"/>
          <w:lang w:val="en-CA"/>
        </w:rPr>
      </w:pPr>
    </w:p>
    <w:p w14:paraId="0A384DA5" w14:textId="6CF58AEC"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Attachment: “Draft Engagement Strategy – v0.3 (Not for External Circulation).docx”</w:t>
      </w:r>
    </w:p>
    <w:p w14:paraId="1CBD1239" w14:textId="6F1FDB44" w:rsidR="00624E5B" w:rsidRPr="007324A8" w:rsidRDefault="00624E5B" w:rsidP="003101AC">
      <w:pPr>
        <w:spacing w:after="0" w:line="276" w:lineRule="auto"/>
        <w:rPr>
          <w:rFonts w:eastAsiaTheme="majorEastAsia" w:cs="Segoe UI"/>
          <w:b/>
          <w:bCs/>
          <w:lang w:val="en-CA"/>
        </w:rPr>
      </w:pPr>
    </w:p>
    <w:p w14:paraId="0A79FAF8" w14:textId="77777777" w:rsidR="00C227B2" w:rsidRPr="007324A8" w:rsidRDefault="00C227B2">
      <w:pPr>
        <w:rPr>
          <w:rFonts w:eastAsiaTheme="majorEastAsia" w:cs="Segoe UI"/>
          <w:b/>
          <w:bCs/>
          <w:lang w:val="en-CA"/>
        </w:rPr>
      </w:pPr>
      <w:r w:rsidRPr="007324A8">
        <w:rPr>
          <w:rFonts w:eastAsiaTheme="majorEastAsia" w:cs="Segoe UI"/>
          <w:b/>
          <w:bCs/>
          <w:lang w:val="en-CA"/>
        </w:rPr>
        <w:br w:type="page"/>
      </w:r>
    </w:p>
    <w:p w14:paraId="1C70E243" w14:textId="342BAC33"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lastRenderedPageBreak/>
        <w:t>2. Meeting Minutes – Community Engagement Working Group</w:t>
      </w:r>
    </w:p>
    <w:p w14:paraId="31C6D5CE" w14:textId="77777777" w:rsidR="00C227B2" w:rsidRPr="007324A8" w:rsidRDefault="00C227B2" w:rsidP="003101AC">
      <w:pPr>
        <w:spacing w:after="0" w:line="276" w:lineRule="auto"/>
        <w:rPr>
          <w:rFonts w:eastAsiaTheme="majorEastAsia" w:cs="Segoe UI"/>
          <w:b/>
          <w:bCs/>
          <w:lang w:val="en-CA"/>
        </w:rPr>
      </w:pPr>
    </w:p>
    <w:p w14:paraId="31A4D7BE" w14:textId="697E372E"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t>Meeting Date: June 14, 2023</w:t>
      </w:r>
      <w:r w:rsidRPr="007324A8">
        <w:rPr>
          <w:rFonts w:eastAsiaTheme="majorEastAsia" w:cs="Segoe UI"/>
          <w:b/>
          <w:bCs/>
          <w:lang w:val="en-CA"/>
        </w:rPr>
        <w:br/>
        <w:t>Location: Room 325, Gatineau Office</w:t>
      </w:r>
      <w:r w:rsidRPr="007324A8">
        <w:rPr>
          <w:rFonts w:eastAsiaTheme="majorEastAsia" w:cs="Segoe UI"/>
          <w:b/>
          <w:bCs/>
          <w:lang w:val="en-CA"/>
        </w:rPr>
        <w:br/>
        <w:t xml:space="preserve">Chair: </w:t>
      </w:r>
      <w:r w:rsidR="004D3B01" w:rsidRPr="007324A8">
        <w:rPr>
          <w:rFonts w:eastAsiaTheme="majorEastAsia" w:cs="Segoe UI"/>
          <w:b/>
          <w:bCs/>
          <w:lang w:val="en-CA"/>
        </w:rPr>
        <w:t>Moe Shun</w:t>
      </w:r>
      <w:r w:rsidR="004D3B01" w:rsidRPr="007324A8">
        <w:rPr>
          <w:rFonts w:ascii="Cambria Math" w:eastAsiaTheme="majorEastAsia" w:hAnsi="Cambria Math" w:cs="Cambria Math"/>
          <w:b/>
          <w:bCs/>
          <w:lang w:val="en-CA"/>
        </w:rPr>
        <w:t>‑</w:t>
      </w:r>
      <w:r w:rsidR="004D3B01" w:rsidRPr="007324A8">
        <w:rPr>
          <w:rFonts w:eastAsiaTheme="majorEastAsia" w:cs="Segoe UI"/>
          <w:b/>
          <w:bCs/>
          <w:lang w:val="en-CA"/>
        </w:rPr>
        <w:t>Carried</w:t>
      </w:r>
    </w:p>
    <w:p w14:paraId="416C4264" w14:textId="77777777" w:rsidR="00C227B2" w:rsidRPr="007324A8" w:rsidRDefault="00C227B2" w:rsidP="003101AC">
      <w:pPr>
        <w:spacing w:after="0" w:line="276" w:lineRule="auto"/>
        <w:rPr>
          <w:rFonts w:eastAsiaTheme="majorEastAsia" w:cs="Segoe UI"/>
          <w:lang w:val="en-CA"/>
        </w:rPr>
      </w:pPr>
    </w:p>
    <w:p w14:paraId="1BF55EBB" w14:textId="3405110F"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Excerpt:</w:t>
      </w:r>
    </w:p>
    <w:p w14:paraId="2F3FE315" w14:textId="0D1DF530" w:rsidR="00624E5B" w:rsidRPr="007324A8" w:rsidRDefault="001C3144" w:rsidP="003101AC">
      <w:pPr>
        <w:numPr>
          <w:ilvl w:val="0"/>
          <w:numId w:val="24"/>
        </w:numPr>
        <w:spacing w:after="0" w:line="276" w:lineRule="auto"/>
        <w:rPr>
          <w:rFonts w:eastAsiaTheme="majorEastAsia" w:cs="Segoe UI"/>
          <w:lang w:val="en-CA"/>
        </w:rPr>
      </w:pPr>
      <w:r w:rsidRPr="007324A8">
        <w:rPr>
          <w:rFonts w:eastAsiaTheme="majorEastAsia" w:cs="Segoe UI"/>
          <w:lang w:val="en-CA"/>
        </w:rPr>
        <w:t>Moe</w:t>
      </w:r>
      <w:r w:rsidR="00624E5B" w:rsidRPr="007324A8">
        <w:rPr>
          <w:rFonts w:eastAsiaTheme="majorEastAsia" w:cs="Segoe UI"/>
          <w:lang w:val="en-CA"/>
        </w:rPr>
        <w:t xml:space="preserve"> updated members on feedback from the Minister’s Office suggesting stronger Indigenous engagement.</w:t>
      </w:r>
    </w:p>
    <w:p w14:paraId="40F76A7B" w14:textId="0FE0A98E" w:rsidR="00624E5B" w:rsidRPr="007324A8" w:rsidRDefault="00624E5B" w:rsidP="003101AC">
      <w:pPr>
        <w:numPr>
          <w:ilvl w:val="0"/>
          <w:numId w:val="24"/>
        </w:numPr>
        <w:spacing w:after="0" w:line="276" w:lineRule="auto"/>
        <w:rPr>
          <w:rFonts w:eastAsiaTheme="majorEastAsia" w:cs="Segoe UI"/>
          <w:lang w:val="en-CA"/>
        </w:rPr>
      </w:pPr>
      <w:r w:rsidRPr="007324A8">
        <w:rPr>
          <w:rFonts w:eastAsiaTheme="majorEastAsia" w:cs="Segoe UI"/>
          <w:lang w:val="en-CA"/>
        </w:rPr>
        <w:t xml:space="preserve">Action item: Follow up with </w:t>
      </w:r>
      <w:r w:rsidR="00091E7D" w:rsidRPr="007324A8">
        <w:rPr>
          <w:rFonts w:eastAsiaTheme="majorEastAsia" w:cs="Segoe UI"/>
          <w:lang w:val="en-CA"/>
        </w:rPr>
        <w:t xml:space="preserve">Rapid Rapids </w:t>
      </w:r>
      <w:r w:rsidRPr="007324A8">
        <w:rPr>
          <w:rFonts w:eastAsiaTheme="majorEastAsia" w:cs="Segoe UI"/>
          <w:lang w:val="en-CA"/>
        </w:rPr>
        <w:t>Consulting Ltd. on cost estimates (expected range: $85,000–$120,000).</w:t>
      </w:r>
    </w:p>
    <w:p w14:paraId="6EBCBFF5" w14:textId="7C0FDAFA" w:rsidR="00624E5B" w:rsidRPr="007324A8" w:rsidRDefault="000C6E99" w:rsidP="003101AC">
      <w:pPr>
        <w:numPr>
          <w:ilvl w:val="0"/>
          <w:numId w:val="24"/>
        </w:numPr>
        <w:spacing w:after="0" w:line="276" w:lineRule="auto"/>
        <w:rPr>
          <w:rFonts w:eastAsiaTheme="majorEastAsia" w:cs="Segoe UI"/>
          <w:lang w:val="en-CA"/>
        </w:rPr>
      </w:pPr>
      <w:r w:rsidRPr="007324A8">
        <w:rPr>
          <w:rFonts w:eastAsiaTheme="majorEastAsia" w:cs="Segoe UI"/>
          <w:lang w:val="en-CA"/>
        </w:rPr>
        <w:t>Agnes</w:t>
      </w:r>
      <w:r w:rsidR="00624E5B" w:rsidRPr="007324A8">
        <w:rPr>
          <w:rFonts w:eastAsiaTheme="majorEastAsia" w:cs="Segoe UI"/>
          <w:lang w:val="en-CA"/>
        </w:rPr>
        <w:t xml:space="preserve"> to reach out to provincial counterparts in Quebec and Ontario.</w:t>
      </w:r>
    </w:p>
    <w:p w14:paraId="56EB5174" w14:textId="713BDD47" w:rsidR="00624E5B" w:rsidRPr="007324A8" w:rsidRDefault="00624E5B" w:rsidP="003101AC">
      <w:pPr>
        <w:spacing w:after="0" w:line="276" w:lineRule="auto"/>
        <w:rPr>
          <w:rFonts w:eastAsiaTheme="majorEastAsia" w:cs="Segoe UI"/>
          <w:b/>
          <w:bCs/>
          <w:lang w:val="en-CA"/>
        </w:rPr>
      </w:pPr>
    </w:p>
    <w:p w14:paraId="6FB22093" w14:textId="77777777" w:rsidR="00C227B2" w:rsidRPr="007324A8" w:rsidRDefault="00C227B2">
      <w:pPr>
        <w:rPr>
          <w:rFonts w:eastAsiaTheme="majorEastAsia" w:cs="Segoe UI"/>
          <w:b/>
          <w:bCs/>
          <w:lang w:val="en-CA"/>
        </w:rPr>
      </w:pPr>
      <w:r w:rsidRPr="007324A8">
        <w:rPr>
          <w:rFonts w:eastAsiaTheme="majorEastAsia" w:cs="Segoe UI"/>
          <w:b/>
          <w:bCs/>
          <w:lang w:val="en-CA"/>
        </w:rPr>
        <w:br w:type="page"/>
      </w:r>
    </w:p>
    <w:p w14:paraId="1CA0B0ED" w14:textId="20A4DCAA"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lastRenderedPageBreak/>
        <w:t>3. Briefing Note to DG (Approved)</w:t>
      </w:r>
    </w:p>
    <w:p w14:paraId="3C043245" w14:textId="77777777" w:rsidR="00C227B2" w:rsidRPr="007324A8" w:rsidRDefault="00C227B2" w:rsidP="003101AC">
      <w:pPr>
        <w:spacing w:after="0" w:line="276" w:lineRule="auto"/>
        <w:rPr>
          <w:rFonts w:eastAsiaTheme="majorEastAsia" w:cs="Segoe UI"/>
          <w:b/>
          <w:bCs/>
          <w:lang w:val="en-CA"/>
        </w:rPr>
      </w:pPr>
    </w:p>
    <w:p w14:paraId="5BB02925" w14:textId="32B2753C"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t>Title: Update on Community Engagement Strategy</w:t>
      </w:r>
      <w:r w:rsidRPr="007324A8">
        <w:rPr>
          <w:rFonts w:eastAsiaTheme="majorEastAsia" w:cs="Segoe UI"/>
          <w:b/>
          <w:bCs/>
          <w:lang w:val="en-CA"/>
        </w:rPr>
        <w:br/>
        <w:t>Date: October 5, 2023</w:t>
      </w:r>
      <w:r w:rsidRPr="007324A8">
        <w:rPr>
          <w:rFonts w:eastAsiaTheme="majorEastAsia" w:cs="Segoe UI"/>
          <w:b/>
          <w:bCs/>
          <w:lang w:val="en-CA"/>
        </w:rPr>
        <w:br/>
        <w:t>Prepared by: Strategic Policy Directorate</w:t>
      </w:r>
      <w:r w:rsidRPr="007324A8">
        <w:rPr>
          <w:rFonts w:eastAsiaTheme="majorEastAsia" w:cs="Segoe UI"/>
          <w:b/>
          <w:bCs/>
          <w:lang w:val="en-CA"/>
        </w:rPr>
        <w:br/>
        <w:t xml:space="preserve">For: </w:t>
      </w:r>
      <w:r w:rsidR="004C05F1" w:rsidRPr="007324A8">
        <w:rPr>
          <w:rFonts w:eastAsiaTheme="majorEastAsia" w:cs="Segoe UI"/>
          <w:b/>
          <w:bCs/>
          <w:lang w:val="en-CA"/>
        </w:rPr>
        <w:t>Colette Lab</w:t>
      </w:r>
      <w:r w:rsidR="004C05F1" w:rsidRPr="007324A8">
        <w:rPr>
          <w:rFonts w:ascii="Cambria Math" w:eastAsiaTheme="majorEastAsia" w:hAnsi="Cambria Math" w:cs="Cambria Math"/>
          <w:b/>
          <w:bCs/>
          <w:lang w:val="en-CA"/>
        </w:rPr>
        <w:t>‑</w:t>
      </w:r>
      <w:r w:rsidR="004C05F1" w:rsidRPr="007324A8">
        <w:rPr>
          <w:rFonts w:eastAsiaTheme="majorEastAsia" w:cs="Segoe UI"/>
          <w:b/>
          <w:bCs/>
          <w:lang w:val="en-CA"/>
        </w:rPr>
        <w:t xml:space="preserve">Collab, </w:t>
      </w:r>
      <w:r w:rsidRPr="007324A8">
        <w:rPr>
          <w:rFonts w:eastAsiaTheme="majorEastAsia" w:cs="Segoe UI"/>
          <w:b/>
          <w:bCs/>
          <w:lang w:val="en-CA"/>
        </w:rPr>
        <w:t>Director General, Community Partnerships</w:t>
      </w:r>
    </w:p>
    <w:p w14:paraId="67F47ED7" w14:textId="77777777" w:rsidR="00C227B2" w:rsidRPr="007324A8" w:rsidRDefault="00C227B2" w:rsidP="003101AC">
      <w:pPr>
        <w:spacing w:after="0" w:line="276" w:lineRule="auto"/>
        <w:rPr>
          <w:rFonts w:eastAsiaTheme="majorEastAsia" w:cs="Segoe UI"/>
          <w:lang w:val="en-CA"/>
        </w:rPr>
      </w:pPr>
    </w:p>
    <w:p w14:paraId="1027615D" w14:textId="08094DA6"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Key Points (Excerpt):</w:t>
      </w:r>
    </w:p>
    <w:p w14:paraId="51CED5FF" w14:textId="77777777" w:rsidR="00624E5B" w:rsidRPr="007324A8" w:rsidRDefault="00624E5B" w:rsidP="003101AC">
      <w:pPr>
        <w:numPr>
          <w:ilvl w:val="0"/>
          <w:numId w:val="26"/>
        </w:numPr>
        <w:spacing w:after="0" w:line="276" w:lineRule="auto"/>
        <w:rPr>
          <w:rFonts w:eastAsiaTheme="majorEastAsia" w:cs="Segoe UI"/>
          <w:lang w:val="en-CA"/>
        </w:rPr>
      </w:pPr>
      <w:r w:rsidRPr="007324A8">
        <w:rPr>
          <w:rFonts w:eastAsiaTheme="majorEastAsia" w:cs="Segoe UI"/>
          <w:lang w:val="en-CA"/>
        </w:rPr>
        <w:t>Public reaction to early outreach sessions has been “mixed,” with some stakeholders strongly opposing the online consultation model.</w:t>
      </w:r>
    </w:p>
    <w:p w14:paraId="06F46DBC" w14:textId="77777777" w:rsidR="00624E5B" w:rsidRPr="007324A8" w:rsidRDefault="00624E5B" w:rsidP="003101AC">
      <w:pPr>
        <w:numPr>
          <w:ilvl w:val="0"/>
          <w:numId w:val="26"/>
        </w:numPr>
        <w:spacing w:after="0" w:line="276" w:lineRule="auto"/>
        <w:rPr>
          <w:rFonts w:eastAsiaTheme="majorEastAsia" w:cs="Segoe UI"/>
          <w:lang w:val="en-CA"/>
        </w:rPr>
      </w:pPr>
      <w:r w:rsidRPr="007324A8">
        <w:rPr>
          <w:rFonts w:eastAsiaTheme="majorEastAsia" w:cs="Segoe UI"/>
          <w:lang w:val="en-CA"/>
        </w:rPr>
        <w:t>Risk: A negative media story is brewing, according to Communications.</w:t>
      </w:r>
    </w:p>
    <w:p w14:paraId="6A226D75" w14:textId="77777777" w:rsidR="00624E5B" w:rsidRPr="007324A8" w:rsidRDefault="00624E5B" w:rsidP="003101AC">
      <w:pPr>
        <w:numPr>
          <w:ilvl w:val="0"/>
          <w:numId w:val="26"/>
        </w:numPr>
        <w:spacing w:after="0" w:line="276" w:lineRule="auto"/>
        <w:rPr>
          <w:rFonts w:eastAsiaTheme="majorEastAsia" w:cs="Segoe UI"/>
          <w:lang w:val="en-CA"/>
        </w:rPr>
      </w:pPr>
      <w:r w:rsidRPr="007324A8">
        <w:rPr>
          <w:rFonts w:eastAsiaTheme="majorEastAsia" w:cs="Segoe UI"/>
          <w:lang w:val="en-CA"/>
        </w:rPr>
        <w:t>Recommendation: Launch a targeted follow</w:t>
      </w:r>
      <w:r w:rsidRPr="007324A8">
        <w:rPr>
          <w:rFonts w:eastAsiaTheme="majorEastAsia" w:cs="Segoe UI"/>
          <w:lang w:val="en-CA"/>
        </w:rPr>
        <w:noBreakHyphen/>
        <w:t>up session with community organizations.</w:t>
      </w:r>
    </w:p>
    <w:p w14:paraId="47F189A1" w14:textId="29B2FE62" w:rsidR="00624E5B" w:rsidRPr="007324A8" w:rsidRDefault="00624E5B" w:rsidP="003101AC">
      <w:pPr>
        <w:spacing w:after="0" w:line="276" w:lineRule="auto"/>
        <w:rPr>
          <w:rFonts w:eastAsiaTheme="majorEastAsia" w:cs="Segoe UI"/>
          <w:b/>
          <w:bCs/>
          <w:lang w:val="en-CA"/>
        </w:rPr>
      </w:pPr>
    </w:p>
    <w:p w14:paraId="6F55F5CA" w14:textId="77777777" w:rsidR="00C227B2" w:rsidRPr="007324A8" w:rsidRDefault="00C227B2" w:rsidP="003101AC">
      <w:pPr>
        <w:spacing w:after="0" w:line="276" w:lineRule="auto"/>
        <w:rPr>
          <w:rFonts w:eastAsiaTheme="majorEastAsia" w:cs="Segoe UI"/>
          <w:b/>
          <w:bCs/>
          <w:lang w:val="en-CA"/>
        </w:rPr>
      </w:pPr>
    </w:p>
    <w:p w14:paraId="0FC88DA4" w14:textId="77777777" w:rsidR="00C227B2" w:rsidRPr="007324A8" w:rsidRDefault="00C227B2">
      <w:pPr>
        <w:rPr>
          <w:rFonts w:eastAsiaTheme="majorEastAsia" w:cs="Segoe UI"/>
          <w:b/>
          <w:bCs/>
          <w:lang w:val="en-CA"/>
        </w:rPr>
      </w:pPr>
      <w:r w:rsidRPr="007324A8">
        <w:rPr>
          <w:rFonts w:eastAsiaTheme="majorEastAsia" w:cs="Segoe UI"/>
          <w:b/>
          <w:bCs/>
          <w:lang w:val="en-CA"/>
        </w:rPr>
        <w:br w:type="page"/>
      </w:r>
    </w:p>
    <w:p w14:paraId="1839B571" w14:textId="4FC33B58" w:rsidR="00624E5B"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lastRenderedPageBreak/>
        <w:t>4. Contractor Report (Third</w:t>
      </w:r>
      <w:r w:rsidRPr="007324A8">
        <w:rPr>
          <w:rFonts w:eastAsiaTheme="majorEastAsia" w:cs="Segoe UI"/>
          <w:b/>
          <w:bCs/>
          <w:lang w:val="en-CA"/>
        </w:rPr>
        <w:noBreakHyphen/>
        <w:t>Party Info)</w:t>
      </w:r>
    </w:p>
    <w:p w14:paraId="29543802" w14:textId="77777777" w:rsidR="00C227B2" w:rsidRPr="007324A8" w:rsidRDefault="00C227B2" w:rsidP="003101AC">
      <w:pPr>
        <w:spacing w:after="0" w:line="276" w:lineRule="auto"/>
        <w:rPr>
          <w:rFonts w:eastAsiaTheme="majorEastAsia" w:cs="Segoe UI"/>
          <w:b/>
          <w:bCs/>
          <w:lang w:val="en-CA"/>
        </w:rPr>
      </w:pPr>
    </w:p>
    <w:p w14:paraId="489650F0" w14:textId="0F011ACA" w:rsidR="00EB139E" w:rsidRPr="007324A8" w:rsidRDefault="00624E5B" w:rsidP="003101AC">
      <w:pPr>
        <w:spacing w:after="0" w:line="276" w:lineRule="auto"/>
        <w:rPr>
          <w:rFonts w:eastAsiaTheme="majorEastAsia" w:cs="Segoe UI"/>
          <w:b/>
          <w:bCs/>
          <w:lang w:val="en-CA"/>
        </w:rPr>
      </w:pPr>
      <w:r w:rsidRPr="007324A8">
        <w:rPr>
          <w:rFonts w:eastAsiaTheme="majorEastAsia" w:cs="Segoe UI"/>
          <w:b/>
          <w:bCs/>
          <w:lang w:val="en-CA"/>
        </w:rPr>
        <w:t xml:space="preserve">Prepared by: </w:t>
      </w:r>
      <w:r w:rsidR="00BD1D45" w:rsidRPr="007324A8">
        <w:rPr>
          <w:rFonts w:eastAsiaTheme="majorEastAsia" w:cs="Segoe UI"/>
          <w:b/>
          <w:bCs/>
          <w:lang w:val="en-CA"/>
        </w:rPr>
        <w:t>DataStream &amp; Co.</w:t>
      </w:r>
      <w:r w:rsidRPr="007324A8">
        <w:rPr>
          <w:rFonts w:eastAsiaTheme="majorEastAsia" w:cs="Segoe UI"/>
          <w:b/>
          <w:bCs/>
          <w:lang w:val="en-CA"/>
        </w:rPr>
        <w:br/>
        <w:t>Contract Value: $97,500</w:t>
      </w:r>
      <w:r w:rsidRPr="007324A8">
        <w:rPr>
          <w:rFonts w:eastAsiaTheme="majorEastAsia" w:cs="Segoe UI"/>
          <w:b/>
          <w:bCs/>
          <w:lang w:val="en-CA"/>
        </w:rPr>
        <w:br/>
        <w:t>Report Title: Stakeholder Sentiment Analysis – Preliminary Findings</w:t>
      </w:r>
      <w:r w:rsidRPr="007324A8">
        <w:rPr>
          <w:rFonts w:eastAsiaTheme="majorEastAsia" w:cs="Segoe UI"/>
          <w:b/>
          <w:bCs/>
          <w:lang w:val="en-CA"/>
        </w:rPr>
        <w:br/>
      </w:r>
    </w:p>
    <w:p w14:paraId="78F25C41" w14:textId="55B980FD" w:rsidR="00624E5B" w:rsidRPr="007324A8" w:rsidRDefault="00624E5B" w:rsidP="003101AC">
      <w:pPr>
        <w:spacing w:after="0" w:line="276" w:lineRule="auto"/>
        <w:rPr>
          <w:rFonts w:eastAsiaTheme="majorEastAsia" w:cs="Segoe UI"/>
          <w:lang w:val="en-CA"/>
        </w:rPr>
      </w:pPr>
      <w:r w:rsidRPr="007324A8">
        <w:rPr>
          <w:rFonts w:eastAsiaTheme="majorEastAsia" w:cs="Segoe UI"/>
          <w:lang w:val="en-CA"/>
        </w:rPr>
        <w:t>Excerpt:</w:t>
      </w:r>
    </w:p>
    <w:p w14:paraId="04CA3043" w14:textId="77777777" w:rsidR="00624E5B" w:rsidRPr="007324A8" w:rsidRDefault="00624E5B" w:rsidP="003101AC">
      <w:pPr>
        <w:numPr>
          <w:ilvl w:val="0"/>
          <w:numId w:val="28"/>
        </w:numPr>
        <w:spacing w:after="0" w:line="276" w:lineRule="auto"/>
        <w:rPr>
          <w:rFonts w:eastAsiaTheme="majorEastAsia" w:cs="Segoe UI"/>
          <w:lang w:val="en-CA"/>
        </w:rPr>
      </w:pPr>
      <w:r w:rsidRPr="007324A8">
        <w:rPr>
          <w:rFonts w:eastAsiaTheme="majorEastAsia" w:cs="Segoe UI"/>
          <w:lang w:val="en-CA"/>
        </w:rPr>
        <w:t>“Based on our proprietary algorithmic model, we estimate a 42% risk of negative stakeholder reaction to the current strategy.”</w:t>
      </w:r>
    </w:p>
    <w:p w14:paraId="5BAA3D8D" w14:textId="77777777" w:rsidR="00624E5B" w:rsidRPr="007324A8" w:rsidRDefault="00624E5B" w:rsidP="003101AC">
      <w:pPr>
        <w:numPr>
          <w:ilvl w:val="0"/>
          <w:numId w:val="28"/>
        </w:numPr>
        <w:spacing w:after="0" w:line="276" w:lineRule="auto"/>
        <w:rPr>
          <w:rFonts w:eastAsiaTheme="majorEastAsia" w:cs="Segoe UI"/>
          <w:lang w:val="en-CA"/>
        </w:rPr>
      </w:pPr>
      <w:r w:rsidRPr="007324A8">
        <w:rPr>
          <w:rFonts w:eastAsiaTheme="majorEastAsia" w:cs="Segoe UI"/>
          <w:lang w:val="en-CA"/>
        </w:rPr>
        <w:t>Page 12 includes proprietary methodology description.</w:t>
      </w:r>
    </w:p>
    <w:p w14:paraId="06CFB6D7" w14:textId="18508701" w:rsidR="00C660D3" w:rsidRPr="007324A8" w:rsidRDefault="00C660D3" w:rsidP="003101AC">
      <w:pPr>
        <w:spacing w:after="0" w:line="276" w:lineRule="auto"/>
        <w:rPr>
          <w:rFonts w:eastAsiaTheme="majorEastAsia" w:cs="Segoe UI"/>
          <w:lang w:val="en-CA"/>
        </w:rPr>
      </w:pPr>
      <w:r w:rsidRPr="007324A8">
        <w:rPr>
          <w:rFonts w:eastAsiaTheme="majorEastAsia" w:cs="Segoe UI"/>
          <w:lang w:val="en-CA"/>
        </w:rPr>
        <w:br w:type="page"/>
      </w:r>
    </w:p>
    <w:p w14:paraId="1868F378" w14:textId="20235710"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5. Consultations</w:t>
      </w:r>
    </w:p>
    <w:p w14:paraId="46728CF7" w14:textId="77777777" w:rsidR="00597C19" w:rsidRPr="007324A8" w:rsidRDefault="00597C19" w:rsidP="00597C19">
      <w:pPr>
        <w:spacing w:after="0" w:line="276" w:lineRule="auto"/>
        <w:rPr>
          <w:lang w:val="en-CA"/>
        </w:rPr>
      </w:pPr>
      <w:r w:rsidRPr="007324A8">
        <w:rPr>
          <w:lang w:val="en-CA"/>
        </w:rPr>
        <w:t>(Estimated time: 5 minutes)</w:t>
      </w:r>
    </w:p>
    <w:p w14:paraId="47A41946" w14:textId="77777777" w:rsidR="00C227B2" w:rsidRPr="007324A8" w:rsidRDefault="00C227B2" w:rsidP="003101AC">
      <w:pPr>
        <w:spacing w:after="0" w:line="276" w:lineRule="auto"/>
        <w:rPr>
          <w:rFonts w:eastAsiaTheme="majorEastAsia" w:cs="Segoe UI"/>
          <w:lang w:val="en-CA"/>
        </w:rPr>
      </w:pPr>
    </w:p>
    <w:p w14:paraId="0D510D3A" w14:textId="1EF56804"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79751A3F" w14:textId="7B8889E2" w:rsidR="000E25A7" w:rsidRPr="007324A8" w:rsidRDefault="000E25A7" w:rsidP="003101AC">
      <w:pPr>
        <w:numPr>
          <w:ilvl w:val="0"/>
          <w:numId w:val="13"/>
        </w:numPr>
        <w:spacing w:after="0" w:line="276" w:lineRule="auto"/>
        <w:rPr>
          <w:rFonts w:eastAsiaTheme="majorEastAsia" w:cs="Segoe UI"/>
          <w:lang w:val="en-CA"/>
        </w:rPr>
      </w:pPr>
      <w:r w:rsidRPr="007324A8">
        <w:rPr>
          <w:rFonts w:eastAsiaTheme="majorEastAsia" w:cs="Segoe UI"/>
          <w:lang w:val="en-CA"/>
        </w:rPr>
        <w:t xml:space="preserve">If required, </w:t>
      </w:r>
      <w:r w:rsidR="00597C19" w:rsidRPr="007324A8">
        <w:rPr>
          <w:rFonts w:eastAsiaTheme="majorEastAsia" w:cs="Segoe UI"/>
          <w:lang w:val="en-CA"/>
        </w:rPr>
        <w:t>prepare and send consultation packages.</w:t>
      </w:r>
    </w:p>
    <w:p w14:paraId="1C7CDB39" w14:textId="18EC6551" w:rsidR="000E25A7" w:rsidRPr="007324A8" w:rsidRDefault="000E25A7" w:rsidP="003101AC">
      <w:pPr>
        <w:numPr>
          <w:ilvl w:val="0"/>
          <w:numId w:val="13"/>
        </w:numPr>
        <w:spacing w:after="0" w:line="276" w:lineRule="auto"/>
        <w:rPr>
          <w:rFonts w:eastAsiaTheme="majorEastAsia" w:cs="Segoe UI"/>
          <w:lang w:val="en-CA"/>
        </w:rPr>
      </w:pPr>
      <w:r w:rsidRPr="007324A8">
        <w:rPr>
          <w:rFonts w:eastAsiaTheme="majorEastAsia" w:cs="Segoe UI"/>
          <w:lang w:val="en-CA"/>
        </w:rPr>
        <w:t xml:space="preserve">Track deadlines and integrate </w:t>
      </w:r>
      <w:r w:rsidR="00597C19" w:rsidRPr="007324A8">
        <w:rPr>
          <w:rFonts w:eastAsiaTheme="majorEastAsia" w:cs="Segoe UI"/>
          <w:lang w:val="en-CA"/>
        </w:rPr>
        <w:t>feedback</w:t>
      </w:r>
      <w:r w:rsidRPr="007324A8">
        <w:rPr>
          <w:rFonts w:eastAsiaTheme="majorEastAsia" w:cs="Segoe UI"/>
          <w:lang w:val="en-CA"/>
        </w:rPr>
        <w:t>.</w:t>
      </w:r>
    </w:p>
    <w:p w14:paraId="78A2AF65" w14:textId="77777777" w:rsidR="00C227B2" w:rsidRPr="007324A8" w:rsidRDefault="00C227B2" w:rsidP="003101AC">
      <w:pPr>
        <w:spacing w:after="0" w:line="276" w:lineRule="auto"/>
        <w:rPr>
          <w:rFonts w:eastAsiaTheme="majorEastAsia" w:cs="Segoe UI"/>
          <w:lang w:val="en-CA"/>
        </w:rPr>
      </w:pPr>
    </w:p>
    <w:p w14:paraId="7CF2E8C1" w14:textId="7D6A78A1" w:rsidR="000E25A7" w:rsidRPr="007324A8" w:rsidRDefault="000D41DD"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0DD82628" w14:textId="412BF667" w:rsidR="000E25A7" w:rsidRPr="007324A8" w:rsidRDefault="000E25A7" w:rsidP="003101AC">
      <w:pPr>
        <w:numPr>
          <w:ilvl w:val="0"/>
          <w:numId w:val="14"/>
        </w:numPr>
        <w:spacing w:after="0" w:line="276" w:lineRule="auto"/>
        <w:rPr>
          <w:rFonts w:eastAsiaTheme="majorEastAsia" w:cs="Segoe UI"/>
          <w:lang w:val="en-CA"/>
        </w:rPr>
      </w:pPr>
      <w:r w:rsidRPr="007324A8">
        <w:rPr>
          <w:rFonts w:eastAsiaTheme="majorEastAsia" w:cs="Segoe UI"/>
          <w:lang w:val="en-CA"/>
        </w:rPr>
        <w:t xml:space="preserve">What happens if a consulting </w:t>
      </w:r>
      <w:r w:rsidR="00274A4C">
        <w:rPr>
          <w:rFonts w:eastAsiaTheme="majorEastAsia" w:cs="Segoe UI"/>
          <w:lang w:val="en-CA"/>
        </w:rPr>
        <w:t>firm</w:t>
      </w:r>
      <w:r w:rsidRPr="007324A8">
        <w:rPr>
          <w:rFonts w:eastAsiaTheme="majorEastAsia" w:cs="Segoe UI"/>
          <w:lang w:val="en-CA"/>
        </w:rPr>
        <w:t xml:space="preserve"> disagrees?</w:t>
      </w:r>
    </w:p>
    <w:p w14:paraId="383C91B1" w14:textId="77777777" w:rsidR="000E25A7" w:rsidRPr="007324A8" w:rsidRDefault="000E25A7" w:rsidP="003101AC">
      <w:pPr>
        <w:numPr>
          <w:ilvl w:val="0"/>
          <w:numId w:val="14"/>
        </w:numPr>
        <w:spacing w:after="0" w:line="276" w:lineRule="auto"/>
        <w:rPr>
          <w:rFonts w:eastAsiaTheme="majorEastAsia" w:cs="Segoe UI"/>
          <w:lang w:val="en-CA"/>
        </w:rPr>
      </w:pPr>
      <w:r w:rsidRPr="007324A8">
        <w:rPr>
          <w:rFonts w:eastAsiaTheme="majorEastAsia" w:cs="Segoe UI"/>
          <w:lang w:val="en-CA"/>
        </w:rPr>
        <w:t>What if their delay risks exceeding the statutory deadline?</w:t>
      </w:r>
    </w:p>
    <w:p w14:paraId="06E8D25B" w14:textId="7BF0942D" w:rsidR="00C227B2" w:rsidRPr="007324A8" w:rsidRDefault="00930E03" w:rsidP="00930E03">
      <w:pPr>
        <w:pStyle w:val="ListParagraph"/>
        <w:numPr>
          <w:ilvl w:val="0"/>
          <w:numId w:val="14"/>
        </w:numPr>
        <w:spacing w:after="0" w:line="276" w:lineRule="auto"/>
        <w:rPr>
          <w:rFonts w:eastAsiaTheme="majorEastAsia" w:cs="Segoe UI"/>
          <w:lang w:val="en-CA"/>
        </w:rPr>
      </w:pPr>
      <w:r w:rsidRPr="007324A8">
        <w:rPr>
          <w:rFonts w:eastAsiaTheme="majorEastAsia" w:cs="Segoe UI"/>
          <w:lang w:val="en-CA"/>
        </w:rPr>
        <w:t>What mitigation strategies could you use?</w:t>
      </w:r>
    </w:p>
    <w:p w14:paraId="5C3E26A4" w14:textId="7A0E855A" w:rsidR="000E25A7" w:rsidRPr="007324A8" w:rsidRDefault="000E25A7" w:rsidP="003101AC">
      <w:pPr>
        <w:spacing w:after="0" w:line="276" w:lineRule="auto"/>
        <w:ind w:left="360"/>
        <w:rPr>
          <w:rFonts w:eastAsiaTheme="majorEastAsia" w:cs="Segoe UI"/>
          <w:lang w:val="en-CA"/>
        </w:rPr>
      </w:pPr>
    </w:p>
    <w:p w14:paraId="575D3B7E" w14:textId="1A7F02C4" w:rsidR="000E25A7" w:rsidRPr="007324A8" w:rsidRDefault="000E25A7" w:rsidP="003101AC">
      <w:pPr>
        <w:spacing w:after="0" w:line="276" w:lineRule="auto"/>
        <w:rPr>
          <w:rFonts w:eastAsiaTheme="majorEastAsia" w:cs="Segoe UI"/>
          <w:lang w:val="en-CA"/>
        </w:rPr>
      </w:pPr>
    </w:p>
    <w:p w14:paraId="2193CD43" w14:textId="77777777" w:rsidR="00C660D3" w:rsidRPr="007324A8" w:rsidRDefault="00C660D3"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2EC0296A" w14:textId="69A60828"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6. Preparation of the Release Package</w:t>
      </w:r>
    </w:p>
    <w:p w14:paraId="364FEC04" w14:textId="77777777" w:rsidR="00930E03" w:rsidRPr="007324A8" w:rsidRDefault="00930E03" w:rsidP="00930E03">
      <w:pPr>
        <w:spacing w:after="0" w:line="276" w:lineRule="auto"/>
        <w:rPr>
          <w:lang w:val="en-CA"/>
        </w:rPr>
      </w:pPr>
      <w:r w:rsidRPr="007324A8">
        <w:rPr>
          <w:lang w:val="en-CA"/>
        </w:rPr>
        <w:t>(Estimated time: 5 minutes)</w:t>
      </w:r>
    </w:p>
    <w:p w14:paraId="732044D0" w14:textId="77777777" w:rsidR="00C01980" w:rsidRPr="007324A8" w:rsidRDefault="00C01980" w:rsidP="003101AC">
      <w:pPr>
        <w:spacing w:after="0" w:line="276" w:lineRule="auto"/>
        <w:rPr>
          <w:rFonts w:eastAsiaTheme="majorEastAsia" w:cs="Segoe UI"/>
          <w:lang w:val="en-CA"/>
        </w:rPr>
      </w:pPr>
    </w:p>
    <w:p w14:paraId="1D019CC7" w14:textId="7D2442B6"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61E84CE4" w14:textId="77777777" w:rsidR="000E25A7" w:rsidRPr="007324A8" w:rsidRDefault="000E25A7" w:rsidP="003101AC">
      <w:pPr>
        <w:numPr>
          <w:ilvl w:val="0"/>
          <w:numId w:val="16"/>
        </w:numPr>
        <w:spacing w:after="0" w:line="276" w:lineRule="auto"/>
        <w:rPr>
          <w:rFonts w:eastAsiaTheme="majorEastAsia" w:cs="Segoe UI"/>
          <w:lang w:val="en-CA"/>
        </w:rPr>
      </w:pPr>
      <w:r w:rsidRPr="007324A8">
        <w:rPr>
          <w:rFonts w:eastAsiaTheme="majorEastAsia" w:cs="Segoe UI"/>
          <w:lang w:val="en-CA"/>
        </w:rPr>
        <w:t>Apply redactions to prepare a releasable version.</w:t>
      </w:r>
    </w:p>
    <w:p w14:paraId="287C64A0" w14:textId="77777777" w:rsidR="009C7121" w:rsidRPr="007324A8" w:rsidRDefault="009C7121" w:rsidP="003101AC">
      <w:pPr>
        <w:numPr>
          <w:ilvl w:val="0"/>
          <w:numId w:val="16"/>
        </w:numPr>
        <w:spacing w:after="0" w:line="276" w:lineRule="auto"/>
        <w:rPr>
          <w:rFonts w:eastAsiaTheme="majorEastAsia" w:cs="Segoe UI"/>
          <w:lang w:val="en-CA"/>
        </w:rPr>
      </w:pPr>
      <w:r w:rsidRPr="007324A8">
        <w:rPr>
          <w:rFonts w:eastAsiaTheme="majorEastAsia" w:cs="Segoe UI"/>
          <w:lang w:val="en-CA"/>
        </w:rPr>
        <w:t>Draft the approval note explaining exemptions applied.</w:t>
      </w:r>
    </w:p>
    <w:p w14:paraId="795548A4" w14:textId="33F611C6" w:rsidR="00C01980" w:rsidRPr="007324A8" w:rsidRDefault="009C7121" w:rsidP="009C7121">
      <w:pPr>
        <w:pStyle w:val="ListParagraph"/>
        <w:numPr>
          <w:ilvl w:val="0"/>
          <w:numId w:val="16"/>
        </w:numPr>
        <w:spacing w:after="0" w:line="276" w:lineRule="auto"/>
        <w:rPr>
          <w:rFonts w:eastAsiaTheme="majorEastAsia" w:cs="Segoe UI"/>
          <w:lang w:val="en-CA"/>
        </w:rPr>
      </w:pPr>
      <w:r w:rsidRPr="007324A8">
        <w:rPr>
          <w:rFonts w:eastAsiaTheme="majorEastAsia" w:cs="Segoe UI"/>
          <w:lang w:val="en-CA"/>
        </w:rPr>
        <w:t>Draft the response letter to the requester.</w:t>
      </w:r>
    </w:p>
    <w:p w14:paraId="6CF8D9CF" w14:textId="77777777" w:rsidR="009C7121" w:rsidRPr="007324A8" w:rsidRDefault="009C7121" w:rsidP="003101AC">
      <w:pPr>
        <w:spacing w:after="0" w:line="276" w:lineRule="auto"/>
        <w:rPr>
          <w:rFonts w:eastAsiaTheme="majorEastAsia" w:cs="Segoe UI"/>
          <w:lang w:val="en-CA"/>
        </w:rPr>
      </w:pPr>
    </w:p>
    <w:p w14:paraId="46A0AC66" w14:textId="57D0A321" w:rsidR="000E25A7" w:rsidRPr="007324A8" w:rsidRDefault="000E25A7" w:rsidP="003101AC">
      <w:pPr>
        <w:spacing w:after="0" w:line="276" w:lineRule="auto"/>
        <w:rPr>
          <w:rFonts w:eastAsiaTheme="majorEastAsia" w:cs="Segoe UI"/>
          <w:lang w:val="en-CA"/>
        </w:rPr>
      </w:pPr>
      <w:r w:rsidRPr="007324A8">
        <w:rPr>
          <w:rFonts w:eastAsiaTheme="majorEastAsia" w:cs="Segoe UI"/>
          <w:lang w:val="en-CA"/>
        </w:rPr>
        <w:t>Deliverable:</w:t>
      </w:r>
    </w:p>
    <w:p w14:paraId="1D0293BB" w14:textId="1CD158D8" w:rsidR="000E25A7" w:rsidRPr="007324A8" w:rsidRDefault="00A2226E" w:rsidP="003101AC">
      <w:pPr>
        <w:numPr>
          <w:ilvl w:val="0"/>
          <w:numId w:val="18"/>
        </w:numPr>
        <w:spacing w:after="0" w:line="276" w:lineRule="auto"/>
        <w:rPr>
          <w:rFonts w:eastAsiaTheme="majorEastAsia" w:cs="Segoe UI"/>
          <w:lang w:val="en-CA"/>
        </w:rPr>
      </w:pPr>
      <w:r w:rsidRPr="007324A8">
        <w:rPr>
          <w:rFonts w:eastAsiaTheme="majorEastAsia" w:cs="Segoe UI"/>
          <w:lang w:val="en-CA"/>
        </w:rPr>
        <w:t xml:space="preserve">Provide </w:t>
      </w:r>
      <w:r w:rsidR="00F178CA" w:rsidRPr="007324A8">
        <w:rPr>
          <w:rFonts w:eastAsiaTheme="majorEastAsia" w:cs="Segoe UI"/>
          <w:lang w:val="en-CA"/>
        </w:rPr>
        <w:t xml:space="preserve">a list of </w:t>
      </w:r>
      <w:r w:rsidRPr="007324A8">
        <w:rPr>
          <w:rFonts w:eastAsiaTheme="majorEastAsia" w:cs="Segoe UI"/>
          <w:lang w:val="en-CA"/>
        </w:rPr>
        <w:t xml:space="preserve">what </w:t>
      </w:r>
      <w:r w:rsidR="000E6B5A" w:rsidRPr="007324A8">
        <w:rPr>
          <w:rFonts w:eastAsiaTheme="majorEastAsia" w:cs="Segoe UI"/>
          <w:lang w:val="en-CA"/>
        </w:rPr>
        <w:t>a release package</w:t>
      </w:r>
      <w:r w:rsidR="00F178CA" w:rsidRPr="007324A8">
        <w:rPr>
          <w:rFonts w:eastAsiaTheme="majorEastAsia" w:cs="Segoe UI"/>
          <w:lang w:val="en-CA"/>
        </w:rPr>
        <w:t xml:space="preserve"> prepared for </w:t>
      </w:r>
      <w:r w:rsidR="00121555" w:rsidRPr="007324A8">
        <w:rPr>
          <w:rFonts w:eastAsiaTheme="majorEastAsia" w:cs="Segoe UI"/>
          <w:lang w:val="en-CA"/>
        </w:rPr>
        <w:t>the ATIP Coordinator</w:t>
      </w:r>
      <w:r w:rsidR="00D74984" w:rsidRPr="007324A8">
        <w:rPr>
          <w:rFonts w:eastAsiaTheme="majorEastAsia" w:cs="Segoe UI"/>
          <w:lang w:val="en-CA"/>
        </w:rPr>
        <w:t>’s</w:t>
      </w:r>
      <w:r w:rsidR="00121555" w:rsidRPr="007324A8">
        <w:rPr>
          <w:rFonts w:eastAsiaTheme="majorEastAsia" w:cs="Segoe UI"/>
          <w:lang w:val="en-CA"/>
        </w:rPr>
        <w:t xml:space="preserve"> approval</w:t>
      </w:r>
      <w:r w:rsidR="000E6B5A" w:rsidRPr="007324A8">
        <w:rPr>
          <w:rFonts w:eastAsiaTheme="majorEastAsia" w:cs="Segoe UI"/>
          <w:lang w:val="en-CA"/>
        </w:rPr>
        <w:t xml:space="preserve"> </w:t>
      </w:r>
      <w:r w:rsidR="00121555" w:rsidRPr="007324A8">
        <w:rPr>
          <w:rFonts w:eastAsiaTheme="majorEastAsia" w:cs="Segoe UI"/>
          <w:lang w:val="en-CA"/>
        </w:rPr>
        <w:t>could</w:t>
      </w:r>
      <w:r w:rsidR="000E6B5A" w:rsidRPr="007324A8">
        <w:rPr>
          <w:rFonts w:eastAsiaTheme="majorEastAsia" w:cs="Segoe UI"/>
          <w:lang w:val="en-CA"/>
        </w:rPr>
        <w:t xml:space="preserve"> </w:t>
      </w:r>
      <w:r w:rsidR="00121555" w:rsidRPr="007324A8">
        <w:rPr>
          <w:rFonts w:eastAsiaTheme="majorEastAsia" w:cs="Segoe UI"/>
          <w:lang w:val="en-CA"/>
        </w:rPr>
        <w:t>contain</w:t>
      </w:r>
      <w:r w:rsidR="000E6B5A" w:rsidRPr="007324A8">
        <w:rPr>
          <w:rFonts w:eastAsiaTheme="majorEastAsia" w:cs="Segoe UI"/>
          <w:lang w:val="en-CA"/>
        </w:rPr>
        <w:t xml:space="preserve">. </w:t>
      </w:r>
    </w:p>
    <w:p w14:paraId="06EA3C23" w14:textId="7E04D57C" w:rsidR="000E25A7" w:rsidRPr="007324A8" w:rsidRDefault="000E25A7" w:rsidP="003101AC">
      <w:pPr>
        <w:spacing w:after="0" w:line="276" w:lineRule="auto"/>
        <w:rPr>
          <w:rFonts w:eastAsiaTheme="majorEastAsia" w:cs="Segoe UI"/>
          <w:lang w:val="en-CA"/>
        </w:rPr>
      </w:pPr>
    </w:p>
    <w:p w14:paraId="410CDFA8" w14:textId="77777777" w:rsidR="00C660D3" w:rsidRPr="007324A8" w:rsidRDefault="00C660D3" w:rsidP="003101AC">
      <w:pPr>
        <w:spacing w:after="0" w:line="276" w:lineRule="auto"/>
        <w:rPr>
          <w:rFonts w:eastAsiaTheme="majorEastAsia" w:cs="Segoe UI"/>
          <w:b/>
          <w:bCs/>
          <w:lang w:val="en-CA"/>
        </w:rPr>
      </w:pPr>
      <w:r w:rsidRPr="007324A8">
        <w:rPr>
          <w:rFonts w:eastAsiaTheme="majorEastAsia" w:cs="Segoe UI"/>
          <w:b/>
          <w:bCs/>
          <w:lang w:val="en-CA"/>
        </w:rPr>
        <w:br w:type="page"/>
      </w:r>
    </w:p>
    <w:p w14:paraId="6311BDF7" w14:textId="3E3637F1" w:rsidR="000E25A7" w:rsidRPr="007324A8" w:rsidRDefault="000E25A7" w:rsidP="003101AC">
      <w:pPr>
        <w:spacing w:after="0" w:line="276" w:lineRule="auto"/>
        <w:rPr>
          <w:rFonts w:eastAsiaTheme="majorEastAsia" w:cs="Segoe UI"/>
          <w:b/>
          <w:bCs/>
          <w:lang w:val="en-CA"/>
        </w:rPr>
      </w:pPr>
      <w:r w:rsidRPr="007324A8">
        <w:rPr>
          <w:rFonts w:eastAsiaTheme="majorEastAsia" w:cs="Segoe UI"/>
          <w:b/>
          <w:bCs/>
          <w:lang w:val="en-CA"/>
        </w:rPr>
        <w:lastRenderedPageBreak/>
        <w:t>7. Approval and Release</w:t>
      </w:r>
    </w:p>
    <w:p w14:paraId="7051FB3F" w14:textId="77777777" w:rsidR="00FE6A85" w:rsidRPr="007324A8" w:rsidRDefault="00FE6A85" w:rsidP="00FE6A85">
      <w:pPr>
        <w:spacing w:after="0" w:line="276" w:lineRule="auto"/>
        <w:rPr>
          <w:lang w:val="en-CA"/>
        </w:rPr>
      </w:pPr>
      <w:r w:rsidRPr="007324A8">
        <w:rPr>
          <w:lang w:val="en-CA"/>
        </w:rPr>
        <w:t>(Estimated time: 5 minutes)</w:t>
      </w:r>
    </w:p>
    <w:p w14:paraId="7095A4FD" w14:textId="77777777" w:rsidR="00730599" w:rsidRPr="007324A8" w:rsidRDefault="00730599" w:rsidP="003101AC">
      <w:pPr>
        <w:spacing w:after="0" w:line="276" w:lineRule="auto"/>
        <w:rPr>
          <w:rFonts w:eastAsiaTheme="majorEastAsia" w:cs="Segoe UI"/>
          <w:lang w:val="en-CA"/>
        </w:rPr>
      </w:pPr>
    </w:p>
    <w:p w14:paraId="3AB18FDC" w14:textId="00F5CBBC" w:rsidR="000E25A7" w:rsidRPr="007324A8" w:rsidRDefault="00395F2D" w:rsidP="003101AC">
      <w:pPr>
        <w:spacing w:after="0" w:line="276" w:lineRule="auto"/>
        <w:rPr>
          <w:rFonts w:eastAsiaTheme="majorEastAsia" w:cs="Segoe UI"/>
          <w:lang w:val="en-CA"/>
        </w:rPr>
      </w:pPr>
      <w:r w:rsidRPr="007324A8">
        <w:rPr>
          <w:rFonts w:eastAsiaTheme="majorEastAsia" w:cs="Segoe UI"/>
          <w:lang w:val="en-CA"/>
        </w:rPr>
        <w:t xml:space="preserve">Associated </w:t>
      </w:r>
      <w:r w:rsidR="000E25A7" w:rsidRPr="007324A8">
        <w:rPr>
          <w:rFonts w:eastAsiaTheme="majorEastAsia" w:cs="Segoe UI"/>
          <w:lang w:val="en-CA"/>
        </w:rPr>
        <w:t>Tasks:</w:t>
      </w:r>
    </w:p>
    <w:p w14:paraId="48E8D0AD" w14:textId="06B940A7" w:rsidR="000E25A7" w:rsidRPr="007324A8" w:rsidRDefault="00FE6A85" w:rsidP="003101AC">
      <w:pPr>
        <w:numPr>
          <w:ilvl w:val="0"/>
          <w:numId w:val="19"/>
        </w:numPr>
        <w:spacing w:after="0" w:line="276" w:lineRule="auto"/>
        <w:rPr>
          <w:rFonts w:eastAsiaTheme="majorEastAsia" w:cs="Segoe UI"/>
          <w:lang w:val="en-CA"/>
        </w:rPr>
      </w:pPr>
      <w:r w:rsidRPr="007324A8">
        <w:rPr>
          <w:rFonts w:eastAsiaTheme="majorEastAsia" w:cs="Segoe UI"/>
          <w:lang w:val="en-CA"/>
        </w:rPr>
        <w:t>ATIP Coordinator</w:t>
      </w:r>
      <w:r w:rsidR="000E25A7" w:rsidRPr="007324A8">
        <w:rPr>
          <w:rFonts w:eastAsiaTheme="majorEastAsia" w:cs="Segoe UI"/>
          <w:lang w:val="en-CA"/>
        </w:rPr>
        <w:t xml:space="preserve"> reviews and approves the release </w:t>
      </w:r>
      <w:r w:rsidR="004B4F73" w:rsidRPr="007324A8">
        <w:rPr>
          <w:rFonts w:eastAsiaTheme="majorEastAsia" w:cs="Segoe UI"/>
          <w:lang w:val="en-CA"/>
        </w:rPr>
        <w:t xml:space="preserve">package </w:t>
      </w:r>
      <w:r w:rsidR="000E25A7" w:rsidRPr="007324A8">
        <w:rPr>
          <w:rFonts w:eastAsiaTheme="majorEastAsia" w:cs="Segoe UI"/>
          <w:lang w:val="en-CA"/>
        </w:rPr>
        <w:t>and letter.</w:t>
      </w:r>
    </w:p>
    <w:p w14:paraId="269A49F3" w14:textId="69EF85E9" w:rsidR="000E25A7" w:rsidRPr="007324A8" w:rsidRDefault="000E25A7" w:rsidP="003101AC">
      <w:pPr>
        <w:numPr>
          <w:ilvl w:val="0"/>
          <w:numId w:val="19"/>
        </w:numPr>
        <w:spacing w:after="0" w:line="276" w:lineRule="auto"/>
        <w:rPr>
          <w:rFonts w:eastAsiaTheme="majorEastAsia" w:cs="Segoe UI"/>
          <w:lang w:val="en-CA"/>
        </w:rPr>
      </w:pPr>
      <w:r w:rsidRPr="007324A8">
        <w:rPr>
          <w:rFonts w:eastAsiaTheme="majorEastAsia" w:cs="Segoe UI"/>
          <w:lang w:val="en-CA"/>
        </w:rPr>
        <w:t xml:space="preserve">ATIP office sends the </w:t>
      </w:r>
      <w:r w:rsidR="004B4F73" w:rsidRPr="007324A8">
        <w:rPr>
          <w:rFonts w:eastAsiaTheme="majorEastAsia" w:cs="Segoe UI"/>
          <w:lang w:val="en-CA"/>
        </w:rPr>
        <w:t>final response</w:t>
      </w:r>
      <w:r w:rsidRPr="007324A8">
        <w:rPr>
          <w:rFonts w:eastAsiaTheme="majorEastAsia" w:cs="Segoe UI"/>
          <w:lang w:val="en-CA"/>
        </w:rPr>
        <w:t xml:space="preserve"> to the requester.</w:t>
      </w:r>
    </w:p>
    <w:p w14:paraId="2A0D6F6C" w14:textId="14A6C961" w:rsidR="00DB21BB" w:rsidRPr="007324A8" w:rsidRDefault="00D11D64" w:rsidP="003101AC">
      <w:pPr>
        <w:numPr>
          <w:ilvl w:val="0"/>
          <w:numId w:val="19"/>
        </w:numPr>
        <w:spacing w:after="0" w:line="276" w:lineRule="auto"/>
        <w:rPr>
          <w:rFonts w:eastAsiaTheme="majorEastAsia" w:cs="Segoe UI"/>
          <w:lang w:val="en-CA"/>
        </w:rPr>
      </w:pPr>
      <w:r w:rsidRPr="007324A8">
        <w:rPr>
          <w:rFonts w:eastAsiaTheme="majorEastAsia" w:cs="Segoe UI"/>
          <w:lang w:val="en-CA"/>
        </w:rPr>
        <w:t>S</w:t>
      </w:r>
      <w:r w:rsidR="00DB21BB" w:rsidRPr="007324A8">
        <w:rPr>
          <w:rFonts w:eastAsiaTheme="majorEastAsia" w:cs="Segoe UI"/>
          <w:lang w:val="en-CA"/>
        </w:rPr>
        <w:t>ummar</w:t>
      </w:r>
      <w:r w:rsidR="007167C6" w:rsidRPr="007324A8">
        <w:rPr>
          <w:rFonts w:eastAsiaTheme="majorEastAsia" w:cs="Segoe UI"/>
          <w:lang w:val="en-CA"/>
        </w:rPr>
        <w:t>y</w:t>
      </w:r>
      <w:r w:rsidR="00DB21BB" w:rsidRPr="007324A8">
        <w:rPr>
          <w:rFonts w:eastAsiaTheme="majorEastAsia" w:cs="Segoe UI"/>
          <w:lang w:val="en-CA"/>
        </w:rPr>
        <w:t xml:space="preserve"> of </w:t>
      </w:r>
      <w:r w:rsidRPr="007324A8">
        <w:rPr>
          <w:rFonts w:eastAsiaTheme="majorEastAsia" w:cs="Segoe UI"/>
          <w:lang w:val="en-CA"/>
        </w:rPr>
        <w:t xml:space="preserve">the </w:t>
      </w:r>
      <w:r w:rsidR="00DB21BB" w:rsidRPr="007324A8">
        <w:rPr>
          <w:rFonts w:eastAsiaTheme="majorEastAsia" w:cs="Segoe UI"/>
          <w:lang w:val="en-CA"/>
        </w:rPr>
        <w:t>completed ATI request posted to open.canada.ca</w:t>
      </w:r>
      <w:r w:rsidR="007167C6" w:rsidRPr="007324A8">
        <w:rPr>
          <w:rFonts w:eastAsiaTheme="majorEastAsia" w:cs="Segoe UI"/>
          <w:lang w:val="en-CA"/>
        </w:rPr>
        <w:t>.</w:t>
      </w:r>
    </w:p>
    <w:p w14:paraId="0813C599" w14:textId="77777777" w:rsidR="000E25A7" w:rsidRPr="007324A8" w:rsidRDefault="000E25A7" w:rsidP="003101AC">
      <w:pPr>
        <w:numPr>
          <w:ilvl w:val="0"/>
          <w:numId w:val="19"/>
        </w:numPr>
        <w:spacing w:after="0" w:line="276" w:lineRule="auto"/>
        <w:rPr>
          <w:rFonts w:eastAsiaTheme="majorEastAsia" w:cs="Segoe UI"/>
          <w:lang w:val="en-CA"/>
        </w:rPr>
      </w:pPr>
      <w:r w:rsidRPr="007324A8">
        <w:rPr>
          <w:rFonts w:eastAsiaTheme="majorEastAsia" w:cs="Segoe UI"/>
          <w:lang w:val="en-CA"/>
        </w:rPr>
        <w:t>File is closed and stored for audit.</w:t>
      </w:r>
    </w:p>
    <w:p w14:paraId="4614C4E0" w14:textId="77777777" w:rsidR="00730599" w:rsidRPr="007324A8" w:rsidRDefault="00730599" w:rsidP="003101AC">
      <w:pPr>
        <w:spacing w:after="0" w:line="276" w:lineRule="auto"/>
        <w:rPr>
          <w:rFonts w:eastAsiaTheme="majorEastAsia" w:cs="Segoe UI"/>
          <w:lang w:val="en-CA"/>
        </w:rPr>
      </w:pPr>
    </w:p>
    <w:p w14:paraId="79903BA5" w14:textId="37E778DF" w:rsidR="000E25A7" w:rsidRPr="007324A8" w:rsidRDefault="000D41DD" w:rsidP="003101AC">
      <w:pPr>
        <w:spacing w:after="0" w:line="276" w:lineRule="auto"/>
        <w:rPr>
          <w:rFonts w:eastAsiaTheme="majorEastAsia" w:cs="Segoe UI"/>
          <w:lang w:val="en-CA"/>
        </w:rPr>
      </w:pPr>
      <w:r w:rsidRPr="007324A8">
        <w:rPr>
          <w:rFonts w:eastAsiaTheme="majorEastAsia" w:cs="Segoe UI"/>
          <w:lang w:val="en-CA"/>
        </w:rPr>
        <w:t>Questions</w:t>
      </w:r>
      <w:r w:rsidR="000E25A7" w:rsidRPr="007324A8">
        <w:rPr>
          <w:rFonts w:eastAsiaTheme="majorEastAsia" w:cs="Segoe UI"/>
          <w:lang w:val="en-CA"/>
        </w:rPr>
        <w:t>:</w:t>
      </w:r>
    </w:p>
    <w:p w14:paraId="0A7D47C1" w14:textId="023D4082" w:rsidR="00D11D64" w:rsidRPr="007324A8" w:rsidRDefault="00D11D64" w:rsidP="00CD0AB6">
      <w:pPr>
        <w:pStyle w:val="ListParagraph"/>
        <w:numPr>
          <w:ilvl w:val="0"/>
          <w:numId w:val="37"/>
        </w:numPr>
        <w:spacing w:after="0" w:line="276" w:lineRule="auto"/>
        <w:rPr>
          <w:rFonts w:eastAsiaTheme="majorEastAsia" w:cs="Segoe UI"/>
          <w:lang w:val="en-CA"/>
        </w:rPr>
      </w:pPr>
      <w:r w:rsidRPr="007324A8">
        <w:rPr>
          <w:rFonts w:eastAsiaTheme="majorEastAsia" w:cs="Segoe UI"/>
          <w:lang w:val="en-CA"/>
        </w:rPr>
        <w:t xml:space="preserve">Have you participated in this step before? </w:t>
      </w:r>
    </w:p>
    <w:p w14:paraId="03366619" w14:textId="22C2EC83" w:rsidR="00D11D64" w:rsidRPr="007324A8" w:rsidRDefault="00D11D64" w:rsidP="00CD0AB6">
      <w:pPr>
        <w:pStyle w:val="ListParagraph"/>
        <w:numPr>
          <w:ilvl w:val="0"/>
          <w:numId w:val="37"/>
        </w:numPr>
        <w:spacing w:after="0" w:line="276" w:lineRule="auto"/>
        <w:rPr>
          <w:rFonts w:eastAsiaTheme="majorEastAsia" w:cs="Segoe UI"/>
          <w:lang w:val="en-CA"/>
        </w:rPr>
      </w:pPr>
      <w:r w:rsidRPr="007324A8">
        <w:rPr>
          <w:rFonts w:eastAsiaTheme="majorEastAsia" w:cs="Segoe UI"/>
          <w:lang w:val="en-CA"/>
        </w:rPr>
        <w:t>If so, what was your role?</w:t>
      </w:r>
    </w:p>
    <w:p w14:paraId="73E48906" w14:textId="77777777" w:rsidR="00730599" w:rsidRPr="007324A8" w:rsidRDefault="00730599" w:rsidP="003101AC">
      <w:pPr>
        <w:spacing w:after="0" w:line="276" w:lineRule="auto"/>
        <w:rPr>
          <w:rFonts w:eastAsiaTheme="majorEastAsia" w:cs="Segoe UI"/>
          <w:lang w:val="en-CA"/>
        </w:rPr>
      </w:pPr>
    </w:p>
    <w:p w14:paraId="3EF5781F" w14:textId="77777777" w:rsidR="00813DEE" w:rsidRPr="007324A8" w:rsidRDefault="00813DEE" w:rsidP="003101AC">
      <w:pPr>
        <w:spacing w:after="0" w:line="276" w:lineRule="auto"/>
        <w:rPr>
          <w:rFonts w:eastAsiaTheme="majorEastAsia" w:cs="Segoe UI"/>
          <w:lang w:val="en-CA"/>
        </w:rPr>
      </w:pPr>
    </w:p>
    <w:p w14:paraId="7A0CAF0A" w14:textId="77777777" w:rsidR="008A729D" w:rsidRPr="007324A8" w:rsidRDefault="008A729D" w:rsidP="003101AC">
      <w:pPr>
        <w:spacing w:after="0" w:line="276" w:lineRule="auto"/>
        <w:rPr>
          <w:rFonts w:eastAsiaTheme="majorEastAsia" w:cs="Segoe UI"/>
          <w:lang w:val="en-CA"/>
        </w:rPr>
      </w:pPr>
    </w:p>
    <w:p w14:paraId="58428FC3" w14:textId="77777777" w:rsidR="008A729D" w:rsidRPr="007324A8" w:rsidRDefault="008A729D" w:rsidP="003101AC">
      <w:pPr>
        <w:spacing w:after="0" w:line="276" w:lineRule="auto"/>
        <w:rPr>
          <w:rFonts w:eastAsiaTheme="majorEastAsia" w:cs="Segoe UI"/>
          <w:lang w:val="en-CA"/>
        </w:rPr>
      </w:pPr>
    </w:p>
    <w:p w14:paraId="59F64A1D" w14:textId="77777777" w:rsidR="008A729D" w:rsidRPr="007324A8" w:rsidRDefault="008A729D" w:rsidP="003101AC">
      <w:pPr>
        <w:spacing w:after="0" w:line="276" w:lineRule="auto"/>
        <w:rPr>
          <w:rFonts w:eastAsiaTheme="majorEastAsia" w:cs="Segoe UI"/>
          <w:lang w:val="en-CA"/>
        </w:rPr>
      </w:pPr>
    </w:p>
    <w:p w14:paraId="15149317" w14:textId="77777777" w:rsidR="008A729D" w:rsidRPr="007324A8" w:rsidRDefault="008A729D" w:rsidP="003101AC">
      <w:pPr>
        <w:spacing w:after="0" w:line="276" w:lineRule="auto"/>
        <w:rPr>
          <w:rFonts w:eastAsiaTheme="majorEastAsia" w:cs="Segoe UI"/>
          <w:lang w:val="en-CA"/>
        </w:rPr>
      </w:pPr>
    </w:p>
    <w:p w14:paraId="4475282A" w14:textId="77777777" w:rsidR="008A729D" w:rsidRPr="007324A8" w:rsidRDefault="008A729D" w:rsidP="003101AC">
      <w:pPr>
        <w:spacing w:after="0" w:line="276" w:lineRule="auto"/>
        <w:rPr>
          <w:rFonts w:eastAsiaTheme="majorEastAsia" w:cs="Segoe UI"/>
          <w:lang w:val="en-CA"/>
        </w:rPr>
      </w:pPr>
    </w:p>
    <w:p w14:paraId="613AD068" w14:textId="77777777" w:rsidR="008A729D" w:rsidRPr="007324A8" w:rsidRDefault="008A729D" w:rsidP="003101AC">
      <w:pPr>
        <w:spacing w:after="0" w:line="276" w:lineRule="auto"/>
        <w:rPr>
          <w:rFonts w:eastAsiaTheme="majorEastAsia" w:cs="Segoe UI"/>
          <w:lang w:val="en-CA"/>
        </w:rPr>
      </w:pPr>
    </w:p>
    <w:p w14:paraId="2C01CA74" w14:textId="77777777" w:rsidR="008A729D" w:rsidRPr="007324A8" w:rsidRDefault="008A729D" w:rsidP="003101AC">
      <w:pPr>
        <w:spacing w:after="0" w:line="276" w:lineRule="auto"/>
        <w:rPr>
          <w:rFonts w:eastAsiaTheme="majorEastAsia" w:cs="Segoe UI"/>
          <w:lang w:val="en-CA"/>
        </w:rPr>
      </w:pPr>
    </w:p>
    <w:p w14:paraId="0354C795" w14:textId="77777777" w:rsidR="008A729D" w:rsidRPr="007324A8" w:rsidRDefault="008A729D" w:rsidP="003101AC">
      <w:pPr>
        <w:spacing w:after="0" w:line="276" w:lineRule="auto"/>
        <w:rPr>
          <w:rFonts w:eastAsiaTheme="majorEastAsia" w:cs="Segoe UI"/>
          <w:lang w:val="en-CA"/>
        </w:rPr>
      </w:pPr>
    </w:p>
    <w:p w14:paraId="553DCEAF" w14:textId="77777777" w:rsidR="008A729D" w:rsidRPr="007324A8" w:rsidRDefault="008A729D" w:rsidP="003101AC">
      <w:pPr>
        <w:spacing w:after="0" w:line="276" w:lineRule="auto"/>
        <w:rPr>
          <w:rFonts w:eastAsiaTheme="majorEastAsia" w:cs="Segoe UI"/>
          <w:lang w:val="en-CA"/>
        </w:rPr>
      </w:pPr>
    </w:p>
    <w:p w14:paraId="06589233" w14:textId="77777777" w:rsidR="008A729D" w:rsidRPr="007324A8" w:rsidRDefault="008A729D" w:rsidP="003101AC">
      <w:pPr>
        <w:spacing w:after="0" w:line="276" w:lineRule="auto"/>
        <w:rPr>
          <w:rFonts w:eastAsiaTheme="majorEastAsia" w:cs="Segoe UI"/>
          <w:lang w:val="en-CA"/>
        </w:rPr>
      </w:pPr>
    </w:p>
    <w:p w14:paraId="3A5F6932" w14:textId="2D449664" w:rsidR="00813DEE" w:rsidRPr="007324A8" w:rsidRDefault="00813DEE" w:rsidP="003101AC">
      <w:pPr>
        <w:spacing w:after="0" w:line="276" w:lineRule="auto"/>
        <w:rPr>
          <w:rFonts w:eastAsiaTheme="majorEastAsia" w:cs="Segoe UI"/>
          <w:lang w:val="en-CA"/>
        </w:rPr>
      </w:pPr>
      <w:r w:rsidRPr="007324A8">
        <w:rPr>
          <w:rFonts w:eastAsiaTheme="majorEastAsia" w:cs="Segoe UI"/>
          <w:b/>
          <w:bCs/>
          <w:lang w:val="en-CA"/>
        </w:rPr>
        <w:t xml:space="preserve">Bonus </w:t>
      </w:r>
      <w:r w:rsidR="003810D2" w:rsidRPr="007324A8">
        <w:rPr>
          <w:rFonts w:eastAsiaTheme="majorEastAsia" w:cs="Segoe UI"/>
          <w:b/>
          <w:bCs/>
          <w:lang w:val="en-CA"/>
        </w:rPr>
        <w:t xml:space="preserve">question: </w:t>
      </w:r>
    </w:p>
    <w:p w14:paraId="2C2D1712" w14:textId="77777777" w:rsidR="003810D2" w:rsidRPr="007324A8" w:rsidRDefault="003810D2" w:rsidP="003101AC">
      <w:pPr>
        <w:spacing w:after="0" w:line="276" w:lineRule="auto"/>
        <w:rPr>
          <w:rFonts w:eastAsiaTheme="majorEastAsia" w:cs="Segoe UI"/>
          <w:lang w:val="en-CA"/>
        </w:rPr>
      </w:pPr>
    </w:p>
    <w:p w14:paraId="4948D08C" w14:textId="77777777" w:rsidR="00CD0AB6" w:rsidRPr="007324A8" w:rsidRDefault="00CD0AB6" w:rsidP="00CD0AB6">
      <w:pPr>
        <w:pStyle w:val="ListParagraph"/>
        <w:numPr>
          <w:ilvl w:val="0"/>
          <w:numId w:val="38"/>
        </w:numPr>
        <w:spacing w:after="0" w:line="276" w:lineRule="auto"/>
        <w:rPr>
          <w:rFonts w:eastAsiaTheme="majorEastAsia" w:cs="Segoe UI"/>
          <w:lang w:val="en-CA"/>
        </w:rPr>
      </w:pPr>
      <w:r w:rsidRPr="007324A8">
        <w:rPr>
          <w:rFonts w:eastAsiaTheme="majorEastAsia" w:cs="Segoe UI"/>
          <w:lang w:val="en-CA"/>
        </w:rPr>
        <w:t>What other activities could be included in this ATIP process?</w:t>
      </w:r>
    </w:p>
    <w:p w14:paraId="5B896565" w14:textId="33AFE584" w:rsidR="000E25A7" w:rsidRPr="007324A8" w:rsidRDefault="000E25A7" w:rsidP="003101AC">
      <w:pPr>
        <w:spacing w:after="0" w:line="276" w:lineRule="auto"/>
        <w:rPr>
          <w:rFonts w:eastAsiaTheme="majorEastAsia" w:cs="Segoe UI"/>
          <w:lang w:val="en-CA"/>
        </w:rPr>
      </w:pPr>
    </w:p>
    <w:p w14:paraId="7C3422B4" w14:textId="77777777" w:rsidR="000E25A7" w:rsidRPr="007324A8" w:rsidRDefault="000E25A7" w:rsidP="003101AC">
      <w:pPr>
        <w:spacing w:after="0" w:line="276" w:lineRule="auto"/>
        <w:rPr>
          <w:rFonts w:eastAsiaTheme="majorEastAsia" w:cs="Segoe UI"/>
          <w:lang w:val="en-CA"/>
        </w:rPr>
      </w:pPr>
    </w:p>
    <w:p w14:paraId="44E9859F" w14:textId="77777777" w:rsidR="008A729D" w:rsidRPr="007324A8" w:rsidRDefault="008A729D" w:rsidP="003101AC">
      <w:pPr>
        <w:spacing w:after="0" w:line="276" w:lineRule="auto"/>
        <w:rPr>
          <w:rFonts w:eastAsiaTheme="majorEastAsia" w:cs="Segoe UI"/>
          <w:lang w:val="en-CA"/>
        </w:rPr>
      </w:pPr>
    </w:p>
    <w:p w14:paraId="24D20116" w14:textId="77777777" w:rsidR="008A729D" w:rsidRPr="007324A8" w:rsidRDefault="008A729D" w:rsidP="003101AC">
      <w:pPr>
        <w:spacing w:after="0" w:line="276" w:lineRule="auto"/>
        <w:rPr>
          <w:rFonts w:eastAsiaTheme="majorEastAsia" w:cs="Segoe UI"/>
          <w:lang w:val="en-CA"/>
        </w:rPr>
      </w:pPr>
    </w:p>
    <w:p w14:paraId="071F82F4" w14:textId="77777777" w:rsidR="008A729D" w:rsidRPr="007324A8" w:rsidRDefault="008A729D" w:rsidP="003101AC">
      <w:pPr>
        <w:spacing w:after="0" w:line="276" w:lineRule="auto"/>
        <w:rPr>
          <w:rFonts w:eastAsiaTheme="majorEastAsia" w:cs="Segoe UI"/>
          <w:lang w:val="en-CA"/>
        </w:rPr>
      </w:pPr>
    </w:p>
    <w:p w14:paraId="24085F1C" w14:textId="77777777" w:rsidR="008A729D" w:rsidRPr="007324A8" w:rsidRDefault="008A729D" w:rsidP="003101AC">
      <w:pPr>
        <w:spacing w:after="0" w:line="276" w:lineRule="auto"/>
        <w:rPr>
          <w:rFonts w:eastAsiaTheme="majorEastAsia" w:cs="Segoe UI"/>
          <w:lang w:val="en-CA"/>
        </w:rPr>
      </w:pPr>
    </w:p>
    <w:p w14:paraId="4C6F74CE" w14:textId="77777777" w:rsidR="008A729D" w:rsidRPr="007324A8" w:rsidRDefault="008A729D" w:rsidP="003101AC">
      <w:pPr>
        <w:spacing w:after="0" w:line="276" w:lineRule="auto"/>
        <w:rPr>
          <w:rFonts w:eastAsiaTheme="majorEastAsia" w:cs="Segoe UI"/>
          <w:lang w:val="en-CA"/>
        </w:rPr>
      </w:pPr>
    </w:p>
    <w:p w14:paraId="4DBE3EB2" w14:textId="77777777" w:rsidR="008A729D" w:rsidRPr="007324A8" w:rsidRDefault="008A729D" w:rsidP="003101AC">
      <w:pPr>
        <w:spacing w:after="0" w:line="276" w:lineRule="auto"/>
        <w:rPr>
          <w:rFonts w:eastAsiaTheme="majorEastAsia" w:cs="Segoe UI"/>
          <w:lang w:val="en-CA"/>
        </w:rPr>
      </w:pPr>
    </w:p>
    <w:p w14:paraId="17C6480D" w14:textId="1EE94AE2" w:rsidR="004129C7" w:rsidRPr="002A7169" w:rsidRDefault="004129C7" w:rsidP="003101AC">
      <w:pPr>
        <w:spacing w:after="0" w:line="276" w:lineRule="auto"/>
        <w:jc w:val="center"/>
        <w:rPr>
          <w:lang w:val="fr-CA"/>
        </w:rPr>
      </w:pPr>
      <w:r w:rsidRPr="002A7169">
        <w:rPr>
          <w:lang w:val="fr-CA"/>
        </w:rPr>
        <w:t>***</w:t>
      </w:r>
    </w:p>
    <w:p w14:paraId="637AA7F4" w14:textId="77777777" w:rsidR="002E697C" w:rsidRPr="002A7169" w:rsidRDefault="002E697C" w:rsidP="003101AC">
      <w:pPr>
        <w:pStyle w:val="NoSpacing"/>
        <w:widowControl w:val="0"/>
        <w:tabs>
          <w:tab w:val="left" w:pos="2353"/>
        </w:tabs>
        <w:spacing w:line="276" w:lineRule="auto"/>
        <w:ind w:left="1170" w:right="990" w:hanging="450"/>
        <w:jc w:val="center"/>
        <w:rPr>
          <w:rFonts w:cstheme="majorBidi"/>
          <w:b/>
          <w:bCs/>
          <w:sz w:val="24"/>
          <w:szCs w:val="24"/>
          <w:lang w:val="fr-CA"/>
        </w:rPr>
      </w:pPr>
    </w:p>
    <w:p w14:paraId="09B3F462" w14:textId="77777777" w:rsidR="002E697C" w:rsidRPr="002A7169" w:rsidRDefault="002E697C" w:rsidP="003101AC">
      <w:pPr>
        <w:spacing w:after="0" w:line="276" w:lineRule="auto"/>
        <w:rPr>
          <w:lang w:val="fr-CA"/>
        </w:rPr>
      </w:pPr>
    </w:p>
    <w:p w14:paraId="3DE85238" w14:textId="77777777" w:rsidR="002A7169" w:rsidRPr="003234C0" w:rsidRDefault="002A7169" w:rsidP="002A7169">
      <w:pPr>
        <w:pStyle w:val="NoSpacing"/>
        <w:widowControl w:val="0"/>
        <w:tabs>
          <w:tab w:val="left" w:pos="2353"/>
        </w:tabs>
        <w:spacing w:line="276" w:lineRule="auto"/>
        <w:ind w:right="990"/>
        <w:jc w:val="center"/>
        <w:rPr>
          <w:rFonts w:cstheme="majorBidi"/>
          <w:b/>
          <w:bCs/>
          <w:sz w:val="28"/>
          <w:szCs w:val="28"/>
          <w:lang w:val="fr-CA"/>
        </w:rPr>
      </w:pPr>
      <w:r w:rsidRPr="003234C0">
        <w:rPr>
          <w:rFonts w:cstheme="majorBidi"/>
          <w:b/>
          <w:bCs/>
          <w:sz w:val="28"/>
          <w:szCs w:val="28"/>
          <w:lang w:val="fr-CA"/>
        </w:rPr>
        <w:lastRenderedPageBreak/>
        <w:t>Cahier du participant – Atelier approfondi sur l'AIPRP – Jour 9</w:t>
      </w:r>
    </w:p>
    <w:p w14:paraId="14A7112D" w14:textId="77777777" w:rsidR="002A7169" w:rsidRPr="003234C0" w:rsidRDefault="002A7169" w:rsidP="002A7169">
      <w:pPr>
        <w:pStyle w:val="NoSpacing"/>
        <w:widowControl w:val="0"/>
        <w:tabs>
          <w:tab w:val="left" w:pos="2353"/>
        </w:tabs>
        <w:spacing w:line="276" w:lineRule="auto"/>
        <w:ind w:right="990"/>
        <w:jc w:val="center"/>
        <w:rPr>
          <w:rFonts w:eastAsiaTheme="minorHAnsi" w:cstheme="majorBidi"/>
          <w:b/>
          <w:bCs/>
          <w:kern w:val="2"/>
          <w:sz w:val="28"/>
          <w:szCs w:val="28"/>
          <w:lang w:val="fr-CA"/>
          <w14:ligatures w14:val="standardContextual"/>
        </w:rPr>
      </w:pPr>
      <w:r w:rsidRPr="003234C0">
        <w:rPr>
          <w:rFonts w:eastAsiaTheme="minorHAnsi" w:cstheme="majorBidi"/>
          <w:b/>
          <w:bCs/>
          <w:kern w:val="2"/>
          <w:sz w:val="28"/>
          <w:szCs w:val="28"/>
          <w:lang w:val="fr-CA"/>
          <w14:ligatures w14:val="standardContextual"/>
        </w:rPr>
        <w:t>Exercice de groupe</w:t>
      </w:r>
    </w:p>
    <w:p w14:paraId="684AB53A" w14:textId="77777777" w:rsidR="002A7169" w:rsidRPr="003234C0" w:rsidRDefault="002A7169" w:rsidP="002A7169">
      <w:pPr>
        <w:pStyle w:val="NoSpacing"/>
        <w:widowControl w:val="0"/>
        <w:tabs>
          <w:tab w:val="left" w:pos="2353"/>
        </w:tabs>
        <w:spacing w:line="276" w:lineRule="auto"/>
        <w:ind w:right="990"/>
        <w:jc w:val="center"/>
        <w:rPr>
          <w:rFonts w:cstheme="majorBidi"/>
          <w:b/>
          <w:bCs/>
          <w:sz w:val="28"/>
          <w:szCs w:val="28"/>
          <w:lang w:val="fr-CA"/>
        </w:rPr>
      </w:pPr>
      <w:r w:rsidRPr="003234C0">
        <w:rPr>
          <w:rFonts w:cstheme="majorBidi"/>
          <w:b/>
          <w:bCs/>
          <w:sz w:val="28"/>
          <w:szCs w:val="28"/>
          <w:lang w:val="fr-CA"/>
        </w:rPr>
        <w:t>Gestion d'une demande d'AIPRP, de la réception à la diffusion</w:t>
      </w:r>
    </w:p>
    <w:p w14:paraId="15174FA9" w14:textId="77777777" w:rsidR="002A7169" w:rsidRPr="003234C0" w:rsidRDefault="002A7169" w:rsidP="002A7169">
      <w:pPr>
        <w:spacing w:after="0" w:line="276" w:lineRule="auto"/>
        <w:ind w:left="720"/>
        <w:rPr>
          <w:b/>
          <w:bCs/>
          <w:lang w:val="fr-CA"/>
        </w:rPr>
      </w:pPr>
    </w:p>
    <w:p w14:paraId="3A57B4DA" w14:textId="77777777" w:rsidR="002A7169" w:rsidRPr="003234C0" w:rsidRDefault="002A7169" w:rsidP="002A7169">
      <w:pPr>
        <w:pStyle w:val="Heading1"/>
        <w:spacing w:before="0" w:after="0" w:line="276" w:lineRule="auto"/>
        <w:rPr>
          <w:rFonts w:asciiTheme="minorHAnsi" w:hAnsiTheme="minorHAnsi" w:cs="Segoe UI"/>
          <w:color w:val="auto"/>
          <w:sz w:val="24"/>
          <w:szCs w:val="24"/>
          <w:lang w:val="fr-CA"/>
        </w:rPr>
      </w:pPr>
      <w:r w:rsidRPr="003234C0">
        <w:rPr>
          <w:rStyle w:val="Strong"/>
          <w:rFonts w:asciiTheme="minorHAnsi" w:hAnsiTheme="minorHAnsi" w:cs="Segoe UI"/>
          <w:color w:val="auto"/>
          <w:sz w:val="24"/>
          <w:szCs w:val="24"/>
          <w:lang w:val="fr-CA"/>
        </w:rPr>
        <w:t>Bienvenue au Jour 9</w:t>
      </w:r>
    </w:p>
    <w:p w14:paraId="51C1DA59"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r w:rsidRPr="003234C0">
        <w:rPr>
          <w:rFonts w:asciiTheme="minorHAnsi" w:hAnsiTheme="minorHAnsi" w:cs="Segoe UI"/>
          <w:lang w:val="fr-CA"/>
        </w:rPr>
        <w:t xml:space="preserve">Vous passerez le cycle de vie complet d'une demande d'AIPRP : réception, clarification, attribution des tâches, recherche et récupération, examen en vertu de la </w:t>
      </w:r>
      <w:r w:rsidRPr="003234C0">
        <w:rPr>
          <w:rFonts w:asciiTheme="minorHAnsi" w:hAnsiTheme="minorHAnsi" w:cs="Segoe UI"/>
          <w:i/>
          <w:iCs/>
          <w:lang w:val="fr-CA"/>
        </w:rPr>
        <w:t>Loi sur l'accès à l'information</w:t>
      </w:r>
      <w:r w:rsidRPr="003234C0">
        <w:rPr>
          <w:rFonts w:asciiTheme="minorHAnsi" w:hAnsiTheme="minorHAnsi" w:cs="Segoe UI"/>
          <w:lang w:val="fr-CA"/>
        </w:rPr>
        <w:t xml:space="preserve"> (LAI) et </w:t>
      </w:r>
      <w:r w:rsidRPr="003234C0">
        <w:rPr>
          <w:rFonts w:asciiTheme="minorHAnsi" w:hAnsiTheme="minorHAnsi" w:cs="Segoe UI"/>
          <w:i/>
          <w:iCs/>
          <w:lang w:val="fr-CA"/>
        </w:rPr>
        <w:t>de la Loi sur la protection des renseignements personnels</w:t>
      </w:r>
      <w:r w:rsidRPr="003234C0">
        <w:rPr>
          <w:rFonts w:asciiTheme="minorHAnsi" w:hAnsiTheme="minorHAnsi" w:cs="Segoe UI"/>
          <w:lang w:val="fr-CA"/>
        </w:rPr>
        <w:t xml:space="preserve"> (LPRP), consultations, préparation de la trousse de </w:t>
      </w:r>
      <w:r>
        <w:rPr>
          <w:rFonts w:asciiTheme="minorHAnsi" w:hAnsiTheme="minorHAnsi" w:cs="Segoe UI"/>
          <w:lang w:val="fr-CA"/>
        </w:rPr>
        <w:t>divulgation</w:t>
      </w:r>
      <w:r w:rsidRPr="003234C0">
        <w:rPr>
          <w:rFonts w:asciiTheme="minorHAnsi" w:hAnsiTheme="minorHAnsi" w:cs="Segoe UI"/>
          <w:lang w:val="fr-CA"/>
        </w:rPr>
        <w:t>, approbation et communication avec le demandeur.</w:t>
      </w:r>
    </w:p>
    <w:p w14:paraId="14E2694B"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p>
    <w:p w14:paraId="4CEE175F"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r w:rsidRPr="003234C0">
        <w:rPr>
          <w:rFonts w:asciiTheme="minorHAnsi" w:hAnsiTheme="minorHAnsi" w:cs="Segoe UI"/>
          <w:lang w:val="fr-CA"/>
        </w:rPr>
        <w:t xml:space="preserve">Les participants partageront leurs connaissances sur la façon de procéder pour chaque étape. Si vous n'êtes pas sûr, veuillez fournir votre meilleur avis en fonction de la formation que vous avez suivie jusqu'à présent. Vous voudrez peut-être revoir certaines de vos notes. Nous considérons que vous n'avez peut-être pas une expérience directe de toutes les étapes. </w:t>
      </w:r>
    </w:p>
    <w:p w14:paraId="65036908"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p>
    <w:p w14:paraId="4EE149B9"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r w:rsidRPr="003234C0">
        <w:rPr>
          <w:rFonts w:asciiTheme="minorHAnsi" w:hAnsiTheme="minorHAnsi" w:cs="Segoe UI"/>
          <w:lang w:val="fr-CA"/>
        </w:rPr>
        <w:t xml:space="preserve">Ensuite, vous résumerez pour le présenter au groupe plénier. </w:t>
      </w:r>
    </w:p>
    <w:p w14:paraId="33D614AD"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p>
    <w:p w14:paraId="36E3FBDA"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r w:rsidRPr="003234C0">
        <w:rPr>
          <w:rFonts w:asciiTheme="minorHAnsi" w:hAnsiTheme="minorHAnsi" w:cs="Segoe UI"/>
          <w:lang w:val="fr-CA"/>
        </w:rPr>
        <w:t xml:space="preserve">Veuillez comprendre qu'il peut y avoir quelques différences d'une institution à l'autre, mais que l'ensemble devrait être similaire. Il est à noter que vous devriez suivre les protocoles de processus d'AIPRP de votre institution d'attache. Cependant, vous pouvez toujours proposer des améliorations. </w:t>
      </w:r>
      <w:r w:rsidRPr="003234C0">
        <w:rPr>
          <mc:AlternateContent>
            <mc:Choice Requires="w16se">
              <w:rFonts w:asciiTheme="minorHAnsi" w:hAnsiTheme="minorHAnsi" w:cs="Segoe UI"/>
            </mc:Choice>
            <mc:Fallback>
              <w:rFonts w:ascii="Segoe UI Emoji" w:eastAsia="Segoe UI Emoji" w:hAnsi="Segoe UI Emoji" w:cs="Segoe UI Emoji"/>
            </mc:Fallback>
          </mc:AlternateContent>
          <w:lang w:val="fr-CA"/>
        </w:rPr>
        <mc:AlternateContent>
          <mc:Choice Requires="w16se">
            <w16se:symEx w16se:font="Segoe UI Emoji" w16se:char="1F609"/>
          </mc:Choice>
          <mc:Fallback>
            <w:t>😉</w:t>
          </mc:Fallback>
        </mc:AlternateContent>
      </w:r>
    </w:p>
    <w:p w14:paraId="6341AD37"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p>
    <w:p w14:paraId="699EFAB5" w14:textId="77777777" w:rsidR="002A7169" w:rsidRPr="003234C0" w:rsidRDefault="002A7169" w:rsidP="002A7169">
      <w:pPr>
        <w:pStyle w:val="NormalWeb"/>
        <w:spacing w:before="0" w:beforeAutospacing="0" w:after="0" w:afterAutospacing="0" w:line="276" w:lineRule="auto"/>
        <w:rPr>
          <w:rFonts w:asciiTheme="minorHAnsi" w:hAnsiTheme="minorHAnsi" w:cs="Segoe UI"/>
          <w:lang w:val="fr-CA"/>
        </w:rPr>
      </w:pPr>
      <w:r w:rsidRPr="003234C0">
        <w:rPr>
          <w:rFonts w:asciiTheme="minorHAnsi" w:hAnsiTheme="minorHAnsi" w:cs="Segoe UI"/>
          <w:lang w:val="fr-CA"/>
        </w:rPr>
        <w:t xml:space="preserve">Utilisez ce cahier d'exercices pour prendre des notes, réaliser des activités et vous préparer à la discussion de groupe. Il se peut qu'on vous demande de partager votre écran pour montrer certains des produits livrables demandés. </w:t>
      </w:r>
    </w:p>
    <w:p w14:paraId="1304E8E5" w14:textId="77777777" w:rsidR="002A7169" w:rsidRPr="003234C0" w:rsidRDefault="002A7169" w:rsidP="002A7169">
      <w:pPr>
        <w:spacing w:after="0" w:line="276" w:lineRule="auto"/>
        <w:rPr>
          <w:lang w:val="fr-CA"/>
        </w:rPr>
      </w:pPr>
    </w:p>
    <w:p w14:paraId="3E674553"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Mise en situation</w:t>
      </w:r>
    </w:p>
    <w:p w14:paraId="1ADB5A78"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Votre institution a reçu la demande d'AIPRP suivante de Wanda Knowmore :</w:t>
      </w:r>
    </w:p>
    <w:p w14:paraId="6C2A74D9" w14:textId="77777777" w:rsidR="002A7169" w:rsidRPr="003234C0" w:rsidRDefault="002A7169" w:rsidP="002A7169">
      <w:pPr>
        <w:spacing w:after="0" w:line="276" w:lineRule="auto"/>
        <w:rPr>
          <w:rFonts w:eastAsiaTheme="majorEastAsia" w:cs="Segoe UI"/>
          <w:b/>
          <w:bCs/>
          <w:lang w:val="fr-CA"/>
        </w:rPr>
      </w:pPr>
    </w:p>
    <w:p w14:paraId="33D19F12"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 Tous les documents, y compris les courriels, les notes d'information, les pièces jointes, les messages textes, les procès-verbaux de réunions et les rapports liés à l'élaboration, à l'approbation et à la mise en œuvre de la stratégie de mobilisation communautaire du 1er janvier 2022 au 31 décembre 2024. »</w:t>
      </w:r>
    </w:p>
    <w:p w14:paraId="0BD0414C" w14:textId="77777777" w:rsidR="002A7169" w:rsidRPr="003234C0" w:rsidRDefault="002A7169" w:rsidP="002A7169">
      <w:pPr>
        <w:spacing w:after="0" w:line="276" w:lineRule="auto"/>
        <w:rPr>
          <w:rFonts w:eastAsiaTheme="majorEastAsia" w:cs="Segoe UI"/>
          <w:lang w:val="fr-CA"/>
        </w:rPr>
      </w:pPr>
    </w:p>
    <w:p w14:paraId="4F65A639"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xml:space="preserve">La demande a été reçue le </w:t>
      </w:r>
      <w:r w:rsidRPr="003234C0">
        <w:rPr>
          <w:rFonts w:eastAsiaTheme="majorEastAsia" w:cs="Segoe UI"/>
          <w:b/>
          <w:bCs/>
          <w:lang w:val="fr-CA"/>
        </w:rPr>
        <w:t>12 mars 2026.</w:t>
      </w:r>
    </w:p>
    <w:p w14:paraId="09A6B998" w14:textId="77777777" w:rsidR="002A7169" w:rsidRPr="003234C0" w:rsidRDefault="002A7169" w:rsidP="002A7169">
      <w:pPr>
        <w:spacing w:after="0" w:line="276" w:lineRule="auto"/>
        <w:rPr>
          <w:rFonts w:eastAsiaTheme="majorEastAsia" w:cs="Segoe UI"/>
          <w:lang w:val="fr-CA"/>
        </w:rPr>
      </w:pPr>
    </w:p>
    <w:p w14:paraId="5C2AAA60"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xml:space="preserve">Les participants doivent suivre toutes les étapes nécessaires en vertu de la LAI et de la LPRP, ainsi que les cadres législatifs et opérationnel reliés. </w:t>
      </w:r>
    </w:p>
    <w:p w14:paraId="6BD6FA84"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31558B65"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Étapes de l'exercice</w:t>
      </w:r>
    </w:p>
    <w:p w14:paraId="39D17BD5" w14:textId="77777777" w:rsidR="002A7169" w:rsidRPr="003234C0" w:rsidRDefault="002A7169" w:rsidP="002A7169">
      <w:pPr>
        <w:spacing w:after="0" w:line="276" w:lineRule="auto"/>
        <w:rPr>
          <w:rFonts w:eastAsiaTheme="majorEastAsia" w:cs="Segoe UI"/>
          <w:b/>
          <w:bCs/>
          <w:lang w:val="fr-CA"/>
        </w:rPr>
      </w:pPr>
    </w:p>
    <w:p w14:paraId="34886190"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1. Réception et inscription</w:t>
      </w:r>
    </w:p>
    <w:p w14:paraId="6F139A37" w14:textId="77777777" w:rsidR="002A7169" w:rsidRPr="003234C0" w:rsidRDefault="002A7169" w:rsidP="002A7169">
      <w:pPr>
        <w:spacing w:after="0" w:line="276" w:lineRule="auto"/>
        <w:rPr>
          <w:lang w:val="fr-CA"/>
        </w:rPr>
      </w:pPr>
      <w:r w:rsidRPr="003234C0">
        <w:rPr>
          <w:lang w:val="fr-CA"/>
        </w:rPr>
        <w:t>(Temps estimé : 10 minutes)</w:t>
      </w:r>
    </w:p>
    <w:p w14:paraId="5E102611" w14:textId="77777777" w:rsidR="002A7169" w:rsidRPr="003234C0" w:rsidRDefault="002A7169" w:rsidP="002A7169">
      <w:pPr>
        <w:spacing w:after="0" w:line="276" w:lineRule="auto"/>
        <w:rPr>
          <w:rFonts w:eastAsiaTheme="majorEastAsia" w:cs="Segoe UI"/>
          <w:lang w:val="fr-CA"/>
        </w:rPr>
      </w:pPr>
    </w:p>
    <w:p w14:paraId="2C913E35"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5B0C3D89" w14:textId="77777777" w:rsidR="002A7169" w:rsidRPr="003234C0" w:rsidRDefault="002A7169" w:rsidP="002A7169">
      <w:pPr>
        <w:numPr>
          <w:ilvl w:val="0"/>
          <w:numId w:val="1"/>
        </w:numPr>
        <w:spacing w:after="0" w:line="276" w:lineRule="auto"/>
        <w:rPr>
          <w:rFonts w:eastAsiaTheme="majorEastAsia" w:cs="Segoe UI"/>
          <w:lang w:val="fr-CA"/>
        </w:rPr>
      </w:pPr>
      <w:r w:rsidRPr="003234C0">
        <w:rPr>
          <w:rFonts w:eastAsiaTheme="majorEastAsia" w:cs="Segoe UI"/>
          <w:lang w:val="fr-CA"/>
        </w:rPr>
        <w:t>Consigner la demande dans le système de suivi de l'AIPRP.</w:t>
      </w:r>
    </w:p>
    <w:p w14:paraId="7FA19924" w14:textId="77777777" w:rsidR="002A7169" w:rsidRPr="003234C0" w:rsidRDefault="002A7169" w:rsidP="002A7169">
      <w:pPr>
        <w:numPr>
          <w:ilvl w:val="0"/>
          <w:numId w:val="1"/>
        </w:numPr>
        <w:spacing w:after="0" w:line="276" w:lineRule="auto"/>
        <w:rPr>
          <w:rFonts w:eastAsiaTheme="majorEastAsia" w:cs="Segoe UI"/>
          <w:lang w:val="fr-CA"/>
        </w:rPr>
      </w:pPr>
      <w:r w:rsidRPr="003234C0">
        <w:rPr>
          <w:rFonts w:eastAsiaTheme="majorEastAsia" w:cs="Segoe UI"/>
          <w:lang w:val="fr-CA"/>
        </w:rPr>
        <w:t>Déterminez si la demande relève de la LAI ou de la LPRP.</w:t>
      </w:r>
    </w:p>
    <w:p w14:paraId="757CFB40" w14:textId="77777777" w:rsidR="002A7169" w:rsidRPr="003234C0" w:rsidRDefault="002A7169" w:rsidP="002A7169">
      <w:pPr>
        <w:numPr>
          <w:ilvl w:val="0"/>
          <w:numId w:val="1"/>
        </w:numPr>
        <w:spacing w:after="0" w:line="276" w:lineRule="auto"/>
        <w:rPr>
          <w:rFonts w:eastAsiaTheme="majorEastAsia" w:cs="Segoe UI"/>
          <w:lang w:val="fr-CA"/>
        </w:rPr>
      </w:pPr>
      <w:r w:rsidRPr="003234C0">
        <w:rPr>
          <w:rFonts w:eastAsiaTheme="majorEastAsia" w:cs="Segoe UI"/>
          <w:lang w:val="fr-CA"/>
        </w:rPr>
        <w:t>Évaluez si la demande est claire ou si elle nécessite des éclaircissements.</w:t>
      </w:r>
    </w:p>
    <w:p w14:paraId="56BFCC25" w14:textId="77777777" w:rsidR="002A7169" w:rsidRPr="003234C0" w:rsidRDefault="002A7169" w:rsidP="002A7169">
      <w:pPr>
        <w:numPr>
          <w:ilvl w:val="0"/>
          <w:numId w:val="1"/>
        </w:numPr>
        <w:spacing w:after="0" w:line="276" w:lineRule="auto"/>
        <w:rPr>
          <w:rFonts w:eastAsiaTheme="majorEastAsia" w:cs="Segoe UI"/>
          <w:lang w:val="fr-CA"/>
        </w:rPr>
      </w:pPr>
      <w:r w:rsidRPr="003234C0">
        <w:rPr>
          <w:rFonts w:eastAsiaTheme="majorEastAsia" w:cs="Segoe UI"/>
          <w:lang w:val="fr-CA"/>
        </w:rPr>
        <w:t>Établissez la date d'échéance prévue par la loi.</w:t>
      </w:r>
    </w:p>
    <w:p w14:paraId="17079810" w14:textId="77777777" w:rsidR="002A7169" w:rsidRPr="003234C0" w:rsidRDefault="002A7169" w:rsidP="002A7169">
      <w:pPr>
        <w:spacing w:after="0" w:line="276" w:lineRule="auto"/>
        <w:rPr>
          <w:rFonts w:eastAsiaTheme="majorEastAsia" w:cs="Segoe UI"/>
          <w:lang w:val="fr-CA"/>
        </w:rPr>
      </w:pPr>
    </w:p>
    <w:p w14:paraId="19615184"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Questions:</w:t>
      </w:r>
    </w:p>
    <w:p w14:paraId="4580F52B" w14:textId="77777777" w:rsidR="002A7169" w:rsidRPr="003234C0" w:rsidRDefault="002A7169" w:rsidP="002A7169">
      <w:pPr>
        <w:numPr>
          <w:ilvl w:val="0"/>
          <w:numId w:val="2"/>
        </w:numPr>
        <w:spacing w:after="0" w:line="276" w:lineRule="auto"/>
        <w:rPr>
          <w:rFonts w:eastAsiaTheme="majorEastAsia" w:cs="Segoe UI"/>
          <w:lang w:val="fr-CA"/>
        </w:rPr>
      </w:pPr>
      <w:r w:rsidRPr="003234C0">
        <w:rPr>
          <w:rFonts w:eastAsiaTheme="majorEastAsia" w:cs="Segoe UI"/>
          <w:lang w:val="fr-CA"/>
        </w:rPr>
        <w:t>Quels systèmes de suivi de l'AIPRP utilisez-vous?</w:t>
      </w:r>
    </w:p>
    <w:p w14:paraId="7F4A3FA5" w14:textId="77777777" w:rsidR="002A7169" w:rsidRPr="003234C0" w:rsidRDefault="002A7169" w:rsidP="002A7169">
      <w:pPr>
        <w:numPr>
          <w:ilvl w:val="0"/>
          <w:numId w:val="2"/>
        </w:numPr>
        <w:spacing w:after="0" w:line="276" w:lineRule="auto"/>
        <w:rPr>
          <w:rFonts w:eastAsiaTheme="majorEastAsia" w:cs="Segoe UI"/>
          <w:lang w:val="fr-CA"/>
        </w:rPr>
      </w:pPr>
      <w:r w:rsidRPr="003234C0">
        <w:rPr>
          <w:rFonts w:eastAsiaTheme="majorEastAsia" w:cs="Segoe UI"/>
          <w:lang w:val="fr-CA"/>
        </w:rPr>
        <w:t>La portée est-elle suffisamment claire pour aller de l'avant?</w:t>
      </w:r>
    </w:p>
    <w:p w14:paraId="5E7892A7" w14:textId="77777777" w:rsidR="002A7169" w:rsidRPr="003234C0" w:rsidRDefault="002A7169" w:rsidP="002A7169">
      <w:pPr>
        <w:numPr>
          <w:ilvl w:val="0"/>
          <w:numId w:val="2"/>
        </w:numPr>
        <w:spacing w:after="0" w:line="276" w:lineRule="auto"/>
        <w:rPr>
          <w:rFonts w:eastAsiaTheme="majorEastAsia" w:cs="Segoe UI"/>
          <w:lang w:val="fr-CA"/>
        </w:rPr>
      </w:pPr>
      <w:r w:rsidRPr="003234C0">
        <w:rPr>
          <w:rFonts w:eastAsiaTheme="majorEastAsia" w:cs="Segoe UI"/>
          <w:lang w:val="fr-CA"/>
        </w:rPr>
        <w:t>Prévoyons-nous un volume élevé ou une grande complexité?</w:t>
      </w:r>
    </w:p>
    <w:p w14:paraId="529EF84B" w14:textId="77777777" w:rsidR="002A7169" w:rsidRPr="003234C0" w:rsidRDefault="002A7169" w:rsidP="002A7169">
      <w:pPr>
        <w:numPr>
          <w:ilvl w:val="0"/>
          <w:numId w:val="2"/>
        </w:numPr>
        <w:spacing w:after="0" w:line="276" w:lineRule="auto"/>
        <w:rPr>
          <w:rFonts w:eastAsiaTheme="majorEastAsia" w:cs="Segoe UI"/>
          <w:lang w:val="fr-CA"/>
        </w:rPr>
      </w:pPr>
      <w:r w:rsidRPr="003234C0">
        <w:rPr>
          <w:rFonts w:eastAsiaTheme="majorEastAsia" w:cs="Segoe UI"/>
          <w:lang w:val="fr-CA"/>
        </w:rPr>
        <w:t>Devrait-on envisager une prolongation?</w:t>
      </w:r>
    </w:p>
    <w:p w14:paraId="37A8371A" w14:textId="77777777" w:rsidR="002A7169" w:rsidRPr="003234C0" w:rsidRDefault="002A7169" w:rsidP="002A7169">
      <w:pPr>
        <w:numPr>
          <w:ilvl w:val="0"/>
          <w:numId w:val="2"/>
        </w:numPr>
        <w:spacing w:after="0" w:line="276" w:lineRule="auto"/>
        <w:rPr>
          <w:rFonts w:eastAsiaTheme="majorEastAsia" w:cs="Segoe UI"/>
          <w:lang w:val="fr-CA"/>
        </w:rPr>
      </w:pPr>
      <w:r w:rsidRPr="003234C0">
        <w:rPr>
          <w:rFonts w:eastAsiaTheme="majorEastAsia" w:cs="Segoe UI"/>
          <w:lang w:val="fr-CA"/>
        </w:rPr>
        <w:t>Y a-t-il d'autres tâches à accomplir à cette étape?</w:t>
      </w:r>
    </w:p>
    <w:p w14:paraId="4B56C2D3" w14:textId="77777777" w:rsidR="002A7169" w:rsidRPr="003234C0" w:rsidRDefault="002A7169" w:rsidP="002A7169">
      <w:pPr>
        <w:spacing w:after="0" w:line="276" w:lineRule="auto"/>
        <w:rPr>
          <w:rFonts w:eastAsiaTheme="majorEastAsia" w:cs="Segoe UI"/>
          <w:lang w:val="fr-CA"/>
        </w:rPr>
      </w:pPr>
    </w:p>
    <w:p w14:paraId="5A7D0572"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Produit livrable :</w:t>
      </w:r>
    </w:p>
    <w:p w14:paraId="0946DCBB"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Préparez une courte note d'admission comprenant le destinataire, la date d'échéance et les prochaines étapes.</w:t>
      </w:r>
      <w:r w:rsidRPr="003234C0">
        <w:rPr>
          <w:rFonts w:eastAsiaTheme="majorEastAsia" w:cs="Segoe UI"/>
          <w:lang w:val="fr-CA"/>
        </w:rPr>
        <w:br/>
      </w:r>
      <w:r w:rsidRPr="003234C0">
        <w:rPr>
          <w:rFonts w:eastAsiaTheme="majorEastAsia" w:cs="Segoe UI"/>
          <w:i/>
          <w:iCs/>
          <w:lang w:val="fr-CA"/>
        </w:rPr>
        <w:t>(Il se peut qu'on vous demande de partager votre écran.)</w:t>
      </w:r>
    </w:p>
    <w:p w14:paraId="7E8E9E23" w14:textId="77777777" w:rsidR="002A7169" w:rsidRPr="003234C0" w:rsidRDefault="002A7169" w:rsidP="002A7169">
      <w:pPr>
        <w:spacing w:after="0" w:line="276" w:lineRule="auto"/>
        <w:rPr>
          <w:rFonts w:eastAsiaTheme="majorEastAsia" w:cs="Segoe UI"/>
          <w:lang w:val="fr-CA"/>
        </w:rPr>
      </w:pPr>
    </w:p>
    <w:p w14:paraId="4055AB5C"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319BD1FF"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2. Attribution des tâches liées au secteur de programme</w:t>
      </w:r>
    </w:p>
    <w:p w14:paraId="41D3FADA" w14:textId="77777777" w:rsidR="002A7169" w:rsidRPr="003234C0" w:rsidRDefault="002A7169" w:rsidP="002A7169">
      <w:pPr>
        <w:spacing w:after="0" w:line="276" w:lineRule="auto"/>
        <w:rPr>
          <w:lang w:val="fr-CA"/>
        </w:rPr>
      </w:pPr>
      <w:r w:rsidRPr="003234C0">
        <w:rPr>
          <w:lang w:val="fr-CA"/>
        </w:rPr>
        <w:t>(Temps estimé : 10 minutes)</w:t>
      </w:r>
    </w:p>
    <w:p w14:paraId="7C4B6784" w14:textId="77777777" w:rsidR="002A7169" w:rsidRPr="003234C0" w:rsidRDefault="002A7169" w:rsidP="002A7169">
      <w:pPr>
        <w:spacing w:after="0" w:line="276" w:lineRule="auto"/>
        <w:rPr>
          <w:rFonts w:eastAsiaTheme="majorEastAsia" w:cs="Segoe UI"/>
          <w:lang w:val="fr-CA"/>
        </w:rPr>
      </w:pPr>
    </w:p>
    <w:p w14:paraId="73CF297D"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6D778809" w14:textId="77777777" w:rsidR="002A7169" w:rsidRPr="003234C0" w:rsidRDefault="002A7169" w:rsidP="002A7169">
      <w:pPr>
        <w:numPr>
          <w:ilvl w:val="0"/>
          <w:numId w:val="4"/>
        </w:numPr>
        <w:spacing w:after="0" w:line="276" w:lineRule="auto"/>
        <w:rPr>
          <w:rFonts w:eastAsiaTheme="majorEastAsia" w:cs="Segoe UI"/>
          <w:lang w:val="fr-CA"/>
        </w:rPr>
      </w:pPr>
      <w:r w:rsidRPr="003234C0">
        <w:rPr>
          <w:rFonts w:eastAsiaTheme="majorEastAsia" w:cs="Segoe UI"/>
          <w:lang w:val="fr-CA"/>
        </w:rPr>
        <w:t>L'analyste de l'AIPRP prépare l'avis de tâche pour le secteur de programme pertinent.</w:t>
      </w:r>
    </w:p>
    <w:p w14:paraId="1DAAA334" w14:textId="77777777" w:rsidR="002A7169" w:rsidRPr="003234C0" w:rsidRDefault="002A7169" w:rsidP="002A7169">
      <w:pPr>
        <w:numPr>
          <w:ilvl w:val="0"/>
          <w:numId w:val="4"/>
        </w:numPr>
        <w:spacing w:after="0" w:line="276" w:lineRule="auto"/>
        <w:rPr>
          <w:rFonts w:eastAsiaTheme="majorEastAsia" w:cs="Segoe UI"/>
          <w:lang w:val="fr-CA"/>
        </w:rPr>
      </w:pPr>
      <w:r w:rsidRPr="003234C0">
        <w:rPr>
          <w:rFonts w:eastAsiaTheme="majorEastAsia" w:cs="Segoe UI"/>
          <w:lang w:val="fr-CA"/>
        </w:rPr>
        <w:t xml:space="preserve">Le BPR confirme la réception et identifie les </w:t>
      </w:r>
      <w:r>
        <w:rPr>
          <w:rFonts w:eastAsiaTheme="majorEastAsia" w:cs="Segoe UI"/>
          <w:lang w:val="fr-CA"/>
        </w:rPr>
        <w:t>EMs</w:t>
      </w:r>
      <w:r w:rsidRPr="003234C0">
        <w:rPr>
          <w:rFonts w:eastAsiaTheme="majorEastAsia" w:cs="Segoe UI"/>
          <w:lang w:val="fr-CA"/>
        </w:rPr>
        <w:t>.</w:t>
      </w:r>
    </w:p>
    <w:p w14:paraId="3643C4F4" w14:textId="77777777" w:rsidR="002A7169" w:rsidRPr="003234C0" w:rsidRDefault="002A7169" w:rsidP="002A7169">
      <w:pPr>
        <w:numPr>
          <w:ilvl w:val="0"/>
          <w:numId w:val="4"/>
        </w:numPr>
        <w:spacing w:after="0" w:line="276" w:lineRule="auto"/>
        <w:rPr>
          <w:rFonts w:eastAsiaTheme="majorEastAsia" w:cs="Segoe UI"/>
          <w:lang w:val="fr-CA"/>
        </w:rPr>
      </w:pPr>
      <w:r w:rsidRPr="003234C0">
        <w:rPr>
          <w:rFonts w:eastAsiaTheme="majorEastAsia" w:cs="Segoe UI"/>
          <w:lang w:val="fr-CA"/>
        </w:rPr>
        <w:t xml:space="preserve">Les </w:t>
      </w:r>
      <w:r>
        <w:rPr>
          <w:rFonts w:eastAsiaTheme="majorEastAsia" w:cs="Segoe UI"/>
          <w:lang w:val="fr-CA"/>
        </w:rPr>
        <w:t>EMs</w:t>
      </w:r>
      <w:r w:rsidRPr="003234C0">
        <w:rPr>
          <w:rFonts w:eastAsiaTheme="majorEastAsia" w:cs="Segoe UI"/>
          <w:lang w:val="fr-CA"/>
        </w:rPr>
        <w:t xml:space="preserve"> planifient la recherche et identifient tous les détenteurs potentiels d</w:t>
      </w:r>
      <w:r>
        <w:rPr>
          <w:rFonts w:eastAsiaTheme="majorEastAsia" w:cs="Segoe UI"/>
          <w:lang w:val="fr-CA"/>
        </w:rPr>
        <w:t>’informations</w:t>
      </w:r>
      <w:r w:rsidRPr="003234C0">
        <w:rPr>
          <w:rFonts w:eastAsiaTheme="majorEastAsia" w:cs="Segoe UI"/>
          <w:lang w:val="fr-CA"/>
        </w:rPr>
        <w:t>.</w:t>
      </w:r>
    </w:p>
    <w:p w14:paraId="60E78DEB" w14:textId="77777777" w:rsidR="002A7169" w:rsidRPr="003234C0" w:rsidRDefault="002A7169" w:rsidP="002A7169">
      <w:pPr>
        <w:spacing w:after="0" w:line="276" w:lineRule="auto"/>
        <w:rPr>
          <w:rFonts w:eastAsiaTheme="majorEastAsia" w:cs="Segoe UI"/>
          <w:lang w:val="fr-CA"/>
        </w:rPr>
      </w:pPr>
    </w:p>
    <w:p w14:paraId="2E3C62F0" w14:textId="77777777" w:rsidR="002A7169" w:rsidRPr="003234C0" w:rsidRDefault="002A7169" w:rsidP="002A7169">
      <w:pPr>
        <w:spacing w:after="0" w:line="276" w:lineRule="auto"/>
        <w:rPr>
          <w:rFonts w:eastAsiaTheme="majorEastAsia" w:cs="Segoe UI"/>
          <w:lang w:val="fr-CA"/>
        </w:rPr>
      </w:pPr>
      <w:r>
        <w:rPr>
          <w:rFonts w:eastAsiaTheme="majorEastAsia" w:cs="Segoe UI"/>
          <w:lang w:val="fr-CA"/>
        </w:rPr>
        <w:t>Q</w:t>
      </w:r>
      <w:r w:rsidRPr="003234C0">
        <w:rPr>
          <w:rFonts w:eastAsiaTheme="majorEastAsia" w:cs="Segoe UI"/>
          <w:lang w:val="fr-CA"/>
        </w:rPr>
        <w:t>uestions:</w:t>
      </w:r>
    </w:p>
    <w:p w14:paraId="5DAC609C" w14:textId="77777777" w:rsidR="002A7169" w:rsidRPr="003234C0" w:rsidRDefault="002A7169" w:rsidP="002A7169">
      <w:pPr>
        <w:numPr>
          <w:ilvl w:val="0"/>
          <w:numId w:val="5"/>
        </w:numPr>
        <w:spacing w:after="0" w:line="276" w:lineRule="auto"/>
        <w:rPr>
          <w:rFonts w:eastAsiaTheme="majorEastAsia" w:cs="Segoe UI"/>
          <w:lang w:val="fr-CA"/>
        </w:rPr>
      </w:pPr>
      <w:r w:rsidRPr="003234C0">
        <w:rPr>
          <w:rFonts w:eastAsiaTheme="majorEastAsia" w:cs="Segoe UI"/>
          <w:lang w:val="fr-CA"/>
        </w:rPr>
        <w:t>Quels termes de recherche faut-il utiliser?</w:t>
      </w:r>
    </w:p>
    <w:p w14:paraId="39032F31" w14:textId="77777777" w:rsidR="002A7169" w:rsidRPr="003234C0" w:rsidRDefault="002A7169" w:rsidP="002A7169">
      <w:pPr>
        <w:numPr>
          <w:ilvl w:val="0"/>
          <w:numId w:val="5"/>
        </w:numPr>
        <w:spacing w:after="0" w:line="276" w:lineRule="auto"/>
        <w:rPr>
          <w:rFonts w:eastAsiaTheme="majorEastAsia" w:cs="Segoe UI"/>
          <w:lang w:val="fr-CA"/>
        </w:rPr>
      </w:pPr>
      <w:r w:rsidRPr="003234C0">
        <w:rPr>
          <w:rFonts w:eastAsiaTheme="majorEastAsia" w:cs="Segoe UI"/>
          <w:lang w:val="fr-CA"/>
        </w:rPr>
        <w:t>Quels systèmes ou lecteurs doivent être inclus (courriel, GCdocs, etc.)?</w:t>
      </w:r>
    </w:p>
    <w:p w14:paraId="4A364191" w14:textId="77777777" w:rsidR="002A7169" w:rsidRPr="003234C0" w:rsidRDefault="002A7169" w:rsidP="002A7169">
      <w:pPr>
        <w:numPr>
          <w:ilvl w:val="0"/>
          <w:numId w:val="5"/>
        </w:numPr>
        <w:spacing w:after="0" w:line="276" w:lineRule="auto"/>
        <w:rPr>
          <w:rFonts w:eastAsiaTheme="majorEastAsia" w:cs="Segoe UI"/>
          <w:lang w:val="fr-CA"/>
        </w:rPr>
      </w:pPr>
      <w:r w:rsidRPr="003234C0">
        <w:rPr>
          <w:rFonts w:eastAsiaTheme="majorEastAsia" w:cs="Segoe UI"/>
          <w:lang w:val="fr-CA"/>
        </w:rPr>
        <w:t>Y a-t-il des risques que des documents soient manquants?</w:t>
      </w:r>
    </w:p>
    <w:p w14:paraId="1E7E3E8E" w14:textId="77777777" w:rsidR="002A7169" w:rsidRPr="003234C0" w:rsidRDefault="002A7169" w:rsidP="002A7169">
      <w:pPr>
        <w:numPr>
          <w:ilvl w:val="0"/>
          <w:numId w:val="5"/>
        </w:numPr>
        <w:spacing w:after="0" w:line="276" w:lineRule="auto"/>
        <w:rPr>
          <w:rFonts w:eastAsiaTheme="majorEastAsia" w:cs="Segoe UI"/>
          <w:lang w:val="fr-CA"/>
        </w:rPr>
      </w:pPr>
      <w:r w:rsidRPr="003234C0">
        <w:rPr>
          <w:rFonts w:eastAsiaTheme="majorEastAsia" w:cs="Segoe UI"/>
          <w:lang w:val="fr-CA"/>
        </w:rPr>
        <w:t>Y a-t-il d'autres tâches à accomplir à cette étape?</w:t>
      </w:r>
    </w:p>
    <w:p w14:paraId="6C32901F" w14:textId="77777777" w:rsidR="002A7169" w:rsidRPr="003234C0" w:rsidRDefault="002A7169" w:rsidP="002A7169">
      <w:pPr>
        <w:spacing w:after="0" w:line="276" w:lineRule="auto"/>
        <w:rPr>
          <w:rFonts w:eastAsiaTheme="majorEastAsia" w:cs="Segoe UI"/>
          <w:lang w:val="fr-CA"/>
        </w:rPr>
      </w:pPr>
    </w:p>
    <w:p w14:paraId="6ACFDA7D"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Produit livrable :</w:t>
      </w:r>
    </w:p>
    <w:p w14:paraId="42FDD689"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Un plan de recherche suggéré.</w:t>
      </w:r>
      <w:r w:rsidRPr="003234C0">
        <w:rPr>
          <w:rFonts w:eastAsiaTheme="majorEastAsia" w:cs="Segoe UI"/>
          <w:lang w:val="fr-CA"/>
        </w:rPr>
        <w:br/>
      </w:r>
      <w:r w:rsidRPr="003234C0">
        <w:rPr>
          <w:rFonts w:eastAsiaTheme="majorEastAsia" w:cs="Segoe UI"/>
          <w:i/>
          <w:iCs/>
          <w:lang w:val="fr-CA"/>
        </w:rPr>
        <w:t>(Les modèles sont les bienvenus. Il se peut qu'on vous demande de partager votre écran.)</w:t>
      </w:r>
    </w:p>
    <w:p w14:paraId="1F1C199E" w14:textId="77777777" w:rsidR="002A7169" w:rsidRPr="003234C0" w:rsidRDefault="002A7169" w:rsidP="002A7169">
      <w:pPr>
        <w:spacing w:after="0" w:line="276" w:lineRule="auto"/>
        <w:ind w:left="720"/>
        <w:rPr>
          <w:rFonts w:eastAsiaTheme="majorEastAsia" w:cs="Segoe UI"/>
          <w:lang w:val="fr-CA"/>
        </w:rPr>
      </w:pPr>
    </w:p>
    <w:p w14:paraId="140F7FB1" w14:textId="77777777" w:rsidR="002A7169" w:rsidRPr="003234C0" w:rsidRDefault="002A7169" w:rsidP="002A7169">
      <w:pPr>
        <w:spacing w:after="0" w:line="276" w:lineRule="auto"/>
        <w:rPr>
          <w:rFonts w:eastAsiaTheme="majorEastAsia" w:cs="Segoe UI"/>
          <w:lang w:val="fr-CA"/>
        </w:rPr>
      </w:pPr>
    </w:p>
    <w:p w14:paraId="31A2731B"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4026A96D"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3. Recherche, récupération et justification</w:t>
      </w:r>
    </w:p>
    <w:p w14:paraId="263E938A" w14:textId="77777777" w:rsidR="002A7169" w:rsidRPr="003234C0" w:rsidRDefault="002A7169" w:rsidP="002A7169">
      <w:pPr>
        <w:spacing w:after="0" w:line="276" w:lineRule="auto"/>
        <w:rPr>
          <w:lang w:val="fr-CA"/>
        </w:rPr>
      </w:pPr>
      <w:r w:rsidRPr="003234C0">
        <w:rPr>
          <w:lang w:val="fr-CA"/>
        </w:rPr>
        <w:t>(Temps estimé : 10 minutes)</w:t>
      </w:r>
    </w:p>
    <w:p w14:paraId="49AEDFE9" w14:textId="77777777" w:rsidR="002A7169" w:rsidRPr="003234C0" w:rsidRDefault="002A7169" w:rsidP="002A7169">
      <w:pPr>
        <w:spacing w:after="0" w:line="276" w:lineRule="auto"/>
        <w:rPr>
          <w:rFonts w:eastAsiaTheme="majorEastAsia" w:cs="Segoe UI"/>
          <w:lang w:val="fr-CA"/>
        </w:rPr>
      </w:pPr>
    </w:p>
    <w:p w14:paraId="54D0D21F"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6A19DF5A" w14:textId="77777777" w:rsidR="002A7169" w:rsidRPr="003234C0" w:rsidRDefault="002A7169" w:rsidP="002A7169">
      <w:pPr>
        <w:numPr>
          <w:ilvl w:val="0"/>
          <w:numId w:val="7"/>
        </w:numPr>
        <w:spacing w:after="0" w:line="276" w:lineRule="auto"/>
        <w:rPr>
          <w:rFonts w:eastAsiaTheme="majorEastAsia" w:cs="Segoe UI"/>
          <w:lang w:val="fr-CA"/>
        </w:rPr>
      </w:pPr>
      <w:r w:rsidRPr="003234C0">
        <w:rPr>
          <w:rFonts w:eastAsiaTheme="majorEastAsia" w:cs="Segoe UI"/>
          <w:lang w:val="fr-CA"/>
        </w:rPr>
        <w:t>Les EM effectuent la recherche et renvoient tous les dossiers recevables.</w:t>
      </w:r>
    </w:p>
    <w:p w14:paraId="7D9A75B4" w14:textId="77777777" w:rsidR="002A7169" w:rsidRPr="003234C0" w:rsidRDefault="002A7169" w:rsidP="002A7169">
      <w:pPr>
        <w:numPr>
          <w:ilvl w:val="0"/>
          <w:numId w:val="7"/>
        </w:numPr>
        <w:spacing w:after="0" w:line="276" w:lineRule="auto"/>
        <w:rPr>
          <w:rFonts w:eastAsiaTheme="majorEastAsia" w:cs="Segoe UI"/>
          <w:lang w:val="fr-CA"/>
        </w:rPr>
      </w:pPr>
      <w:r w:rsidRPr="003234C0">
        <w:rPr>
          <w:rFonts w:eastAsiaTheme="majorEastAsia" w:cs="Segoe UI"/>
          <w:lang w:val="fr-CA"/>
        </w:rPr>
        <w:t>Les BPR certifient l'exhaustivité de la recherche.</w:t>
      </w:r>
    </w:p>
    <w:p w14:paraId="29A27DD1" w14:textId="77777777" w:rsidR="002A7169" w:rsidRPr="003234C0" w:rsidRDefault="002A7169" w:rsidP="002A7169">
      <w:pPr>
        <w:numPr>
          <w:ilvl w:val="0"/>
          <w:numId w:val="7"/>
        </w:numPr>
        <w:spacing w:after="0" w:line="276" w:lineRule="auto"/>
        <w:rPr>
          <w:rFonts w:eastAsiaTheme="majorEastAsia" w:cs="Segoe UI"/>
          <w:lang w:val="fr-CA"/>
        </w:rPr>
      </w:pPr>
      <w:r w:rsidRPr="003234C0">
        <w:rPr>
          <w:rFonts w:eastAsiaTheme="majorEastAsia" w:cs="Segoe UI"/>
          <w:lang w:val="fr-CA"/>
        </w:rPr>
        <w:t>Les BPR organisent les documents par ordre chronologique ou par thème.</w:t>
      </w:r>
    </w:p>
    <w:p w14:paraId="59C1857A" w14:textId="77777777" w:rsidR="002A7169" w:rsidRPr="003234C0" w:rsidRDefault="002A7169" w:rsidP="002A7169">
      <w:pPr>
        <w:numPr>
          <w:ilvl w:val="0"/>
          <w:numId w:val="7"/>
        </w:numPr>
        <w:spacing w:after="0" w:line="276" w:lineRule="auto"/>
        <w:rPr>
          <w:rFonts w:eastAsiaTheme="majorEastAsia" w:cs="Segoe UI"/>
          <w:lang w:val="fr-CA"/>
        </w:rPr>
      </w:pPr>
      <w:r w:rsidRPr="003234C0">
        <w:rPr>
          <w:rFonts w:eastAsiaTheme="majorEastAsia" w:cs="Segoe UI"/>
          <w:lang w:val="fr-CA"/>
        </w:rPr>
        <w:t>Les BPR préparent des recommandations et des justifications d'exemption</w:t>
      </w:r>
      <w:r>
        <w:rPr>
          <w:rFonts w:eastAsiaTheme="majorEastAsia" w:cs="Segoe UI"/>
          <w:lang w:val="fr-CA"/>
        </w:rPr>
        <w:t>.</w:t>
      </w:r>
    </w:p>
    <w:p w14:paraId="702A8F41" w14:textId="77777777" w:rsidR="002A7169" w:rsidRPr="003234C0" w:rsidRDefault="002A7169" w:rsidP="002A7169">
      <w:pPr>
        <w:spacing w:after="0" w:line="276" w:lineRule="auto"/>
        <w:rPr>
          <w:rFonts w:eastAsiaTheme="majorEastAsia" w:cs="Segoe UI"/>
          <w:lang w:val="fr-CA"/>
        </w:rPr>
      </w:pPr>
    </w:p>
    <w:p w14:paraId="2BC6AD12" w14:textId="77777777" w:rsidR="002A7169" w:rsidRPr="003234C0" w:rsidRDefault="002A7169" w:rsidP="002A7169">
      <w:pPr>
        <w:spacing w:after="0" w:line="276" w:lineRule="auto"/>
        <w:rPr>
          <w:rFonts w:eastAsiaTheme="majorEastAsia" w:cs="Segoe UI"/>
          <w:lang w:val="fr-CA"/>
        </w:rPr>
      </w:pPr>
      <w:r>
        <w:rPr>
          <w:rFonts w:eastAsiaTheme="majorEastAsia" w:cs="Segoe UI"/>
          <w:lang w:val="fr-CA"/>
        </w:rPr>
        <w:t>Q</w:t>
      </w:r>
      <w:r w:rsidRPr="003234C0">
        <w:rPr>
          <w:rFonts w:eastAsiaTheme="majorEastAsia" w:cs="Segoe UI"/>
          <w:lang w:val="fr-CA"/>
        </w:rPr>
        <w:t>uestions:</w:t>
      </w:r>
    </w:p>
    <w:p w14:paraId="7FEA5A23"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 xml:space="preserve">Comment l'analyste de l'AIPRP peut-il soutenir les BPR/EM? </w:t>
      </w:r>
    </w:p>
    <w:p w14:paraId="5C90DF4F"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 xml:space="preserve">Combien de temps l'analyste de l'AIPRP doit-il attendre avant d'effectuer un suivi? </w:t>
      </w:r>
    </w:p>
    <w:p w14:paraId="3CD3B76F"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Quelles questions les BPR peuvent-ils poser à l'analyste de l'AIPRP?</w:t>
      </w:r>
    </w:p>
    <w:p w14:paraId="21310015" w14:textId="77777777" w:rsidR="002A7169" w:rsidRPr="003234C0" w:rsidRDefault="002A7169" w:rsidP="002A7169">
      <w:pPr>
        <w:spacing w:after="0" w:line="276" w:lineRule="auto"/>
        <w:rPr>
          <w:rFonts w:eastAsiaTheme="majorEastAsia" w:cs="Segoe UI"/>
          <w:lang w:val="fr-CA"/>
        </w:rPr>
      </w:pPr>
    </w:p>
    <w:p w14:paraId="6FDCE88A"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Produit livrable :</w:t>
      </w:r>
    </w:p>
    <w:p w14:paraId="08D1D7D8"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Un exemple de justification bien structurée.</w:t>
      </w:r>
      <w:r w:rsidRPr="003234C0">
        <w:rPr>
          <w:rFonts w:eastAsiaTheme="majorEastAsia" w:cs="Segoe UI"/>
          <w:lang w:val="fr-CA"/>
        </w:rPr>
        <w:br/>
      </w:r>
      <w:r w:rsidRPr="003234C0">
        <w:rPr>
          <w:rFonts w:eastAsiaTheme="majorEastAsia" w:cs="Segoe UI"/>
          <w:i/>
          <w:iCs/>
          <w:lang w:val="fr-CA"/>
        </w:rPr>
        <w:t>(Les modèles sont les bienvenus. Il se peut qu'on vous demande de partager votre écran.)</w:t>
      </w:r>
    </w:p>
    <w:p w14:paraId="7552278C" w14:textId="77777777" w:rsidR="002A7169" w:rsidRPr="003234C0" w:rsidRDefault="002A7169" w:rsidP="002A7169">
      <w:pPr>
        <w:spacing w:after="0" w:line="276" w:lineRule="auto"/>
        <w:ind w:left="720"/>
        <w:rPr>
          <w:rFonts w:eastAsiaTheme="majorEastAsia" w:cs="Segoe UI"/>
          <w:lang w:val="fr-CA"/>
        </w:rPr>
      </w:pPr>
    </w:p>
    <w:p w14:paraId="6BC41AE5" w14:textId="77777777" w:rsidR="002A7169" w:rsidRPr="003234C0" w:rsidRDefault="002A7169" w:rsidP="002A7169">
      <w:pPr>
        <w:spacing w:after="0" w:line="276" w:lineRule="auto"/>
        <w:rPr>
          <w:rFonts w:eastAsiaTheme="majorEastAsia" w:cs="Segoe UI"/>
          <w:lang w:val="fr-CA"/>
        </w:rPr>
      </w:pPr>
    </w:p>
    <w:p w14:paraId="5D48B8E7"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49EA5D8B"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4. Examen des dossiers</w:t>
      </w:r>
    </w:p>
    <w:p w14:paraId="3F137F5A" w14:textId="77777777" w:rsidR="002A7169" w:rsidRPr="003234C0" w:rsidRDefault="002A7169" w:rsidP="002A7169">
      <w:pPr>
        <w:spacing w:after="0" w:line="276" w:lineRule="auto"/>
        <w:rPr>
          <w:lang w:val="fr-CA"/>
        </w:rPr>
      </w:pPr>
      <w:r w:rsidRPr="003234C0">
        <w:rPr>
          <w:lang w:val="fr-CA"/>
        </w:rPr>
        <w:t>(Temps estimé : 15 minutes)</w:t>
      </w:r>
    </w:p>
    <w:p w14:paraId="6A098213" w14:textId="77777777" w:rsidR="002A7169" w:rsidRPr="003234C0" w:rsidRDefault="002A7169" w:rsidP="002A7169">
      <w:pPr>
        <w:spacing w:after="0" w:line="276" w:lineRule="auto"/>
        <w:rPr>
          <w:rFonts w:eastAsiaTheme="majorEastAsia" w:cs="Segoe UI"/>
          <w:lang w:val="fr-CA"/>
        </w:rPr>
      </w:pPr>
    </w:p>
    <w:p w14:paraId="09CFFFB4"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0B9145FB" w14:textId="77777777" w:rsidR="002A7169" w:rsidRPr="003234C0" w:rsidRDefault="002A7169" w:rsidP="002A7169">
      <w:pPr>
        <w:numPr>
          <w:ilvl w:val="0"/>
          <w:numId w:val="10"/>
        </w:numPr>
        <w:spacing w:after="0" w:line="276" w:lineRule="auto"/>
        <w:rPr>
          <w:rFonts w:eastAsiaTheme="majorEastAsia" w:cs="Segoe UI"/>
          <w:lang w:val="fr-CA"/>
        </w:rPr>
      </w:pPr>
      <w:r w:rsidRPr="003234C0">
        <w:rPr>
          <w:rFonts w:eastAsiaTheme="majorEastAsia" w:cs="Segoe UI"/>
          <w:lang w:val="fr-CA"/>
        </w:rPr>
        <w:t>L'analyste examine les dossiers afin de déceler d'éventuelles exceptions à la LAI ou des considérations relatives à la LPRP.</w:t>
      </w:r>
    </w:p>
    <w:p w14:paraId="5F365A64" w14:textId="77777777" w:rsidR="002A7169" w:rsidRPr="003234C0" w:rsidRDefault="002A7169" w:rsidP="002A7169">
      <w:pPr>
        <w:numPr>
          <w:ilvl w:val="0"/>
          <w:numId w:val="10"/>
        </w:numPr>
        <w:spacing w:after="0" w:line="276" w:lineRule="auto"/>
        <w:rPr>
          <w:rFonts w:eastAsiaTheme="majorEastAsia" w:cs="Segoe UI"/>
          <w:lang w:val="fr-CA"/>
        </w:rPr>
      </w:pPr>
      <w:r w:rsidRPr="003234C0">
        <w:rPr>
          <w:rFonts w:eastAsiaTheme="majorEastAsia" w:cs="Segoe UI"/>
          <w:lang w:val="fr-CA"/>
        </w:rPr>
        <w:t>Déterminer les consultations requises (Services juridiques, autres ministères, autorités provinciales et municipales, etc.).</w:t>
      </w:r>
    </w:p>
    <w:p w14:paraId="43368E9C" w14:textId="77777777" w:rsidR="002A7169" w:rsidRPr="003234C0" w:rsidRDefault="002A7169" w:rsidP="002A7169">
      <w:pPr>
        <w:numPr>
          <w:ilvl w:val="0"/>
          <w:numId w:val="10"/>
        </w:numPr>
        <w:spacing w:after="0" w:line="276" w:lineRule="auto"/>
        <w:rPr>
          <w:rFonts w:eastAsiaTheme="majorEastAsia" w:cs="Segoe UI"/>
          <w:lang w:val="fr-CA"/>
        </w:rPr>
      </w:pPr>
      <w:r w:rsidRPr="003234C0">
        <w:rPr>
          <w:rFonts w:eastAsiaTheme="majorEastAsia" w:cs="Segoe UI"/>
          <w:lang w:val="fr-CA"/>
        </w:rPr>
        <w:t>Préparer une copie de travail avec les exemptions proposées et les justifications.</w:t>
      </w:r>
    </w:p>
    <w:p w14:paraId="1F09E02C" w14:textId="77777777" w:rsidR="002A7169" w:rsidRPr="003234C0" w:rsidRDefault="002A7169" w:rsidP="002A7169">
      <w:pPr>
        <w:spacing w:after="0" w:line="276" w:lineRule="auto"/>
        <w:rPr>
          <w:rFonts w:eastAsiaTheme="majorEastAsia" w:cs="Segoe UI"/>
          <w:lang w:val="fr-CA"/>
        </w:rPr>
      </w:pPr>
    </w:p>
    <w:p w14:paraId="58E9C83B" w14:textId="77777777" w:rsidR="002A7169" w:rsidRPr="003234C0" w:rsidRDefault="002A7169" w:rsidP="002A7169">
      <w:pPr>
        <w:spacing w:after="0" w:line="276" w:lineRule="auto"/>
        <w:rPr>
          <w:rFonts w:eastAsiaTheme="majorEastAsia" w:cs="Segoe UI"/>
          <w:lang w:val="fr-CA"/>
        </w:rPr>
      </w:pPr>
      <w:r>
        <w:rPr>
          <w:rFonts w:eastAsiaTheme="majorEastAsia" w:cs="Segoe UI"/>
          <w:lang w:val="fr-CA"/>
        </w:rPr>
        <w:t>Q</w:t>
      </w:r>
      <w:r w:rsidRPr="003234C0">
        <w:rPr>
          <w:rFonts w:eastAsiaTheme="majorEastAsia" w:cs="Segoe UI"/>
          <w:lang w:val="fr-CA"/>
        </w:rPr>
        <w:t>uestions:</w:t>
      </w:r>
    </w:p>
    <w:p w14:paraId="1BB36DE1" w14:textId="77777777" w:rsidR="002A7169" w:rsidRPr="003234C0" w:rsidRDefault="002A7169" w:rsidP="002A7169">
      <w:pPr>
        <w:spacing w:after="0" w:line="276" w:lineRule="auto"/>
        <w:rPr>
          <w:rFonts w:eastAsiaTheme="majorEastAsia" w:cs="Segoe UI"/>
          <w:i/>
          <w:iCs/>
          <w:lang w:val="fr-CA"/>
        </w:rPr>
      </w:pPr>
      <w:r w:rsidRPr="003234C0">
        <w:rPr>
          <w:rFonts w:eastAsiaTheme="majorEastAsia" w:cs="Segoe UI"/>
          <w:i/>
          <w:iCs/>
          <w:lang w:val="fr-CA"/>
        </w:rPr>
        <w:t>(Voir le contenu aux pages 6 à 11.)</w:t>
      </w:r>
    </w:p>
    <w:p w14:paraId="4D8B2089" w14:textId="77777777" w:rsidR="002A7169" w:rsidRPr="003234C0" w:rsidRDefault="002A7169" w:rsidP="002A7169">
      <w:pPr>
        <w:spacing w:after="0" w:line="276" w:lineRule="auto"/>
        <w:rPr>
          <w:rFonts w:eastAsiaTheme="majorEastAsia" w:cs="Segoe UI"/>
          <w:lang w:val="fr-CA"/>
        </w:rPr>
      </w:pPr>
    </w:p>
    <w:p w14:paraId="6D6C12C4" w14:textId="77777777" w:rsidR="002A7169" w:rsidRPr="003234C0" w:rsidRDefault="002A7169" w:rsidP="002A7169">
      <w:pPr>
        <w:numPr>
          <w:ilvl w:val="0"/>
          <w:numId w:val="36"/>
        </w:numPr>
        <w:spacing w:after="0" w:line="276" w:lineRule="auto"/>
        <w:rPr>
          <w:rFonts w:eastAsiaTheme="majorEastAsia" w:cs="Segoe UI"/>
          <w:lang w:val="fr-CA"/>
        </w:rPr>
      </w:pPr>
      <w:r w:rsidRPr="003234C0">
        <w:rPr>
          <w:rFonts w:eastAsiaTheme="majorEastAsia" w:cs="Segoe UI"/>
          <w:lang w:val="fr-CA"/>
        </w:rPr>
        <w:t xml:space="preserve">Quelles exceptions en vertu de la LAI ou </w:t>
      </w:r>
      <w:r w:rsidRPr="003234C0">
        <w:rPr>
          <w:rFonts w:eastAsiaTheme="majorEastAsia" w:cs="Segoe UI"/>
          <w:i/>
          <w:iCs/>
          <w:lang w:val="fr-CA"/>
        </w:rPr>
        <w:t>de la LPRP</w:t>
      </w:r>
      <w:r w:rsidRPr="003234C0">
        <w:rPr>
          <w:rFonts w:eastAsiaTheme="majorEastAsia" w:cs="Segoe UI"/>
          <w:lang w:val="fr-CA"/>
        </w:rPr>
        <w:t xml:space="preserve"> peuvent s'appliquer?</w:t>
      </w:r>
    </w:p>
    <w:p w14:paraId="6618D1BA" w14:textId="77777777" w:rsidR="002A7169" w:rsidRPr="003234C0" w:rsidRDefault="002A7169" w:rsidP="002A7169">
      <w:pPr>
        <w:numPr>
          <w:ilvl w:val="0"/>
          <w:numId w:val="36"/>
        </w:numPr>
        <w:spacing w:after="0" w:line="276" w:lineRule="auto"/>
        <w:rPr>
          <w:rFonts w:eastAsiaTheme="majorEastAsia" w:cs="Segoe UI"/>
          <w:lang w:val="fr-CA"/>
        </w:rPr>
      </w:pPr>
      <w:r w:rsidRPr="003234C0">
        <w:rPr>
          <w:rFonts w:eastAsiaTheme="majorEastAsia" w:cs="Segoe UI"/>
          <w:lang w:val="fr-CA"/>
        </w:rPr>
        <w:t>Respectons-nous le calendrier?</w:t>
      </w:r>
    </w:p>
    <w:p w14:paraId="6132B565" w14:textId="77777777" w:rsidR="002A7169" w:rsidRPr="003234C0" w:rsidRDefault="002A7169" w:rsidP="002A7169">
      <w:pPr>
        <w:numPr>
          <w:ilvl w:val="0"/>
          <w:numId w:val="36"/>
        </w:numPr>
        <w:spacing w:after="0" w:line="276" w:lineRule="auto"/>
        <w:rPr>
          <w:rFonts w:eastAsiaTheme="majorEastAsia" w:cs="Segoe UI"/>
          <w:lang w:val="fr-CA"/>
        </w:rPr>
      </w:pPr>
      <w:r w:rsidRPr="003234C0">
        <w:rPr>
          <w:rFonts w:eastAsiaTheme="majorEastAsia" w:cs="Segoe UI"/>
          <w:lang w:val="fr-CA"/>
        </w:rPr>
        <w:t>Quelles sont les prochaines étapes?</w:t>
      </w:r>
    </w:p>
    <w:p w14:paraId="7165C1F3" w14:textId="77777777" w:rsidR="002A7169" w:rsidRPr="003234C0" w:rsidRDefault="002A7169" w:rsidP="002A7169">
      <w:pPr>
        <w:spacing w:after="0" w:line="276" w:lineRule="auto"/>
        <w:rPr>
          <w:rFonts w:eastAsiaTheme="majorEastAsia" w:cs="Segoe UI"/>
          <w:lang w:val="fr-CA"/>
        </w:rPr>
      </w:pPr>
    </w:p>
    <w:p w14:paraId="67CE7472"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Produit livrable :</w:t>
      </w:r>
    </w:p>
    <w:p w14:paraId="76562C47" w14:textId="77777777" w:rsidR="002A7169" w:rsidRPr="003234C0" w:rsidRDefault="002A7169" w:rsidP="002A7169">
      <w:pPr>
        <w:pStyle w:val="ListParagraph"/>
        <w:numPr>
          <w:ilvl w:val="0"/>
          <w:numId w:val="34"/>
        </w:numPr>
        <w:spacing w:after="0" w:line="276" w:lineRule="auto"/>
        <w:rPr>
          <w:rFonts w:eastAsiaTheme="majorEastAsia" w:cs="Segoe UI"/>
          <w:lang w:val="fr-CA"/>
        </w:rPr>
      </w:pPr>
      <w:r w:rsidRPr="003234C0">
        <w:rPr>
          <w:rFonts w:eastAsiaTheme="majorEastAsia" w:cs="Segoe UI"/>
          <w:lang w:val="fr-CA"/>
        </w:rPr>
        <w:t xml:space="preserve">Une copie </w:t>
      </w:r>
      <w:r>
        <w:rPr>
          <w:rFonts w:eastAsiaTheme="majorEastAsia" w:cs="Segoe UI"/>
          <w:lang w:val="fr-CA"/>
        </w:rPr>
        <w:t>revue</w:t>
      </w:r>
      <w:r w:rsidRPr="003234C0">
        <w:rPr>
          <w:rFonts w:eastAsiaTheme="majorEastAsia" w:cs="Segoe UI"/>
          <w:lang w:val="fr-CA"/>
        </w:rPr>
        <w:t xml:space="preserve"> annotée avec les exemptions proposées.</w:t>
      </w:r>
      <w:r w:rsidRPr="003234C0">
        <w:rPr>
          <w:rFonts w:eastAsiaTheme="majorEastAsia" w:cs="Segoe UI"/>
          <w:lang w:val="fr-CA"/>
        </w:rPr>
        <w:br/>
      </w:r>
      <w:r w:rsidRPr="003234C0">
        <w:rPr>
          <w:rFonts w:eastAsiaTheme="majorEastAsia" w:cs="Segoe UI"/>
          <w:i/>
          <w:iCs/>
          <w:lang w:val="fr-CA"/>
        </w:rPr>
        <w:t>(Il se peut qu'on vous demande de partager votre écran.)</w:t>
      </w:r>
    </w:p>
    <w:p w14:paraId="62ED8B17" w14:textId="77777777" w:rsidR="002A7169" w:rsidRPr="003234C0" w:rsidRDefault="002A7169" w:rsidP="002A7169">
      <w:pPr>
        <w:spacing w:after="0" w:line="276" w:lineRule="auto"/>
        <w:rPr>
          <w:rFonts w:eastAsiaTheme="majorEastAsia" w:cs="Segoe UI"/>
          <w:lang w:val="fr-CA"/>
        </w:rPr>
      </w:pPr>
    </w:p>
    <w:p w14:paraId="4DFDCF64"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br w:type="page"/>
      </w:r>
    </w:p>
    <w:p w14:paraId="1D0A0799"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Documents pour la section 4 : Examen des dossiers</w:t>
      </w:r>
    </w:p>
    <w:p w14:paraId="24D22B03"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xml:space="preserve">Veuillez noter que les documents fournis à la suite de la justification ne sont pas nécessairement complets. Cependant, ils fournissent suffisamment de renseignements pour effectuer une évaluation. </w:t>
      </w:r>
    </w:p>
    <w:p w14:paraId="2DC8CEEF" w14:textId="77777777" w:rsidR="002A7169" w:rsidRPr="003234C0" w:rsidRDefault="002A7169" w:rsidP="002A7169">
      <w:pPr>
        <w:spacing w:after="0" w:line="276" w:lineRule="auto"/>
        <w:rPr>
          <w:rFonts w:eastAsiaTheme="majorEastAsia" w:cs="Segoe UI"/>
          <w:b/>
          <w:bCs/>
          <w:u w:val="single"/>
          <w:lang w:val="fr-CA"/>
        </w:rPr>
      </w:pPr>
    </w:p>
    <w:p w14:paraId="0BB76D2F" w14:textId="77777777" w:rsidR="002A7169" w:rsidRPr="003234C0" w:rsidRDefault="002A7169" w:rsidP="002A7169">
      <w:pPr>
        <w:spacing w:after="0" w:line="276" w:lineRule="auto"/>
        <w:rPr>
          <w:rFonts w:eastAsiaTheme="majorEastAsia" w:cs="Segoe UI"/>
          <w:b/>
          <w:bCs/>
          <w:u w:val="single"/>
          <w:lang w:val="fr-CA"/>
        </w:rPr>
      </w:pPr>
      <w:r w:rsidRPr="003234C0">
        <w:rPr>
          <w:rFonts w:eastAsiaTheme="majorEastAsia" w:cs="Segoe UI"/>
          <w:b/>
          <w:bCs/>
          <w:u w:val="single"/>
          <w:lang w:val="fr-CA"/>
        </w:rPr>
        <w:t xml:space="preserve">Justification </w:t>
      </w:r>
      <w:r>
        <w:rPr>
          <w:rFonts w:eastAsiaTheme="majorEastAsia" w:cs="Segoe UI"/>
          <w:b/>
          <w:bCs/>
          <w:u w:val="single"/>
          <w:lang w:val="fr-CA"/>
        </w:rPr>
        <w:t>d’</w:t>
      </w:r>
      <w:r w:rsidRPr="00AF716E">
        <w:rPr>
          <w:rFonts w:eastAsiaTheme="majorEastAsia" w:cs="Segoe UI"/>
          <w:b/>
          <w:bCs/>
          <w:u w:val="single"/>
          <w:lang w:val="fr-CA"/>
        </w:rPr>
        <w:t>un agent de liaison du programme</w:t>
      </w:r>
    </w:p>
    <w:p w14:paraId="16E46D0F" w14:textId="77777777" w:rsidR="002A7169" w:rsidRPr="003234C0" w:rsidRDefault="002A7169" w:rsidP="002A7169">
      <w:pPr>
        <w:spacing w:after="0" w:line="276" w:lineRule="auto"/>
        <w:rPr>
          <w:rFonts w:eastAsiaTheme="majorEastAsia" w:cs="Segoe UI"/>
          <w:b/>
          <w:bCs/>
          <w:lang w:val="fr-CA"/>
        </w:rPr>
      </w:pPr>
    </w:p>
    <w:p w14:paraId="543888C7"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Destinataire : Morgan D. Disclosure, analyste de l'AIPRP</w:t>
      </w:r>
    </w:p>
    <w:p w14:paraId="17E41A34" w14:textId="77777777" w:rsidR="002A7169" w:rsidRDefault="002A7169" w:rsidP="002A7169">
      <w:pPr>
        <w:spacing w:after="0" w:line="276" w:lineRule="auto"/>
        <w:rPr>
          <w:rFonts w:eastAsiaTheme="majorEastAsia" w:cs="Segoe UI"/>
          <w:b/>
          <w:bCs/>
          <w:lang w:val="fr-CA"/>
        </w:rPr>
      </w:pPr>
      <w:r>
        <w:rPr>
          <w:rFonts w:eastAsiaTheme="majorEastAsia" w:cs="Segoe UI"/>
          <w:b/>
          <w:bCs/>
          <w:lang w:val="fr-CA"/>
        </w:rPr>
        <w:t>De</w:t>
      </w:r>
      <w:r w:rsidRPr="003234C0">
        <w:rPr>
          <w:rFonts w:eastAsiaTheme="majorEastAsia" w:cs="Segoe UI"/>
          <w:b/>
          <w:bCs/>
          <w:lang w:val="fr-CA"/>
        </w:rPr>
        <w:t xml:space="preserve"> : Dossier </w:t>
      </w:r>
      <w:r w:rsidRPr="00F71F57">
        <w:rPr>
          <w:rFonts w:eastAsiaTheme="majorEastAsia" w:cs="Segoe UI"/>
          <w:b/>
          <w:bCs/>
          <w:lang w:val="fr-CA"/>
        </w:rPr>
        <w:t>McSearch-a-Lot</w:t>
      </w:r>
      <w:r w:rsidRPr="003234C0">
        <w:rPr>
          <w:rFonts w:eastAsiaTheme="majorEastAsia" w:cs="Segoe UI"/>
          <w:b/>
          <w:bCs/>
          <w:lang w:val="fr-CA"/>
        </w:rPr>
        <w:t>, agente de liaison de programme, Mobilisation et perfectionnement des collectivités</w:t>
      </w:r>
    </w:p>
    <w:p w14:paraId="24CE038D"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Objet : Justification des dossiers recevables – Demande d'AIPRP (reçue le 12 mars 2026)</w:t>
      </w:r>
    </w:p>
    <w:p w14:paraId="0E6AF6B7"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Date : Le 27 mars 2026</w:t>
      </w:r>
    </w:p>
    <w:p w14:paraId="388790B0" w14:textId="77777777" w:rsidR="002A7169" w:rsidRPr="003234C0" w:rsidRDefault="008722B2" w:rsidP="002A7169">
      <w:pPr>
        <w:spacing w:after="0" w:line="276" w:lineRule="auto"/>
        <w:rPr>
          <w:rFonts w:eastAsiaTheme="majorEastAsia" w:cs="Segoe UI"/>
          <w:b/>
          <w:bCs/>
          <w:lang w:val="fr-CA"/>
        </w:rPr>
      </w:pPr>
      <w:r>
        <w:rPr>
          <w:rFonts w:eastAsiaTheme="majorEastAsia" w:cs="Segoe UI"/>
          <w:b/>
          <w:bCs/>
          <w:lang w:val="fr-CA"/>
        </w:rPr>
        <w:pict w14:anchorId="07BB779C">
          <v:rect id="_x0000_i1026" style="width:0;height:1.5pt" o:hralign="center" o:hrstd="t" o:hr="t" fillcolor="#a0a0a0" stroked="f"/>
        </w:pict>
      </w:r>
    </w:p>
    <w:p w14:paraId="43C69158"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Recherche effectuée</w:t>
      </w:r>
    </w:p>
    <w:p w14:paraId="33C2BBE7"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Une recherche exhaustive a été effectuée au sein de la Direction de l'engagement et du perfectionnement communautaires. Les emplacements suivants ont été examinés :</w:t>
      </w:r>
    </w:p>
    <w:p w14:paraId="50AF6C14" w14:textId="77777777" w:rsidR="002A7169" w:rsidRPr="003234C0" w:rsidRDefault="002A7169" w:rsidP="002A7169">
      <w:pPr>
        <w:numPr>
          <w:ilvl w:val="0"/>
          <w:numId w:val="29"/>
        </w:numPr>
        <w:spacing w:after="0" w:line="276" w:lineRule="auto"/>
        <w:rPr>
          <w:rFonts w:eastAsiaTheme="majorEastAsia" w:cs="Segoe UI"/>
          <w:lang w:val="fr-CA"/>
        </w:rPr>
      </w:pPr>
      <w:r w:rsidRPr="003234C0">
        <w:rPr>
          <w:rFonts w:eastAsiaTheme="majorEastAsia" w:cs="Segoe UI"/>
          <w:lang w:val="fr-CA"/>
        </w:rPr>
        <w:t>Comptes de courriel des employés (Outlook) pour tous les membres de l'équipe participant à la stratégie d'engagement communautaire (2022-2024)</w:t>
      </w:r>
    </w:p>
    <w:p w14:paraId="74D208F7" w14:textId="77777777" w:rsidR="002A7169" w:rsidRPr="003234C0" w:rsidRDefault="002A7169" w:rsidP="002A7169">
      <w:pPr>
        <w:numPr>
          <w:ilvl w:val="0"/>
          <w:numId w:val="29"/>
        </w:numPr>
        <w:spacing w:after="0" w:line="276" w:lineRule="auto"/>
        <w:rPr>
          <w:rFonts w:eastAsiaTheme="majorEastAsia" w:cs="Segoe UI"/>
          <w:lang w:val="fr-CA"/>
        </w:rPr>
      </w:pPr>
      <w:r w:rsidRPr="003234C0">
        <w:rPr>
          <w:rFonts w:eastAsiaTheme="majorEastAsia" w:cs="Segoe UI"/>
          <w:lang w:val="fr-CA"/>
        </w:rPr>
        <w:t>Dossiers GCdocs : « Stratégie de mobilisation », « Séances avec les intervenants » et « Rapports des experts-conseils »</w:t>
      </w:r>
    </w:p>
    <w:p w14:paraId="38AED36F" w14:textId="77777777" w:rsidR="002A7169" w:rsidRPr="003234C0" w:rsidRDefault="002A7169" w:rsidP="002A7169">
      <w:pPr>
        <w:numPr>
          <w:ilvl w:val="0"/>
          <w:numId w:val="29"/>
        </w:numPr>
        <w:spacing w:after="0" w:line="276" w:lineRule="auto"/>
        <w:rPr>
          <w:rFonts w:eastAsiaTheme="majorEastAsia" w:cs="Segoe UI"/>
          <w:lang w:val="fr-CA"/>
        </w:rPr>
      </w:pPr>
      <w:r w:rsidRPr="003234C0">
        <w:rPr>
          <w:rFonts w:eastAsiaTheme="majorEastAsia" w:cs="Segoe UI"/>
          <w:lang w:val="fr-CA"/>
        </w:rPr>
        <w:t>Lecteur réseau partagé (G :\Policy\Engagement\CES2022-2024)</w:t>
      </w:r>
    </w:p>
    <w:p w14:paraId="25F20BCA" w14:textId="77777777" w:rsidR="002A7169" w:rsidRPr="003234C0" w:rsidRDefault="002A7169" w:rsidP="002A7169">
      <w:pPr>
        <w:numPr>
          <w:ilvl w:val="0"/>
          <w:numId w:val="29"/>
        </w:numPr>
        <w:spacing w:after="0" w:line="276" w:lineRule="auto"/>
        <w:rPr>
          <w:rFonts w:eastAsiaTheme="majorEastAsia" w:cs="Segoe UI"/>
          <w:lang w:val="fr-CA"/>
        </w:rPr>
      </w:pPr>
      <w:r w:rsidRPr="003234C0">
        <w:rPr>
          <w:rFonts w:eastAsiaTheme="majorEastAsia" w:cs="Segoe UI"/>
          <w:lang w:val="fr-CA"/>
        </w:rPr>
        <w:t>Canaux MS Teams utilisés pour la coordination du projet</w:t>
      </w:r>
    </w:p>
    <w:p w14:paraId="51BAFC47" w14:textId="77777777" w:rsidR="002A7169" w:rsidRPr="003234C0" w:rsidRDefault="002A7169" w:rsidP="002A7169">
      <w:pPr>
        <w:numPr>
          <w:ilvl w:val="0"/>
          <w:numId w:val="29"/>
        </w:numPr>
        <w:spacing w:after="0" w:line="276" w:lineRule="auto"/>
        <w:rPr>
          <w:rFonts w:eastAsiaTheme="majorEastAsia" w:cs="Segoe UI"/>
          <w:lang w:val="fr-CA"/>
        </w:rPr>
      </w:pPr>
      <w:r w:rsidRPr="003234C0">
        <w:rPr>
          <w:rFonts w:eastAsiaTheme="majorEastAsia" w:cs="Segoe UI"/>
          <w:lang w:val="fr-CA"/>
        </w:rPr>
        <w:t>Lecteurs locaux et appareils mobiles (pour les messages texte liés au travail, le cas échéant)</w:t>
      </w:r>
    </w:p>
    <w:p w14:paraId="0D6D1CF8" w14:textId="77777777" w:rsidR="002A7169" w:rsidRPr="003234C0" w:rsidRDefault="002A7169" w:rsidP="002A7169">
      <w:pPr>
        <w:spacing w:after="0" w:line="276" w:lineRule="auto"/>
        <w:rPr>
          <w:rFonts w:eastAsiaTheme="majorEastAsia" w:cs="Segoe UI"/>
          <w:lang w:val="fr-CA"/>
        </w:rPr>
      </w:pPr>
    </w:p>
    <w:p w14:paraId="2DFCFC29"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Tous les employés qui ont assumé des responsabilités au cours de la période visée ont été contactés pour confirmer les avoirs. Aucun autre détenteur de documents n'a été identifié.</w:t>
      </w:r>
    </w:p>
    <w:p w14:paraId="5D626EDC" w14:textId="77777777" w:rsidR="002A7169" w:rsidRPr="003234C0" w:rsidRDefault="002A7169" w:rsidP="002A7169">
      <w:pPr>
        <w:spacing w:after="0" w:line="276" w:lineRule="auto"/>
        <w:rPr>
          <w:rFonts w:eastAsiaTheme="majorEastAsia" w:cs="Segoe UI"/>
          <w:b/>
          <w:bCs/>
          <w:lang w:val="fr-CA"/>
        </w:rPr>
      </w:pPr>
    </w:p>
    <w:p w14:paraId="2443D014"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Sommaire des dossiers fournis</w:t>
      </w:r>
    </w:p>
    <w:p w14:paraId="58926728"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xml:space="preserve">La trousse </w:t>
      </w:r>
      <w:r>
        <w:rPr>
          <w:rFonts w:eastAsiaTheme="majorEastAsia" w:cs="Segoe UI"/>
          <w:lang w:val="fr-CA"/>
        </w:rPr>
        <w:t>de divulgation</w:t>
      </w:r>
      <w:r w:rsidRPr="003234C0">
        <w:rPr>
          <w:rFonts w:eastAsiaTheme="majorEastAsia" w:cs="Segoe UI"/>
          <w:lang w:val="fr-CA"/>
        </w:rPr>
        <w:t xml:space="preserve"> comprend :</w:t>
      </w:r>
    </w:p>
    <w:p w14:paraId="038C45D9"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t>Chaînes de courriels internes discutant de l'élaboration et de l'approbation de la stratégie d'engagement communautaire</w:t>
      </w:r>
    </w:p>
    <w:p w14:paraId="376040EB"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t>Procès-verbaux des réunions des groupes de travail</w:t>
      </w:r>
    </w:p>
    <w:p w14:paraId="02A73BDC"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t>Ébauches et versions finales des documents d'information préparés à l'intention de la haute direction</w:t>
      </w:r>
    </w:p>
    <w:p w14:paraId="64B01B25"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t>Rapport d'analyse des intervenants produit par l'entrepreneur</w:t>
      </w:r>
    </w:p>
    <w:p w14:paraId="530E4B6F"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t>Une liste de personnes-ressources utilisée pour la sensibilisation des intervenants</w:t>
      </w:r>
    </w:p>
    <w:p w14:paraId="6670CEDE" w14:textId="77777777" w:rsidR="002A7169" w:rsidRPr="003234C0" w:rsidRDefault="002A7169" w:rsidP="002A7169">
      <w:pPr>
        <w:numPr>
          <w:ilvl w:val="0"/>
          <w:numId w:val="30"/>
        </w:numPr>
        <w:spacing w:after="0" w:line="276" w:lineRule="auto"/>
        <w:rPr>
          <w:rFonts w:eastAsiaTheme="majorEastAsia" w:cs="Segoe UI"/>
          <w:lang w:val="fr-CA"/>
        </w:rPr>
      </w:pPr>
      <w:r w:rsidRPr="003234C0">
        <w:rPr>
          <w:rFonts w:eastAsiaTheme="majorEastAsia" w:cs="Segoe UI"/>
          <w:lang w:val="fr-CA"/>
        </w:rPr>
        <w:lastRenderedPageBreak/>
        <w:t>Documents à l'appui, comme les notes sur le calendrier et les mises à jour internes.</w:t>
      </w:r>
    </w:p>
    <w:p w14:paraId="10BD09EC" w14:textId="77777777" w:rsidR="002A7169" w:rsidRPr="003234C0" w:rsidRDefault="002A7169" w:rsidP="002A7169">
      <w:pPr>
        <w:spacing w:after="0" w:line="276" w:lineRule="auto"/>
        <w:rPr>
          <w:rFonts w:eastAsiaTheme="majorEastAsia" w:cs="Segoe UI"/>
          <w:lang w:val="fr-CA"/>
        </w:rPr>
      </w:pPr>
    </w:p>
    <w:p w14:paraId="3F324C18"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Les documents en double ont été supprimés dans la mesure du possible. Les documents non recevables (p. ex. documents en dehors de la période 2022-2024 ou non liés à la Stratégie) ont été exclus.</w:t>
      </w:r>
    </w:p>
    <w:p w14:paraId="079E18C0" w14:textId="77777777" w:rsidR="002A7169" w:rsidRPr="003234C0" w:rsidRDefault="002A7169" w:rsidP="002A7169">
      <w:pPr>
        <w:spacing w:after="0" w:line="276" w:lineRule="auto"/>
        <w:rPr>
          <w:rFonts w:eastAsiaTheme="majorEastAsia" w:cs="Segoe UI"/>
          <w:b/>
          <w:bCs/>
          <w:lang w:val="fr-CA"/>
        </w:rPr>
      </w:pPr>
    </w:p>
    <w:p w14:paraId="57284408"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Observations pertinentes à l'examen</w:t>
      </w:r>
    </w:p>
    <w:p w14:paraId="3EC6CF48"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xml:space="preserve">Pour vous aider dans votre examen en vertu de la </w:t>
      </w:r>
      <w:r w:rsidRPr="003234C0">
        <w:rPr>
          <w:rFonts w:eastAsiaTheme="majorEastAsia" w:cs="Segoe UI"/>
          <w:i/>
          <w:iCs/>
          <w:lang w:val="fr-CA"/>
        </w:rPr>
        <w:t>LAI</w:t>
      </w:r>
      <w:r w:rsidRPr="003234C0">
        <w:rPr>
          <w:rFonts w:eastAsiaTheme="majorEastAsia" w:cs="Segoe UI"/>
          <w:lang w:val="fr-CA"/>
        </w:rPr>
        <w:t xml:space="preserve"> et de la LPRP, veuillez noter :</w:t>
      </w:r>
    </w:p>
    <w:p w14:paraId="6C0AD7F8" w14:textId="77777777" w:rsidR="002A7169" w:rsidRPr="003234C0" w:rsidRDefault="002A7169" w:rsidP="002A7169">
      <w:pPr>
        <w:numPr>
          <w:ilvl w:val="0"/>
          <w:numId w:val="31"/>
        </w:numPr>
        <w:spacing w:after="0" w:line="276" w:lineRule="auto"/>
        <w:rPr>
          <w:rFonts w:eastAsiaTheme="majorEastAsia" w:cs="Segoe UI"/>
          <w:lang w:val="fr-CA"/>
        </w:rPr>
      </w:pPr>
      <w:r w:rsidRPr="003234C0">
        <w:rPr>
          <w:rFonts w:eastAsiaTheme="majorEastAsia" w:cs="Segoe UI"/>
          <w:lang w:val="fr-CA"/>
        </w:rPr>
        <w:t>Plusieurs documents contiennent des renseignements personnels (noms, courriels et numéros de téléphone d'intervenants communautaires).</w:t>
      </w:r>
    </w:p>
    <w:p w14:paraId="770C24A0" w14:textId="77777777" w:rsidR="002A7169" w:rsidRPr="003234C0" w:rsidRDefault="002A7169" w:rsidP="002A7169">
      <w:pPr>
        <w:numPr>
          <w:ilvl w:val="0"/>
          <w:numId w:val="31"/>
        </w:numPr>
        <w:spacing w:after="0" w:line="276" w:lineRule="auto"/>
        <w:rPr>
          <w:rFonts w:eastAsiaTheme="majorEastAsia" w:cs="Segoe UI"/>
          <w:lang w:val="fr-CA"/>
        </w:rPr>
      </w:pPr>
      <w:r w:rsidRPr="003234C0">
        <w:rPr>
          <w:rFonts w:eastAsiaTheme="majorEastAsia" w:cs="Segoe UI"/>
          <w:lang w:val="fr-CA"/>
        </w:rPr>
        <w:t>Les documents de l'entrepreneur contiennent une méthodologie et des renseignements financiers exclusifs, ce qui peut entraîner des exemptions de tiers.</w:t>
      </w:r>
    </w:p>
    <w:p w14:paraId="27E5FEBE" w14:textId="77777777" w:rsidR="002A7169" w:rsidRPr="003234C0" w:rsidRDefault="002A7169" w:rsidP="002A7169">
      <w:pPr>
        <w:numPr>
          <w:ilvl w:val="0"/>
          <w:numId w:val="31"/>
        </w:numPr>
        <w:spacing w:after="0" w:line="276" w:lineRule="auto"/>
        <w:rPr>
          <w:rFonts w:eastAsiaTheme="majorEastAsia" w:cs="Segoe UI"/>
          <w:lang w:val="fr-CA"/>
        </w:rPr>
      </w:pPr>
      <w:r w:rsidRPr="003234C0">
        <w:rPr>
          <w:rFonts w:eastAsiaTheme="majorEastAsia" w:cs="Segoe UI"/>
          <w:lang w:val="fr-CA"/>
        </w:rPr>
        <w:t>Certaines chaînes de courriels et documents d'information comprennent des conseils et des recommandations fournis aux hauts fonctionnaires.</w:t>
      </w:r>
    </w:p>
    <w:p w14:paraId="3D6A992A" w14:textId="77777777" w:rsidR="002A7169" w:rsidRPr="003234C0" w:rsidRDefault="002A7169" w:rsidP="002A7169">
      <w:pPr>
        <w:numPr>
          <w:ilvl w:val="0"/>
          <w:numId w:val="31"/>
        </w:numPr>
        <w:spacing w:after="0" w:line="276" w:lineRule="auto"/>
        <w:rPr>
          <w:rFonts w:eastAsiaTheme="majorEastAsia" w:cs="Segoe UI"/>
          <w:lang w:val="fr-CA"/>
        </w:rPr>
      </w:pPr>
      <w:r w:rsidRPr="003234C0">
        <w:rPr>
          <w:rFonts w:eastAsiaTheme="majorEastAsia" w:cs="Segoe UI"/>
          <w:lang w:val="fr-CA"/>
        </w:rPr>
        <w:t>Les références aux commentaires du cabinet du ministre pourraient nécessiter une attention particulière au cours de votre examen.</w:t>
      </w:r>
    </w:p>
    <w:p w14:paraId="3D82A771" w14:textId="77777777" w:rsidR="002A7169" w:rsidRPr="003234C0" w:rsidRDefault="002A7169" w:rsidP="002A7169">
      <w:pPr>
        <w:numPr>
          <w:ilvl w:val="0"/>
          <w:numId w:val="31"/>
        </w:numPr>
        <w:spacing w:after="0" w:line="276" w:lineRule="auto"/>
        <w:rPr>
          <w:rFonts w:eastAsiaTheme="majorEastAsia" w:cs="Segoe UI"/>
          <w:lang w:val="fr-CA"/>
        </w:rPr>
      </w:pPr>
      <w:r w:rsidRPr="003234C0">
        <w:rPr>
          <w:rFonts w:eastAsiaTheme="majorEastAsia" w:cs="Segoe UI"/>
          <w:lang w:val="fr-CA"/>
        </w:rPr>
        <w:t>Les premières ébauches fournies étaient clairement étiquetées comme non finalisées et contenaient une analyse préliminaire.</w:t>
      </w:r>
    </w:p>
    <w:p w14:paraId="585E62F4" w14:textId="77777777" w:rsidR="002A7169" w:rsidRPr="003234C0" w:rsidRDefault="002A7169" w:rsidP="002A7169">
      <w:pPr>
        <w:spacing w:after="0" w:line="276" w:lineRule="auto"/>
        <w:rPr>
          <w:rFonts w:eastAsiaTheme="majorEastAsia" w:cs="Segoe UI"/>
          <w:lang w:val="fr-CA"/>
        </w:rPr>
      </w:pPr>
    </w:p>
    <w:p w14:paraId="380720BA"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Ces observations sont fournies à l'appui de votre évaluation, mais ne constituent pas des recommandations d'exemption.</w:t>
      </w:r>
    </w:p>
    <w:p w14:paraId="047F639B" w14:textId="77777777" w:rsidR="002A7169" w:rsidRPr="003234C0" w:rsidRDefault="002A7169" w:rsidP="002A7169">
      <w:pPr>
        <w:spacing w:after="0" w:line="276" w:lineRule="auto"/>
        <w:rPr>
          <w:rFonts w:eastAsiaTheme="majorEastAsia" w:cs="Segoe UI"/>
          <w:b/>
          <w:bCs/>
          <w:lang w:val="fr-CA"/>
        </w:rPr>
      </w:pPr>
    </w:p>
    <w:p w14:paraId="261CD13B" w14:textId="77777777" w:rsidR="002A7169" w:rsidRPr="003234C0" w:rsidRDefault="002A7169" w:rsidP="002A7169">
      <w:pPr>
        <w:spacing w:after="0" w:line="276" w:lineRule="auto"/>
        <w:rPr>
          <w:rFonts w:eastAsiaTheme="majorEastAsia" w:cs="Segoe UI"/>
          <w:b/>
          <w:bCs/>
          <w:lang w:val="fr-CA"/>
        </w:rPr>
      </w:pPr>
      <w:r>
        <w:rPr>
          <w:rFonts w:eastAsiaTheme="majorEastAsia" w:cs="Segoe UI"/>
          <w:b/>
          <w:bCs/>
          <w:lang w:val="fr-CA"/>
        </w:rPr>
        <w:t>Certification</w:t>
      </w:r>
    </w:p>
    <w:p w14:paraId="3A938672"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Je confirme que:</w:t>
      </w:r>
    </w:p>
    <w:p w14:paraId="48999E3A" w14:textId="77777777" w:rsidR="002A7169" w:rsidRPr="003234C0" w:rsidRDefault="002A7169" w:rsidP="002A7169">
      <w:pPr>
        <w:numPr>
          <w:ilvl w:val="0"/>
          <w:numId w:val="32"/>
        </w:numPr>
        <w:spacing w:after="0" w:line="276" w:lineRule="auto"/>
        <w:rPr>
          <w:rFonts w:eastAsiaTheme="majorEastAsia" w:cs="Segoe UI"/>
          <w:lang w:val="fr-CA"/>
        </w:rPr>
      </w:pPr>
      <w:r w:rsidRPr="003234C0">
        <w:rPr>
          <w:rFonts w:eastAsiaTheme="majorEastAsia" w:cs="Segoe UI"/>
          <w:lang w:val="fr-CA"/>
        </w:rPr>
        <w:t>Tous les efforts raisonnables ont été déployés pour trouver et récupérer les dossiers recevables.</w:t>
      </w:r>
    </w:p>
    <w:p w14:paraId="4857F69B" w14:textId="77777777" w:rsidR="002A7169" w:rsidRPr="003234C0" w:rsidRDefault="002A7169" w:rsidP="002A7169">
      <w:pPr>
        <w:numPr>
          <w:ilvl w:val="0"/>
          <w:numId w:val="32"/>
        </w:numPr>
        <w:spacing w:after="0" w:line="276" w:lineRule="auto"/>
        <w:rPr>
          <w:rFonts w:eastAsiaTheme="majorEastAsia" w:cs="Segoe UI"/>
          <w:lang w:val="fr-CA"/>
        </w:rPr>
      </w:pPr>
      <w:r w:rsidRPr="003234C0">
        <w:rPr>
          <w:rFonts w:eastAsiaTheme="majorEastAsia" w:cs="Segoe UI"/>
          <w:lang w:val="fr-CA"/>
        </w:rPr>
        <w:t>Les documents ci-joints représentent un ensemble complet de documents détenus par notre direction qui sont visés par la présente demande d'AIPRP.</w:t>
      </w:r>
    </w:p>
    <w:p w14:paraId="719C627C" w14:textId="77777777" w:rsidR="002A7169" w:rsidRPr="003234C0" w:rsidRDefault="002A7169" w:rsidP="002A7169">
      <w:pPr>
        <w:numPr>
          <w:ilvl w:val="0"/>
          <w:numId w:val="32"/>
        </w:numPr>
        <w:spacing w:after="0" w:line="276" w:lineRule="auto"/>
        <w:rPr>
          <w:rFonts w:eastAsiaTheme="majorEastAsia" w:cs="Segoe UI"/>
          <w:lang w:val="fr-CA"/>
        </w:rPr>
      </w:pPr>
      <w:r w:rsidRPr="003234C0">
        <w:rPr>
          <w:rFonts w:eastAsiaTheme="majorEastAsia" w:cs="Segoe UI"/>
          <w:lang w:val="fr-CA"/>
        </w:rPr>
        <w:t>Aucun document supplémentaire n'est attendu.</w:t>
      </w:r>
    </w:p>
    <w:p w14:paraId="177B2882"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noProof/>
          <w:lang w:val="fr-CA"/>
        </w:rPr>
        <mc:AlternateContent>
          <mc:Choice Requires="wpi">
            <w:drawing>
              <wp:anchor distT="0" distB="0" distL="114300" distR="114300" simplePos="0" relativeHeight="251689984" behindDoc="0" locked="0" layoutInCell="1" allowOverlap="1" wp14:anchorId="57FF8F47" wp14:editId="02288A90">
                <wp:simplePos x="0" y="0"/>
                <wp:positionH relativeFrom="column">
                  <wp:posOffset>2828745</wp:posOffset>
                </wp:positionH>
                <wp:positionV relativeFrom="paragraph">
                  <wp:posOffset>185980</wp:posOffset>
                </wp:positionV>
                <wp:extent cx="360" cy="360"/>
                <wp:effectExtent l="57150" t="57150" r="57150" b="57150"/>
                <wp:wrapNone/>
                <wp:docPr id="365466934" name="Ink 1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21DA31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222.05pt;margin-top:13.95pt;width:1.45pt;height:1.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lujTcuwEAAF0EAAAQAAAAAAAAAAAAAAAAANADAABkcnMvaW5rL2luazEu&#10;eG1sUEsBAi0AFAAGAAgAAAAhAPc541HiAAAACQEAAA8AAAAAAAAAAAAAAAAAuQUAAGRycy9kb3du&#10;cmV2LnhtbFBLAQItABQABgAIAAAAIQB5GLydvwAAACEBAAAZAAAAAAAAAAAAAAAAAMgGAABkcnMv&#10;X3JlbHMvZTJvRG9jLnhtbC5yZWxzUEsFBgAAAAAGAAYAeAEAAL4HAAAAAA==&#10;">
                <v:imagedata r:id="rId18" o:title=""/>
              </v:shape>
            </w:pict>
          </mc:Fallback>
        </mc:AlternateContent>
      </w:r>
      <w:r w:rsidRPr="003234C0">
        <w:rPr>
          <w:rFonts w:eastAsiaTheme="majorEastAsia" w:cs="Segoe UI"/>
          <w:noProof/>
          <w:lang w:val="fr-CA"/>
        </w:rPr>
        <mc:AlternateContent>
          <mc:Choice Requires="wpi">
            <w:drawing>
              <wp:anchor distT="0" distB="0" distL="114300" distR="114300" simplePos="0" relativeHeight="251688960" behindDoc="0" locked="0" layoutInCell="1" allowOverlap="1" wp14:anchorId="68585BC6" wp14:editId="20C5B43E">
                <wp:simplePos x="0" y="0"/>
                <wp:positionH relativeFrom="column">
                  <wp:posOffset>2828745</wp:posOffset>
                </wp:positionH>
                <wp:positionV relativeFrom="paragraph">
                  <wp:posOffset>185980</wp:posOffset>
                </wp:positionV>
                <wp:extent cx="360" cy="360"/>
                <wp:effectExtent l="57150" t="57150" r="57150" b="57150"/>
                <wp:wrapNone/>
                <wp:docPr id="1430489610" name="Ink 16"/>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17B31364" id="Ink 16" o:spid="_x0000_s1026" type="#_x0000_t75" style="position:absolute;margin-left:222.05pt;margin-top:13.95pt;width:1.45pt;height:1.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C0DPdDuwEAAF0EAAAQAAAAAAAAAAAAAAAAANADAABkcnMvaW5rL2luazEu&#10;eG1sUEsBAi0AFAAGAAgAAAAhAPc541HiAAAACQEAAA8AAAAAAAAAAAAAAAAAuQUAAGRycy9kb3du&#10;cmV2LnhtbFBLAQItABQABgAIAAAAIQB5GLydvwAAACEBAAAZAAAAAAAAAAAAAAAAAMgGAABkcnMv&#10;X3JlbHMvZTJvRG9jLnhtbC5yZWxzUEsFBgAAAAAGAAYAeAEAAL4HAAAAAA==&#10;">
                <v:imagedata r:id="rId18" o:title=""/>
              </v:shape>
            </w:pict>
          </mc:Fallback>
        </mc:AlternateContent>
      </w:r>
    </w:p>
    <w:p w14:paraId="6ACDC7A2"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Si vous avez besoin de précisions ou d'un suivi, veuillez m'en informer.</w:t>
      </w:r>
    </w:p>
    <w:p w14:paraId="73708BD5" w14:textId="77777777" w:rsidR="002A7169" w:rsidRPr="003234C0" w:rsidRDefault="002A7169" w:rsidP="002A7169">
      <w:pPr>
        <w:spacing w:after="0" w:line="276" w:lineRule="auto"/>
        <w:rPr>
          <w:rFonts w:eastAsiaTheme="majorEastAsia" w:cs="Segoe UI"/>
          <w:b/>
          <w:bCs/>
          <w:lang w:val="fr-CA"/>
        </w:rPr>
      </w:pPr>
    </w:p>
    <w:p w14:paraId="3FB15F7E"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noProof/>
          <w:lang w:val="fr-CA"/>
        </w:rPr>
        <mc:AlternateContent>
          <mc:Choice Requires="wpi">
            <w:drawing>
              <wp:anchor distT="0" distB="0" distL="114300" distR="114300" simplePos="0" relativeHeight="251691008" behindDoc="0" locked="0" layoutInCell="1" allowOverlap="1" wp14:anchorId="5BA07BEC" wp14:editId="36BEFEED">
                <wp:simplePos x="0" y="0"/>
                <wp:positionH relativeFrom="column">
                  <wp:posOffset>676275</wp:posOffset>
                </wp:positionH>
                <wp:positionV relativeFrom="paragraph">
                  <wp:posOffset>-208280</wp:posOffset>
                </wp:positionV>
                <wp:extent cx="3988515" cy="591230"/>
                <wp:effectExtent l="57150" t="57150" r="31115" b="56515"/>
                <wp:wrapNone/>
                <wp:docPr id="584949650" name="Ink 37"/>
                <wp:cNvGraphicFramePr/>
                <a:graphic xmlns:a="http://schemas.openxmlformats.org/drawingml/2006/main">
                  <a:graphicData uri="http://schemas.microsoft.com/office/word/2010/wordprocessingInk">
                    <w14:contentPart bwMode="auto" r:id="rId20">
                      <w14:nvContentPartPr>
                        <w14:cNvContentPartPr/>
                      </w14:nvContentPartPr>
                      <w14:xfrm>
                        <a:off x="0" y="0"/>
                        <a:ext cx="3988515" cy="591230"/>
                      </w14:xfrm>
                    </w14:contentPart>
                  </a:graphicData>
                </a:graphic>
              </wp:anchor>
            </w:drawing>
          </mc:Choice>
          <mc:Fallback>
            <w:pict>
              <v:shape w14:anchorId="3B655AE8" id="Ink 37" o:spid="_x0000_s1026" type="#_x0000_t75" style="position:absolute;margin-left:52.55pt;margin-top:-17.1pt;width:315.45pt;height:47.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">
                <v:imagedata r:id="rId21" o:title=""/>
              </v:shape>
            </w:pict>
          </mc:Fallback>
        </mc:AlternateContent>
      </w:r>
      <w:r w:rsidRPr="003234C0">
        <w:rPr>
          <w:rFonts w:eastAsiaTheme="majorEastAsia" w:cs="Segoe UI"/>
          <w:b/>
          <w:bCs/>
          <w:lang w:val="fr-CA"/>
        </w:rPr>
        <w:t xml:space="preserve">Signé par: </w:t>
      </w:r>
    </w:p>
    <w:p w14:paraId="12A93B05"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 xml:space="preserve">Dossier </w:t>
      </w:r>
      <w:r w:rsidRPr="003234C0">
        <w:rPr>
          <w:rFonts w:ascii="Cambria Math" w:eastAsiaTheme="majorEastAsia" w:hAnsi="Cambria Math" w:cs="Cambria Math"/>
          <w:b/>
          <w:bCs/>
          <w:lang w:val="fr-CA"/>
        </w:rPr>
        <w:t>McSearch-a-Lot</w:t>
      </w:r>
      <w:r w:rsidRPr="003234C0">
        <w:rPr>
          <w:rFonts w:eastAsiaTheme="majorEastAsia" w:cs="Segoe UI"/>
          <w:b/>
          <w:bCs/>
          <w:lang w:val="fr-CA"/>
        </w:rPr>
        <w:t xml:space="preserve"> </w:t>
      </w:r>
      <w:r w:rsidRPr="003234C0">
        <w:rPr>
          <w:rFonts w:eastAsiaTheme="majorEastAsia" w:cs="Segoe UI"/>
          <w:b/>
          <w:bCs/>
          <w:lang w:val="fr-CA"/>
        </w:rPr>
        <w:br/>
        <w:t xml:space="preserve">Direction de l'engagement et du développement communautaire Agente </w:t>
      </w:r>
      <w:r w:rsidRPr="003234C0">
        <w:rPr>
          <w:rFonts w:eastAsiaTheme="majorEastAsia" w:cs="Segoe UI"/>
          <w:b/>
          <w:bCs/>
          <w:i/>
          <w:iCs/>
          <w:lang w:val="fr-CA"/>
        </w:rPr>
        <w:t>de liaison de programme</w:t>
      </w:r>
      <w:r w:rsidRPr="003234C0">
        <w:rPr>
          <w:rFonts w:eastAsiaTheme="majorEastAsia" w:cs="Segoe UI"/>
          <w:b/>
          <w:bCs/>
          <w:lang w:val="fr-CA"/>
        </w:rPr>
        <w:br/>
      </w:r>
    </w:p>
    <w:p w14:paraId="0ADFC465" w14:textId="77777777" w:rsidR="002A7169" w:rsidRPr="003234C0" w:rsidRDefault="002A7169" w:rsidP="002A7169">
      <w:pPr>
        <w:rPr>
          <w:rFonts w:eastAsiaTheme="majorEastAsia" w:cs="Segoe UI"/>
          <w:b/>
          <w:bCs/>
          <w:lang w:val="fr-CA"/>
        </w:rPr>
      </w:pPr>
      <w:r w:rsidRPr="003234C0">
        <w:rPr>
          <w:rFonts w:eastAsiaTheme="majorEastAsia" w:cs="Segoe UI"/>
          <w:b/>
          <w:bCs/>
          <w:lang w:val="fr-CA"/>
        </w:rPr>
        <w:br w:type="page"/>
      </w:r>
    </w:p>
    <w:p w14:paraId="457E12EF"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1. Chaîne de courriels – Stratégie d'engagement communautaire</w:t>
      </w:r>
    </w:p>
    <w:p w14:paraId="10A941AB" w14:textId="77777777" w:rsidR="002A7169" w:rsidRPr="003234C0" w:rsidRDefault="002A7169" w:rsidP="002A7169">
      <w:pPr>
        <w:spacing w:after="0" w:line="276" w:lineRule="auto"/>
        <w:rPr>
          <w:rFonts w:eastAsiaTheme="majorEastAsia" w:cs="Segoe UI"/>
          <w:b/>
          <w:bCs/>
          <w:lang w:val="fr-CA"/>
        </w:rPr>
      </w:pPr>
    </w:p>
    <w:p w14:paraId="4848E907"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De : Polly C. Analyste, analyste principale des politiques</w:t>
      </w:r>
    </w:p>
    <w:p w14:paraId="30209C51"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 xml:space="preserve">À : Ari </w:t>
      </w:r>
      <w:r>
        <w:rPr>
          <w:rFonts w:eastAsiaTheme="majorEastAsia" w:cs="Segoe UI"/>
          <w:b/>
          <w:bCs/>
          <w:lang w:val="fr-CA"/>
        </w:rPr>
        <w:t>C</w:t>
      </w:r>
      <w:r w:rsidRPr="003234C0">
        <w:rPr>
          <w:rFonts w:eastAsiaTheme="majorEastAsia" w:cs="Segoe UI"/>
          <w:b/>
          <w:bCs/>
          <w:lang w:val="fr-CA"/>
        </w:rPr>
        <w:t xml:space="preserve">adre, </w:t>
      </w:r>
      <w:r>
        <w:rPr>
          <w:rFonts w:eastAsiaTheme="majorEastAsia" w:cs="Segoe UI"/>
          <w:b/>
          <w:bCs/>
          <w:lang w:val="fr-CA"/>
        </w:rPr>
        <w:t>D</w:t>
      </w:r>
      <w:r w:rsidRPr="003234C0">
        <w:rPr>
          <w:rFonts w:eastAsiaTheme="majorEastAsia" w:cs="Segoe UI"/>
          <w:b/>
          <w:bCs/>
          <w:lang w:val="fr-CA"/>
        </w:rPr>
        <w:t>irecteur</w:t>
      </w:r>
    </w:p>
    <w:p w14:paraId="6E19A30B"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Date : Le 8 mars 2024</w:t>
      </w:r>
    </w:p>
    <w:p w14:paraId="6890D21B"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Objet : Ébauche de la stratégie d'engagement – Commentaires internes</w:t>
      </w:r>
    </w:p>
    <w:p w14:paraId="16D9526B" w14:textId="77777777" w:rsidR="002A7169" w:rsidRPr="003234C0" w:rsidRDefault="002A7169" w:rsidP="002A7169">
      <w:pPr>
        <w:spacing w:after="0" w:line="276" w:lineRule="auto"/>
        <w:rPr>
          <w:rFonts w:eastAsiaTheme="majorEastAsia" w:cs="Segoe UI"/>
          <w:lang w:val="fr-CA"/>
        </w:rPr>
      </w:pPr>
    </w:p>
    <w:p w14:paraId="2A3B88F9"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Bonjour Ari,</w:t>
      </w:r>
    </w:p>
    <w:p w14:paraId="4902717A" w14:textId="77777777" w:rsidR="002A7169" w:rsidRPr="003234C0" w:rsidRDefault="002A7169" w:rsidP="002A7169">
      <w:pPr>
        <w:spacing w:after="0" w:line="276" w:lineRule="auto"/>
        <w:rPr>
          <w:rFonts w:eastAsiaTheme="majorEastAsia" w:cs="Segoe UI"/>
          <w:lang w:val="fr-CA"/>
        </w:rPr>
      </w:pPr>
    </w:p>
    <w:p w14:paraId="7DC837EC"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Je recommande que nous retardions la publication du plan de mobilisation après l'annonce du budget. Publier plus tôt pourrait créer un décalage avec les messages des organismes centraux.</w:t>
      </w:r>
    </w:p>
    <w:p w14:paraId="05165A70" w14:textId="77777777" w:rsidR="002A7169" w:rsidRPr="003234C0" w:rsidRDefault="002A7169" w:rsidP="002A7169">
      <w:pPr>
        <w:spacing w:after="0" w:line="276" w:lineRule="auto"/>
        <w:rPr>
          <w:rFonts w:eastAsiaTheme="majorEastAsia" w:cs="Segoe UI"/>
          <w:lang w:val="fr-CA"/>
        </w:rPr>
      </w:pPr>
    </w:p>
    <w:p w14:paraId="45983E59"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Nous joignons également la première ébauche pour examen.</w:t>
      </w:r>
    </w:p>
    <w:p w14:paraId="7C9CB6FE" w14:textId="77777777" w:rsidR="002A7169" w:rsidRPr="003234C0" w:rsidRDefault="002A7169" w:rsidP="002A7169">
      <w:pPr>
        <w:spacing w:after="0" w:line="276" w:lineRule="auto"/>
        <w:rPr>
          <w:rFonts w:eastAsiaTheme="majorEastAsia" w:cs="Segoe UI"/>
          <w:lang w:val="fr-CA"/>
        </w:rPr>
      </w:pPr>
    </w:p>
    <w:p w14:paraId="2325263C"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 Polly</w:t>
      </w:r>
    </w:p>
    <w:p w14:paraId="63389E4B" w14:textId="77777777" w:rsidR="002A7169" w:rsidRPr="003234C0" w:rsidRDefault="002A7169" w:rsidP="002A7169">
      <w:pPr>
        <w:spacing w:after="0" w:line="276" w:lineRule="auto"/>
        <w:rPr>
          <w:rFonts w:eastAsiaTheme="majorEastAsia" w:cs="Segoe UI"/>
          <w:lang w:val="fr-CA"/>
        </w:rPr>
      </w:pPr>
    </w:p>
    <w:p w14:paraId="0E1D7C90"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Pièce jointe : « Ébauche de la stratégie d'engagement – v0.3 (ne pas diffuser à l'extérieur) .docx »</w:t>
      </w:r>
    </w:p>
    <w:p w14:paraId="1C406792" w14:textId="77777777" w:rsidR="002A7169" w:rsidRPr="003234C0" w:rsidRDefault="002A7169" w:rsidP="002A7169">
      <w:pPr>
        <w:spacing w:after="0" w:line="276" w:lineRule="auto"/>
        <w:rPr>
          <w:rFonts w:eastAsiaTheme="majorEastAsia" w:cs="Segoe UI"/>
          <w:b/>
          <w:bCs/>
          <w:lang w:val="fr-CA"/>
        </w:rPr>
      </w:pPr>
    </w:p>
    <w:p w14:paraId="6DD21BE9" w14:textId="77777777" w:rsidR="002A7169" w:rsidRPr="003234C0" w:rsidRDefault="002A7169" w:rsidP="002A7169">
      <w:pPr>
        <w:rPr>
          <w:rFonts w:eastAsiaTheme="majorEastAsia" w:cs="Segoe UI"/>
          <w:b/>
          <w:bCs/>
          <w:lang w:val="fr-CA"/>
        </w:rPr>
      </w:pPr>
      <w:r w:rsidRPr="003234C0">
        <w:rPr>
          <w:rFonts w:eastAsiaTheme="majorEastAsia" w:cs="Segoe UI"/>
          <w:b/>
          <w:bCs/>
          <w:lang w:val="fr-CA"/>
        </w:rPr>
        <w:br w:type="page"/>
      </w:r>
    </w:p>
    <w:p w14:paraId="3085AB9D"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2. Compte rendu de réunion – Groupe de travail sur la mobilisation communautaire</w:t>
      </w:r>
    </w:p>
    <w:p w14:paraId="13156427" w14:textId="77777777" w:rsidR="002A7169" w:rsidRPr="003234C0" w:rsidRDefault="002A7169" w:rsidP="002A7169">
      <w:pPr>
        <w:spacing w:after="0" w:line="276" w:lineRule="auto"/>
        <w:rPr>
          <w:rFonts w:eastAsiaTheme="majorEastAsia" w:cs="Segoe UI"/>
          <w:b/>
          <w:bCs/>
          <w:lang w:val="fr-CA"/>
        </w:rPr>
      </w:pPr>
    </w:p>
    <w:p w14:paraId="36AFF5E6"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Date de la réunion : 14 juin 2023</w:t>
      </w:r>
    </w:p>
    <w:p w14:paraId="17794835"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Lieu : Salle 325, bureau de Gatineau</w:t>
      </w:r>
    </w:p>
    <w:p w14:paraId="22D3CFF4"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Présidence : Moe Shun-Carried</w:t>
      </w:r>
    </w:p>
    <w:p w14:paraId="32DD8E0C" w14:textId="77777777" w:rsidR="002A7169" w:rsidRPr="003234C0" w:rsidRDefault="002A7169" w:rsidP="002A7169">
      <w:pPr>
        <w:spacing w:after="0" w:line="276" w:lineRule="auto"/>
        <w:rPr>
          <w:rFonts w:eastAsiaTheme="majorEastAsia" w:cs="Segoe UI"/>
          <w:lang w:val="fr-CA"/>
        </w:rPr>
      </w:pPr>
    </w:p>
    <w:p w14:paraId="789F23FE"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Extrait :</w:t>
      </w:r>
    </w:p>
    <w:p w14:paraId="0C34CBFA" w14:textId="77777777" w:rsidR="002A7169" w:rsidRPr="003234C0" w:rsidRDefault="002A7169" w:rsidP="002A7169">
      <w:pPr>
        <w:numPr>
          <w:ilvl w:val="0"/>
          <w:numId w:val="24"/>
        </w:numPr>
        <w:spacing w:after="0" w:line="276" w:lineRule="auto"/>
        <w:rPr>
          <w:rFonts w:eastAsiaTheme="majorEastAsia" w:cs="Segoe UI"/>
          <w:lang w:val="fr-CA"/>
        </w:rPr>
      </w:pPr>
      <w:r w:rsidRPr="003234C0">
        <w:rPr>
          <w:rFonts w:eastAsiaTheme="majorEastAsia" w:cs="Segoe UI"/>
          <w:lang w:val="fr-CA"/>
        </w:rPr>
        <w:t>Moe informe les membres des commentaires du cabinet de la ministre suggérant une plus grande participation des Autochtones.</w:t>
      </w:r>
    </w:p>
    <w:p w14:paraId="6081DD4E" w14:textId="77777777" w:rsidR="002A7169" w:rsidRPr="003234C0" w:rsidRDefault="002A7169" w:rsidP="002A7169">
      <w:pPr>
        <w:numPr>
          <w:ilvl w:val="0"/>
          <w:numId w:val="24"/>
        </w:numPr>
        <w:spacing w:after="0" w:line="276" w:lineRule="auto"/>
        <w:rPr>
          <w:rFonts w:eastAsiaTheme="majorEastAsia" w:cs="Segoe UI"/>
          <w:lang w:val="fr-CA"/>
        </w:rPr>
      </w:pPr>
      <w:r w:rsidRPr="003234C0">
        <w:rPr>
          <w:rFonts w:eastAsiaTheme="majorEastAsia" w:cs="Segoe UI"/>
          <w:lang w:val="fr-CA"/>
        </w:rPr>
        <w:t>Mesure de suivi : Faire un suivi auprès de Rapid Rapids Consulting Ltd. au sujet des estimations de coûts (fourchette prévue : 85 000 $ à 120 000 $).</w:t>
      </w:r>
    </w:p>
    <w:p w14:paraId="7113EEF8" w14:textId="77777777" w:rsidR="002A7169" w:rsidRPr="003234C0" w:rsidRDefault="002A7169" w:rsidP="002A7169">
      <w:pPr>
        <w:numPr>
          <w:ilvl w:val="0"/>
          <w:numId w:val="24"/>
        </w:numPr>
        <w:spacing w:after="0" w:line="276" w:lineRule="auto"/>
        <w:rPr>
          <w:rFonts w:eastAsiaTheme="majorEastAsia" w:cs="Segoe UI"/>
          <w:lang w:val="fr-CA"/>
        </w:rPr>
      </w:pPr>
      <w:r w:rsidRPr="003234C0">
        <w:rPr>
          <w:rFonts w:eastAsiaTheme="majorEastAsia" w:cs="Segoe UI"/>
          <w:lang w:val="fr-CA"/>
        </w:rPr>
        <w:t>Agn</w:t>
      </w:r>
      <w:r>
        <w:rPr>
          <w:rFonts w:eastAsiaTheme="majorEastAsia" w:cs="Segoe UI"/>
          <w:lang w:val="fr-CA"/>
        </w:rPr>
        <w:t>è</w:t>
      </w:r>
      <w:r w:rsidRPr="003234C0">
        <w:rPr>
          <w:rFonts w:eastAsiaTheme="majorEastAsia" w:cs="Segoe UI"/>
          <w:lang w:val="fr-CA"/>
        </w:rPr>
        <w:t>s communiquera avec ses homologues provinciaux du Québec et de l'Ontario.</w:t>
      </w:r>
    </w:p>
    <w:p w14:paraId="24C3A70B" w14:textId="77777777" w:rsidR="002A7169" w:rsidRPr="003234C0" w:rsidRDefault="002A7169" w:rsidP="002A7169">
      <w:pPr>
        <w:spacing w:after="0" w:line="276" w:lineRule="auto"/>
        <w:rPr>
          <w:rFonts w:eastAsiaTheme="majorEastAsia" w:cs="Segoe UI"/>
          <w:b/>
          <w:bCs/>
          <w:lang w:val="fr-CA"/>
        </w:rPr>
      </w:pPr>
    </w:p>
    <w:p w14:paraId="00EC09B9" w14:textId="77777777" w:rsidR="002A7169" w:rsidRPr="003234C0" w:rsidRDefault="002A7169" w:rsidP="002A7169">
      <w:pPr>
        <w:rPr>
          <w:rFonts w:eastAsiaTheme="majorEastAsia" w:cs="Segoe UI"/>
          <w:b/>
          <w:bCs/>
          <w:lang w:val="fr-CA"/>
        </w:rPr>
      </w:pPr>
      <w:r w:rsidRPr="003234C0">
        <w:rPr>
          <w:rFonts w:eastAsiaTheme="majorEastAsia" w:cs="Segoe UI"/>
          <w:b/>
          <w:bCs/>
          <w:lang w:val="fr-CA"/>
        </w:rPr>
        <w:br w:type="page"/>
      </w:r>
    </w:p>
    <w:p w14:paraId="7A3D9E93"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3. Note d'information à l'intention du DG (approuvée)</w:t>
      </w:r>
    </w:p>
    <w:p w14:paraId="28F9593A" w14:textId="77777777" w:rsidR="002A7169" w:rsidRPr="003234C0" w:rsidRDefault="002A7169" w:rsidP="002A7169">
      <w:pPr>
        <w:spacing w:after="0" w:line="276" w:lineRule="auto"/>
        <w:rPr>
          <w:rFonts w:eastAsiaTheme="majorEastAsia" w:cs="Segoe UI"/>
          <w:b/>
          <w:bCs/>
          <w:lang w:val="fr-CA"/>
        </w:rPr>
      </w:pPr>
    </w:p>
    <w:p w14:paraId="00E0D3C6"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Titre : Le point sur la stratégie de mobilisation communautaire</w:t>
      </w:r>
    </w:p>
    <w:p w14:paraId="4C291444"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Date : Le 5 octobre 2023</w:t>
      </w:r>
    </w:p>
    <w:p w14:paraId="5EFB5D87"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Préparé par : Direction de la politique stratégique</w:t>
      </w:r>
    </w:p>
    <w:p w14:paraId="6C3FEDC4"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Pour : Colette</w:t>
      </w:r>
      <w:r w:rsidRPr="003234C0">
        <w:rPr>
          <w:rFonts w:ascii="Cambria Math" w:eastAsiaTheme="majorEastAsia" w:hAnsi="Cambria Math" w:cs="Cambria Math"/>
          <w:b/>
          <w:bCs/>
          <w:lang w:val="fr-CA"/>
        </w:rPr>
        <w:t xml:space="preserve"> </w:t>
      </w:r>
      <w:r w:rsidRPr="003234C0">
        <w:rPr>
          <w:rFonts w:eastAsiaTheme="majorEastAsia" w:cs="Segoe UI"/>
          <w:b/>
          <w:bCs/>
          <w:lang w:val="fr-CA"/>
        </w:rPr>
        <w:t>Lab-Collab, directrice générale, Partenariats communautaires</w:t>
      </w:r>
    </w:p>
    <w:p w14:paraId="6B915D5B" w14:textId="77777777" w:rsidR="002A7169" w:rsidRPr="003234C0" w:rsidRDefault="002A7169" w:rsidP="002A7169">
      <w:pPr>
        <w:spacing w:after="0" w:line="276" w:lineRule="auto"/>
        <w:rPr>
          <w:rFonts w:eastAsiaTheme="majorEastAsia" w:cs="Segoe UI"/>
          <w:lang w:val="fr-CA"/>
        </w:rPr>
      </w:pPr>
    </w:p>
    <w:p w14:paraId="42B74E4A"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Points clés (extrait) :</w:t>
      </w:r>
    </w:p>
    <w:p w14:paraId="0D434BD2" w14:textId="77777777" w:rsidR="002A7169" w:rsidRPr="003234C0" w:rsidRDefault="002A7169" w:rsidP="002A7169">
      <w:pPr>
        <w:numPr>
          <w:ilvl w:val="0"/>
          <w:numId w:val="26"/>
        </w:numPr>
        <w:spacing w:after="0" w:line="276" w:lineRule="auto"/>
        <w:rPr>
          <w:rFonts w:eastAsiaTheme="majorEastAsia" w:cs="Segoe UI"/>
          <w:lang w:val="fr-CA"/>
        </w:rPr>
      </w:pPr>
      <w:r w:rsidRPr="003234C0">
        <w:rPr>
          <w:rFonts w:eastAsiaTheme="majorEastAsia" w:cs="Segoe UI"/>
          <w:lang w:val="fr-CA"/>
        </w:rPr>
        <w:t>La réaction du public aux premières séances de sensibilisation a été « mitigée », certains intervenants s'opposant fermement au modèle de consultation en ligne.</w:t>
      </w:r>
    </w:p>
    <w:p w14:paraId="69C07015" w14:textId="77777777" w:rsidR="002A7169" w:rsidRPr="003234C0" w:rsidRDefault="002A7169" w:rsidP="002A7169">
      <w:pPr>
        <w:numPr>
          <w:ilvl w:val="0"/>
          <w:numId w:val="26"/>
        </w:numPr>
        <w:spacing w:after="0" w:line="276" w:lineRule="auto"/>
        <w:rPr>
          <w:rFonts w:eastAsiaTheme="majorEastAsia" w:cs="Segoe UI"/>
          <w:lang w:val="fr-CA"/>
        </w:rPr>
      </w:pPr>
      <w:r w:rsidRPr="003234C0">
        <w:rPr>
          <w:rFonts w:eastAsiaTheme="majorEastAsia" w:cs="Segoe UI"/>
          <w:lang w:val="fr-CA"/>
        </w:rPr>
        <w:t>Risque : Un reportage négatif dans les médias se prépare, selon les Communications.</w:t>
      </w:r>
    </w:p>
    <w:p w14:paraId="1698C9B2" w14:textId="77777777" w:rsidR="002A7169" w:rsidRPr="003234C0" w:rsidRDefault="002A7169" w:rsidP="002A7169">
      <w:pPr>
        <w:numPr>
          <w:ilvl w:val="0"/>
          <w:numId w:val="26"/>
        </w:numPr>
        <w:spacing w:after="0" w:line="276" w:lineRule="auto"/>
        <w:rPr>
          <w:rFonts w:eastAsiaTheme="majorEastAsia" w:cs="Segoe UI"/>
          <w:lang w:val="fr-CA"/>
        </w:rPr>
      </w:pPr>
      <w:r w:rsidRPr="003234C0">
        <w:rPr>
          <w:rFonts w:eastAsiaTheme="majorEastAsia" w:cs="Segoe UI"/>
          <w:lang w:val="fr-CA"/>
        </w:rPr>
        <w:t>Recommandation : Lancer une séance de suivi ciblée avec les organismes communautaires.</w:t>
      </w:r>
    </w:p>
    <w:p w14:paraId="7E7E7300" w14:textId="77777777" w:rsidR="002A7169" w:rsidRPr="003234C0" w:rsidRDefault="002A7169" w:rsidP="002A7169">
      <w:pPr>
        <w:spacing w:after="0" w:line="276" w:lineRule="auto"/>
        <w:rPr>
          <w:rFonts w:eastAsiaTheme="majorEastAsia" w:cs="Segoe UI"/>
          <w:b/>
          <w:bCs/>
          <w:lang w:val="fr-CA"/>
        </w:rPr>
      </w:pPr>
    </w:p>
    <w:p w14:paraId="540EAFD3" w14:textId="77777777" w:rsidR="002A7169" w:rsidRPr="003234C0" w:rsidRDefault="002A7169" w:rsidP="002A7169">
      <w:pPr>
        <w:spacing w:after="0" w:line="276" w:lineRule="auto"/>
        <w:rPr>
          <w:rFonts w:eastAsiaTheme="majorEastAsia" w:cs="Segoe UI"/>
          <w:b/>
          <w:bCs/>
          <w:lang w:val="fr-CA"/>
        </w:rPr>
      </w:pPr>
    </w:p>
    <w:p w14:paraId="527C0FFC" w14:textId="77777777" w:rsidR="002A7169" w:rsidRPr="003234C0" w:rsidRDefault="002A7169" w:rsidP="002A7169">
      <w:pPr>
        <w:rPr>
          <w:rFonts w:eastAsiaTheme="majorEastAsia" w:cs="Segoe UI"/>
          <w:b/>
          <w:bCs/>
          <w:lang w:val="fr-CA"/>
        </w:rPr>
      </w:pPr>
      <w:r w:rsidRPr="003234C0">
        <w:rPr>
          <w:rFonts w:eastAsiaTheme="majorEastAsia" w:cs="Segoe UI"/>
          <w:b/>
          <w:bCs/>
          <w:lang w:val="fr-CA"/>
        </w:rPr>
        <w:br w:type="page"/>
      </w:r>
    </w:p>
    <w:p w14:paraId="7C7E2AAF"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4. Rapport de l'entrepreneur (renseignements de tiers)</w:t>
      </w:r>
    </w:p>
    <w:p w14:paraId="0F386A3F" w14:textId="77777777" w:rsidR="002A7169" w:rsidRPr="003234C0" w:rsidRDefault="002A7169" w:rsidP="002A7169">
      <w:pPr>
        <w:spacing w:after="0" w:line="276" w:lineRule="auto"/>
        <w:rPr>
          <w:rFonts w:eastAsiaTheme="majorEastAsia" w:cs="Segoe UI"/>
          <w:b/>
          <w:bCs/>
          <w:lang w:val="fr-CA"/>
        </w:rPr>
      </w:pPr>
    </w:p>
    <w:p w14:paraId="0250B14E"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Préparé par : DataStream &amp; Co.</w:t>
      </w:r>
    </w:p>
    <w:p w14:paraId="6CAEBC93" w14:textId="77777777" w:rsidR="002A7169" w:rsidRDefault="002A7169" w:rsidP="002A7169">
      <w:pPr>
        <w:spacing w:after="0" w:line="276" w:lineRule="auto"/>
        <w:rPr>
          <w:rFonts w:eastAsiaTheme="majorEastAsia" w:cs="Segoe UI"/>
          <w:b/>
          <w:bCs/>
          <w:lang w:val="fr-CA"/>
        </w:rPr>
      </w:pPr>
      <w:r w:rsidRPr="003234C0">
        <w:rPr>
          <w:rFonts w:eastAsiaTheme="majorEastAsia" w:cs="Segoe UI"/>
          <w:b/>
          <w:bCs/>
          <w:lang w:val="fr-CA"/>
        </w:rPr>
        <w:t>Valeur du contrat : 97 500 $</w:t>
      </w:r>
    </w:p>
    <w:p w14:paraId="068538F0"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t>Titre du rapport : Analyse du sentiment des intervenants – Constatations préliminaires</w:t>
      </w:r>
      <w:r w:rsidRPr="003234C0">
        <w:rPr>
          <w:rFonts w:eastAsiaTheme="majorEastAsia" w:cs="Segoe UI"/>
          <w:b/>
          <w:bCs/>
          <w:lang w:val="fr-CA"/>
        </w:rPr>
        <w:br/>
      </w:r>
    </w:p>
    <w:p w14:paraId="3FE5F806"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Extrait :</w:t>
      </w:r>
    </w:p>
    <w:p w14:paraId="7468D7CB" w14:textId="77777777" w:rsidR="002A7169" w:rsidRPr="003234C0" w:rsidRDefault="002A7169" w:rsidP="002A7169">
      <w:pPr>
        <w:numPr>
          <w:ilvl w:val="0"/>
          <w:numId w:val="28"/>
        </w:numPr>
        <w:spacing w:after="0" w:line="276" w:lineRule="auto"/>
        <w:rPr>
          <w:rFonts w:eastAsiaTheme="majorEastAsia" w:cs="Segoe UI"/>
          <w:lang w:val="fr-CA"/>
        </w:rPr>
      </w:pPr>
      <w:r w:rsidRPr="003234C0">
        <w:rPr>
          <w:rFonts w:eastAsiaTheme="majorEastAsia" w:cs="Segoe UI"/>
          <w:lang w:val="fr-CA"/>
        </w:rPr>
        <w:t>« Sur la base de notre modèle algorithmique exclusif, nous estimons à 42% le risque d'une réaction négative des parties prenantes à la stratégie actuelle. »</w:t>
      </w:r>
    </w:p>
    <w:p w14:paraId="752B69E0" w14:textId="77777777" w:rsidR="002A7169" w:rsidRPr="003234C0" w:rsidRDefault="002A7169" w:rsidP="002A7169">
      <w:pPr>
        <w:numPr>
          <w:ilvl w:val="0"/>
          <w:numId w:val="28"/>
        </w:numPr>
        <w:spacing w:after="0" w:line="276" w:lineRule="auto"/>
        <w:rPr>
          <w:rFonts w:eastAsiaTheme="majorEastAsia" w:cs="Segoe UI"/>
          <w:lang w:val="fr-CA"/>
        </w:rPr>
      </w:pPr>
      <w:r w:rsidRPr="003234C0">
        <w:rPr>
          <w:rFonts w:eastAsiaTheme="majorEastAsia" w:cs="Segoe UI"/>
          <w:lang w:val="fr-CA"/>
        </w:rPr>
        <w:t>La page 12 comprend une description exclusive de la méthodologie.</w:t>
      </w:r>
    </w:p>
    <w:p w14:paraId="1D899C34"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br w:type="page"/>
      </w:r>
    </w:p>
    <w:p w14:paraId="433A4B09"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5. Consultations</w:t>
      </w:r>
    </w:p>
    <w:p w14:paraId="2E5D7170" w14:textId="77777777" w:rsidR="002A7169" w:rsidRPr="003234C0" w:rsidRDefault="002A7169" w:rsidP="002A7169">
      <w:pPr>
        <w:spacing w:after="0" w:line="276" w:lineRule="auto"/>
        <w:rPr>
          <w:lang w:val="fr-CA"/>
        </w:rPr>
      </w:pPr>
      <w:r w:rsidRPr="003234C0">
        <w:rPr>
          <w:lang w:val="fr-CA"/>
        </w:rPr>
        <w:t>(Temps estimé : 5 minutes)</w:t>
      </w:r>
    </w:p>
    <w:p w14:paraId="51D58F02" w14:textId="77777777" w:rsidR="002A7169" w:rsidRPr="003234C0" w:rsidRDefault="002A7169" w:rsidP="002A7169">
      <w:pPr>
        <w:spacing w:after="0" w:line="276" w:lineRule="auto"/>
        <w:rPr>
          <w:rFonts w:eastAsiaTheme="majorEastAsia" w:cs="Segoe UI"/>
          <w:lang w:val="fr-CA"/>
        </w:rPr>
      </w:pPr>
    </w:p>
    <w:p w14:paraId="08DC17D9"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7E8B8452" w14:textId="77777777" w:rsidR="002A7169" w:rsidRPr="003234C0" w:rsidRDefault="002A7169" w:rsidP="002A7169">
      <w:pPr>
        <w:numPr>
          <w:ilvl w:val="0"/>
          <w:numId w:val="13"/>
        </w:numPr>
        <w:spacing w:after="0" w:line="276" w:lineRule="auto"/>
        <w:rPr>
          <w:rFonts w:eastAsiaTheme="majorEastAsia" w:cs="Segoe UI"/>
          <w:lang w:val="fr-CA"/>
        </w:rPr>
      </w:pPr>
      <w:r w:rsidRPr="003234C0">
        <w:rPr>
          <w:rFonts w:eastAsiaTheme="majorEastAsia" w:cs="Segoe UI"/>
          <w:lang w:val="fr-CA"/>
        </w:rPr>
        <w:t>Au besoin, préparer et envoyer des trousses de consultation.</w:t>
      </w:r>
    </w:p>
    <w:p w14:paraId="4960293C" w14:textId="77777777" w:rsidR="002A7169" w:rsidRPr="003234C0" w:rsidRDefault="002A7169" w:rsidP="002A7169">
      <w:pPr>
        <w:numPr>
          <w:ilvl w:val="0"/>
          <w:numId w:val="13"/>
        </w:numPr>
        <w:spacing w:after="0" w:line="276" w:lineRule="auto"/>
        <w:rPr>
          <w:rFonts w:eastAsiaTheme="majorEastAsia" w:cs="Segoe UI"/>
          <w:lang w:val="fr-CA"/>
        </w:rPr>
      </w:pPr>
      <w:r w:rsidRPr="003234C0">
        <w:rPr>
          <w:rFonts w:eastAsiaTheme="majorEastAsia" w:cs="Segoe UI"/>
          <w:lang w:val="fr-CA"/>
        </w:rPr>
        <w:t>Suivez les échéances et intégrez la rétroaction.</w:t>
      </w:r>
    </w:p>
    <w:p w14:paraId="091ACEEC" w14:textId="77777777" w:rsidR="002A7169" w:rsidRPr="003234C0" w:rsidRDefault="002A7169" w:rsidP="002A7169">
      <w:pPr>
        <w:spacing w:after="0" w:line="276" w:lineRule="auto"/>
        <w:rPr>
          <w:rFonts w:eastAsiaTheme="majorEastAsia" w:cs="Segoe UI"/>
          <w:lang w:val="fr-CA"/>
        </w:rPr>
      </w:pPr>
    </w:p>
    <w:p w14:paraId="6480EB54" w14:textId="77777777" w:rsidR="002A7169" w:rsidRPr="003234C0" w:rsidRDefault="002A7169" w:rsidP="002A7169">
      <w:pPr>
        <w:spacing w:after="0" w:line="276" w:lineRule="auto"/>
        <w:rPr>
          <w:rFonts w:eastAsiaTheme="majorEastAsia" w:cs="Segoe UI"/>
          <w:lang w:val="fr-CA"/>
        </w:rPr>
      </w:pPr>
      <w:r>
        <w:rPr>
          <w:rFonts w:eastAsiaTheme="majorEastAsia" w:cs="Segoe UI"/>
          <w:lang w:val="fr-CA"/>
        </w:rPr>
        <w:t>Q</w:t>
      </w:r>
      <w:r w:rsidRPr="003234C0">
        <w:rPr>
          <w:rFonts w:eastAsiaTheme="majorEastAsia" w:cs="Segoe UI"/>
          <w:lang w:val="fr-CA"/>
        </w:rPr>
        <w:t>uestions:</w:t>
      </w:r>
    </w:p>
    <w:p w14:paraId="40D0ED2D" w14:textId="77777777" w:rsidR="002A7169" w:rsidRPr="003234C0" w:rsidRDefault="002A7169" w:rsidP="002A7169">
      <w:pPr>
        <w:numPr>
          <w:ilvl w:val="0"/>
          <w:numId w:val="14"/>
        </w:numPr>
        <w:spacing w:after="0" w:line="276" w:lineRule="auto"/>
        <w:rPr>
          <w:rFonts w:eastAsiaTheme="majorEastAsia" w:cs="Segoe UI"/>
          <w:lang w:val="fr-CA"/>
        </w:rPr>
      </w:pPr>
      <w:r w:rsidRPr="003234C0">
        <w:rPr>
          <w:rFonts w:eastAsiaTheme="majorEastAsia" w:cs="Segoe UI"/>
          <w:lang w:val="fr-CA"/>
        </w:rPr>
        <w:t xml:space="preserve">Que se passe-t-il si une </w:t>
      </w:r>
      <w:r>
        <w:rPr>
          <w:rFonts w:eastAsiaTheme="majorEastAsia" w:cs="Segoe UI"/>
          <w:lang w:val="fr-CA"/>
        </w:rPr>
        <w:t>firme de consultation</w:t>
      </w:r>
      <w:r w:rsidRPr="003234C0">
        <w:rPr>
          <w:rFonts w:eastAsiaTheme="majorEastAsia" w:cs="Segoe UI"/>
          <w:lang w:val="fr-CA"/>
        </w:rPr>
        <w:t xml:space="preserve"> n'est pas d'accord?</w:t>
      </w:r>
    </w:p>
    <w:p w14:paraId="2A27B443" w14:textId="77777777" w:rsidR="002A7169" w:rsidRPr="003234C0" w:rsidRDefault="002A7169" w:rsidP="002A7169">
      <w:pPr>
        <w:numPr>
          <w:ilvl w:val="0"/>
          <w:numId w:val="14"/>
        </w:numPr>
        <w:spacing w:after="0" w:line="276" w:lineRule="auto"/>
        <w:rPr>
          <w:rFonts w:eastAsiaTheme="majorEastAsia" w:cs="Segoe UI"/>
          <w:lang w:val="fr-CA"/>
        </w:rPr>
      </w:pPr>
      <w:r w:rsidRPr="003234C0">
        <w:rPr>
          <w:rFonts w:eastAsiaTheme="majorEastAsia" w:cs="Segoe UI"/>
          <w:lang w:val="fr-CA"/>
        </w:rPr>
        <w:t>Que se passe-t-il si leur retard risque de dépasser le délai légal?</w:t>
      </w:r>
    </w:p>
    <w:p w14:paraId="503B2ACE" w14:textId="77777777" w:rsidR="002A7169" w:rsidRPr="003234C0" w:rsidRDefault="002A7169" w:rsidP="002A7169">
      <w:pPr>
        <w:pStyle w:val="ListParagraph"/>
        <w:numPr>
          <w:ilvl w:val="0"/>
          <w:numId w:val="14"/>
        </w:numPr>
        <w:spacing w:after="0" w:line="276" w:lineRule="auto"/>
        <w:rPr>
          <w:rFonts w:eastAsiaTheme="majorEastAsia" w:cs="Segoe UI"/>
          <w:lang w:val="fr-CA"/>
        </w:rPr>
      </w:pPr>
      <w:r w:rsidRPr="003234C0">
        <w:rPr>
          <w:rFonts w:eastAsiaTheme="majorEastAsia" w:cs="Segoe UI"/>
          <w:lang w:val="fr-CA"/>
        </w:rPr>
        <w:t>Quelles stratégies d'atténuation pourriez-vous utiliser?</w:t>
      </w:r>
    </w:p>
    <w:p w14:paraId="08E61115" w14:textId="77777777" w:rsidR="002A7169" w:rsidRPr="003234C0" w:rsidRDefault="002A7169" w:rsidP="002A7169">
      <w:pPr>
        <w:spacing w:after="0" w:line="276" w:lineRule="auto"/>
        <w:ind w:left="360"/>
        <w:rPr>
          <w:rFonts w:eastAsiaTheme="majorEastAsia" w:cs="Segoe UI"/>
          <w:lang w:val="fr-CA"/>
        </w:rPr>
      </w:pPr>
    </w:p>
    <w:p w14:paraId="7D2A09D9" w14:textId="77777777" w:rsidR="002A7169" w:rsidRPr="003234C0" w:rsidRDefault="002A7169" w:rsidP="002A7169">
      <w:pPr>
        <w:spacing w:after="0" w:line="276" w:lineRule="auto"/>
        <w:rPr>
          <w:rFonts w:eastAsiaTheme="majorEastAsia" w:cs="Segoe UI"/>
          <w:lang w:val="fr-CA"/>
        </w:rPr>
      </w:pPr>
    </w:p>
    <w:p w14:paraId="50C8C503"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413AF59B"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 xml:space="preserve">6. Préparation de la trousse de </w:t>
      </w:r>
      <w:r>
        <w:rPr>
          <w:rFonts w:eastAsiaTheme="majorEastAsia" w:cs="Segoe UI"/>
          <w:b/>
          <w:bCs/>
          <w:lang w:val="fr-CA"/>
        </w:rPr>
        <w:t>divulgation</w:t>
      </w:r>
    </w:p>
    <w:p w14:paraId="0DED1C45" w14:textId="77777777" w:rsidR="002A7169" w:rsidRPr="003234C0" w:rsidRDefault="002A7169" w:rsidP="002A7169">
      <w:pPr>
        <w:spacing w:after="0" w:line="276" w:lineRule="auto"/>
        <w:rPr>
          <w:lang w:val="fr-CA"/>
        </w:rPr>
      </w:pPr>
      <w:r w:rsidRPr="003234C0">
        <w:rPr>
          <w:lang w:val="fr-CA"/>
        </w:rPr>
        <w:t>(Temps estimé : 5 minutes)</w:t>
      </w:r>
    </w:p>
    <w:p w14:paraId="5C623830" w14:textId="77777777" w:rsidR="002A7169" w:rsidRPr="003234C0" w:rsidRDefault="002A7169" w:rsidP="002A7169">
      <w:pPr>
        <w:spacing w:after="0" w:line="276" w:lineRule="auto"/>
        <w:rPr>
          <w:rFonts w:eastAsiaTheme="majorEastAsia" w:cs="Segoe UI"/>
          <w:lang w:val="fr-CA"/>
        </w:rPr>
      </w:pPr>
    </w:p>
    <w:p w14:paraId="3F128153"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43F8189B" w14:textId="77777777" w:rsidR="002A7169" w:rsidRPr="003234C0" w:rsidRDefault="002A7169" w:rsidP="002A7169">
      <w:pPr>
        <w:numPr>
          <w:ilvl w:val="0"/>
          <w:numId w:val="16"/>
        </w:numPr>
        <w:spacing w:after="0" w:line="276" w:lineRule="auto"/>
        <w:rPr>
          <w:rFonts w:eastAsiaTheme="majorEastAsia" w:cs="Segoe UI"/>
          <w:lang w:val="fr-CA"/>
        </w:rPr>
      </w:pPr>
      <w:r w:rsidRPr="003234C0">
        <w:rPr>
          <w:rFonts w:eastAsiaTheme="majorEastAsia" w:cs="Segoe UI"/>
          <w:lang w:val="fr-CA"/>
        </w:rPr>
        <w:t>Appliquer des caviardages pour préparer une version publiable.</w:t>
      </w:r>
    </w:p>
    <w:p w14:paraId="1FD4C8C7" w14:textId="77777777" w:rsidR="002A7169" w:rsidRPr="003234C0" w:rsidRDefault="002A7169" w:rsidP="002A7169">
      <w:pPr>
        <w:numPr>
          <w:ilvl w:val="0"/>
          <w:numId w:val="16"/>
        </w:numPr>
        <w:spacing w:after="0" w:line="276" w:lineRule="auto"/>
        <w:rPr>
          <w:rFonts w:eastAsiaTheme="majorEastAsia" w:cs="Segoe UI"/>
          <w:lang w:val="fr-CA"/>
        </w:rPr>
      </w:pPr>
      <w:r w:rsidRPr="003234C0">
        <w:rPr>
          <w:rFonts w:eastAsiaTheme="majorEastAsia" w:cs="Segoe UI"/>
          <w:lang w:val="fr-CA"/>
        </w:rPr>
        <w:t>Rédiger la note d'approbation expliquant les exemptions appliquées.</w:t>
      </w:r>
    </w:p>
    <w:p w14:paraId="4127454C" w14:textId="77777777" w:rsidR="002A7169" w:rsidRPr="003234C0" w:rsidRDefault="002A7169" w:rsidP="002A7169">
      <w:pPr>
        <w:pStyle w:val="ListParagraph"/>
        <w:numPr>
          <w:ilvl w:val="0"/>
          <w:numId w:val="16"/>
        </w:numPr>
        <w:spacing w:after="0" w:line="276" w:lineRule="auto"/>
        <w:rPr>
          <w:rFonts w:eastAsiaTheme="majorEastAsia" w:cs="Segoe UI"/>
          <w:lang w:val="fr-CA"/>
        </w:rPr>
      </w:pPr>
      <w:r w:rsidRPr="003234C0">
        <w:rPr>
          <w:rFonts w:eastAsiaTheme="majorEastAsia" w:cs="Segoe UI"/>
          <w:lang w:val="fr-CA"/>
        </w:rPr>
        <w:t>Rédigez la lettre de réponse au demandeur.</w:t>
      </w:r>
    </w:p>
    <w:p w14:paraId="1A9A47A2" w14:textId="77777777" w:rsidR="002A7169" w:rsidRPr="003234C0" w:rsidRDefault="002A7169" w:rsidP="002A7169">
      <w:pPr>
        <w:spacing w:after="0" w:line="276" w:lineRule="auto"/>
        <w:rPr>
          <w:rFonts w:eastAsiaTheme="majorEastAsia" w:cs="Segoe UI"/>
          <w:lang w:val="fr-CA"/>
        </w:rPr>
      </w:pPr>
    </w:p>
    <w:p w14:paraId="2BBACF38"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Produit livrable :</w:t>
      </w:r>
    </w:p>
    <w:p w14:paraId="38AC681E" w14:textId="77777777" w:rsidR="002A7169" w:rsidRPr="003234C0" w:rsidRDefault="002A7169" w:rsidP="002A7169">
      <w:pPr>
        <w:numPr>
          <w:ilvl w:val="0"/>
          <w:numId w:val="18"/>
        </w:numPr>
        <w:spacing w:after="0" w:line="276" w:lineRule="auto"/>
        <w:rPr>
          <w:rFonts w:eastAsiaTheme="majorEastAsia" w:cs="Segoe UI"/>
          <w:lang w:val="fr-CA"/>
        </w:rPr>
      </w:pPr>
      <w:r w:rsidRPr="003234C0">
        <w:rPr>
          <w:rFonts w:eastAsiaTheme="majorEastAsia" w:cs="Segoe UI"/>
          <w:lang w:val="fr-CA"/>
        </w:rPr>
        <w:t xml:space="preserve">Fournir une liste de ce que pourrait contenir une trousse de </w:t>
      </w:r>
      <w:r>
        <w:rPr>
          <w:rFonts w:eastAsiaTheme="majorEastAsia" w:cs="Segoe UI"/>
          <w:lang w:val="fr-CA"/>
        </w:rPr>
        <w:t>divulgation</w:t>
      </w:r>
      <w:r w:rsidRPr="003234C0">
        <w:rPr>
          <w:rFonts w:eastAsiaTheme="majorEastAsia" w:cs="Segoe UI"/>
          <w:lang w:val="fr-CA"/>
        </w:rPr>
        <w:t xml:space="preserve"> préparée aux fins d'approbation par le coordonnateur de l'AIPRP. </w:t>
      </w:r>
    </w:p>
    <w:p w14:paraId="49231965" w14:textId="77777777" w:rsidR="002A7169" w:rsidRPr="003234C0" w:rsidRDefault="002A7169" w:rsidP="002A7169">
      <w:pPr>
        <w:spacing w:after="0" w:line="276" w:lineRule="auto"/>
        <w:rPr>
          <w:rFonts w:eastAsiaTheme="majorEastAsia" w:cs="Segoe UI"/>
          <w:lang w:val="fr-CA"/>
        </w:rPr>
      </w:pPr>
    </w:p>
    <w:p w14:paraId="62921101"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br w:type="page"/>
      </w:r>
    </w:p>
    <w:p w14:paraId="18A340FC" w14:textId="77777777" w:rsidR="002A7169" w:rsidRPr="003234C0" w:rsidRDefault="002A7169" w:rsidP="002A7169">
      <w:pPr>
        <w:spacing w:after="0" w:line="276" w:lineRule="auto"/>
        <w:rPr>
          <w:rFonts w:eastAsiaTheme="majorEastAsia" w:cs="Segoe UI"/>
          <w:b/>
          <w:bCs/>
          <w:lang w:val="fr-CA"/>
        </w:rPr>
      </w:pPr>
      <w:r w:rsidRPr="003234C0">
        <w:rPr>
          <w:rFonts w:eastAsiaTheme="majorEastAsia" w:cs="Segoe UI"/>
          <w:b/>
          <w:bCs/>
          <w:lang w:val="fr-CA"/>
        </w:rPr>
        <w:lastRenderedPageBreak/>
        <w:t xml:space="preserve">7. Approbation et </w:t>
      </w:r>
      <w:r>
        <w:rPr>
          <w:rFonts w:eastAsiaTheme="majorEastAsia" w:cs="Segoe UI"/>
          <w:b/>
          <w:bCs/>
          <w:lang w:val="fr-CA"/>
        </w:rPr>
        <w:t>divulgation</w:t>
      </w:r>
    </w:p>
    <w:p w14:paraId="4A00D36C" w14:textId="77777777" w:rsidR="002A7169" w:rsidRPr="003234C0" w:rsidRDefault="002A7169" w:rsidP="002A7169">
      <w:pPr>
        <w:spacing w:after="0" w:line="276" w:lineRule="auto"/>
        <w:rPr>
          <w:lang w:val="fr-CA"/>
        </w:rPr>
      </w:pPr>
      <w:r w:rsidRPr="003234C0">
        <w:rPr>
          <w:lang w:val="fr-CA"/>
        </w:rPr>
        <w:t>(Temps estimé : 5 minutes)</w:t>
      </w:r>
    </w:p>
    <w:p w14:paraId="1CBBA1D7" w14:textId="77777777" w:rsidR="002A7169" w:rsidRPr="003234C0" w:rsidRDefault="002A7169" w:rsidP="002A7169">
      <w:pPr>
        <w:spacing w:after="0" w:line="276" w:lineRule="auto"/>
        <w:rPr>
          <w:rFonts w:eastAsiaTheme="majorEastAsia" w:cs="Segoe UI"/>
          <w:lang w:val="fr-CA"/>
        </w:rPr>
      </w:pPr>
    </w:p>
    <w:p w14:paraId="653C7325"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lang w:val="fr-CA"/>
        </w:rPr>
        <w:t>Tâches connexes:</w:t>
      </w:r>
    </w:p>
    <w:p w14:paraId="5B1A3B91" w14:textId="77777777" w:rsidR="002A7169" w:rsidRPr="003234C0" w:rsidRDefault="002A7169" w:rsidP="002A7169">
      <w:pPr>
        <w:numPr>
          <w:ilvl w:val="0"/>
          <w:numId w:val="19"/>
        </w:numPr>
        <w:spacing w:after="0" w:line="276" w:lineRule="auto"/>
        <w:rPr>
          <w:rFonts w:eastAsiaTheme="majorEastAsia" w:cs="Segoe UI"/>
          <w:lang w:val="fr-CA"/>
        </w:rPr>
      </w:pPr>
      <w:r w:rsidRPr="003234C0">
        <w:rPr>
          <w:rFonts w:eastAsiaTheme="majorEastAsia" w:cs="Segoe UI"/>
          <w:lang w:val="fr-CA"/>
        </w:rPr>
        <w:t xml:space="preserve">Le coordonnateur de l'AIPRP examine et approuve la trousse de </w:t>
      </w:r>
      <w:r>
        <w:rPr>
          <w:rFonts w:eastAsiaTheme="majorEastAsia" w:cs="Segoe UI"/>
          <w:lang w:val="fr-CA"/>
        </w:rPr>
        <w:t>divulgation</w:t>
      </w:r>
      <w:r w:rsidRPr="003234C0">
        <w:rPr>
          <w:rFonts w:eastAsiaTheme="majorEastAsia" w:cs="Segoe UI"/>
          <w:lang w:val="fr-CA"/>
        </w:rPr>
        <w:t xml:space="preserve"> et la lettre.</w:t>
      </w:r>
    </w:p>
    <w:p w14:paraId="186BFD73" w14:textId="77777777" w:rsidR="002A7169" w:rsidRPr="003234C0" w:rsidRDefault="002A7169" w:rsidP="002A7169">
      <w:pPr>
        <w:numPr>
          <w:ilvl w:val="0"/>
          <w:numId w:val="19"/>
        </w:numPr>
        <w:spacing w:after="0" w:line="276" w:lineRule="auto"/>
        <w:rPr>
          <w:rFonts w:eastAsiaTheme="majorEastAsia" w:cs="Segoe UI"/>
          <w:lang w:val="fr-CA"/>
        </w:rPr>
      </w:pPr>
      <w:r w:rsidRPr="003234C0">
        <w:rPr>
          <w:rFonts w:eastAsiaTheme="majorEastAsia" w:cs="Segoe UI"/>
          <w:lang w:val="fr-CA"/>
        </w:rPr>
        <w:t>Le bureau de l'AIPRP envoie la réponse finale au demandeur.</w:t>
      </w:r>
    </w:p>
    <w:p w14:paraId="01E6DB1B" w14:textId="77777777" w:rsidR="002A7169" w:rsidRPr="003234C0" w:rsidRDefault="002A7169" w:rsidP="002A7169">
      <w:pPr>
        <w:numPr>
          <w:ilvl w:val="0"/>
          <w:numId w:val="19"/>
        </w:numPr>
        <w:spacing w:after="0" w:line="276" w:lineRule="auto"/>
        <w:rPr>
          <w:rFonts w:eastAsiaTheme="majorEastAsia" w:cs="Segoe UI"/>
          <w:lang w:val="fr-CA"/>
        </w:rPr>
      </w:pPr>
      <w:r w:rsidRPr="003234C0">
        <w:rPr>
          <w:rFonts w:eastAsiaTheme="majorEastAsia" w:cs="Segoe UI"/>
          <w:lang w:val="fr-CA"/>
        </w:rPr>
        <w:t>Sommaire de la demande d'accès à l'information terminée affiché sur open.canada.ca.</w:t>
      </w:r>
    </w:p>
    <w:p w14:paraId="10704260" w14:textId="77777777" w:rsidR="002A7169" w:rsidRPr="003234C0" w:rsidRDefault="002A7169" w:rsidP="002A7169">
      <w:pPr>
        <w:numPr>
          <w:ilvl w:val="0"/>
          <w:numId w:val="19"/>
        </w:numPr>
        <w:spacing w:after="0" w:line="276" w:lineRule="auto"/>
        <w:rPr>
          <w:rFonts w:eastAsiaTheme="majorEastAsia" w:cs="Segoe UI"/>
          <w:lang w:val="fr-CA"/>
        </w:rPr>
      </w:pPr>
      <w:r w:rsidRPr="003234C0">
        <w:rPr>
          <w:rFonts w:eastAsiaTheme="majorEastAsia" w:cs="Segoe UI"/>
          <w:lang w:val="fr-CA"/>
        </w:rPr>
        <w:t xml:space="preserve">Le dossier est fermé et </w:t>
      </w:r>
      <w:r>
        <w:rPr>
          <w:rFonts w:eastAsiaTheme="majorEastAsia" w:cs="Segoe UI"/>
          <w:lang w:val="fr-CA"/>
        </w:rPr>
        <w:t>archivé</w:t>
      </w:r>
      <w:r w:rsidRPr="003234C0">
        <w:rPr>
          <w:rFonts w:eastAsiaTheme="majorEastAsia" w:cs="Segoe UI"/>
          <w:lang w:val="fr-CA"/>
        </w:rPr>
        <w:t xml:space="preserve"> aux fins de vérification.</w:t>
      </w:r>
    </w:p>
    <w:p w14:paraId="3DAF0CC2" w14:textId="77777777" w:rsidR="002A7169" w:rsidRPr="003234C0" w:rsidRDefault="002A7169" w:rsidP="002A7169">
      <w:pPr>
        <w:spacing w:after="0" w:line="276" w:lineRule="auto"/>
        <w:rPr>
          <w:rFonts w:eastAsiaTheme="majorEastAsia" w:cs="Segoe UI"/>
          <w:lang w:val="fr-CA"/>
        </w:rPr>
      </w:pPr>
    </w:p>
    <w:p w14:paraId="7F893B93" w14:textId="77777777" w:rsidR="002A7169" w:rsidRPr="003234C0" w:rsidRDefault="002A7169" w:rsidP="002A7169">
      <w:pPr>
        <w:spacing w:after="0" w:line="276" w:lineRule="auto"/>
        <w:rPr>
          <w:rFonts w:eastAsiaTheme="majorEastAsia" w:cs="Segoe UI"/>
          <w:lang w:val="fr-CA"/>
        </w:rPr>
      </w:pPr>
      <w:r>
        <w:rPr>
          <w:rFonts w:eastAsiaTheme="majorEastAsia" w:cs="Segoe UI"/>
          <w:lang w:val="fr-CA"/>
        </w:rPr>
        <w:t>Q</w:t>
      </w:r>
      <w:r w:rsidRPr="003234C0">
        <w:rPr>
          <w:rFonts w:eastAsiaTheme="majorEastAsia" w:cs="Segoe UI"/>
          <w:lang w:val="fr-CA"/>
        </w:rPr>
        <w:t>uestions:</w:t>
      </w:r>
    </w:p>
    <w:p w14:paraId="4EBF7315" w14:textId="77777777" w:rsidR="002A7169" w:rsidRPr="003234C0" w:rsidRDefault="002A7169" w:rsidP="002A7169">
      <w:pPr>
        <w:pStyle w:val="ListParagraph"/>
        <w:numPr>
          <w:ilvl w:val="0"/>
          <w:numId w:val="37"/>
        </w:numPr>
        <w:spacing w:after="0" w:line="276" w:lineRule="auto"/>
        <w:rPr>
          <w:rFonts w:eastAsiaTheme="majorEastAsia" w:cs="Segoe UI"/>
          <w:lang w:val="fr-CA"/>
        </w:rPr>
      </w:pPr>
      <w:r w:rsidRPr="003234C0">
        <w:rPr>
          <w:rFonts w:eastAsiaTheme="majorEastAsia" w:cs="Segoe UI"/>
          <w:lang w:val="fr-CA"/>
        </w:rPr>
        <w:t xml:space="preserve">Avez-vous déjà participé à cette étape? </w:t>
      </w:r>
    </w:p>
    <w:p w14:paraId="21AED010" w14:textId="77777777" w:rsidR="002A7169" w:rsidRPr="003234C0" w:rsidRDefault="002A7169" w:rsidP="002A7169">
      <w:pPr>
        <w:pStyle w:val="ListParagraph"/>
        <w:numPr>
          <w:ilvl w:val="0"/>
          <w:numId w:val="37"/>
        </w:numPr>
        <w:spacing w:after="0" w:line="276" w:lineRule="auto"/>
        <w:rPr>
          <w:rFonts w:eastAsiaTheme="majorEastAsia" w:cs="Segoe UI"/>
          <w:lang w:val="fr-CA"/>
        </w:rPr>
      </w:pPr>
      <w:r w:rsidRPr="003234C0">
        <w:rPr>
          <w:rFonts w:eastAsiaTheme="majorEastAsia" w:cs="Segoe UI"/>
          <w:lang w:val="fr-CA"/>
        </w:rPr>
        <w:t>Si oui, quel était votre rôle?</w:t>
      </w:r>
    </w:p>
    <w:p w14:paraId="4A70AAB6" w14:textId="77777777" w:rsidR="002A7169" w:rsidRPr="003234C0" w:rsidRDefault="002A7169" w:rsidP="002A7169">
      <w:pPr>
        <w:spacing w:after="0" w:line="276" w:lineRule="auto"/>
        <w:rPr>
          <w:rFonts w:eastAsiaTheme="majorEastAsia" w:cs="Segoe UI"/>
          <w:lang w:val="fr-CA"/>
        </w:rPr>
      </w:pPr>
    </w:p>
    <w:p w14:paraId="5F51EB19" w14:textId="77777777" w:rsidR="002A7169" w:rsidRPr="003234C0" w:rsidRDefault="002A7169" w:rsidP="002A7169">
      <w:pPr>
        <w:spacing w:after="0" w:line="276" w:lineRule="auto"/>
        <w:rPr>
          <w:rFonts w:eastAsiaTheme="majorEastAsia" w:cs="Segoe UI"/>
          <w:lang w:val="fr-CA"/>
        </w:rPr>
      </w:pPr>
    </w:p>
    <w:p w14:paraId="64B4F5E5" w14:textId="77777777" w:rsidR="002A7169" w:rsidRPr="003234C0" w:rsidRDefault="002A7169" w:rsidP="002A7169">
      <w:pPr>
        <w:spacing w:after="0" w:line="276" w:lineRule="auto"/>
        <w:rPr>
          <w:rFonts w:eastAsiaTheme="majorEastAsia" w:cs="Segoe UI"/>
          <w:lang w:val="fr-CA"/>
        </w:rPr>
      </w:pPr>
    </w:p>
    <w:p w14:paraId="0D4A4DE7" w14:textId="77777777" w:rsidR="002A7169" w:rsidRPr="003234C0" w:rsidRDefault="002A7169" w:rsidP="002A7169">
      <w:pPr>
        <w:spacing w:after="0" w:line="276" w:lineRule="auto"/>
        <w:rPr>
          <w:rFonts w:eastAsiaTheme="majorEastAsia" w:cs="Segoe UI"/>
          <w:lang w:val="fr-CA"/>
        </w:rPr>
      </w:pPr>
    </w:p>
    <w:p w14:paraId="769B461F" w14:textId="77777777" w:rsidR="002A7169" w:rsidRPr="003234C0" w:rsidRDefault="002A7169" w:rsidP="002A7169">
      <w:pPr>
        <w:spacing w:after="0" w:line="276" w:lineRule="auto"/>
        <w:rPr>
          <w:rFonts w:eastAsiaTheme="majorEastAsia" w:cs="Segoe UI"/>
          <w:lang w:val="fr-CA"/>
        </w:rPr>
      </w:pPr>
    </w:p>
    <w:p w14:paraId="3DDDFDBC" w14:textId="77777777" w:rsidR="002A7169" w:rsidRPr="003234C0" w:rsidRDefault="002A7169" w:rsidP="002A7169">
      <w:pPr>
        <w:spacing w:after="0" w:line="276" w:lineRule="auto"/>
        <w:rPr>
          <w:rFonts w:eastAsiaTheme="majorEastAsia" w:cs="Segoe UI"/>
          <w:lang w:val="fr-CA"/>
        </w:rPr>
      </w:pPr>
    </w:p>
    <w:p w14:paraId="085BF37C" w14:textId="77777777" w:rsidR="002A7169" w:rsidRPr="003234C0" w:rsidRDefault="002A7169" w:rsidP="002A7169">
      <w:pPr>
        <w:spacing w:after="0" w:line="276" w:lineRule="auto"/>
        <w:rPr>
          <w:rFonts w:eastAsiaTheme="majorEastAsia" w:cs="Segoe UI"/>
          <w:lang w:val="fr-CA"/>
        </w:rPr>
      </w:pPr>
    </w:p>
    <w:p w14:paraId="4A989BE3" w14:textId="77777777" w:rsidR="002A7169" w:rsidRPr="003234C0" w:rsidRDefault="002A7169" w:rsidP="002A7169">
      <w:pPr>
        <w:spacing w:after="0" w:line="276" w:lineRule="auto"/>
        <w:rPr>
          <w:rFonts w:eastAsiaTheme="majorEastAsia" w:cs="Segoe UI"/>
          <w:lang w:val="fr-CA"/>
        </w:rPr>
      </w:pPr>
    </w:p>
    <w:p w14:paraId="5BA12403" w14:textId="77777777" w:rsidR="002A7169" w:rsidRPr="003234C0" w:rsidRDefault="002A7169" w:rsidP="002A7169">
      <w:pPr>
        <w:spacing w:after="0" w:line="276" w:lineRule="auto"/>
        <w:rPr>
          <w:rFonts w:eastAsiaTheme="majorEastAsia" w:cs="Segoe UI"/>
          <w:lang w:val="fr-CA"/>
        </w:rPr>
      </w:pPr>
    </w:p>
    <w:p w14:paraId="4FEF6B0B" w14:textId="77777777" w:rsidR="002A7169" w:rsidRPr="003234C0" w:rsidRDefault="002A7169" w:rsidP="002A7169">
      <w:pPr>
        <w:spacing w:after="0" w:line="276" w:lineRule="auto"/>
        <w:rPr>
          <w:rFonts w:eastAsiaTheme="majorEastAsia" w:cs="Segoe UI"/>
          <w:lang w:val="fr-CA"/>
        </w:rPr>
      </w:pPr>
    </w:p>
    <w:p w14:paraId="2EEA6AAD" w14:textId="77777777" w:rsidR="002A7169" w:rsidRPr="003234C0" w:rsidRDefault="002A7169" w:rsidP="002A7169">
      <w:pPr>
        <w:spacing w:after="0" w:line="276" w:lineRule="auto"/>
        <w:rPr>
          <w:rFonts w:eastAsiaTheme="majorEastAsia" w:cs="Segoe UI"/>
          <w:lang w:val="fr-CA"/>
        </w:rPr>
      </w:pPr>
    </w:p>
    <w:p w14:paraId="720B34FA" w14:textId="77777777" w:rsidR="002A7169" w:rsidRPr="003234C0" w:rsidRDefault="002A7169" w:rsidP="002A7169">
      <w:pPr>
        <w:spacing w:after="0" w:line="276" w:lineRule="auto"/>
        <w:rPr>
          <w:rFonts w:eastAsiaTheme="majorEastAsia" w:cs="Segoe UI"/>
          <w:lang w:val="fr-CA"/>
        </w:rPr>
      </w:pPr>
    </w:p>
    <w:p w14:paraId="32FC5BA0" w14:textId="77777777" w:rsidR="002A7169" w:rsidRPr="003234C0" w:rsidRDefault="002A7169" w:rsidP="002A7169">
      <w:pPr>
        <w:spacing w:after="0" w:line="276" w:lineRule="auto"/>
        <w:rPr>
          <w:rFonts w:eastAsiaTheme="majorEastAsia" w:cs="Segoe UI"/>
          <w:lang w:val="fr-CA"/>
        </w:rPr>
      </w:pPr>
      <w:r w:rsidRPr="003234C0">
        <w:rPr>
          <w:rFonts w:eastAsiaTheme="majorEastAsia" w:cs="Segoe UI"/>
          <w:b/>
          <w:bCs/>
          <w:lang w:val="fr-CA"/>
        </w:rPr>
        <w:t xml:space="preserve">Question bonus : </w:t>
      </w:r>
    </w:p>
    <w:p w14:paraId="1653C5E5" w14:textId="77777777" w:rsidR="002A7169" w:rsidRPr="003234C0" w:rsidRDefault="002A7169" w:rsidP="002A7169">
      <w:pPr>
        <w:spacing w:after="0" w:line="276" w:lineRule="auto"/>
        <w:rPr>
          <w:rFonts w:eastAsiaTheme="majorEastAsia" w:cs="Segoe UI"/>
          <w:lang w:val="fr-CA"/>
        </w:rPr>
      </w:pPr>
    </w:p>
    <w:p w14:paraId="26DBA195" w14:textId="77777777" w:rsidR="002A7169" w:rsidRPr="003234C0" w:rsidRDefault="002A7169" w:rsidP="002A7169">
      <w:pPr>
        <w:pStyle w:val="ListParagraph"/>
        <w:numPr>
          <w:ilvl w:val="0"/>
          <w:numId w:val="38"/>
        </w:numPr>
        <w:spacing w:after="0" w:line="276" w:lineRule="auto"/>
        <w:rPr>
          <w:rFonts w:eastAsiaTheme="majorEastAsia" w:cs="Segoe UI"/>
          <w:lang w:val="fr-CA"/>
        </w:rPr>
      </w:pPr>
      <w:r w:rsidRPr="003234C0">
        <w:rPr>
          <w:rFonts w:eastAsiaTheme="majorEastAsia" w:cs="Segoe UI"/>
          <w:lang w:val="fr-CA"/>
        </w:rPr>
        <w:t>Quelles autres activités pourraient être incluses dans ce processus d'AIPRP?</w:t>
      </w:r>
    </w:p>
    <w:p w14:paraId="52D29E3B" w14:textId="77777777" w:rsidR="002A7169" w:rsidRPr="003234C0" w:rsidRDefault="002A7169" w:rsidP="002A7169">
      <w:pPr>
        <w:spacing w:after="0" w:line="276" w:lineRule="auto"/>
        <w:rPr>
          <w:rFonts w:eastAsiaTheme="majorEastAsia" w:cs="Segoe UI"/>
          <w:lang w:val="fr-CA"/>
        </w:rPr>
      </w:pPr>
    </w:p>
    <w:p w14:paraId="750D13C0" w14:textId="77777777" w:rsidR="002A7169" w:rsidRPr="003234C0" w:rsidRDefault="002A7169" w:rsidP="002A7169">
      <w:pPr>
        <w:spacing w:after="0" w:line="276" w:lineRule="auto"/>
        <w:rPr>
          <w:rFonts w:eastAsiaTheme="majorEastAsia" w:cs="Segoe UI"/>
          <w:lang w:val="fr-CA"/>
        </w:rPr>
      </w:pPr>
    </w:p>
    <w:p w14:paraId="11BB902F" w14:textId="77777777" w:rsidR="002A7169" w:rsidRPr="003234C0" w:rsidRDefault="002A7169" w:rsidP="002A7169">
      <w:pPr>
        <w:spacing w:after="0" w:line="276" w:lineRule="auto"/>
        <w:rPr>
          <w:rFonts w:eastAsiaTheme="majorEastAsia" w:cs="Segoe UI"/>
          <w:lang w:val="fr-CA"/>
        </w:rPr>
      </w:pPr>
    </w:p>
    <w:p w14:paraId="6397100C" w14:textId="77777777" w:rsidR="002A7169" w:rsidRPr="003234C0" w:rsidRDefault="002A7169" w:rsidP="002A7169">
      <w:pPr>
        <w:spacing w:after="0" w:line="276" w:lineRule="auto"/>
        <w:rPr>
          <w:rFonts w:eastAsiaTheme="majorEastAsia" w:cs="Segoe UI"/>
          <w:lang w:val="fr-CA"/>
        </w:rPr>
      </w:pPr>
    </w:p>
    <w:p w14:paraId="354F864F" w14:textId="77777777" w:rsidR="002A7169" w:rsidRPr="003234C0" w:rsidRDefault="002A7169" w:rsidP="002A7169">
      <w:pPr>
        <w:spacing w:after="0" w:line="276" w:lineRule="auto"/>
        <w:rPr>
          <w:rFonts w:eastAsiaTheme="majorEastAsia" w:cs="Segoe UI"/>
          <w:lang w:val="fr-CA"/>
        </w:rPr>
      </w:pPr>
    </w:p>
    <w:p w14:paraId="46E05865" w14:textId="77777777" w:rsidR="002A7169" w:rsidRPr="003234C0" w:rsidRDefault="002A7169" w:rsidP="002A7169">
      <w:pPr>
        <w:spacing w:after="0" w:line="276" w:lineRule="auto"/>
        <w:rPr>
          <w:rFonts w:eastAsiaTheme="majorEastAsia" w:cs="Segoe UI"/>
          <w:lang w:val="fr-CA"/>
        </w:rPr>
      </w:pPr>
    </w:p>
    <w:p w14:paraId="27ABF069" w14:textId="77777777" w:rsidR="002A7169" w:rsidRPr="003234C0" w:rsidRDefault="002A7169" w:rsidP="002A7169">
      <w:pPr>
        <w:spacing w:after="0" w:line="276" w:lineRule="auto"/>
        <w:rPr>
          <w:rFonts w:eastAsiaTheme="majorEastAsia" w:cs="Segoe UI"/>
          <w:lang w:val="fr-CA"/>
        </w:rPr>
      </w:pPr>
    </w:p>
    <w:p w14:paraId="0A32BE32" w14:textId="77777777" w:rsidR="002A7169" w:rsidRPr="003234C0" w:rsidRDefault="002A7169" w:rsidP="002A7169">
      <w:pPr>
        <w:spacing w:after="0" w:line="276" w:lineRule="auto"/>
        <w:rPr>
          <w:rFonts w:eastAsiaTheme="majorEastAsia" w:cs="Segoe UI"/>
          <w:lang w:val="fr-CA"/>
        </w:rPr>
      </w:pPr>
    </w:p>
    <w:p w14:paraId="57B733AB" w14:textId="77777777" w:rsidR="002A7169" w:rsidRPr="003234C0" w:rsidRDefault="002A7169" w:rsidP="002A7169">
      <w:pPr>
        <w:spacing w:after="0" w:line="276" w:lineRule="auto"/>
        <w:jc w:val="center"/>
        <w:rPr>
          <w:lang w:val="fr-CA"/>
        </w:rPr>
      </w:pPr>
      <w:r w:rsidRPr="003234C0">
        <w:rPr>
          <w:lang w:val="fr-CA"/>
        </w:rPr>
        <w:t>***</w:t>
      </w:r>
    </w:p>
    <w:p w14:paraId="2A46071B" w14:textId="77777777" w:rsidR="002A7169" w:rsidRPr="003234C0" w:rsidRDefault="002A7169" w:rsidP="002A7169">
      <w:pPr>
        <w:pStyle w:val="NoSpacing"/>
        <w:widowControl w:val="0"/>
        <w:tabs>
          <w:tab w:val="left" w:pos="2353"/>
        </w:tabs>
        <w:spacing w:line="276" w:lineRule="auto"/>
        <w:ind w:left="1170" w:right="990" w:hanging="450"/>
        <w:jc w:val="center"/>
        <w:rPr>
          <w:rFonts w:cstheme="majorBidi"/>
          <w:b/>
          <w:bCs/>
          <w:sz w:val="24"/>
          <w:szCs w:val="24"/>
          <w:lang w:val="fr-CA"/>
        </w:rPr>
      </w:pPr>
    </w:p>
    <w:p w14:paraId="5B8B646F" w14:textId="77777777" w:rsidR="002A7169" w:rsidRPr="003234C0" w:rsidRDefault="002A7169" w:rsidP="002A7169">
      <w:pPr>
        <w:spacing w:after="0" w:line="276" w:lineRule="auto"/>
        <w:rPr>
          <w:lang w:val="fr-CA"/>
        </w:rPr>
      </w:pPr>
    </w:p>
    <w:p w14:paraId="0D98D70F" w14:textId="77777777" w:rsidR="002A7169" w:rsidRPr="003234C0" w:rsidRDefault="002A7169" w:rsidP="002A7169">
      <w:pPr>
        <w:spacing w:after="0" w:line="276" w:lineRule="auto"/>
        <w:rPr>
          <w:lang w:val="fr-CA"/>
        </w:rPr>
      </w:pPr>
    </w:p>
    <w:p w14:paraId="3B7F2108" w14:textId="77777777" w:rsidR="002A7169" w:rsidRPr="003234C0" w:rsidRDefault="002A7169" w:rsidP="002A7169">
      <w:pPr>
        <w:spacing w:after="0" w:line="276" w:lineRule="auto"/>
        <w:rPr>
          <w:lang w:val="fr-CA"/>
        </w:rPr>
      </w:pPr>
    </w:p>
    <w:p w14:paraId="17230DCB" w14:textId="77777777" w:rsidR="002A7169" w:rsidRPr="003234C0" w:rsidRDefault="002A7169" w:rsidP="002A7169">
      <w:pPr>
        <w:spacing w:after="0" w:line="276" w:lineRule="auto"/>
        <w:rPr>
          <w:lang w:val="fr-CA"/>
        </w:rPr>
      </w:pPr>
    </w:p>
    <w:p w14:paraId="36D4EF13" w14:textId="77777777" w:rsidR="002A7169" w:rsidRPr="003234C0" w:rsidRDefault="002A7169" w:rsidP="002A7169">
      <w:pPr>
        <w:spacing w:after="0" w:line="276" w:lineRule="auto"/>
        <w:rPr>
          <w:lang w:val="fr-CA"/>
        </w:rPr>
      </w:pPr>
    </w:p>
    <w:p w14:paraId="21E48CF0" w14:textId="77777777" w:rsidR="002A7169" w:rsidRPr="003234C0" w:rsidRDefault="002A7169" w:rsidP="002A7169">
      <w:pPr>
        <w:spacing w:after="0" w:line="276" w:lineRule="auto"/>
        <w:jc w:val="center"/>
        <w:rPr>
          <w:lang w:val="fr-CA"/>
        </w:rPr>
      </w:pPr>
    </w:p>
    <w:p w14:paraId="57B3122A" w14:textId="77777777" w:rsidR="002E697C" w:rsidRPr="007324A8" w:rsidRDefault="002E697C" w:rsidP="003101AC">
      <w:pPr>
        <w:spacing w:after="0" w:line="276" w:lineRule="auto"/>
        <w:rPr>
          <w:lang w:val="en-CA"/>
        </w:rPr>
      </w:pPr>
    </w:p>
    <w:p w14:paraId="0BCCC8CD" w14:textId="77777777" w:rsidR="002E697C" w:rsidRPr="007324A8" w:rsidRDefault="002E697C" w:rsidP="003101AC">
      <w:pPr>
        <w:spacing w:after="0" w:line="276" w:lineRule="auto"/>
        <w:rPr>
          <w:lang w:val="en-CA"/>
        </w:rPr>
      </w:pPr>
    </w:p>
    <w:p w14:paraId="4A401765" w14:textId="77777777" w:rsidR="002E697C" w:rsidRPr="007324A8" w:rsidRDefault="002E697C" w:rsidP="003101AC">
      <w:pPr>
        <w:spacing w:after="0" w:line="276" w:lineRule="auto"/>
        <w:rPr>
          <w:lang w:val="en-CA"/>
        </w:rPr>
      </w:pPr>
    </w:p>
    <w:p w14:paraId="17CE5D01" w14:textId="77777777" w:rsidR="002E697C" w:rsidRPr="007324A8" w:rsidRDefault="002E697C" w:rsidP="003101AC">
      <w:pPr>
        <w:spacing w:after="0" w:line="276" w:lineRule="auto"/>
        <w:rPr>
          <w:lang w:val="en-CA"/>
        </w:rPr>
      </w:pPr>
    </w:p>
    <w:p w14:paraId="3E611F8D" w14:textId="77777777" w:rsidR="002E697C" w:rsidRPr="007324A8" w:rsidRDefault="002E697C" w:rsidP="003101AC">
      <w:pPr>
        <w:spacing w:after="0" w:line="276" w:lineRule="auto"/>
        <w:jc w:val="center"/>
        <w:rPr>
          <w:lang w:val="en-CA"/>
        </w:rPr>
      </w:pPr>
    </w:p>
    <w:sectPr w:rsidR="002E697C" w:rsidRPr="007324A8">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F117" w14:textId="77777777" w:rsidR="00EB2749" w:rsidRDefault="00EB2749" w:rsidP="003E6267">
      <w:pPr>
        <w:spacing w:after="0" w:line="240" w:lineRule="auto"/>
      </w:pPr>
      <w:r>
        <w:separator/>
      </w:r>
    </w:p>
  </w:endnote>
  <w:endnote w:type="continuationSeparator" w:id="0">
    <w:p w14:paraId="07FE5680" w14:textId="77777777" w:rsidR="00EB2749" w:rsidRDefault="00EB2749" w:rsidP="003E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760542"/>
      <w:docPartObj>
        <w:docPartGallery w:val="Page Numbers (Bottom of Page)"/>
        <w:docPartUnique/>
      </w:docPartObj>
    </w:sdtPr>
    <w:sdtEndPr>
      <w:rPr>
        <w:noProof/>
      </w:rPr>
    </w:sdtEndPr>
    <w:sdtContent>
      <w:p w14:paraId="3A0176A0" w14:textId="2AB03BA3" w:rsidR="00F346A3" w:rsidRDefault="00F346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96323" w14:textId="1C68010A" w:rsidR="7A990D17" w:rsidRDefault="7A990D17" w:rsidP="7A99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6D6C" w14:textId="77777777" w:rsidR="00EB2749" w:rsidRDefault="00EB2749" w:rsidP="003E6267">
      <w:pPr>
        <w:spacing w:after="0" w:line="240" w:lineRule="auto"/>
      </w:pPr>
      <w:r>
        <w:separator/>
      </w:r>
    </w:p>
  </w:footnote>
  <w:footnote w:type="continuationSeparator" w:id="0">
    <w:p w14:paraId="0D1EF9C5" w14:textId="77777777" w:rsidR="00EB2749" w:rsidRDefault="00EB2749" w:rsidP="003E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E1B8" w14:textId="07C838D9" w:rsidR="003E6267" w:rsidRDefault="003E6267">
    <w:pPr>
      <w:pStyle w:val="Header"/>
    </w:pPr>
    <w:r>
      <w:rPr>
        <w:noProof/>
      </w:rPr>
      <mc:AlternateContent>
        <mc:Choice Requires="wps">
          <w:drawing>
            <wp:anchor distT="0" distB="0" distL="0" distR="0" simplePos="0" relativeHeight="251658242" behindDoc="0" locked="0" layoutInCell="1" allowOverlap="1" wp14:anchorId="273990FC" wp14:editId="4B47E387">
              <wp:simplePos x="635" y="635"/>
              <wp:positionH relativeFrom="page">
                <wp:align>right</wp:align>
              </wp:positionH>
              <wp:positionV relativeFrom="page">
                <wp:align>top</wp:align>
              </wp:positionV>
              <wp:extent cx="2651125" cy="393700"/>
              <wp:effectExtent l="0" t="0" r="0" b="6350"/>
              <wp:wrapNone/>
              <wp:docPr id="111951825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55D696F8" w14:textId="246A7A84"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3990FC" id="_x0000_t202" coordsize="21600,21600" o:spt="202" path="m,l,21600r21600,l21600,xe">
              <v:stroke joinstyle="miter"/>
              <v:path gradientshapeok="t" o:connecttype="rect"/>
            </v:shapetype>
            <v:shape id="Text Box 2" o:spid="_x0000_s1026" type="#_x0000_t202" alt="UNCLASSIFIED / NON CLASSIFIÉ" style="position:absolute;margin-left:157.55pt;margin-top:0;width:208.75pt;height:31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" filled="f" stroked="f">
              <v:textbox style="mso-fit-shape-to-text:t" inset="0,15pt,20pt,0">
                <w:txbxContent>
                  <w:p w14:paraId="55D696F8" w14:textId="246A7A84"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2D27" w14:textId="6C35B79F" w:rsidR="003E6267" w:rsidRDefault="003E6267">
    <w:pPr>
      <w:pStyle w:val="Header"/>
    </w:pPr>
    <w:r>
      <w:rPr>
        <w:caps/>
        <w:noProof/>
        <w:color w:val="808080" w:themeColor="background1" w:themeShade="80"/>
        <w:sz w:val="20"/>
        <w:szCs w:val="20"/>
      </w:rPr>
      <mc:AlternateContent>
        <mc:Choice Requires="wps">
          <w:drawing>
            <wp:anchor distT="0" distB="0" distL="0" distR="0" simplePos="0" relativeHeight="251658243" behindDoc="0" locked="0" layoutInCell="1" allowOverlap="1" wp14:anchorId="63D245BF" wp14:editId="2CF363CF">
              <wp:simplePos x="914400" y="457200"/>
              <wp:positionH relativeFrom="page">
                <wp:align>right</wp:align>
              </wp:positionH>
              <wp:positionV relativeFrom="page">
                <wp:align>top</wp:align>
              </wp:positionV>
              <wp:extent cx="2651125" cy="393700"/>
              <wp:effectExtent l="0" t="0" r="0" b="6350"/>
              <wp:wrapNone/>
              <wp:docPr id="113951697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2AE4357C" w14:textId="0FE4ACF8"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245BF" id="_x0000_t202" coordsize="21600,21600" o:spt="202" path="m,l,21600r21600,l21600,xe">
              <v:stroke joinstyle="miter"/>
              <v:path gradientshapeok="t" o:connecttype="rect"/>
            </v:shapetype>
            <v:shape id="Text Box 3" o:spid="_x0000_s1027" type="#_x0000_t202" alt="UNCLASSIFIED / NON CLASSIFIÉ" style="position:absolute;margin-left:157.55pt;margin-top:0;width:208.75pt;height:31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" filled="f" stroked="f">
              <v:textbox style="mso-fit-shape-to-text:t" inset="0,15pt,20pt,0">
                <w:txbxContent>
                  <w:p w14:paraId="2AE4357C" w14:textId="0FE4ACF8"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61152A7A" wp14:editId="040B66B6">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02CD3" w14:textId="764799B9" w:rsidR="003E6267" w:rsidRDefault="003E6267">
                            <w:pPr>
                              <w:pStyle w:val="Header"/>
                              <w:tabs>
                                <w:tab w:val="clear" w:pos="4680"/>
                                <w:tab w:val="clear" w:pos="9360"/>
                              </w:tabs>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52A7A" id="Group 56" o:spid="_x0000_s1028"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0f6fc6 [3204]" stroked="f" strokeweight="1pt">
                  <v:stroke joinstyle="miter"/>
                  <v:path arrowok="t" o:connecttype="custom" o:connectlocs="0,0;1463040,0;910508,376493;0,1014984;0,0" o:connectangles="0,0,0,0,0"/>
                </v:shape>
                <v:rect id="Rectangle 162"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 id="Text Box 163" o:spid="_x0000_s103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C102CD3" w14:textId="764799B9" w:rsidR="003E6267" w:rsidRDefault="003E6267">
                      <w:pPr>
                        <w:pStyle w:val="Header"/>
                        <w:tabs>
                          <w:tab w:val="clear" w:pos="4680"/>
                          <w:tab w:val="clear" w:pos="9360"/>
                        </w:tabs>
                        <w:jc w:val="right"/>
                        <w:rPr>
                          <w:color w:val="FFFFFF" w:themeColor="background1"/>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6D97" w14:textId="430F73C1" w:rsidR="003E6267" w:rsidRDefault="003E6267">
    <w:pPr>
      <w:pStyle w:val="Header"/>
    </w:pPr>
    <w:r>
      <w:rPr>
        <w:noProof/>
      </w:rPr>
      <mc:AlternateContent>
        <mc:Choice Requires="wps">
          <w:drawing>
            <wp:anchor distT="0" distB="0" distL="0" distR="0" simplePos="0" relativeHeight="251658241" behindDoc="0" locked="0" layoutInCell="1" allowOverlap="1" wp14:anchorId="42D88F5A" wp14:editId="7A819707">
              <wp:simplePos x="635" y="635"/>
              <wp:positionH relativeFrom="page">
                <wp:align>right</wp:align>
              </wp:positionH>
              <wp:positionV relativeFrom="page">
                <wp:align>top</wp:align>
              </wp:positionV>
              <wp:extent cx="2651125" cy="393700"/>
              <wp:effectExtent l="0" t="0" r="0" b="6350"/>
              <wp:wrapNone/>
              <wp:docPr id="192925768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3700"/>
                      </a:xfrm>
                      <a:prstGeom prst="rect">
                        <a:avLst/>
                      </a:prstGeom>
                      <a:noFill/>
                      <a:ln>
                        <a:noFill/>
                      </a:ln>
                    </wps:spPr>
                    <wps:txbx>
                      <w:txbxContent>
                        <w:p w14:paraId="592CA2DA" w14:textId="207079B6"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D88F5A" id="_x0000_t202" coordsize="21600,21600" o:spt="202" path="m,l,21600r21600,l21600,xe">
              <v:stroke joinstyle="miter"/>
              <v:path gradientshapeok="t" o:connecttype="rect"/>
            </v:shapetype>
            <v:shape id="Text Box 1" o:spid="_x0000_s1034" type="#_x0000_t202" alt="UNCLASSIFIED / NON CLASSIFIÉ" style="position:absolute;margin-left:157.55pt;margin-top:0;width:208.75pt;height:31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" filled="f" stroked="f">
              <v:textbox style="mso-fit-shape-to-text:t" inset="0,15pt,20pt,0">
                <w:txbxContent>
                  <w:p w14:paraId="592CA2DA" w14:textId="207079B6" w:rsidR="003E6267" w:rsidRPr="003E6267" w:rsidRDefault="003E6267" w:rsidP="003E6267">
                    <w:pPr>
                      <w:spacing w:after="0"/>
                      <w:rPr>
                        <w:rFonts w:ascii="Arial" w:eastAsia="Arial" w:hAnsi="Arial" w:cs="Arial"/>
                        <w:noProof/>
                        <w:color w:val="000000"/>
                      </w:rPr>
                    </w:pPr>
                    <w:r w:rsidRPr="003E6267">
                      <w:rPr>
                        <w:rFonts w:ascii="Arial" w:eastAsia="Arial" w:hAnsi="Arial" w:cs="Arial"/>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330"/>
    <w:multiLevelType w:val="hybridMultilevel"/>
    <w:tmpl w:val="C6BA6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681218"/>
    <w:multiLevelType w:val="multilevel"/>
    <w:tmpl w:val="8C88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0973"/>
    <w:multiLevelType w:val="multilevel"/>
    <w:tmpl w:val="664E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F6164"/>
    <w:multiLevelType w:val="multilevel"/>
    <w:tmpl w:val="14F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341F9"/>
    <w:multiLevelType w:val="multilevel"/>
    <w:tmpl w:val="5C16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6607D"/>
    <w:multiLevelType w:val="multilevel"/>
    <w:tmpl w:val="DA88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F7975"/>
    <w:multiLevelType w:val="multilevel"/>
    <w:tmpl w:val="AAE2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71738"/>
    <w:multiLevelType w:val="multilevel"/>
    <w:tmpl w:val="E83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B0495"/>
    <w:multiLevelType w:val="multilevel"/>
    <w:tmpl w:val="0EC0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A0137"/>
    <w:multiLevelType w:val="multilevel"/>
    <w:tmpl w:val="804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37ABA"/>
    <w:multiLevelType w:val="multilevel"/>
    <w:tmpl w:val="245A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37722"/>
    <w:multiLevelType w:val="multilevel"/>
    <w:tmpl w:val="660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10274"/>
    <w:multiLevelType w:val="multilevel"/>
    <w:tmpl w:val="7A5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8198C"/>
    <w:multiLevelType w:val="multilevel"/>
    <w:tmpl w:val="7D1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82C69"/>
    <w:multiLevelType w:val="multilevel"/>
    <w:tmpl w:val="DF0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2763D"/>
    <w:multiLevelType w:val="multilevel"/>
    <w:tmpl w:val="E83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7437D"/>
    <w:multiLevelType w:val="multilevel"/>
    <w:tmpl w:val="9184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122B7"/>
    <w:multiLevelType w:val="hybridMultilevel"/>
    <w:tmpl w:val="CA0258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D820DA5"/>
    <w:multiLevelType w:val="multilevel"/>
    <w:tmpl w:val="4DCC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E5C2D"/>
    <w:multiLevelType w:val="multilevel"/>
    <w:tmpl w:val="E138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320A7"/>
    <w:multiLevelType w:val="hybridMultilevel"/>
    <w:tmpl w:val="995CCD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1DB4BA8"/>
    <w:multiLevelType w:val="multilevel"/>
    <w:tmpl w:val="6BF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4A"/>
    <w:multiLevelType w:val="multilevel"/>
    <w:tmpl w:val="C49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F6B52"/>
    <w:multiLevelType w:val="multilevel"/>
    <w:tmpl w:val="E2E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F72EA"/>
    <w:multiLevelType w:val="multilevel"/>
    <w:tmpl w:val="894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A42E9"/>
    <w:multiLevelType w:val="multilevel"/>
    <w:tmpl w:val="5294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41251"/>
    <w:multiLevelType w:val="multilevel"/>
    <w:tmpl w:val="E63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B38D7"/>
    <w:multiLevelType w:val="hybridMultilevel"/>
    <w:tmpl w:val="B6847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703794"/>
    <w:multiLevelType w:val="multilevel"/>
    <w:tmpl w:val="CE0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B703A"/>
    <w:multiLevelType w:val="multilevel"/>
    <w:tmpl w:val="5E5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44D62"/>
    <w:multiLevelType w:val="multilevel"/>
    <w:tmpl w:val="C348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9187E"/>
    <w:multiLevelType w:val="multilevel"/>
    <w:tmpl w:val="E83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D43AC"/>
    <w:multiLevelType w:val="multilevel"/>
    <w:tmpl w:val="D78C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515436"/>
    <w:multiLevelType w:val="multilevel"/>
    <w:tmpl w:val="E772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0F1360"/>
    <w:multiLevelType w:val="multilevel"/>
    <w:tmpl w:val="E1C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54A1A"/>
    <w:multiLevelType w:val="multilevel"/>
    <w:tmpl w:val="047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A596C"/>
    <w:multiLevelType w:val="multilevel"/>
    <w:tmpl w:val="9B0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96F9C"/>
    <w:multiLevelType w:val="multilevel"/>
    <w:tmpl w:val="031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804325">
    <w:abstractNumId w:val="29"/>
  </w:num>
  <w:num w:numId="2" w16cid:durableId="1585072930">
    <w:abstractNumId w:val="28"/>
  </w:num>
  <w:num w:numId="3" w16cid:durableId="4677664">
    <w:abstractNumId w:val="12"/>
  </w:num>
  <w:num w:numId="4" w16cid:durableId="547496808">
    <w:abstractNumId w:val="35"/>
  </w:num>
  <w:num w:numId="5" w16cid:durableId="1414861853">
    <w:abstractNumId w:val="5"/>
  </w:num>
  <w:num w:numId="6" w16cid:durableId="824979042">
    <w:abstractNumId w:val="26"/>
  </w:num>
  <w:num w:numId="7" w16cid:durableId="1682194840">
    <w:abstractNumId w:val="14"/>
  </w:num>
  <w:num w:numId="8" w16cid:durableId="1622111263">
    <w:abstractNumId w:val="10"/>
  </w:num>
  <w:num w:numId="9" w16cid:durableId="2016960125">
    <w:abstractNumId w:val="4"/>
  </w:num>
  <w:num w:numId="10" w16cid:durableId="1162312064">
    <w:abstractNumId w:val="18"/>
  </w:num>
  <w:num w:numId="11" w16cid:durableId="129833121">
    <w:abstractNumId w:val="36"/>
  </w:num>
  <w:num w:numId="12" w16cid:durableId="2129813914">
    <w:abstractNumId w:val="9"/>
  </w:num>
  <w:num w:numId="13" w16cid:durableId="1162770844">
    <w:abstractNumId w:val="3"/>
  </w:num>
  <w:num w:numId="14" w16cid:durableId="581178916">
    <w:abstractNumId w:val="23"/>
  </w:num>
  <w:num w:numId="15" w16cid:durableId="1128596269">
    <w:abstractNumId w:val="13"/>
  </w:num>
  <w:num w:numId="16" w16cid:durableId="1605839242">
    <w:abstractNumId w:val="7"/>
  </w:num>
  <w:num w:numId="17" w16cid:durableId="992369670">
    <w:abstractNumId w:val="25"/>
  </w:num>
  <w:num w:numId="18" w16cid:durableId="2125608642">
    <w:abstractNumId w:val="2"/>
  </w:num>
  <w:num w:numId="19" w16cid:durableId="1504737823">
    <w:abstractNumId w:val="37"/>
  </w:num>
  <w:num w:numId="20" w16cid:durableId="779449907">
    <w:abstractNumId w:val="24"/>
  </w:num>
  <w:num w:numId="21" w16cid:durableId="1939674291">
    <w:abstractNumId w:val="32"/>
  </w:num>
  <w:num w:numId="22" w16cid:durableId="634992212">
    <w:abstractNumId w:val="17"/>
  </w:num>
  <w:num w:numId="23" w16cid:durableId="1573276697">
    <w:abstractNumId w:val="1"/>
  </w:num>
  <w:num w:numId="24" w16cid:durableId="2075809120">
    <w:abstractNumId w:val="16"/>
  </w:num>
  <w:num w:numId="25" w16cid:durableId="576210565">
    <w:abstractNumId w:val="8"/>
  </w:num>
  <w:num w:numId="26" w16cid:durableId="320357601">
    <w:abstractNumId w:val="21"/>
  </w:num>
  <w:num w:numId="27" w16cid:durableId="1303539707">
    <w:abstractNumId w:val="22"/>
  </w:num>
  <w:num w:numId="28" w16cid:durableId="1526793863">
    <w:abstractNumId w:val="19"/>
  </w:num>
  <w:num w:numId="29" w16cid:durableId="586111123">
    <w:abstractNumId w:val="6"/>
  </w:num>
  <w:num w:numId="30" w16cid:durableId="1660231206">
    <w:abstractNumId w:val="33"/>
  </w:num>
  <w:num w:numId="31" w16cid:durableId="1667394771">
    <w:abstractNumId w:val="30"/>
  </w:num>
  <w:num w:numId="32" w16cid:durableId="144130361">
    <w:abstractNumId w:val="11"/>
  </w:num>
  <w:num w:numId="33" w16cid:durableId="1718160175">
    <w:abstractNumId w:val="27"/>
  </w:num>
  <w:num w:numId="34" w16cid:durableId="2044868097">
    <w:abstractNumId w:val="0"/>
  </w:num>
  <w:num w:numId="35" w16cid:durableId="1486125461">
    <w:abstractNumId w:val="20"/>
  </w:num>
  <w:num w:numId="36" w16cid:durableId="1830553387">
    <w:abstractNumId w:val="34"/>
  </w:num>
  <w:num w:numId="37" w16cid:durableId="264389821">
    <w:abstractNumId w:val="31"/>
  </w:num>
  <w:num w:numId="38" w16cid:durableId="49966231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67"/>
    <w:rsid w:val="00011D89"/>
    <w:rsid w:val="00034F83"/>
    <w:rsid w:val="00035D8C"/>
    <w:rsid w:val="000362E0"/>
    <w:rsid w:val="00045219"/>
    <w:rsid w:val="00045B29"/>
    <w:rsid w:val="00046854"/>
    <w:rsid w:val="00073164"/>
    <w:rsid w:val="000745B9"/>
    <w:rsid w:val="0008252C"/>
    <w:rsid w:val="00083287"/>
    <w:rsid w:val="00091E7D"/>
    <w:rsid w:val="00093FD8"/>
    <w:rsid w:val="00094CB6"/>
    <w:rsid w:val="000A4CF4"/>
    <w:rsid w:val="000C4F62"/>
    <w:rsid w:val="000C6E99"/>
    <w:rsid w:val="000D00E6"/>
    <w:rsid w:val="000D41DD"/>
    <w:rsid w:val="000E1175"/>
    <w:rsid w:val="000E25A7"/>
    <w:rsid w:val="000E640C"/>
    <w:rsid w:val="000E6B5A"/>
    <w:rsid w:val="000E7422"/>
    <w:rsid w:val="000F02E3"/>
    <w:rsid w:val="000F2A54"/>
    <w:rsid w:val="000F34E0"/>
    <w:rsid w:val="00101D85"/>
    <w:rsid w:val="00115C26"/>
    <w:rsid w:val="00121555"/>
    <w:rsid w:val="0012648C"/>
    <w:rsid w:val="00131390"/>
    <w:rsid w:val="001448DA"/>
    <w:rsid w:val="00151051"/>
    <w:rsid w:val="001545F2"/>
    <w:rsid w:val="00171DCF"/>
    <w:rsid w:val="00176114"/>
    <w:rsid w:val="00192749"/>
    <w:rsid w:val="00195890"/>
    <w:rsid w:val="00195AC5"/>
    <w:rsid w:val="001A424F"/>
    <w:rsid w:val="001B7454"/>
    <w:rsid w:val="001C1136"/>
    <w:rsid w:val="001C3144"/>
    <w:rsid w:val="001D1327"/>
    <w:rsid w:val="001D376D"/>
    <w:rsid w:val="001D42E6"/>
    <w:rsid w:val="001E4081"/>
    <w:rsid w:val="001E5D91"/>
    <w:rsid w:val="001E6703"/>
    <w:rsid w:val="00204007"/>
    <w:rsid w:val="00206439"/>
    <w:rsid w:val="00207B87"/>
    <w:rsid w:val="0021223E"/>
    <w:rsid w:val="0021262E"/>
    <w:rsid w:val="002133F5"/>
    <w:rsid w:val="00236A3F"/>
    <w:rsid w:val="0023790F"/>
    <w:rsid w:val="00242E5E"/>
    <w:rsid w:val="00243BA6"/>
    <w:rsid w:val="0024513B"/>
    <w:rsid w:val="00263C5C"/>
    <w:rsid w:val="00274A4C"/>
    <w:rsid w:val="00277433"/>
    <w:rsid w:val="00292F56"/>
    <w:rsid w:val="002A7169"/>
    <w:rsid w:val="002B162C"/>
    <w:rsid w:val="002D5D79"/>
    <w:rsid w:val="002E697C"/>
    <w:rsid w:val="002F03DF"/>
    <w:rsid w:val="003005AA"/>
    <w:rsid w:val="003075DD"/>
    <w:rsid w:val="003101AC"/>
    <w:rsid w:val="00322839"/>
    <w:rsid w:val="00326121"/>
    <w:rsid w:val="00347247"/>
    <w:rsid w:val="003555FC"/>
    <w:rsid w:val="0037098A"/>
    <w:rsid w:val="00370F35"/>
    <w:rsid w:val="003810D2"/>
    <w:rsid w:val="00381634"/>
    <w:rsid w:val="00386693"/>
    <w:rsid w:val="00392E62"/>
    <w:rsid w:val="00395F2D"/>
    <w:rsid w:val="003A0FB0"/>
    <w:rsid w:val="003C23F4"/>
    <w:rsid w:val="003C2D49"/>
    <w:rsid w:val="003C4CF4"/>
    <w:rsid w:val="003D1DAD"/>
    <w:rsid w:val="003E6267"/>
    <w:rsid w:val="00401BF5"/>
    <w:rsid w:val="00401CFA"/>
    <w:rsid w:val="004129C7"/>
    <w:rsid w:val="00415BF3"/>
    <w:rsid w:val="0046065D"/>
    <w:rsid w:val="00460A85"/>
    <w:rsid w:val="00476367"/>
    <w:rsid w:val="00491A68"/>
    <w:rsid w:val="0049544D"/>
    <w:rsid w:val="0049729C"/>
    <w:rsid w:val="004A6279"/>
    <w:rsid w:val="004A6BD5"/>
    <w:rsid w:val="004B162B"/>
    <w:rsid w:val="004B4F73"/>
    <w:rsid w:val="004C05F1"/>
    <w:rsid w:val="004C5BDB"/>
    <w:rsid w:val="004D3B01"/>
    <w:rsid w:val="004F0115"/>
    <w:rsid w:val="004F2CA7"/>
    <w:rsid w:val="004F6662"/>
    <w:rsid w:val="00501A9B"/>
    <w:rsid w:val="005031BB"/>
    <w:rsid w:val="005111D8"/>
    <w:rsid w:val="00527317"/>
    <w:rsid w:val="005434C0"/>
    <w:rsid w:val="00551E7D"/>
    <w:rsid w:val="005549EB"/>
    <w:rsid w:val="00561FCC"/>
    <w:rsid w:val="005672F2"/>
    <w:rsid w:val="00570AF5"/>
    <w:rsid w:val="005714CA"/>
    <w:rsid w:val="00575461"/>
    <w:rsid w:val="00575EE5"/>
    <w:rsid w:val="00586B3F"/>
    <w:rsid w:val="00590CC0"/>
    <w:rsid w:val="00593BF6"/>
    <w:rsid w:val="00597C19"/>
    <w:rsid w:val="005B5510"/>
    <w:rsid w:val="005C290E"/>
    <w:rsid w:val="005C330A"/>
    <w:rsid w:val="005C7427"/>
    <w:rsid w:val="005E78CC"/>
    <w:rsid w:val="005F17DB"/>
    <w:rsid w:val="005F2F46"/>
    <w:rsid w:val="00604D26"/>
    <w:rsid w:val="00614B5A"/>
    <w:rsid w:val="00624E5B"/>
    <w:rsid w:val="0064225E"/>
    <w:rsid w:val="00656260"/>
    <w:rsid w:val="00662AD6"/>
    <w:rsid w:val="00664176"/>
    <w:rsid w:val="0067147F"/>
    <w:rsid w:val="00673B4B"/>
    <w:rsid w:val="0068287D"/>
    <w:rsid w:val="00690D62"/>
    <w:rsid w:val="006A6CE3"/>
    <w:rsid w:val="006B0D03"/>
    <w:rsid w:val="006B1657"/>
    <w:rsid w:val="006B5AC6"/>
    <w:rsid w:val="006C69E5"/>
    <w:rsid w:val="006D63A9"/>
    <w:rsid w:val="006F7328"/>
    <w:rsid w:val="00705D6D"/>
    <w:rsid w:val="00707769"/>
    <w:rsid w:val="007167C6"/>
    <w:rsid w:val="00726E4C"/>
    <w:rsid w:val="00730599"/>
    <w:rsid w:val="007324A8"/>
    <w:rsid w:val="007338DF"/>
    <w:rsid w:val="007407A9"/>
    <w:rsid w:val="007444E0"/>
    <w:rsid w:val="007516EA"/>
    <w:rsid w:val="00757E09"/>
    <w:rsid w:val="007847BB"/>
    <w:rsid w:val="00785AE5"/>
    <w:rsid w:val="00790C99"/>
    <w:rsid w:val="00797CD2"/>
    <w:rsid w:val="007B5BE3"/>
    <w:rsid w:val="007C1B15"/>
    <w:rsid w:val="007C551F"/>
    <w:rsid w:val="007D48AC"/>
    <w:rsid w:val="007E03ED"/>
    <w:rsid w:val="007F71CC"/>
    <w:rsid w:val="008059D6"/>
    <w:rsid w:val="00811601"/>
    <w:rsid w:val="00812BA5"/>
    <w:rsid w:val="008130AB"/>
    <w:rsid w:val="00813DEE"/>
    <w:rsid w:val="00824056"/>
    <w:rsid w:val="008413A2"/>
    <w:rsid w:val="008450BF"/>
    <w:rsid w:val="00846FB7"/>
    <w:rsid w:val="00850CAD"/>
    <w:rsid w:val="00854FB0"/>
    <w:rsid w:val="00855652"/>
    <w:rsid w:val="008557FA"/>
    <w:rsid w:val="00856131"/>
    <w:rsid w:val="00856F06"/>
    <w:rsid w:val="0085799C"/>
    <w:rsid w:val="0086394D"/>
    <w:rsid w:val="008722B2"/>
    <w:rsid w:val="00884A30"/>
    <w:rsid w:val="00896780"/>
    <w:rsid w:val="00896CCA"/>
    <w:rsid w:val="008A5498"/>
    <w:rsid w:val="008A729D"/>
    <w:rsid w:val="008B1A89"/>
    <w:rsid w:val="008B4A24"/>
    <w:rsid w:val="008C0D3A"/>
    <w:rsid w:val="008C16B8"/>
    <w:rsid w:val="008C76F8"/>
    <w:rsid w:val="008C792A"/>
    <w:rsid w:val="008F0072"/>
    <w:rsid w:val="008F2825"/>
    <w:rsid w:val="009046CC"/>
    <w:rsid w:val="00930E03"/>
    <w:rsid w:val="0095392B"/>
    <w:rsid w:val="00960E6F"/>
    <w:rsid w:val="00962315"/>
    <w:rsid w:val="0096701D"/>
    <w:rsid w:val="009755B5"/>
    <w:rsid w:val="0099158C"/>
    <w:rsid w:val="00993C29"/>
    <w:rsid w:val="009A57ED"/>
    <w:rsid w:val="009B12E3"/>
    <w:rsid w:val="009C03CC"/>
    <w:rsid w:val="009C0AD1"/>
    <w:rsid w:val="009C180C"/>
    <w:rsid w:val="009C7121"/>
    <w:rsid w:val="009D4095"/>
    <w:rsid w:val="009D5E6A"/>
    <w:rsid w:val="009E5FD2"/>
    <w:rsid w:val="00A014CC"/>
    <w:rsid w:val="00A10168"/>
    <w:rsid w:val="00A10BBB"/>
    <w:rsid w:val="00A133FF"/>
    <w:rsid w:val="00A17F50"/>
    <w:rsid w:val="00A2226E"/>
    <w:rsid w:val="00A30CB2"/>
    <w:rsid w:val="00A47A1A"/>
    <w:rsid w:val="00A52637"/>
    <w:rsid w:val="00A60B25"/>
    <w:rsid w:val="00A6496B"/>
    <w:rsid w:val="00A725E7"/>
    <w:rsid w:val="00A80ACA"/>
    <w:rsid w:val="00A85A13"/>
    <w:rsid w:val="00A96987"/>
    <w:rsid w:val="00AA42A0"/>
    <w:rsid w:val="00AA753F"/>
    <w:rsid w:val="00AC0382"/>
    <w:rsid w:val="00AC294F"/>
    <w:rsid w:val="00AC2B26"/>
    <w:rsid w:val="00AC567F"/>
    <w:rsid w:val="00AE2C63"/>
    <w:rsid w:val="00AE30BE"/>
    <w:rsid w:val="00AE58F6"/>
    <w:rsid w:val="00B01EE3"/>
    <w:rsid w:val="00B219A3"/>
    <w:rsid w:val="00B278B2"/>
    <w:rsid w:val="00B341D0"/>
    <w:rsid w:val="00B50E2B"/>
    <w:rsid w:val="00B64627"/>
    <w:rsid w:val="00B71E22"/>
    <w:rsid w:val="00B74792"/>
    <w:rsid w:val="00B77085"/>
    <w:rsid w:val="00B80BF5"/>
    <w:rsid w:val="00BA4884"/>
    <w:rsid w:val="00BB5B97"/>
    <w:rsid w:val="00BB6C26"/>
    <w:rsid w:val="00BC34E9"/>
    <w:rsid w:val="00BC3AB5"/>
    <w:rsid w:val="00BC5AD9"/>
    <w:rsid w:val="00BD1D45"/>
    <w:rsid w:val="00BD68B8"/>
    <w:rsid w:val="00BE0690"/>
    <w:rsid w:val="00BE09E4"/>
    <w:rsid w:val="00BE35EB"/>
    <w:rsid w:val="00BF235C"/>
    <w:rsid w:val="00C00F4A"/>
    <w:rsid w:val="00C01980"/>
    <w:rsid w:val="00C227B2"/>
    <w:rsid w:val="00C37E62"/>
    <w:rsid w:val="00C42FD7"/>
    <w:rsid w:val="00C61F43"/>
    <w:rsid w:val="00C636FE"/>
    <w:rsid w:val="00C660D3"/>
    <w:rsid w:val="00C66E61"/>
    <w:rsid w:val="00C73129"/>
    <w:rsid w:val="00C73EC0"/>
    <w:rsid w:val="00C82846"/>
    <w:rsid w:val="00C8565D"/>
    <w:rsid w:val="00C9007C"/>
    <w:rsid w:val="00C93D10"/>
    <w:rsid w:val="00CA0304"/>
    <w:rsid w:val="00CB6A33"/>
    <w:rsid w:val="00CB7BA7"/>
    <w:rsid w:val="00CD0AB6"/>
    <w:rsid w:val="00CD5F53"/>
    <w:rsid w:val="00CE0DFE"/>
    <w:rsid w:val="00CE6FBD"/>
    <w:rsid w:val="00CE776F"/>
    <w:rsid w:val="00CF5F8B"/>
    <w:rsid w:val="00D11D64"/>
    <w:rsid w:val="00D21B37"/>
    <w:rsid w:val="00D236A2"/>
    <w:rsid w:val="00D412CC"/>
    <w:rsid w:val="00D52E72"/>
    <w:rsid w:val="00D531F3"/>
    <w:rsid w:val="00D6245A"/>
    <w:rsid w:val="00D64EA3"/>
    <w:rsid w:val="00D735E7"/>
    <w:rsid w:val="00D74984"/>
    <w:rsid w:val="00D82D38"/>
    <w:rsid w:val="00D97ADC"/>
    <w:rsid w:val="00DA06B2"/>
    <w:rsid w:val="00DA15F7"/>
    <w:rsid w:val="00DA4D7A"/>
    <w:rsid w:val="00DB21BB"/>
    <w:rsid w:val="00DB3CE6"/>
    <w:rsid w:val="00DC0B5E"/>
    <w:rsid w:val="00DD6BD6"/>
    <w:rsid w:val="00DE0B2B"/>
    <w:rsid w:val="00DE232E"/>
    <w:rsid w:val="00DE4547"/>
    <w:rsid w:val="00E06494"/>
    <w:rsid w:val="00E1264D"/>
    <w:rsid w:val="00E26F77"/>
    <w:rsid w:val="00E30821"/>
    <w:rsid w:val="00E30937"/>
    <w:rsid w:val="00E332B3"/>
    <w:rsid w:val="00E376E5"/>
    <w:rsid w:val="00E47823"/>
    <w:rsid w:val="00E528CB"/>
    <w:rsid w:val="00E53C48"/>
    <w:rsid w:val="00E64951"/>
    <w:rsid w:val="00E65266"/>
    <w:rsid w:val="00E67107"/>
    <w:rsid w:val="00E71D5B"/>
    <w:rsid w:val="00E8652D"/>
    <w:rsid w:val="00E93696"/>
    <w:rsid w:val="00EB139E"/>
    <w:rsid w:val="00EB2749"/>
    <w:rsid w:val="00EB41ED"/>
    <w:rsid w:val="00EC7F15"/>
    <w:rsid w:val="00EE25EA"/>
    <w:rsid w:val="00EF3C11"/>
    <w:rsid w:val="00F13DB9"/>
    <w:rsid w:val="00F16E62"/>
    <w:rsid w:val="00F178CA"/>
    <w:rsid w:val="00F27B62"/>
    <w:rsid w:val="00F346A3"/>
    <w:rsid w:val="00F5019E"/>
    <w:rsid w:val="00F542A7"/>
    <w:rsid w:val="00F55588"/>
    <w:rsid w:val="00F7377A"/>
    <w:rsid w:val="00F73B16"/>
    <w:rsid w:val="00F74D76"/>
    <w:rsid w:val="00F750B4"/>
    <w:rsid w:val="00F773A6"/>
    <w:rsid w:val="00F86C8F"/>
    <w:rsid w:val="00F92D9D"/>
    <w:rsid w:val="00F95C38"/>
    <w:rsid w:val="00FA73B8"/>
    <w:rsid w:val="00FB12EE"/>
    <w:rsid w:val="00FC43EE"/>
    <w:rsid w:val="00FC4897"/>
    <w:rsid w:val="00FC6A55"/>
    <w:rsid w:val="00FD2377"/>
    <w:rsid w:val="00FD584C"/>
    <w:rsid w:val="00FD5BB7"/>
    <w:rsid w:val="00FD65B4"/>
    <w:rsid w:val="00FE141E"/>
    <w:rsid w:val="00FE1E9A"/>
    <w:rsid w:val="00FE3A51"/>
    <w:rsid w:val="00FE6A85"/>
    <w:rsid w:val="00FF3EF7"/>
    <w:rsid w:val="00FF5FA0"/>
    <w:rsid w:val="00FF7432"/>
    <w:rsid w:val="00FF7585"/>
    <w:rsid w:val="0A45A022"/>
    <w:rsid w:val="11E8C824"/>
    <w:rsid w:val="364DB83E"/>
    <w:rsid w:val="36ACBB93"/>
    <w:rsid w:val="3B6C9015"/>
    <w:rsid w:val="5D447872"/>
    <w:rsid w:val="63E42CD3"/>
    <w:rsid w:val="6E9AF3DD"/>
    <w:rsid w:val="73C08E2B"/>
    <w:rsid w:val="7A990D17"/>
    <w:rsid w:val="7B0F2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4C3D6E1"/>
  <w15:chartTrackingRefBased/>
  <w15:docId w15:val="{1D90EA86-4F1C-4543-8D5E-9B23A862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267"/>
    <w:pPr>
      <w:keepNext/>
      <w:keepLines/>
      <w:spacing w:before="360" w:after="80"/>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semiHidden/>
    <w:unhideWhenUsed/>
    <w:qFormat/>
    <w:rsid w:val="003E6267"/>
    <w:pPr>
      <w:keepNext/>
      <w:keepLines/>
      <w:spacing w:before="160" w:after="80"/>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3E6267"/>
    <w:pPr>
      <w:keepNext/>
      <w:keepLines/>
      <w:spacing w:before="160" w:after="80"/>
      <w:outlineLvl w:val="2"/>
    </w:pPr>
    <w:rPr>
      <w:rFonts w:eastAsiaTheme="majorEastAsia"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3E6267"/>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3E6267"/>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3E6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267"/>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semiHidden/>
    <w:rsid w:val="003E6267"/>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3E6267"/>
    <w:rPr>
      <w:rFonts w:eastAsiaTheme="majorEastAsia"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3E6267"/>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3E6267"/>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3E6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267"/>
    <w:rPr>
      <w:rFonts w:eastAsiaTheme="majorEastAsia" w:cstheme="majorBidi"/>
      <w:color w:val="272727" w:themeColor="text1" w:themeTint="D8"/>
    </w:rPr>
  </w:style>
  <w:style w:type="paragraph" w:styleId="Title">
    <w:name w:val="Title"/>
    <w:basedOn w:val="Normal"/>
    <w:next w:val="Normal"/>
    <w:link w:val="TitleChar"/>
    <w:uiPriority w:val="10"/>
    <w:qFormat/>
    <w:rsid w:val="003E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267"/>
    <w:pPr>
      <w:spacing w:before="160"/>
      <w:jc w:val="center"/>
    </w:pPr>
    <w:rPr>
      <w:i/>
      <w:iCs/>
      <w:color w:val="404040" w:themeColor="text1" w:themeTint="BF"/>
    </w:rPr>
  </w:style>
  <w:style w:type="character" w:customStyle="1" w:styleId="QuoteChar">
    <w:name w:val="Quote Char"/>
    <w:basedOn w:val="DefaultParagraphFont"/>
    <w:link w:val="Quote"/>
    <w:uiPriority w:val="29"/>
    <w:rsid w:val="003E6267"/>
    <w:rPr>
      <w:i/>
      <w:iCs/>
      <w:color w:val="404040" w:themeColor="text1" w:themeTint="BF"/>
    </w:rPr>
  </w:style>
  <w:style w:type="paragraph" w:styleId="ListParagraph">
    <w:name w:val="List Paragraph"/>
    <w:basedOn w:val="Normal"/>
    <w:uiPriority w:val="34"/>
    <w:qFormat/>
    <w:rsid w:val="003E6267"/>
    <w:pPr>
      <w:ind w:left="720"/>
      <w:contextualSpacing/>
    </w:pPr>
  </w:style>
  <w:style w:type="character" w:styleId="IntenseEmphasis">
    <w:name w:val="Intense Emphasis"/>
    <w:basedOn w:val="DefaultParagraphFont"/>
    <w:uiPriority w:val="21"/>
    <w:qFormat/>
    <w:rsid w:val="003E6267"/>
    <w:rPr>
      <w:i/>
      <w:iCs/>
      <w:color w:val="0B5294" w:themeColor="accent1" w:themeShade="BF"/>
    </w:rPr>
  </w:style>
  <w:style w:type="paragraph" w:styleId="IntenseQuote">
    <w:name w:val="Intense Quote"/>
    <w:basedOn w:val="Normal"/>
    <w:next w:val="Normal"/>
    <w:link w:val="IntenseQuoteChar"/>
    <w:uiPriority w:val="30"/>
    <w:qFormat/>
    <w:rsid w:val="003E6267"/>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3E6267"/>
    <w:rPr>
      <w:i/>
      <w:iCs/>
      <w:color w:val="0B5294" w:themeColor="accent1" w:themeShade="BF"/>
    </w:rPr>
  </w:style>
  <w:style w:type="character" w:styleId="IntenseReference">
    <w:name w:val="Intense Reference"/>
    <w:basedOn w:val="DefaultParagraphFont"/>
    <w:uiPriority w:val="32"/>
    <w:qFormat/>
    <w:rsid w:val="003E6267"/>
    <w:rPr>
      <w:b/>
      <w:bCs/>
      <w:smallCaps/>
      <w:color w:val="0B5294" w:themeColor="accent1" w:themeShade="BF"/>
      <w:spacing w:val="5"/>
    </w:rPr>
  </w:style>
  <w:style w:type="paragraph" w:styleId="Header">
    <w:name w:val="header"/>
    <w:basedOn w:val="Normal"/>
    <w:link w:val="HeaderChar"/>
    <w:uiPriority w:val="99"/>
    <w:unhideWhenUsed/>
    <w:rsid w:val="003E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267"/>
  </w:style>
  <w:style w:type="paragraph" w:styleId="Footer">
    <w:name w:val="footer"/>
    <w:basedOn w:val="Normal"/>
    <w:link w:val="FooterChar"/>
    <w:uiPriority w:val="99"/>
    <w:unhideWhenUsed/>
    <w:rsid w:val="003E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267"/>
  </w:style>
  <w:style w:type="paragraph" w:styleId="NoSpacing">
    <w:name w:val="No Spacing"/>
    <w:link w:val="NoSpacingChar"/>
    <w:uiPriority w:val="1"/>
    <w:qFormat/>
    <w:rsid w:val="00FF5FA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F5FA0"/>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D5D79"/>
    <w:rPr>
      <w:sz w:val="16"/>
      <w:szCs w:val="16"/>
    </w:rPr>
  </w:style>
  <w:style w:type="paragraph" w:styleId="CommentText">
    <w:name w:val="annotation text"/>
    <w:basedOn w:val="Normal"/>
    <w:link w:val="CommentTextChar"/>
    <w:uiPriority w:val="99"/>
    <w:unhideWhenUsed/>
    <w:rsid w:val="002D5D79"/>
    <w:pPr>
      <w:spacing w:line="240" w:lineRule="auto"/>
    </w:pPr>
    <w:rPr>
      <w:sz w:val="20"/>
      <w:szCs w:val="20"/>
    </w:rPr>
  </w:style>
  <w:style w:type="character" w:customStyle="1" w:styleId="CommentTextChar">
    <w:name w:val="Comment Text Char"/>
    <w:basedOn w:val="DefaultParagraphFont"/>
    <w:link w:val="CommentText"/>
    <w:uiPriority w:val="99"/>
    <w:rsid w:val="002D5D79"/>
    <w:rPr>
      <w:sz w:val="20"/>
      <w:szCs w:val="20"/>
    </w:rPr>
  </w:style>
  <w:style w:type="paragraph" w:styleId="CommentSubject">
    <w:name w:val="annotation subject"/>
    <w:basedOn w:val="CommentText"/>
    <w:next w:val="CommentText"/>
    <w:link w:val="CommentSubjectChar"/>
    <w:uiPriority w:val="99"/>
    <w:semiHidden/>
    <w:unhideWhenUsed/>
    <w:rsid w:val="002D5D79"/>
    <w:rPr>
      <w:b/>
      <w:bCs/>
    </w:rPr>
  </w:style>
  <w:style w:type="character" w:customStyle="1" w:styleId="CommentSubjectChar">
    <w:name w:val="Comment Subject Char"/>
    <w:basedOn w:val="CommentTextChar"/>
    <w:link w:val="CommentSubject"/>
    <w:uiPriority w:val="99"/>
    <w:semiHidden/>
    <w:rsid w:val="002D5D7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45219"/>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045219"/>
    <w:rPr>
      <w:b/>
      <w:bCs/>
    </w:rPr>
  </w:style>
  <w:style w:type="character" w:styleId="Emphasis">
    <w:name w:val="Emphasis"/>
    <w:basedOn w:val="DefaultParagraphFont"/>
    <w:uiPriority w:val="20"/>
    <w:qFormat/>
    <w:rsid w:val="00FD5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5131">
      <w:bodyDiv w:val="1"/>
      <w:marLeft w:val="0"/>
      <w:marRight w:val="0"/>
      <w:marTop w:val="0"/>
      <w:marBottom w:val="0"/>
      <w:divBdr>
        <w:top w:val="none" w:sz="0" w:space="0" w:color="auto"/>
        <w:left w:val="none" w:sz="0" w:space="0" w:color="auto"/>
        <w:bottom w:val="none" w:sz="0" w:space="0" w:color="auto"/>
        <w:right w:val="none" w:sz="0" w:space="0" w:color="auto"/>
      </w:divBdr>
    </w:div>
    <w:div w:id="609169988">
      <w:bodyDiv w:val="1"/>
      <w:marLeft w:val="0"/>
      <w:marRight w:val="0"/>
      <w:marTop w:val="0"/>
      <w:marBottom w:val="0"/>
      <w:divBdr>
        <w:top w:val="none" w:sz="0" w:space="0" w:color="auto"/>
        <w:left w:val="none" w:sz="0" w:space="0" w:color="auto"/>
        <w:bottom w:val="none" w:sz="0" w:space="0" w:color="auto"/>
        <w:right w:val="none" w:sz="0" w:space="0" w:color="auto"/>
      </w:divBdr>
    </w:div>
    <w:div w:id="807280821">
      <w:bodyDiv w:val="1"/>
      <w:marLeft w:val="0"/>
      <w:marRight w:val="0"/>
      <w:marTop w:val="0"/>
      <w:marBottom w:val="0"/>
      <w:divBdr>
        <w:top w:val="none" w:sz="0" w:space="0" w:color="auto"/>
        <w:left w:val="none" w:sz="0" w:space="0" w:color="auto"/>
        <w:bottom w:val="none" w:sz="0" w:space="0" w:color="auto"/>
        <w:right w:val="none" w:sz="0" w:space="0" w:color="auto"/>
      </w:divBdr>
    </w:div>
    <w:div w:id="912352816">
      <w:bodyDiv w:val="1"/>
      <w:marLeft w:val="0"/>
      <w:marRight w:val="0"/>
      <w:marTop w:val="0"/>
      <w:marBottom w:val="0"/>
      <w:divBdr>
        <w:top w:val="none" w:sz="0" w:space="0" w:color="auto"/>
        <w:left w:val="none" w:sz="0" w:space="0" w:color="auto"/>
        <w:bottom w:val="none" w:sz="0" w:space="0" w:color="auto"/>
        <w:right w:val="none" w:sz="0" w:space="0" w:color="auto"/>
      </w:divBdr>
      <w:divsChild>
        <w:div w:id="1042054691">
          <w:marLeft w:val="547"/>
          <w:marRight w:val="0"/>
          <w:marTop w:val="125"/>
          <w:marBottom w:val="0"/>
          <w:divBdr>
            <w:top w:val="none" w:sz="0" w:space="0" w:color="auto"/>
            <w:left w:val="none" w:sz="0" w:space="0" w:color="auto"/>
            <w:bottom w:val="none" w:sz="0" w:space="0" w:color="auto"/>
            <w:right w:val="none" w:sz="0" w:space="0" w:color="auto"/>
          </w:divBdr>
        </w:div>
        <w:div w:id="1553693327">
          <w:marLeft w:val="547"/>
          <w:marRight w:val="0"/>
          <w:marTop w:val="125"/>
          <w:marBottom w:val="0"/>
          <w:divBdr>
            <w:top w:val="none" w:sz="0" w:space="0" w:color="auto"/>
            <w:left w:val="none" w:sz="0" w:space="0" w:color="auto"/>
            <w:bottom w:val="none" w:sz="0" w:space="0" w:color="auto"/>
            <w:right w:val="none" w:sz="0" w:space="0" w:color="auto"/>
          </w:divBdr>
        </w:div>
      </w:divsChild>
    </w:div>
    <w:div w:id="993098939">
      <w:bodyDiv w:val="1"/>
      <w:marLeft w:val="0"/>
      <w:marRight w:val="0"/>
      <w:marTop w:val="0"/>
      <w:marBottom w:val="0"/>
      <w:divBdr>
        <w:top w:val="none" w:sz="0" w:space="0" w:color="auto"/>
        <w:left w:val="none" w:sz="0" w:space="0" w:color="auto"/>
        <w:bottom w:val="none" w:sz="0" w:space="0" w:color="auto"/>
        <w:right w:val="none" w:sz="0" w:space="0" w:color="auto"/>
      </w:divBdr>
    </w:div>
    <w:div w:id="1010137499">
      <w:bodyDiv w:val="1"/>
      <w:marLeft w:val="0"/>
      <w:marRight w:val="0"/>
      <w:marTop w:val="0"/>
      <w:marBottom w:val="0"/>
      <w:divBdr>
        <w:top w:val="none" w:sz="0" w:space="0" w:color="auto"/>
        <w:left w:val="none" w:sz="0" w:space="0" w:color="auto"/>
        <w:bottom w:val="none" w:sz="0" w:space="0" w:color="auto"/>
        <w:right w:val="none" w:sz="0" w:space="0" w:color="auto"/>
      </w:divBdr>
    </w:div>
    <w:div w:id="1042443870">
      <w:bodyDiv w:val="1"/>
      <w:marLeft w:val="0"/>
      <w:marRight w:val="0"/>
      <w:marTop w:val="0"/>
      <w:marBottom w:val="0"/>
      <w:divBdr>
        <w:top w:val="none" w:sz="0" w:space="0" w:color="auto"/>
        <w:left w:val="none" w:sz="0" w:space="0" w:color="auto"/>
        <w:bottom w:val="none" w:sz="0" w:space="0" w:color="auto"/>
        <w:right w:val="none" w:sz="0" w:space="0" w:color="auto"/>
      </w:divBdr>
    </w:div>
    <w:div w:id="1075317764">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488940571">
      <w:bodyDiv w:val="1"/>
      <w:marLeft w:val="0"/>
      <w:marRight w:val="0"/>
      <w:marTop w:val="0"/>
      <w:marBottom w:val="0"/>
      <w:divBdr>
        <w:top w:val="none" w:sz="0" w:space="0" w:color="auto"/>
        <w:left w:val="none" w:sz="0" w:space="0" w:color="auto"/>
        <w:bottom w:val="none" w:sz="0" w:space="0" w:color="auto"/>
        <w:right w:val="none" w:sz="0" w:space="0" w:color="auto"/>
      </w:divBdr>
    </w:div>
    <w:div w:id="1688289885">
      <w:bodyDiv w:val="1"/>
      <w:marLeft w:val="0"/>
      <w:marRight w:val="0"/>
      <w:marTop w:val="0"/>
      <w:marBottom w:val="0"/>
      <w:divBdr>
        <w:top w:val="none" w:sz="0" w:space="0" w:color="auto"/>
        <w:left w:val="none" w:sz="0" w:space="0" w:color="auto"/>
        <w:bottom w:val="none" w:sz="0" w:space="0" w:color="auto"/>
        <w:right w:val="none" w:sz="0" w:space="0" w:color="auto"/>
      </w:divBdr>
    </w:div>
    <w:div w:id="1708484378">
      <w:bodyDiv w:val="1"/>
      <w:marLeft w:val="0"/>
      <w:marRight w:val="0"/>
      <w:marTop w:val="0"/>
      <w:marBottom w:val="0"/>
      <w:divBdr>
        <w:top w:val="none" w:sz="0" w:space="0" w:color="auto"/>
        <w:left w:val="none" w:sz="0" w:space="0" w:color="auto"/>
        <w:bottom w:val="none" w:sz="0" w:space="0" w:color="auto"/>
        <w:right w:val="none" w:sz="0" w:space="0" w:color="auto"/>
      </w:divBdr>
    </w:div>
    <w:div w:id="2100522654">
      <w:bodyDiv w:val="1"/>
      <w:marLeft w:val="0"/>
      <w:marRight w:val="0"/>
      <w:marTop w:val="0"/>
      <w:marBottom w:val="0"/>
      <w:divBdr>
        <w:top w:val="none" w:sz="0" w:space="0" w:color="auto"/>
        <w:left w:val="none" w:sz="0" w:space="0" w:color="auto"/>
        <w:bottom w:val="none" w:sz="0" w:space="0" w:color="auto"/>
        <w:right w:val="none" w:sz="0" w:space="0" w:color="auto"/>
      </w:divBdr>
      <w:divsChild>
        <w:div w:id="401146673">
          <w:marLeft w:val="547"/>
          <w:marRight w:val="0"/>
          <w:marTop w:val="125"/>
          <w:marBottom w:val="0"/>
          <w:divBdr>
            <w:top w:val="none" w:sz="0" w:space="0" w:color="auto"/>
            <w:left w:val="none" w:sz="0" w:space="0" w:color="auto"/>
            <w:bottom w:val="none" w:sz="0" w:space="0" w:color="auto"/>
            <w:right w:val="none" w:sz="0" w:space="0" w:color="auto"/>
          </w:divBdr>
        </w:div>
        <w:div w:id="2144999219">
          <w:marLeft w:val="547"/>
          <w:marRight w:val="0"/>
          <w:marTop w:val="125"/>
          <w:marBottom w:val="0"/>
          <w:divBdr>
            <w:top w:val="none" w:sz="0" w:space="0" w:color="auto"/>
            <w:left w:val="none" w:sz="0" w:space="0" w:color="auto"/>
            <w:bottom w:val="none" w:sz="0" w:space="0" w:color="auto"/>
            <w:right w:val="none" w:sz="0" w:space="0" w:color="auto"/>
          </w:divBdr>
        </w:div>
      </w:divsChild>
    </w:div>
    <w:div w:id="21216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customXml" Target="ink/ink4.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ink/ink3.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ustomXml" Target="ink/ink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2:54:36.526"/>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2:54:36.354"/>
    </inkml:context>
    <inkml:brush xml:id="br0">
      <inkml:brushProperty name="width" value="0.05" units="cm"/>
      <inkml:brushProperty name="height" value="0.05" units="cm"/>
    </inkml:brush>
  </inkml:definitions>
  <inkml:trace contextRef="#ctx0" brushRef="#br0">1 0 24575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2:56:17.874"/>
    </inkml:context>
    <inkml:brush xml:id="br0">
      <inkml:brushProperty name="width" value="0.05" units="cm"/>
      <inkml:brushProperty name="height" value="0.05" units="cm"/>
    </inkml:brush>
  </inkml:definitions>
  <inkml:trace contextRef="#ctx0" brushRef="#br0">169 374 24575,'64'299'0,"-53"-220"0,1 145 0,-23-24 0,5-148 0,-22 92 0,27-141 0,-2 8 0,0-1 0,-1 1 0,0-1 0,-7 13 0,10-21 0,0 0 0,-1 0 0,1 0 0,-1 0 0,1-1 0,-1 1 0,0-1 0,1 1 0,-1-1 0,0 1 0,-3 1 0,3-3 0,1 1 0,-1-1 0,1 0 0,-1 1 0,1-1 0,-1 0 0,1 0 0,-1 0 0,1 0 0,-1 0 0,0 0 0,1 0 0,-1-1 0,1 1 0,-1-1 0,1 1 0,0-1 0,-1 1 0,-1-2 0,-2-1 0,0-1 0,0 1 0,0-1 0,0 0 0,1 0 0,0-1 0,0 1 0,0-1 0,0 0 0,1 0 0,-5-9 0,0-3 0,0 0 0,-8-29 0,4-1 0,1-2 0,3 1 0,2-1 0,2 0 0,2 0 0,3 0 0,7-62 0,-5 87 0,1 1 0,1-1 0,1 1 0,1 0 0,18-40 0,-19 51 0,1 0 0,0 0 0,1 1 0,0 0 0,1 1 0,0 0 0,0 0 0,1 1 0,1 0 0,-1 1 0,22-13 0,-9 9 0,1 1 0,0 1 0,0 2 0,1 0 0,0 1 0,1 2 0,41-4 0,-30 6 0,0 2 0,-1 2 0,1 2 0,66 12 0,-77-9 0,0 1 0,-1 1 0,0 1 0,0 1 0,-1 2 0,-1 0 0,28 19 0,-40-22 0,0-1 0,0 2 0,-1 0 0,0 0 0,-1 0 0,13 20 0,-17-22 0,0 1 0,0 0 0,-1 1 0,0-1 0,-1 1 0,0-1 0,-1 1 0,0 0 0,0 0 0,0 11 0,-2-2 0,-1-1 0,-1 1 0,-1 0 0,0-1 0,-1 0 0,-1 0 0,-1 0 0,0 0 0,-16 29 0,8-23 0,0 0 0,-1 0 0,-2-2 0,0 0 0,-39 38 0,45-50 0,0-1 0,0 0 0,-1-1 0,-1 0 0,1-1 0,-24 10 0,25-13 0,1-1 0,-1 0 0,0-1 0,0 0 0,0 0 0,0-2 0,0 1 0,0-1 0,-16-2 0,4-2 15,1-1 0,-1-1 0,1-2 0,1 0 0,0 0 0,0-2 0,-29-19 0,0-4-758,-74-63 1,47 28-6084</inkml:trace>
  <inkml:trace contextRef="#ctx0" brushRef="#br0" timeOffset="1516.83">1261 1194 24575,'3'14'0,"-1"-7"0,-1-1 0,0 0 0,-1 0 0,1 1 0,-1 9 0,-1-14 0,1 0 0,0-1 0,0 1 0,-1 0 0,1-1 0,-1 1 0,0-1 0,1 1 0,-1-1 0,0 1 0,0-1 0,0 1 0,0-1 0,0 0 0,0 1 0,0-1 0,-1 0 0,1 0 0,0 0 0,-1 0 0,1 0 0,-1 0 0,1 0 0,-1-1 0,1 1 0,-3 0 0,-32 8 0,27-7 0,0 0 0,0 1 0,0-1 0,0 2 0,-16 7 0,16-5 0,1 0 0,-1 1 0,1 0 0,0 0 0,0 1 0,-8 11 0,13-16 0,0 1 0,1 0 0,-1 0 0,1 0 0,0 1 0,0-1 0,0 0 0,0 1 0,1-1 0,0 1 0,-1 0 0,2-1 0,-1 1 0,1 0 0,0 0 0,0 6 0,0-9 0,1 0 0,-1 0 0,1 0 0,-1 0 0,1 0 0,0-1 0,0 1 0,0 0 0,0 0 0,0-1 0,0 1 0,0-1 0,0 1 0,1-1 0,-1 1 0,1-1 0,2 2 0,-1-1 0,0-1 0,0 1 0,1-1 0,-1 0 0,0 0 0,0 0 0,1 0 0,-1-1 0,6 1 0,5-1 0,-1-1 0,1 0 0,0-1 0,16-5 0,157-50 0,-4-16 0,-161 65 0,90-41 0,-92 38 0,1 0 0,-1-1 0,20-17 0,-34 24 0,0 0 0,-1-1 0,1 0 0,-1 0 0,0 0 0,-1 0 0,0 0 0,0-1 0,0 0 0,-1 0 0,0 0 0,0-1 0,-1 1 0,3-11 0,-3 7 0,-1-1 0,-1 1 0,0-1 0,0 0 0,-1 1 0,0-1 0,-1 1 0,-7-22 0,2 10 0,-2 0 0,-1 0 0,-1 1 0,0 1 0,-2 0 0,-1 1 0,0 0 0,-1 1 0,-1 0 0,-1 2 0,-31-26 0,46 41 0,-1 0 0,0-1 0,-1 0 0,1 1 0,-1-1 0,0 1 0,0 0 0,0 0 0,0 1 0,-6-3 0,10 4 0,0 0 0,0 0 0,-1 0 0,1 0 0,0 0 0,0 0 0,0 0 0,0 0 0,-1 0 0,1 0 0,0 0 0,0 0 0,0 0 0,0 0 0,0 0 0,-1 0 0,1 0 0,0 1 0,0-1 0,0 0 0,0 0 0,0 0 0,0 0 0,-1 0 0,1 0 0,0 0 0,0 0 0,0 1 0,0-1 0,0 0 0,0 0 0,0 0 0,0 0 0,0 0 0,0 0 0,0 1 0,-1-1 0,1 0 0,0 0 0,0 0 0,0 0 0,0 0 0,0 1 0,0-1 0,0 0 0,0 0 0,0 0 0,0 0 0,1 1 0,-1-1 0,0 0 0,0 0 0,0 0 0,0 0 0,0 0 0,0 0 0,0 1 0,0-1 0,0 0 0,0 0 0,0 0 0,1 0 0,-1 0 0,0 1 0,8 8 0,13 11 0,2-1 0,0-2 0,44 26 0,-2-2 0,-47-28 0,-1 1 0,0 0 0,-1 1 0,-1 1 0,0 1 0,-1 0 0,-1 1 0,0 0 0,-2 1 0,15 30 0,-23-43 0,0 0 0,0 0 0,1 0 0,0 0 0,0-1 0,0 1 0,7 6 0,-9-11 0,1 1 0,-1 0 0,0-1 0,1 1 0,0-1 0,-1 0 0,1 0 0,0 0 0,0 0 0,-1 0 0,1-1 0,0 1 0,0-1 0,0 0 0,0 0 0,0 0 0,0 0 0,0 0 0,5-2 0,2 0 0,1-1 0,-1 0 0,0-1 0,-1 0 0,1-1 0,9-6 0,52-40 0,-55 37 0,1 2 0,0 0 0,1 1 0,27-13 0,-41 23 0,1-1 0,-1 1 0,1 0 0,0 0 0,0 0 0,0 1 0,-1-1 0,1 1 0,6 1 0,-10-1 0,1 0 0,0 1 0,0-1 0,0 0 0,0 1 0,-1 0 0,1-1 0,0 1 0,-1 0 0,1 0 0,0 0 0,-1 0 0,1 0 0,-1 0 0,1 0 0,-1 1 0,0-1 0,1 0 0,-1 1 0,0-1 0,0 1 0,0-1 0,0 1 0,0 0 0,-1-1 0,2 3 0,-2-3 0,0 0 0,0 1 0,0-1 0,0 0 0,0 0 0,0 0 0,0 1 0,0-1 0,0 0 0,-1 0 0,1 0 0,0 0 0,-1 1 0,1-1 0,-1 0 0,1 0 0,-1 0 0,0 0 0,0 0 0,1 0 0,-1 0 0,0 0 0,0-1 0,0 1 0,0 0 0,0 0 0,0-1 0,0 1 0,0 0 0,-2 0 0,-4 3 0,-1-1 0,1 0 0,-13 3 0,16-5 0,-54 16 0,-146 48 0,156-47 0,1 1 0,-52 32 0,96-49 0,-12 6 0,-19 16 0,31-23 0,1 1 0,0 0 0,0 0 0,0 0 0,0 0 0,0 0 0,1 0 0,-1 0 0,1 1 0,-1-1 0,1 0 0,0 1 0,0-1 0,0 1 0,0 0 0,-1 3 0,2-4 0,1-1 0,-1 0 0,0 0 0,0 1 0,1-1 0,-1 0 0,1 0 0,-1 0 0,1 1 0,-1-1 0,1 0 0,0 0 0,0 0 0,-1 0 0,1 0 0,0 0 0,0-1 0,0 1 0,0 0 0,0 0 0,0-1 0,0 1 0,0 0 0,1-1 0,-1 1 0,2 0 0,5 2 0,1-1 0,0 0 0,-1 0 0,1 0 0,0-1 0,9 0 0,15-1 0,56-6 0,79-24 0,40-29-304,348-162-684,-26-46 456,-432 213-530,-38 19-4243</inkml:trace>
  <inkml:trace contextRef="#ctx0" brushRef="#br0" timeOffset="2840.43">3468 1385 24575,'69'-328'0,"-43"232"0,53-126 0,32-12 0,-84 185 0,3 2 0,55-69 0,-77 106 0,0 1 0,1 1 0,0-1 0,0 1 0,20-13 0,-27 20 0,1-1 0,-1 1 0,0 0 0,1 0 0,-1 0 0,0 0 0,1 1 0,-1-1 0,1 1 0,-1-1 0,1 1 0,-1 0 0,1 0 0,0 0 0,-1 0 0,1 0 0,-1 1 0,1-1 0,-1 1 0,1 0 0,-1 0 0,0 0 0,1 0 0,-1 0 0,0 0 0,0 0 0,0 1 0,1-1 0,-2 1 0,1 0 0,0-1 0,0 1 0,0 0 0,1 3 0,2 2 0,0 1 0,0 0 0,-1 0 0,0 1 0,0-1 0,4 16 0,9 60 0,5 205 0,-16-138 0,-5-138 0,5 44 0,-6-53 0,1 0 0,0 0 0,1 0 0,-1 0 0,1 0 0,-1 0 0,1 0 0,0 0 0,5 6 0,-6-9 0,0 0 0,0 0 0,0 0 0,0 0 0,0-1 0,0 1 0,0 0 0,0 0 0,0-1 0,0 1 0,1-1 0,-1 1 0,0-1 0,0 0 0,1 1 0,-1-1 0,0 0 0,1 0 0,-1 0 0,0 0 0,1 0 0,-1 0 0,0 0 0,0-1 0,1 1 0,-1 0 0,2-1 0,2-2 0,0 1 0,0-1 0,0 0 0,0 0 0,6-6 0,9-7 0,-2-2 0,32-38 0,27-49 0,-65 88 0,33-50 0,-23 32 0,2 0 0,43-46 0,-64 78 0,0 0 0,0 0 0,1 0 0,-1 0 0,8-3 0,-11 5 0,1 1 0,0 0 0,-1-1 0,1 1 0,0 0 0,-1 0 0,1 0 0,0-1 0,0 1 0,-1 0 0,1 0 0,0 0 0,-1 0 0,1 0 0,0 0 0,0 1 0,-1-1 0,1 0 0,0 0 0,-1 0 0,1 1 0,0-1 0,-1 0 0,1 1 0,-1-1 0,1 0 0,0 1 0,-1-1 0,1 1 0,-1-1 0,1 1 0,-1-1 0,1 1 0,-1 0 0,0-1 0,1 1 0,-1-1 0,0 1 0,1 0 0,-1-1 0,0 1 0,0 1 0,2 4 0,0 0 0,-1 0 0,0 0 0,0 0 0,0 0 0,-1 1 0,0 6 0,-6 52 0,3-46 0,-74 414 127,4-32-1619,63-318-5334</inkml:trace>
  <inkml:trace contextRef="#ctx0" brushRef="#br0" timeOffset="3500.83">4934 1330 24575,'-1'-4'0,"0"-1"0,0 1 0,0-1 0,0 1 0,-1 0 0,0-1 0,0 1 0,0 0 0,0 0 0,-1 1 0,0-1 0,1 0 0,-1 1 0,0-1 0,-1 1 0,1 0 0,-1 0 0,1 1 0,-1-1 0,0 1 0,0-1 0,0 1 0,0 0 0,0 1 0,-1-1 0,1 1 0,0 0 0,-1 0 0,1 0 0,-9 0 0,-3 0 0,1 1 0,-1 1 0,0 0 0,1 1 0,-1 0 0,1 2 0,0 0 0,-28 11 0,27-9 0,1 2 0,0 0 0,0 0 0,0 2 0,1 0 0,1 0 0,0 1 0,-12 13 0,20-19 0,1 0 0,0 0 0,0 1 0,1-1 0,0 1 0,0 0 0,0 0 0,0 0 0,1 0 0,0 0 0,1 1 0,-1-1 0,0 13 0,2-14 0,0 1 0,0-1 0,1 0 0,0 0 0,0 1 0,0-1 0,1 0 0,-1 0 0,1 0 0,1 0 0,-1-1 0,1 1 0,-1-1 0,1 1 0,0-1 0,1 0 0,6 6 0,-3-3 0,1-1 0,-1-1 0,2 1 0,-1-1 0,0-1 0,1 0 0,0 0 0,0-1 0,0 0 0,0 0 0,0-1 0,1 0 0,14 1 0,-3-2 0,1-1 0,-1 0 0,1-2 0,-1-1 0,23-5 0,-9-1 0,0-1 0,-1-2 0,0-2 0,41-22 0,-30 10 0,-1-2 0,56-46 0,-70 48-1365,-13 9-5461</inkml:trace>
  <inkml:trace contextRef="#ctx0" brushRef="#br0" timeOffset="6383.13">5204 1537 24575,'16'-25'0,"0"0"0,2 2 0,1 0 0,36-34 0,-2 2 0,-5 0 0,-2-1 0,-3-2 0,-2-3 0,-3-1 0,-2-1 0,-4-3 0,35-97 0,-44 91 0,-3 0 0,-3-1 0,-3-1 0,-4 0 0,2-118 0,-17 112 0,4 70 0,-1 0 0,0-1 0,-1 2 0,0-1 0,-6-12 0,9 20 0,-1 0 0,0 0 0,0 0 0,-1 0 0,1 0 0,0 0 0,-1 0 0,1 0 0,-1 1 0,1-1 0,-1 0 0,0 1 0,0 0 0,0-1 0,0 1 0,0 0 0,0 0 0,0 0 0,0 0 0,0 0 0,-1 0 0,1 1 0,0-1 0,-4 0 0,2 2 0,1-1 0,-1 1 0,1 0 0,-1 0 0,1 0 0,0 0 0,-1 0 0,1 1 0,0 0 0,0-1 0,0 1 0,0 0 0,0 1 0,0-1 0,-4 5 0,-2 3 0,-1 1 0,1 0 0,1 1 0,0 0 0,1 0 0,0 1 0,-6 17 0,2 1 0,1-1 0,-7 41 0,10-31 0,2 0 0,1 1 0,2 0 0,2-1 0,2 1 0,2-1 0,1 1 0,12 45 0,-5-44 0,1 0 0,2-1 0,2-1 0,2 0 0,1-2 0,2 0 0,40 53 0,53 38 0,-72-85 0,47 64 0,-84-99 0,0 0 0,0 1 0,-1 0 0,0 0 0,0 0 0,-1 1 0,4 19 0,-7-26 0,0 1 0,-1-1 0,1 1 0,-1 0 0,0-1 0,0 1 0,-1-1 0,0 1 0,1-1 0,-1 1 0,-1-1 0,1 0 0,-1 1 0,0-1 0,0 0 0,0 0 0,0 0 0,-1 0 0,1 0 0,-1-1 0,-4 5 0,2-4 0,1 0 0,-1 0 0,0-1 0,0 1 0,0-1 0,0 0 0,-1-1 0,1 1 0,-1-1 0,1 0 0,-10 2 0,6-3 0,1 0 0,-1 0 0,1-1 0,-1 0 0,1-1 0,-1 1 0,-12-4 0,7 0 0,-1 0 0,1-1 0,1-1 0,-1 0 0,1-1 0,0 0 0,0-1 0,1-1 0,-12-10 0,11 8 0,1-1 0,-16-20 0,25 28 0,-1 0 0,2-1 0,-1 1 0,0-1 0,1 1 0,0-1 0,0 0 0,0 1 0,1-1 0,-1 0 0,1 0 0,0-8 0,1 13 0,0-1 0,-1 0 0,2 1 0,-1-1 0,0 0 0,0 1 0,0-1 0,0 0 0,0 1 0,0-1 0,1 0 0,-1 1 0,0-1 0,1 1 0,-1-1 0,0 0 0,1 1 0,-1-1 0,1 1 0,-1-1 0,1 1 0,-1 0 0,1-1 0,0 0 0,0 1 0,1-1 0,-1 1 0,0 0 0,0-1 0,1 1 0,-1 0 0,0 0 0,1 0 0,-1 0 0,0 0 0,0 0 0,3 1 0,3 1 0,1 1 0,-1 0 0,11 5 0,-14-6 0,38 18 0,71 23 0,-99-38 0,0-2 0,0 0 0,0-1 0,0 0 0,0-1 0,0 0 0,0-1 0,0-1 0,26-4 0,-37 4 0,0 0 0,0 0 0,0 0 0,1 0 0,-1 0 0,0-1 0,0 1 0,-1-1 0,1 0 0,0 0 0,0 0 0,-1 0 0,0 0 0,1-1 0,3-4 0,-5 4 0,0 1 0,1-1 0,-1 1 0,0-1 0,-1 0 0,1 0 0,0 1 0,-1-1 0,0 0 0,1 0 0,-1 0 0,0 1 0,-1-1 0,1 0 0,0 0 0,-1 0 0,1 1 0,-3-6 0,0-1 0,-1 0 0,-1 0 0,1 1 0,-1-1 0,-1 1 0,1 0 0,-12-11 0,8 9 0,-2 0 0,1 1 0,-1 0 0,-20-12 0,29 20 0,0-1 0,0 1 0,-1 0 0,1-1 0,0 1 0,-1 0 0,1 1 0,-1-1 0,1 0 0,-1 1 0,0-1 0,-3 1 0,6 0 0,0 0 0,0 0 0,0 0 0,-1 0 0,1 1 0,0-1 0,0 0 0,0 0 0,0 0 0,-1 1 0,1-1 0,0 0 0,0 0 0,0 0 0,0 1 0,0-1 0,0 0 0,0 0 0,0 0 0,0 1 0,0-1 0,0 0 0,0 0 0,0 1 0,0-1 0,0 0 0,0 0 0,0 1 0,0-1 0,0 0 0,0 0 0,0 0 0,0 1 0,0-1 0,0 0 0,1 0 0,-1 0 0,0 1 0,0-1 0,0 0 0,0 0 0,0 0 0,1 0 0,-1 1 0,0-1 0,0 0 0,1 0 0,8 11 0,5 1 0,0-1 0,1-1 0,0 0 0,1-1 0,0-1 0,0 0 0,1-1 0,0-1 0,0 0 0,0-1 0,1-1 0,0-1 0,35 2 0,-40-6 0,1 0 0,-1-1 0,1 0 0,-1-1 0,0-1 0,0 0 0,0-1 0,-1 0 0,0-1 0,0 0 0,0-1 0,-1 0 0,0-1 0,0 0 0,-1-1 0,0 0 0,0-1 0,-1 0 0,11-15 0,-13 11 0,-7 14 0,-1 0 0,1 0 0,0 0 0,0 0 0,-1 0 0,1-1 0,0 1 0,0 0 0,-1 0 0,1 0 0,0 0 0,0 0 0,-1 0 0,1 1 0,0-1 0,0 0 0,-1 0 0,1 0 0,0 0 0,0 0 0,-1 0 0,1 0 0,0 0 0,0 1 0,0-1 0,-1 0 0,1 0 0,0 0 0,0 1 0,-26 18 0,0 6 0,0-1 0,-31 38 0,51-55 0,0 1 0,1 0 0,0 0 0,0 0 0,1 1 0,0-1 0,0 1 0,1 0 0,0 0 0,-1 11 0,3-17 0,1-1 0,-1 1 0,1-1 0,0 1 0,0 0 0,0-1 0,0 1 0,0 0 0,1-1 0,-1 1 0,1-1 0,0 1 0,0-1 0,0 1 0,0-1 0,0 1 0,0-1 0,1 0 0,-1 0 0,1 0 0,0 0 0,-1 0 0,1 0 0,0 0 0,0 0 0,0-1 0,0 1 0,1-1 0,-1 1 0,0-1 0,1 0 0,-1 0 0,0 0 0,1 0 0,0 0 0,-1-1 0,1 1 0,-1-1 0,6 0 0,5 0 0,-1 0 0,1-1 0,0-1 0,-1 0 0,1-1 0,-1 0 0,0-1 0,13-6 0,0-1 0,-1-1 0,40-26 0,-62 37 0,2-1 0,0 0 0,-1-1 0,1 0 0,0 0 0,-1 0 0,0 0 0,1 0 0,-1-1 0,-1 1 0,5-7 0,-7 9 0,0 1 0,0 0 0,1 0 0,-1-1 0,0 1 0,0 0 0,0-1 0,0 1 0,0 0 0,0 0 0,0-1 0,0 1 0,0 0 0,0-1 0,0 1 0,0 0 0,0-1 0,0 1 0,0 0 0,0 0 0,0-1 0,-1 1 0,1 0 0,0-1 0,0 1 0,0 0 0,0 0 0,-1-1 0,1 1 0,0 0 0,0 0 0,-1 0 0,1-1 0,0 1 0,-13-2 0,-14 7 0,21-3 0,0 0 0,0 1 0,0-1 0,1 1 0,-1 0 0,-6 5 0,12-7 0,-1-1 0,0 1 0,1-1 0,-1 1 0,0-1 0,1 1 0,-1 0 0,1-1 0,-1 1 0,1 0 0,0 0 0,-1-1 0,1 1 0,0 0 0,-1 0 0,1 0 0,0 0 0,0-1 0,0 1 0,0-1 0,0 1 0,0-1 0,0 0 0,1 1 0,-1-1 0,0 1 0,0-1 0,0 0 0,1 1 0,-1-1 0,0 0 0,0 1 0,1-1 0,-1 0 0,0 1 0,1-1 0,-1 0 0,0 0 0,1 1 0,2 0 0,-1 0 0,1 0 0,-1 0 0,1 0 0,0 0 0,-1-1 0,1 1 0,4-1 0,14 1 0,0-2 0,0 0 0,-1-2 0,31-6 0,81-30 0,25-14 0,70-23 0,-211 72 0,-12 4 0,0-1 0,0 0 0,-1-1 0,1 1 0,0 0 0,0-1 0,5-4 0,-10 5 0,-6 1 0,-23 2 0,0 2 0,-42 12 0,-60 23 0,120-36 0,-77 29 0,74-24 0,15-8 0,0 0 0,0 0 0,0 0 0,0 0 0,0 0 0,0 0 0,0 0 0,0 0 0,0 0 0,0 1 0,0-1 0,0 0 0,0 0 0,0 0 0,0 0 0,0 0 0,0 0 0,0 0 0,0 0 0,0 0 0,0 0 0,0 1 0,0-1 0,0 0 0,0 0 0,0 0 0,0 0 0,0 0 0,0 0 0,0 0 0,0 0 0,0 0 0,0 0 0,0 0 0,0 1 0,0-1 0,0 0 0,0 0 0,0 0 0,1 0 0,-1 0 0,0 0 0,0 0 0,0 0 0,0 0 0,0 0 0,0 0 0,0 0 0,0 0 0,0 0 0,0 0 0,1 0 0,-1 0 0,0 0 0,0 0 0,0 0 0,0 0 0,0 0 0,0 0 0,0 0 0,0 0 0,0 0 0,0 0 0,1 0 0,-1 0 0,4 0 0,0 0 0,0-1 0,0 0 0,-1 1 0,8-3 0,15-8-455,-1 0 0,46-29 0,-2-3-6371</inkml:trace>
  <inkml:trace contextRef="#ctx0" brushRef="#br0" timeOffset="7279.34">7913 1054 24575,'0'0'0,"0"0"0,-2-2 0,-2-1 0,0 0 0,-1 0 0,0 1 0,1 0 0,-1 0 0,0 0 0,0 0 0,0 1 0,-1-1 0,1 1 0,0 1 0,0-1 0,-1 1 0,1 0 0,0 0 0,-6 1 0,-3 1 0,-1 0 0,1 1 0,0 1 0,-25 10 0,18-5 0,0 1 0,0 1 0,1 1 0,1 1 0,-32 27 0,37-27 0,0 1 0,1-1 0,1 2 0,1 0 0,0 0 0,0 1 0,-11 27 0,18-35 0,1 0 0,0 0 0,0 0 0,1 1 0,0-1 0,0 13 0,1-18 0,1-1 0,0 1 0,0 0 0,1 0 0,-1 0 0,1-1 0,-1 1 0,1 0 0,0 0 0,0-1 0,0 1 0,0-1 0,0 1 0,1-1 0,-1 1 0,1-1 0,-1 0 0,1 1 0,0-1 0,0 0 0,0 0 0,0-1 0,3 3 0,-1-2 0,0 0 0,0 0 0,0-1 0,0 1 0,0-1 0,0 0 0,1 0 0,-1 0 0,0-1 0,9 1 0,-2-1 0,1-1 0,-1 0 0,14-4 0,2-2 0,0-2 0,-1 0 0,0-2 0,0 0 0,-1-2 0,-1-1 0,40-30 0,-40 25 0,-1-1 0,-1 0 0,-1-2 0,0 0 0,-2-2 0,-1 0 0,17-28 0,-29 41 0,0 0 0,-1 0 0,0 0 0,-1 0 0,6-24 0,-10 34 0,0 0 0,1 0 0,-1 0 0,0 0 0,0 0 0,0 0 0,0 1 0,0-1 0,0 0 0,-1 0 0,1 0 0,0 0 0,0 0 0,-1-1 0,1 2 0,-1 0 0,1 0 0,-1 0 0,1 0 0,0 0 0,-1 0 0,1 0 0,0 0 0,-1 0 0,1 0 0,0 0 0,-1 1 0,1-1 0,0 0 0,-1 0 0,1 0 0,0 1 0,-1-1 0,1 0 0,0 0 0,-1 0 0,1 1 0,0-1 0,0 0 0,0 1 0,-1-1 0,1 0 0,0 1 0,0-1 0,0 0 0,0 1 0,-1-1 0,1 0 0,0 1 0,-5 9 0,0-1 0,1 1 0,0 0 0,1 0 0,0 0 0,1 1 0,-3 16 0,3-10 0,1 0 0,1 0 0,0 1 0,3 18 0,-1-28 9,0 1-1,0-1 1,1 1-1,0-1 1,0 0 0,1 0-1,0 0 1,1 0-1,-1-1 1,2 0-1,-1 0 1,1 0-1,11 10 1,-8-9-158,1 0 1,0-1-1,0 0 1,1-1-1,0 0 1,0 0-1,1-1 1,-1-1-1,16 4 1,-2-3-6678</inkml:trace>
  <inkml:trace contextRef="#ctx0" brushRef="#br0" timeOffset="8128.64">8734 424 24575,'-42'202'0,"-9"-2"0,-94 238 0,137-417 0,-25 71 0,32-89 0,0-1 0,1 1 0,-1-1 0,1 1 0,-1-1 0,1 1 0,0 0 0,0-1 0,0 1 0,1-1 0,0 4 0,-1-6 0,0 1 0,0-1 0,1 1 0,-1-1 0,0 1 0,0-1 0,1 1 0,-1-1 0,1 0 0,-1 1 0,0-1 0,1 1 0,-1-1 0,1 0 0,-1 1 0,1-1 0,-1 0 0,1 0 0,0 1 0,1-1 0,-1 0 0,1 0 0,0 1 0,-1-1 0,1 0 0,-1 0 0,1-1 0,0 1 0,2-1 0,79-25 0,-12 3 0,82-15 0,110-35 0,-227 60 0,-2-1 0,0-1 0,0-2 0,-2-2 0,37-27 0,-44 26-1365,-11 6-5461</inkml:trace>
  <inkml:trace contextRef="#ctx0" brushRef="#br0" timeOffset="8726.01">9591 1253 24575,'-13'6'0,"-13"3"0,0-2 0,-53 8 0,-21 7 0,86-18 0,1 0 0,0 1 0,0 1 0,0 1 0,1-1 0,0 2 0,-20 16 0,28-21 0,0 1 0,0 0 0,0-1 0,1 2 0,0-1 0,0 0 0,0 1 0,0-1 0,1 1 0,-1 0 0,1 0 0,0 0 0,1 0 0,-1 0 0,1 0 0,0 1 0,1-1 0,-1 0 0,1 1 0,0-1 0,0 0 0,0 1 0,3 7 0,-2-6 0,1-1 0,0 0 0,1 1 0,0-1 0,0 0 0,0 0 0,0-1 0,1 1 0,0-1 0,0 1 0,7 5 0,-4-4 0,1-1 0,-1 0 0,1-1 0,0 0 0,1 0 0,-1-1 0,15 6 0,-11-6 0,1 0 0,0-1 0,0-1 0,0 0 0,0 0 0,1-1 0,-1-1 0,0 0 0,0-1 0,1-1 0,22-5 0,-20 2 0,0-1 0,-1-1 0,-1 0 0,1-1 0,-1-1 0,0 0 0,-1-1 0,0 0 0,0-1 0,-2-1 0,1 0 0,-1 0 0,-1-1 0,10-16 0,-7 8 0,0 0 0,-2-2 0,0 1 0,-2-1 0,0-1 0,-2 0 0,0 0 0,5-43 0,-10 52 0,-1 0 0,-1 0 0,0 0 0,-1 0 0,-1 0 0,0 0 0,-7-21 0,7 30 0,0 0 0,0 0 0,-1 0 0,0 1 0,0-1 0,-1 1 0,0 0 0,-6-8 0,6 10 0,1-1 0,-1 2 0,0-1 0,1 0 0,-1 1 0,0 0 0,-1 0 0,1 0 0,0 0 0,0 1 0,-1-1 0,1 1 0,-6-1 0,2 2 14,-1-1-1,1 1 0,-1 1 0,1-1 1,0 1-1,-1 1 0,1 0 1,-11 3-1,7-1-261,1 1 1,0 0-1,1 0 1,-1 1-1,-12 9 1,7-1-6579</inkml:trace>
  <inkml:trace contextRef="#ctx0" brushRef="#br0" timeOffset="9166.99">9833 502 24575,'0'3'0,"2"105"0,3 612 0,-5-598 0,-1-112 0,-1-9 0,-3-15 0,2 6 0,-13-39-1365,-3-9-5461</inkml:trace>
  <inkml:trace contextRef="#ctx0" brushRef="#br0" timeOffset="9375.27">9456 1070 24575,'0'0'0,"12"-1"0,23-5 0,41-14 0,45-24 0,43-32 0,38-28 0,26-28-2542,17-22 2542,-33 15 0,-53 32 0,-53 34 604,-44 29-6857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3:37:13.193"/>
    </inkml:context>
    <inkml:brush xml:id="br0">
      <inkml:brushProperty name="width" value="0.05" units="cm"/>
      <inkml:brushProperty name="height" value="0.05" units="cm"/>
    </inkml:brush>
  </inkml:definitions>
  <inkml:trace contextRef="#ctx0" brushRef="#br0">1 0 24575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3:37:13.194"/>
    </inkml:context>
    <inkml:brush xml:id="br0">
      <inkml:brushProperty name="width" value="0.05" units="cm"/>
      <inkml:brushProperty name="height" value="0.05" units="cm"/>
    </inkml:brush>
  </inkml:definitions>
  <inkml:trace contextRef="#ctx0" brushRef="#br0">1 0 24575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1T23:37:13.195"/>
    </inkml:context>
    <inkml:brush xml:id="br0">
      <inkml:brushProperty name="width" value="0.05" units="cm"/>
      <inkml:brushProperty name="height" value="0.05" units="cm"/>
    </inkml:brush>
  </inkml:definitions>
  <inkml:trace contextRef="#ctx0" brushRef="#br0">169 374 24575,'64'299'0,"-53"-220"0,1 145 0,-23-24 0,5-148 0,-22 92 0,27-141 0,-2 8 0,0-1 0,-1 1 0,0-1 0,-7 13 0,10-21 0,0 0 0,-1 0 0,1 0 0,-1 0 0,1-1 0,-1 1 0,0-1 0,1 1 0,-1-1 0,0 1 0,-3 1 0,3-3 0,1 1 0,-1-1 0,1 0 0,-1 1 0,1-1 0,-1 0 0,1 0 0,-1 0 0,1 0 0,-1 0 0,0 0 0,1 0 0,-1-1 0,1 1 0,-1-1 0,1 1 0,0-1 0,-1 1 0,-1-2 0,-2-1 0,0-1 0,0 1 0,0-1 0,0 0 0,1 0 0,0-1 0,0 1 0,0-1 0,0 0 0,1 0 0,-5-9 0,0-3 0,0 0 0,-8-29 0,4-1 0,1-2 0,3 1 0,2-1 0,2 0 0,2 0 0,3 0 0,7-62 0,-5 87 0,1 1 0,1-1 0,1 1 0,1 0 0,18-40 0,-19 51 0,1 0 0,0 0 0,1 1 0,0 0 0,1 1 0,0 0 0,0 0 0,1 1 0,1 0 0,-1 1 0,22-13 0,-9 9 0,1 1 0,0 1 0,0 2 0,1 0 0,0 1 0,1 2 0,41-4 0,-30 6 0,0 2 0,-1 2 0,1 2 0,66 12 0,-77-9 0,0 1 0,-1 1 0,0 1 0,0 1 0,-1 2 0,-1 0 0,28 19 0,-40-22 0,0-1 0,0 2 0,-1 0 0,0 0 0,-1 0 0,13 20 0,-17-22 0,0 1 0,0 0 0,-1 1 0,0-1 0,-1 1 0,0-1 0,-1 1 0,0 0 0,0 0 0,0 11 0,-2-2 0,-1-1 0,-1 1 0,-1 0 0,0-1 0,-1 0 0,-1 0 0,-1 0 0,0 0 0,-16 29 0,8-23 0,0 0 0,-1 0 0,-2-2 0,0 0 0,-39 38 0,45-50 0,0-1 0,0 0 0,-1-1 0,-1 0 0,1-1 0,-24 10 0,25-13 0,1-1 0,-1 0 0,0-1 0,0 0 0,0 0 0,0-2 0,0 1 0,0-1 0,-16-2 0,4-2 15,1-1 0,-1-1 0,1-2 0,1 0 0,0 0 0,0-2 0,-29-19 0,0-4-758,-74-63 1,47 28-6084</inkml:trace>
  <inkml:trace contextRef="#ctx0" brushRef="#br0" timeOffset="1">1261 1194 24575,'3'14'0,"-1"-7"0,-1-1 0,0 0 0,-1 0 0,1 1 0,-1 9 0,-1-14 0,1 0 0,0-1 0,0 1 0,-1 0 0,1-1 0,-1 1 0,0-1 0,1 1 0,-1-1 0,0 1 0,0-1 0,0 1 0,0-1 0,0 0 0,0 1 0,0-1 0,-1 0 0,1 0 0,0 0 0,-1 0 0,1 0 0,-1 0 0,1 0 0,-1-1 0,1 1 0,-3 0 0,-32 8 0,27-7 0,0 0 0,0 1 0,0-1 0,0 2 0,-16 7 0,16-5 0,1 0 0,-1 1 0,1 0 0,0 0 0,0 1 0,-8 11 0,13-16 0,0 1 0,1 0 0,-1 0 0,1 0 0,0 1 0,0-1 0,0 0 0,0 1 0,1-1 0,0 1 0,-1 0 0,2-1 0,-1 1 0,1 0 0,0 0 0,0 6 0,0-9 0,1 0 0,-1 0 0,1 0 0,-1 0 0,1 0 0,0-1 0,0 1 0,0 0 0,0 0 0,0-1 0,0 1 0,0-1 0,0 1 0,1-1 0,-1 1 0,1-1 0,2 2 0,-1-1 0,0-1 0,0 1 0,1-1 0,-1 0 0,0 0 0,0 0 0,1 0 0,-1-1 0,6 1 0,5-1 0,-1-1 0,1 0 0,0-1 0,16-5 0,157-50 0,-4-16 0,-161 65 0,90-41 0,-92 38 0,1 0 0,-1-1 0,20-17 0,-34 24 0,0 0 0,-1-1 0,1 0 0,-1 0 0,0 0 0,-1 0 0,0 0 0,0-1 0,0 0 0,-1 0 0,0 0 0,0-1 0,-1 1 0,3-11 0,-3 7 0,-1-1 0,-1 1 0,0-1 0,0 0 0,-1 1 0,0-1 0,-1 1 0,-7-22 0,2 10 0,-2 0 0,-1 0 0,-1 1 0,0 1 0,-2 0 0,-1 1 0,0 0 0,-1 1 0,-1 0 0,-1 2 0,-31-26 0,46 41 0,-1 0 0,0-1 0,-1 0 0,1 1 0,-1-1 0,0 1 0,0 0 0,0 0 0,0 1 0,-6-3 0,10 4 0,0 0 0,0 0 0,-1 0 0,1 0 0,0 0 0,0 0 0,0 0 0,0 0 0,-1 0 0,1 0 0,0 0 0,0 0 0,0 0 0,0 0 0,0 0 0,-1 0 0,1 0 0,0 1 0,0-1 0,0 0 0,0 0 0,0 0 0,0 0 0,-1 0 0,1 0 0,0 0 0,0 0 0,0 1 0,0-1 0,0 0 0,0 0 0,0 0 0,0 0 0,0 0 0,0 0 0,0 1 0,-1-1 0,1 0 0,0 0 0,0 0 0,0 0 0,0 0 0,0 1 0,0-1 0,0 0 0,0 0 0,0 0 0,0 0 0,1 1 0,-1-1 0,0 0 0,0 0 0,0 0 0,0 0 0,0 0 0,0 0 0,0 1 0,0-1 0,0 0 0,0 0 0,0 0 0,1 0 0,-1 0 0,0 1 0,8 8 0,13 11 0,2-1 0,0-2 0,44 26 0,-2-2 0,-47-28 0,-1 1 0,0 0 0,-1 1 0,-1 1 0,0 1 0,-1 0 0,-1 1 0,0 0 0,-2 1 0,15 30 0,-23-43 0,0 0 0,0 0 0,1 0 0,0 0 0,0-1 0,0 1 0,7 6 0,-9-11 0,1 1 0,-1 0 0,0-1 0,1 1 0,0-1 0,-1 0 0,1 0 0,0 0 0,0 0 0,-1 0 0,1-1 0,0 1 0,0-1 0,0 0 0,0 0 0,0 0 0,0 0 0,0 0 0,5-2 0,2 0 0,1-1 0,-1 0 0,0-1 0,-1 0 0,1-1 0,9-6 0,52-40 0,-55 37 0,1 2 0,0 0 0,1 1 0,27-13 0,-41 23 0,1-1 0,-1 1 0,1 0 0,0 0 0,0 0 0,0 1 0,-1-1 0,1 1 0,6 1 0,-10-1 0,1 0 0,0 1 0,0-1 0,0 0 0,0 1 0,-1 0 0,1-1 0,0 1 0,-1 0 0,1 0 0,0 0 0,-1 0 0,1 0 0,-1 0 0,1 0 0,-1 1 0,0-1 0,1 0 0,-1 1 0,0-1 0,0 1 0,0-1 0,0 1 0,0 0 0,-1-1 0,2 3 0,-2-3 0,0 0 0,0 1 0,0-1 0,0 0 0,0 0 0,0 0 0,0 1 0,0-1 0,0 0 0,-1 0 0,1 0 0,0 0 0,-1 1 0,1-1 0,-1 0 0,1 0 0,-1 0 0,0 0 0,0 0 0,1 0 0,-1 0 0,0 0 0,0-1 0,0 1 0,0 0 0,0 0 0,0-1 0,0 1 0,0 0 0,-2 0 0,-4 3 0,-1-1 0,1 0 0,-13 3 0,16-5 0,-54 16 0,-146 48 0,156-47 0,1 1 0,-52 32 0,96-49 0,-12 6 0,-19 16 0,31-23 0,1 1 0,0 0 0,0 0 0,0 0 0,0 0 0,0 0 0,1 0 0,-1 0 0,1 1 0,-1-1 0,1 0 0,0 1 0,0-1 0,0 1 0,0 0 0,-1 3 0,2-4 0,1-1 0,-1 0 0,0 0 0,0 1 0,1-1 0,-1 0 0,1 0 0,-1 0 0,1 1 0,-1-1 0,1 0 0,0 0 0,0 0 0,-1 0 0,1 0 0,0 0 0,0-1 0,0 1 0,0 0 0,0 0 0,0-1 0,0 1 0,0 0 0,1-1 0,-1 1 0,2 0 0,5 2 0,1-1 0,0 0 0,-1 0 0,1 0 0,0-1 0,9 0 0,15-1 0,56-6 0,79-24 0,40-29-304,348-162-684,-26-46 456,-432 213-530,-38 19-4243</inkml:trace>
  <inkml:trace contextRef="#ctx0" brushRef="#br0" timeOffset="2">3468 1385 24575,'69'-328'0,"-43"232"0,53-126 0,32-12 0,-84 185 0,3 2 0,55-69 0,-77 106 0,0 1 0,1 1 0,0-1 0,0 1 0,20-13 0,-27 20 0,1-1 0,-1 1 0,0 0 0,1 0 0,-1 0 0,0 0 0,1 1 0,-1-1 0,1 1 0,-1-1 0,1 1 0,-1 0 0,1 0 0,0 0 0,-1 0 0,1 0 0,-1 1 0,1-1 0,-1 1 0,1 0 0,-1 0 0,0 0 0,1 0 0,-1 0 0,0 0 0,0 0 0,0 1 0,1-1 0,-2 1 0,1 0 0,0-1 0,0 1 0,0 0 0,1 3 0,2 2 0,0 1 0,0 0 0,-1 0 0,0 1 0,0-1 0,4 16 0,9 60 0,5 205 0,-16-138 0,-5-138 0,5 44 0,-6-53 0,1 0 0,0 0 0,1 0 0,-1 0 0,1 0 0,-1 0 0,1 0 0,0 0 0,5 6 0,-6-9 0,0 0 0,0 0 0,0 0 0,0 0 0,0-1 0,0 1 0,0 0 0,0 0 0,0-1 0,0 1 0,1-1 0,-1 1 0,0-1 0,0 0 0,1 1 0,-1-1 0,0 0 0,1 0 0,-1 0 0,0 0 0,1 0 0,-1 0 0,0 0 0,0-1 0,1 1 0,-1 0 0,2-1 0,2-2 0,0 1 0,0-1 0,0 0 0,0 0 0,6-6 0,9-7 0,-2-2 0,32-38 0,27-49 0,-65 88 0,33-50 0,-23 32 0,2 0 0,43-46 0,-64 78 0,0 0 0,0 0 0,1 0 0,-1 0 0,8-3 0,-11 5 0,1 1 0,0 0 0,-1-1 0,1 1 0,0 0 0,-1 0 0,1 0 0,0-1 0,0 1 0,-1 0 0,1 0 0,0 0 0,-1 0 0,1 0 0,0 0 0,0 1 0,-1-1 0,1 0 0,0 0 0,-1 0 0,1 1 0,0-1 0,-1 0 0,1 1 0,-1-1 0,1 0 0,0 1 0,-1-1 0,1 1 0,-1-1 0,1 1 0,-1-1 0,1 1 0,-1 0 0,0-1 0,1 1 0,-1-1 0,0 1 0,1 0 0,-1-1 0,0 1 0,0 1 0,2 4 0,0 0 0,-1 0 0,0 0 0,0 0 0,0 0 0,-1 1 0,0 6 0,-6 52 0,3-46 0,-74 414 127,4-32-1619,63-318-5334</inkml:trace>
  <inkml:trace contextRef="#ctx0" brushRef="#br0" timeOffset="3">4934 1330 24575,'-1'-4'0,"0"-1"0,0 1 0,0-1 0,0 1 0,-1 0 0,0-1 0,0 1 0,0 0 0,0 0 0,-1 1 0,0-1 0,1 0 0,-1 1 0,0-1 0,-1 1 0,1 0 0,-1 0 0,1 1 0,-1-1 0,0 1 0,0-1 0,0 1 0,0 0 0,0 1 0,-1-1 0,1 1 0,0 0 0,-1 0 0,1 0 0,-9 0 0,-3 0 0,1 1 0,-1 1 0,0 0 0,1 1 0,-1 0 0,1 2 0,0 0 0,-28 11 0,27-9 0,1 2 0,0 0 0,0 0 0,0 2 0,1 0 0,1 0 0,0 1 0,-12 13 0,20-19 0,1 0 0,0 0 0,0 1 0,1-1 0,0 1 0,0 0 0,0 0 0,0 0 0,1 0 0,0 0 0,1 1 0,-1-1 0,0 13 0,2-14 0,0 1 0,0-1 0,1 0 0,0 0 0,0 1 0,0-1 0,1 0 0,-1 0 0,1 0 0,1 0 0,-1-1 0,1 1 0,-1-1 0,1 1 0,0-1 0,1 0 0,6 6 0,-3-3 0,1-1 0,-1-1 0,2 1 0,-1-1 0,0-1 0,1 0 0,0 0 0,0-1 0,0 0 0,0 0 0,0-1 0,1 0 0,14 1 0,-3-2 0,1-1 0,-1 0 0,1-2 0,-1-1 0,23-5 0,-9-1 0,0-1 0,-1-2 0,0-2 0,41-22 0,-30 10 0,-1-2 0,56-46 0,-70 48-1365,-13 9-5461</inkml:trace>
  <inkml:trace contextRef="#ctx0" brushRef="#br0" timeOffset="4">5204 1537 24575,'16'-25'0,"0"0"0,2 2 0,1 0 0,36-34 0,-2 2 0,-5 0 0,-2-1 0,-3-2 0,-2-3 0,-3-1 0,-2-1 0,-4-3 0,35-97 0,-44 91 0,-3 0 0,-3-1 0,-3-1 0,-4 0 0,2-118 0,-17 112 0,4 70 0,-1 0 0,0-1 0,-1 2 0,0-1 0,-6-12 0,9 20 0,-1 0 0,0 0 0,0 0 0,-1 0 0,1 0 0,0 0 0,-1 0 0,1 0 0,-1 1 0,1-1 0,-1 0 0,0 1 0,0 0 0,0-1 0,0 1 0,0 0 0,0 0 0,0 0 0,0 0 0,0 0 0,-1 0 0,1 1 0,0-1 0,-4 0 0,2 2 0,1-1 0,-1 1 0,1 0 0,-1 0 0,1 0 0,0 0 0,-1 0 0,1 1 0,0 0 0,0-1 0,0 1 0,0 0 0,0 1 0,0-1 0,-4 5 0,-2 3 0,-1 1 0,1 0 0,1 1 0,0 0 0,1 0 0,0 1 0,-6 17 0,2 1 0,1-1 0,-7 41 0,10-31 0,2 0 0,1 1 0,2 0 0,2-1 0,2 1 0,2-1 0,1 1 0,12 45 0,-5-44 0,1 0 0,2-1 0,2-1 0,2 0 0,1-2 0,2 0 0,40 53 0,53 38 0,-72-85 0,47 64 0,-84-99 0,0 0 0,0 1 0,-1 0 0,0 0 0,0 0 0,-1 1 0,4 19 0,-7-26 0,0 1 0,-1-1 0,1 1 0,-1 0 0,0-1 0,0 1 0,-1-1 0,0 1 0,1-1 0,-1 1 0,-1-1 0,1 0 0,-1 1 0,0-1 0,0 0 0,0 0 0,0 0 0,-1 0 0,1 0 0,-1-1 0,-4 5 0,2-4 0,1 0 0,-1 0 0,0-1 0,0 1 0,0-1 0,0 0 0,-1-1 0,1 1 0,-1-1 0,1 0 0,-10 2 0,6-3 0,1 0 0,-1 0 0,1-1 0,-1 0 0,1-1 0,-1 1 0,-12-4 0,7 0 0,-1 0 0,1-1 0,1-1 0,-1 0 0,1-1 0,0 0 0,0-1 0,1-1 0,-12-10 0,11 8 0,1-1 0,-16-20 0,25 28 0,-1 0 0,2-1 0,-1 1 0,0-1 0,1 1 0,0-1 0,0 0 0,0 1 0,1-1 0,-1 0 0,1 0 0,0-8 0,1 13 0,0-1 0,-1 0 0,2 1 0,-1-1 0,0 0 0,0 1 0,0-1 0,0 0 0,0 1 0,0-1 0,1 0 0,-1 1 0,0-1 0,1 1 0,-1-1 0,0 0 0,1 1 0,-1-1 0,1 1 0,-1-1 0,1 1 0,-1 0 0,1-1 0,0 0 0,0 1 0,1-1 0,-1 1 0,0 0 0,0-1 0,1 1 0,-1 0 0,0 0 0,1 0 0,-1 0 0,0 0 0,0 0 0,3 1 0,3 1 0,1 1 0,-1 0 0,11 5 0,-14-6 0,38 18 0,71 23 0,-99-38 0,0-2 0,0 0 0,0-1 0,0 0 0,0-1 0,0 0 0,0-1 0,0-1 0,26-4 0,-37 4 0,0 0 0,0 0 0,0 0 0,1 0 0,-1 0 0,0-1 0,0 1 0,-1-1 0,1 0 0,0 0 0,0 0 0,-1 0 0,0 0 0,1-1 0,3-4 0,-5 4 0,0 1 0,1-1 0,-1 1 0,0-1 0,-1 0 0,1 0 0,0 1 0,-1-1 0,0 0 0,1 0 0,-1 0 0,0 1 0,-1-1 0,1 0 0,0 0 0,-1 0 0,1 1 0,-3-6 0,0-1 0,-1 0 0,-1 0 0,1 1 0,-1-1 0,-1 1 0,1 0 0,-12-11 0,8 9 0,-2 0 0,1 1 0,-1 0 0,-20-12 0,29 20 0,0-1 0,0 1 0,-1 0 0,1-1 0,0 1 0,-1 0 0,1 1 0,-1-1 0,1 0 0,-1 1 0,0-1 0,-3 1 0,6 0 0,0 0 0,0 0 0,0 0 0,-1 0 0,1 1 0,0-1 0,0 0 0,0 0 0,0 0 0,-1 1 0,1-1 0,0 0 0,0 0 0,0 0 0,0 1 0,0-1 0,0 0 0,0 0 0,0 0 0,0 1 0,0-1 0,0 0 0,0 0 0,0 1 0,0-1 0,0 0 0,0 0 0,0 1 0,0-1 0,0 0 0,0 0 0,0 0 0,0 1 0,0-1 0,0 0 0,1 0 0,-1 0 0,0 1 0,0-1 0,0 0 0,0 0 0,0 0 0,1 0 0,-1 1 0,0-1 0,0 0 0,1 0 0,8 11 0,5 1 0,0-1 0,1-1 0,0 0 0,1-1 0,0-1 0,0 0 0,1-1 0,0-1 0,0 0 0,0-1 0,1-1 0,0-1 0,35 2 0,-40-6 0,1 0 0,-1-1 0,1 0 0,-1-1 0,0-1 0,0 0 0,0-1 0,-1 0 0,0-1 0,0 0 0,0-1 0,-1 0 0,0-1 0,0 0 0,-1-1 0,0 0 0,0-1 0,-1 0 0,11-15 0,-13 11 0,-7 14 0,-1 0 0,1 0 0,0 0 0,0 0 0,-1 0 0,1-1 0,0 1 0,0 0 0,-1 0 0,1 0 0,0 0 0,0 0 0,-1 0 0,1 1 0,0-1 0,0 0 0,-1 0 0,1 0 0,0 0 0,0 0 0,-1 0 0,1 0 0,0 0 0,0 1 0,0-1 0,-1 0 0,1 0 0,0 0 0,0 1 0,-26 18 0,0 6 0,0-1 0,-31 38 0,51-55 0,0 1 0,1 0 0,0 0 0,0 0 0,1 1 0,0-1 0,0 1 0,1 0 0,0 0 0,-1 11 0,3-17 0,1-1 0,-1 1 0,1-1 0,0 1 0,0 0 0,0-1 0,0 1 0,0 0 0,1-1 0,-1 1 0,1-1 0,0 1 0,0-1 0,0 1 0,0-1 0,0 1 0,0-1 0,1 0 0,-1 0 0,1 0 0,0 0 0,-1 0 0,1 0 0,0 0 0,0 0 0,0-1 0,0 1 0,1-1 0,-1 1 0,0-1 0,1 0 0,-1 0 0,0 0 0,1 0 0,0 0 0,-1-1 0,1 1 0,-1-1 0,6 0 0,5 0 0,-1 0 0,1-1 0,0-1 0,-1 0 0,1-1 0,-1 0 0,0-1 0,13-6 0,0-1 0,-1-1 0,40-26 0,-62 37 0,2-1 0,0 0 0,-1-1 0,1 0 0,0 0 0,-1 0 0,0 0 0,1 0 0,-1-1 0,-1 1 0,5-7 0,-7 9 0,0 1 0,0 0 0,1 0 0,-1-1 0,0 1 0,0 0 0,0-1 0,0 1 0,0 0 0,0 0 0,0-1 0,0 1 0,0 0 0,0-1 0,0 1 0,0 0 0,0-1 0,0 1 0,0 0 0,0 0 0,0-1 0,-1 1 0,1 0 0,0-1 0,0 1 0,0 0 0,0 0 0,-1-1 0,1 1 0,0 0 0,0 0 0,-1 0 0,1-1 0,0 1 0,-13-2 0,-14 7 0,21-3 0,0 0 0,0 1 0,0-1 0,1 1 0,-1 0 0,-6 5 0,12-7 0,-1-1 0,0 1 0,1-1 0,-1 1 0,0-1 0,1 1 0,-1 0 0,1-1 0,-1 1 0,1 0 0,0 0 0,-1-1 0,1 1 0,0 0 0,-1 0 0,1 0 0,0 0 0,0-1 0,0 1 0,0-1 0,0 1 0,0-1 0,0 0 0,1 1 0,-1-1 0,0 1 0,0-1 0,0 0 0,1 1 0,-1-1 0,0 0 0,0 1 0,1-1 0,-1 0 0,0 1 0,1-1 0,-1 0 0,0 0 0,1 1 0,2 0 0,-1 0 0,1 0 0,-1 0 0,1 0 0,0 0 0,-1-1 0,1 1 0,4-1 0,14 1 0,0-2 0,0 0 0,-1-2 0,31-6 0,81-30 0,25-14 0,70-23 0,-211 72 0,-12 4 0,0-1 0,0 0 0,-1-1 0,1 1 0,0 0 0,0-1 0,5-4 0,-10 5 0,-6 1 0,-23 2 0,0 2 0,-42 12 0,-60 23 0,120-36 0,-77 29 0,74-24 0,15-8 0,0 0 0,0 0 0,0 0 0,0 0 0,0 0 0,0 0 0,0 0 0,0 0 0,0 0 0,0 1 0,0-1 0,0 0 0,0 0 0,0 0 0,0 0 0,0 0 0,0 0 0,0 0 0,0 0 0,0 0 0,0 0 0,0 1 0,0-1 0,0 0 0,0 0 0,0 0 0,0 0 0,0 0 0,0 0 0,0 0 0,0 0 0,0 0 0,0 0 0,0 0 0,0 1 0,0-1 0,0 0 0,0 0 0,0 0 0,1 0 0,-1 0 0,0 0 0,0 0 0,0 0 0,0 0 0,0 0 0,0 0 0,0 0 0,0 0 0,0 0 0,0 0 0,1 0 0,-1 0 0,0 0 0,0 0 0,0 0 0,0 0 0,0 0 0,0 0 0,0 0 0,0 0 0,0 0 0,0 0 0,1 0 0,-1 0 0,4 0 0,0 0 0,0-1 0,0 0 0,-1 1 0,8-3 0,15-8-455,-1 0 0,46-29 0,-2-3-6371</inkml:trace>
  <inkml:trace contextRef="#ctx0" brushRef="#br0" timeOffset="5">7913 1054 24575,'0'0'0,"0"0"0,-2-2 0,-2-1 0,0 0 0,-1 0 0,0 1 0,1 0 0,-1 0 0,0 0 0,0 0 0,0 1 0,-1-1 0,1 1 0,0 1 0,0-1 0,-1 1 0,1 0 0,0 0 0,-6 1 0,-3 1 0,-1 0 0,1 1 0,0 1 0,-25 10 0,18-5 0,0 1 0,0 1 0,1 1 0,1 1 0,-32 27 0,37-27 0,0 1 0,1-1 0,1 2 0,1 0 0,0 0 0,0 1 0,-11 27 0,18-35 0,1 0 0,0 0 0,0 0 0,1 1 0,0-1 0,0 13 0,1-18 0,1-1 0,0 1 0,0 0 0,1 0 0,-1 0 0,1-1 0,-1 1 0,1 0 0,0 0 0,0-1 0,0 1 0,0-1 0,0 1 0,1-1 0,-1 1 0,1-1 0,-1 0 0,1 1 0,0-1 0,0 0 0,0 0 0,0-1 0,3 3 0,-1-2 0,0 0 0,0 0 0,0-1 0,0 1 0,0-1 0,0 0 0,1 0 0,-1 0 0,0-1 0,9 1 0,-2-1 0,1-1 0,-1 0 0,14-4 0,2-2 0,0-2 0,-1 0 0,0-2 0,0 0 0,-1-2 0,-1-1 0,40-30 0,-40 25 0,-1-1 0,-1 0 0,-1-2 0,0 0 0,-2-2 0,-1 0 0,17-28 0,-29 41 0,0 0 0,-1 0 0,0 0 0,-1 0 0,6-24 0,-10 34 0,0 0 0,1 0 0,-1 0 0,0 0 0,0 0 0,0 0 0,0 1 0,0-1 0,0 0 0,-1 0 0,1 0 0,0 0 0,0 0 0,-1-1 0,1 2 0,-1 0 0,1 0 0,-1 0 0,1 0 0,0 0 0,-1 0 0,1 0 0,0 0 0,-1 0 0,1 0 0,0 0 0,-1 1 0,1-1 0,0 0 0,-1 0 0,1 0 0,0 1 0,-1-1 0,1 0 0,0 0 0,-1 0 0,1 1 0,0-1 0,0 0 0,0 1 0,-1-1 0,1 0 0,0 1 0,0-1 0,0 0 0,0 1 0,-1-1 0,1 0 0,0 1 0,-5 9 0,0-1 0,1 1 0,0 0 0,1 0 0,0 0 0,1 1 0,-3 16 0,3-10 0,1 0 0,1 0 0,0 1 0,3 18 0,-1-28 9,0 1-1,0-1 1,1 1-1,0-1 1,0 0 0,1 0-1,0 0 1,1 0-1,-1-1 1,2 0-1,-1 0 1,1 0-1,11 10 1,-8-9-158,1 0 1,0-1-1,0 0 1,1-1-1,0 0 1,0 0-1,1-1 1,-1-1-1,16 4 1,-2-3-6678</inkml:trace>
  <inkml:trace contextRef="#ctx0" brushRef="#br0" timeOffset="6">8734 424 24575,'-42'202'0,"-9"-2"0,-94 238 0,137-417 0,-25 71 0,32-89 0,0-1 0,1 1 0,-1-1 0,1 1 0,-1-1 0,1 1 0,0 0 0,0-1 0,0 1 0,1-1 0,0 4 0,-1-6 0,0 1 0,0-1 0,1 1 0,-1-1 0,0 1 0,0-1 0,1 1 0,-1-1 0,1 0 0,-1 1 0,0-1 0,1 1 0,-1-1 0,1 0 0,-1 1 0,1-1 0,-1 0 0,1 0 0,0 1 0,1-1 0,-1 0 0,1 0 0,0 1 0,-1-1 0,1 0 0,-1 0 0,1-1 0,0 1 0,2-1 0,79-25 0,-12 3 0,82-15 0,110-35 0,-227 60 0,-2-1 0,0-1 0,0-2 0,-2-2 0,37-27 0,-44 26-1365,-11 6-5461</inkml:trace>
  <inkml:trace contextRef="#ctx0" brushRef="#br0" timeOffset="7">9591 1253 24575,'-13'6'0,"-13"3"0,0-2 0,-53 8 0,-21 7 0,86-18 0,1 0 0,0 1 0,0 1 0,0 1 0,1-1 0,0 2 0,-20 16 0,28-21 0,0 1 0,0 0 0,0-1 0,1 2 0,0-1 0,0 0 0,0 1 0,0-1 0,1 1 0,-1 0 0,1 0 0,0 0 0,1 0 0,-1 0 0,1 0 0,0 1 0,1-1 0,-1 0 0,1 1 0,0-1 0,0 0 0,0 1 0,3 7 0,-2-6 0,1-1 0,0 0 0,1 1 0,0-1 0,0 0 0,0 0 0,0-1 0,1 1 0,0-1 0,0 1 0,7 5 0,-4-4 0,1-1 0,-1 0 0,1-1 0,0 0 0,1 0 0,-1-1 0,15 6 0,-11-6 0,1 0 0,0-1 0,0-1 0,0 0 0,0 0 0,1-1 0,-1-1 0,0 0 0,0-1 0,1-1 0,22-5 0,-20 2 0,0-1 0,-1-1 0,-1 0 0,1-1 0,-1-1 0,0 0 0,-1-1 0,0 0 0,0-1 0,-2-1 0,1 0 0,-1 0 0,-1-1 0,10-16 0,-7 8 0,0 0 0,-2-2 0,0 1 0,-2-1 0,0-1 0,-2 0 0,0 0 0,5-43 0,-10 52 0,-1 0 0,-1 0 0,0 0 0,-1 0 0,-1 0 0,0 0 0,-7-21 0,7 30 0,0 0 0,0 0 0,-1 0 0,0 1 0,0-1 0,-1 1 0,0 0 0,-6-8 0,6 10 0,1-1 0,-1 2 0,0-1 0,1 0 0,-1 1 0,0 0 0,-1 0 0,1 0 0,0 0 0,0 1 0,-1-1 0,1 1 0,-6-1 0,2 2 14,-1-1-1,1 1 0,-1 1 0,1-1 1,0 1-1,-1 1 0,1 0 1,-11 3-1,7-1-261,1 1 1,0 0-1,1 0 1,-1 1-1,-12 9 1,7-1-6579</inkml:trace>
  <inkml:trace contextRef="#ctx0" brushRef="#br0" timeOffset="8">9833 502 24575,'0'3'0,"2"105"0,3 612 0,-5-598 0,-1-112 0,-1-9 0,-3-15 0,2 6 0,-13-39-1365,-3-9-5461</inkml:trace>
  <inkml:trace contextRef="#ctx0" brushRef="#br0" timeOffset="9">9456 1070 24575,'0'0'0,"12"-1"0,23-5 0,41-14 0,45-24 0,43-32 0,38-28 0,26-28-2542,17-22 2542,-33 15 0,-53 32 0,-53 34 604,-44 29-6857</inkml:trace>
</inkml:ink>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98a1368e-d07b-4654-8962-d7870efb807b" xsi:nil="true"/>
    <DatePublished xmlns="98a1368e-d07b-4654-8962-d7870efb807b" xsi:nil="true"/>
    <IconOverlay xmlns="http://schemas.microsoft.com/sharepoint/v4" xsi:nil="true"/>
    <lcf76f155ced4ddcb4097134ff3c332f xmlns="98a1368e-d07b-4654-8962-d7870efb807b">
      <Terms xmlns="http://schemas.microsoft.com/office/infopath/2007/PartnerControls"/>
    </lcf76f155ced4ddcb4097134ff3c332f>
    <IDGReviewTags xmlns="98a1368e-d07b-4654-8962-d7870efb807b" xsi:nil="true"/>
    <_Flow_SignoffStatus xmlns="98a1368e-d07b-4654-8962-d7870efb807b" xsi:nil="true"/>
    <Document_x0020_Type xmlns="98a1368e-d07b-4654-8962-d7870efb807b" xsi:nil="true"/>
    <TaxCatchAll xmlns="83aa663b-4b8a-469d-b5ee-90eaa0e315d8" xsi:nil="true"/>
    <Frenchversion xmlns="98a1368e-d07b-4654-8962-d7870efb807b">false</Frenchversion>
    <Infosourceduedate xmlns="98a1368e-d07b-4654-8962-d7870efb807b" xsi:nil="true"/>
    <Consult xmlns="98a1368e-d07b-4654-8962-d7870efb807b" xsi:nil="true"/>
    <Status xmlns="98a1368e-d07b-4654-8962-d7870efb807b" xsi:nil="true"/>
    <_dlc_DocId xmlns="83aa663b-4b8a-469d-b5ee-90eaa0e315d8">4RWRPJAYJ72E-25897711-207068</_dlc_DocId>
    <_dlc_DocIdUrl xmlns="83aa663b-4b8a-469d-b5ee-90eaa0e315d8">
      <Url>https://056gc.sharepoint.com/sites/OCIO-DDP-_BDPI-SDPN/_layouts/15/DocIdRedir.aspx?ID=4RWRPJAYJ72E-25897711-207068</Url>
      <Description>4RWRPJAYJ72E-25897711-207068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31" ma:contentTypeDescription="Create a new document." ma:contentTypeScope="" ma:versionID="3011a2f187711266a2d4d258ea987641">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aeec935b0d60a16f836b8dea2f0f435c"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element ref="ns3:IDGReviewTag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element name="IDGReviewTags" ma:index="37" nillable="true" ma:displayName="IDG Review Tags" ma:description="List of tags assigned from each of the PSD, Digital Ambition, Data Strategy and associated instruments" ma:format="Dropdown" ma:internalName="IDGReviewTags">
      <xsd:complexType>
        <xsd:complexContent>
          <xsd:extension base="dms:MultiChoice">
            <xsd:sequence>
              <xsd:element name="Value" maxOccurs="unbounded" minOccurs="0" nillable="true">
                <xsd:simpleType>
                  <xsd:restriction base="dms:Choice">
                    <xsd:enumeration value="Digital Ambition"/>
                    <xsd:enumeration value="Data"/>
                    <xsd:enumeration value="Choice 3"/>
                    <xsd:enumeration value="Choice 4"/>
                  </xsd:restriction>
                </xsd:simpleType>
              </xsd:element>
            </xsd:sequence>
          </xsd:extension>
        </xsd:complexContent>
      </xsd:complexType>
    </xsd:element>
    <xsd:element name="Language" ma:index="38" nillable="true" ma:displayName="Language " ma:format="Dropdown"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BC72B-345D-4D10-863C-7D885E6ACF7F}">
  <ds:schemaRefs>
    <ds:schemaRef ds:uri="http://schemas.microsoft.com/office/2006/metadata/properties"/>
    <ds:schemaRef ds:uri="http://schemas.microsoft.com/office/infopath/2007/PartnerControls"/>
    <ds:schemaRef ds:uri="98a1368e-d07b-4654-8962-d7870efb807b"/>
    <ds:schemaRef ds:uri="http://schemas.microsoft.com/sharepoint/v4"/>
    <ds:schemaRef ds:uri="83aa663b-4b8a-469d-b5ee-90eaa0e315d8"/>
  </ds:schemaRefs>
</ds:datastoreItem>
</file>

<file path=customXml/itemProps2.xml><?xml version="1.0" encoding="utf-8"?>
<ds:datastoreItem xmlns:ds="http://schemas.openxmlformats.org/officeDocument/2006/customXml" ds:itemID="{4BC55D6C-5622-4FC8-9D27-F20ECE22DCF5}"/>
</file>

<file path=customXml/itemProps3.xml><?xml version="1.0" encoding="utf-8"?>
<ds:datastoreItem xmlns:ds="http://schemas.openxmlformats.org/officeDocument/2006/customXml" ds:itemID="{952D7CB9-2EE3-44A2-880F-C847B977C4F2}">
  <ds:schemaRefs>
    <ds:schemaRef ds:uri="http://schemas.microsoft.com/sharepoint/events"/>
  </ds:schemaRefs>
</ds:datastoreItem>
</file>

<file path=customXml/itemProps4.xml><?xml version="1.0" encoding="utf-8"?>
<ds:datastoreItem xmlns:ds="http://schemas.openxmlformats.org/officeDocument/2006/customXml" ds:itemID="{03FB7678-BD19-45EB-B834-FB8640FD63C8}">
  <ds:schemaRefs>
    <ds:schemaRef ds:uri="http://schemas.openxmlformats.org/officeDocument/2006/bibliography"/>
  </ds:schemaRefs>
</ds:datastoreItem>
</file>

<file path=customXml/itemProps5.xml><?xml version="1.0" encoding="utf-8"?>
<ds:datastoreItem xmlns:ds="http://schemas.openxmlformats.org/officeDocument/2006/customXml" ds:itemID="{1E9787C1-9015-49C6-B09F-4B0F2F364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30</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 Taji</dc:creator>
  <cp:keywords/>
  <dc:description/>
  <cp:lastModifiedBy>Demers, Serge (he/him, il)</cp:lastModifiedBy>
  <cp:revision>165</cp:revision>
  <cp:lastPrinted>2025-11-26T19:10:00Z</cp:lastPrinted>
  <dcterms:created xsi:type="dcterms:W3CDTF">2026-03-11T18:15:00Z</dcterms:created>
  <dcterms:modified xsi:type="dcterms:W3CDTF">2026-03-12T13:26:00Z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72fe22d5,42ba7e32,43eba62b</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2025-08-13T19:17:56Z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043921e5-0349-4782-88b8-71161696a8bf</vt:lpwstr>
  </property>
  <property fmtid="{D5CDD505-2E9C-101B-9397-08002B2CF9AE}" pid="11" name="MSIP_Label_3d0ca00b-3f0e-465a-aac7-1a6a22fcea40_ContentBits">
    <vt:lpwstr>1</vt:lpwstr>
  </property>
  <property fmtid="{D5CDD505-2E9C-101B-9397-08002B2CF9AE}" pid="12" name="MSIP_Label_3d0ca00b-3f0e-465a-aac7-1a6a22fcea40_Tag">
    <vt:lpwstr>10, 0, 1, 1</vt:lpwstr>
  </property>
  <property fmtid="{D5CDD505-2E9C-101B-9397-08002B2CF9AE}" pid="13" name="ContentTypeId">
    <vt:lpwstr>0x0101005C2A7348FF32FD4983FEBC65875BD8E7</vt:lpwstr>
  </property>
  <property fmtid="{D5CDD505-2E9C-101B-9397-08002B2CF9AE}" pid="14" name="_dlc_DocIdItemGuid">
    <vt:lpwstr>4842465c-95f3-44ab-a2c3-ebca00bc2f44</vt:lpwstr>
  </property>
  <property fmtid="{D5CDD505-2E9C-101B-9397-08002B2CF9AE}" pid="15" name="MediaServiceImageTags">
    <vt:lpwstr/>
  </property>
</Properties>
</file>