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417A8" w14:textId="18826E9E" w:rsidR="00F12117" w:rsidRPr="007820F1" w:rsidRDefault="00F12117" w:rsidP="00F12117">
      <w:pPr>
        <w:pStyle w:val="Heading1"/>
        <w:rPr>
          <w:lang w:val="fr-CA"/>
        </w:rPr>
      </w:pPr>
      <w:r w:rsidRPr="007820F1">
        <w:rPr>
          <w:lang w:val="fr-CA"/>
        </w:rPr>
        <w:t>Guide du programme Cercles de mentorat</w:t>
      </w:r>
      <w:r w:rsidRPr="007820F1">
        <w:rPr>
          <w:lang w:val="fr-CA"/>
        </w:rPr>
        <w:t xml:space="preserve"> </w:t>
      </w:r>
      <w:r w:rsidRPr="007820F1">
        <w:rPr>
          <w:lang w:val="fr-CA"/>
        </w:rPr>
        <w:t>—</w:t>
      </w:r>
      <w:r w:rsidRPr="007820F1">
        <w:rPr>
          <w:lang w:val="fr-CA"/>
        </w:rPr>
        <w:t xml:space="preserve"> </w:t>
      </w:r>
      <w:bookmarkStart w:id="0" w:name="OLE_LINK25"/>
      <w:r w:rsidRPr="007820F1">
        <w:rPr>
          <w:lang w:val="fr-CA"/>
        </w:rPr>
        <w:t>Maîtriser l’art de la négociation</w:t>
      </w:r>
      <w:bookmarkEnd w:id="0"/>
    </w:p>
    <w:p w14:paraId="364D2FE2" w14:textId="77777777" w:rsidR="008822EB" w:rsidRPr="008822EB" w:rsidRDefault="008822EB" w:rsidP="008822EB">
      <w:pPr>
        <w:rPr>
          <w:rFonts w:eastAsia="Calibri" w:cs="Times New Roman"/>
          <w:lang w:val="fr-CA"/>
        </w:rPr>
      </w:pPr>
      <w:r w:rsidRPr="008822EB">
        <w:rPr>
          <w:rFonts w:eastAsia="Calibri" w:cs="Times New Roman"/>
          <w:lang w:val="fr-CA"/>
        </w:rPr>
        <w:t>Pour accéder la table des matières de ce document dans l’application Word, sélectionnez l’onglet « Affichage » et choisissez « Volet de navigation. » La table ouvrira à gauche de cette page.</w:t>
      </w:r>
    </w:p>
    <w:p w14:paraId="4A32D4E8" w14:textId="77777777" w:rsidR="008822EB" w:rsidRPr="008822EB" w:rsidRDefault="008822EB" w:rsidP="008822EB">
      <w:pPr>
        <w:keepNext/>
        <w:keepLines/>
        <w:spacing w:before="160" w:after="80"/>
        <w:outlineLvl w:val="1"/>
        <w:rPr>
          <w:rFonts w:eastAsia="Times New Roman" w:cs="Times New Roman"/>
          <w:b/>
          <w:sz w:val="36"/>
          <w:szCs w:val="32"/>
          <w:lang w:val="fr-CA"/>
        </w:rPr>
      </w:pPr>
      <w:r w:rsidRPr="008822EB">
        <w:rPr>
          <w:rFonts w:eastAsia="Times New Roman" w:cs="Times New Roman"/>
          <w:b/>
          <w:sz w:val="36"/>
          <w:szCs w:val="32"/>
          <w:lang w:val="fr-CA"/>
        </w:rPr>
        <w:t>Message des fondateurs aux participants de DEAPCM</w:t>
      </w:r>
    </w:p>
    <w:p w14:paraId="1B1EA006" w14:textId="77777777" w:rsidR="008822EB" w:rsidRPr="008822EB" w:rsidRDefault="008822EB" w:rsidP="008822EB">
      <w:pPr>
        <w:rPr>
          <w:rFonts w:eastAsia="Calibri" w:cs="Times New Roman"/>
          <w:lang w:val="fr-CA"/>
        </w:rPr>
      </w:pPr>
    </w:p>
    <w:p w14:paraId="00EDD48F" w14:textId="77777777" w:rsidR="008822EB" w:rsidRPr="008822EB" w:rsidRDefault="008822EB" w:rsidP="008822EB">
      <w:pPr>
        <w:rPr>
          <w:rFonts w:eastAsia="Calibri" w:cs="Times New Roman"/>
          <w:lang w:val="fr-CA"/>
        </w:rPr>
      </w:pPr>
      <w:r w:rsidRPr="008822EB">
        <w:rPr>
          <w:rFonts w:eastAsia="Calibri" w:cs="Times New Roman"/>
          <w:lang w:val="fr-CA"/>
        </w:rPr>
        <w:t>« Merci » ne suffit pas à décrire à quel point nous sommes heureuses que vous ayez pris l'engagement de vous joindre à la 4e édition de Diriger en élevant les autres : Programme des cercles de mentorat, organisé par le Bureau de la diversité et de l'inclusion, Groupe des matériels, Défense nationale et ouvert à tous les membres de la fonction publique fédérale.</w:t>
      </w:r>
    </w:p>
    <w:p w14:paraId="3F002547" w14:textId="77777777" w:rsidR="008822EB" w:rsidRPr="008822EB" w:rsidRDefault="008822EB" w:rsidP="008822EB">
      <w:pPr>
        <w:rPr>
          <w:rFonts w:eastAsia="Calibri" w:cs="Times New Roman"/>
          <w:lang w:val="fr-CA"/>
        </w:rPr>
      </w:pPr>
    </w:p>
    <w:p w14:paraId="03A2D889" w14:textId="77777777" w:rsidR="008822EB" w:rsidRPr="008822EB" w:rsidRDefault="008822EB" w:rsidP="008822EB">
      <w:pPr>
        <w:rPr>
          <w:rFonts w:eastAsia="Calibri" w:cs="Times New Roman"/>
          <w:lang w:val="fr-CA"/>
        </w:rPr>
      </w:pPr>
      <w:r w:rsidRPr="008822EB">
        <w:rPr>
          <w:rFonts w:eastAsia="Calibri" w:cs="Times New Roman"/>
          <w:lang w:val="fr-CA"/>
        </w:rPr>
        <w:t>Ce qui a commencé comme une simple idée parvenant de nos consultations est devenue un réseau florissant qui répond au désir pour du réseautage significatif et pour de la croissance professionnelle.</w:t>
      </w:r>
    </w:p>
    <w:p w14:paraId="1959A024" w14:textId="77777777" w:rsidR="008822EB" w:rsidRPr="008822EB" w:rsidRDefault="008822EB" w:rsidP="008822EB">
      <w:pPr>
        <w:rPr>
          <w:rFonts w:eastAsia="Calibri" w:cs="Times New Roman"/>
          <w:lang w:val="fr-CA"/>
        </w:rPr>
      </w:pPr>
    </w:p>
    <w:p w14:paraId="1E614A8A" w14:textId="77777777" w:rsidR="008822EB" w:rsidRPr="008822EB" w:rsidRDefault="008822EB" w:rsidP="008822EB">
      <w:pPr>
        <w:keepNext/>
        <w:keepLines/>
        <w:spacing w:before="160" w:after="80"/>
        <w:outlineLvl w:val="2"/>
        <w:rPr>
          <w:rFonts w:eastAsia="Times New Roman" w:cs="Times New Roman"/>
          <w:b/>
          <w:color w:val="000000" w:themeColor="text1"/>
          <w:sz w:val="32"/>
          <w:szCs w:val="28"/>
          <w:lang w:val="fr-CA"/>
        </w:rPr>
      </w:pPr>
      <w:r w:rsidRPr="008822EB">
        <w:rPr>
          <w:rFonts w:eastAsia="Times New Roman" w:cs="Times New Roman"/>
          <w:b/>
          <w:color w:val="000000" w:themeColor="text1"/>
          <w:sz w:val="32"/>
          <w:szCs w:val="28"/>
          <w:lang w:val="fr-CA"/>
        </w:rPr>
        <w:t>L'union fait la force</w:t>
      </w:r>
    </w:p>
    <w:p w14:paraId="15755239" w14:textId="77777777" w:rsidR="008822EB" w:rsidRPr="008822EB" w:rsidRDefault="008822EB" w:rsidP="008822EB">
      <w:pPr>
        <w:rPr>
          <w:rFonts w:eastAsia="Calibri" w:cs="Times New Roman"/>
          <w:lang w:val="fr-CA"/>
        </w:rPr>
      </w:pPr>
    </w:p>
    <w:p w14:paraId="50E01020" w14:textId="77777777" w:rsidR="008822EB" w:rsidRPr="008822EB" w:rsidRDefault="008822EB" w:rsidP="008822EB">
      <w:pPr>
        <w:rPr>
          <w:rFonts w:eastAsia="Calibri" w:cs="Times New Roman"/>
          <w:lang w:val="fr-CA"/>
        </w:rPr>
      </w:pPr>
      <w:r w:rsidRPr="008822EB">
        <w:rPr>
          <w:rFonts w:eastAsia="Calibri" w:cs="Times New Roman"/>
          <w:lang w:val="fr-CA"/>
        </w:rPr>
        <w:t>Vous faites maintenant partie d'un réseau diversifié de plus de 1100 de leaders à l'esprit ouvert, répartis dans un Cercle : un petit groupe de confiance pour la réalisation des objectifs dans un espace sécuritaire. Ce Cercle facilitera l’apprentissage des expériences et des perspectives diverses des autres, élargissant ainsi vos connaissances et vos compétences tactiques.</w:t>
      </w:r>
    </w:p>
    <w:p w14:paraId="3ED7770A" w14:textId="77777777" w:rsidR="008822EB" w:rsidRPr="008822EB" w:rsidRDefault="008822EB" w:rsidP="008822EB">
      <w:pPr>
        <w:rPr>
          <w:rFonts w:eastAsia="Calibri" w:cs="Times New Roman"/>
          <w:lang w:val="fr-CA"/>
        </w:rPr>
      </w:pPr>
    </w:p>
    <w:p w14:paraId="6AFE852F" w14:textId="77777777" w:rsidR="008822EB" w:rsidRPr="008822EB" w:rsidRDefault="008822EB" w:rsidP="008822EB">
      <w:pPr>
        <w:rPr>
          <w:rFonts w:eastAsia="Calibri" w:cs="Times New Roman"/>
          <w:lang w:val="fr-CA"/>
        </w:rPr>
      </w:pPr>
      <w:r w:rsidRPr="008822EB">
        <w:rPr>
          <w:rFonts w:eastAsia="Calibri" w:cs="Times New Roman"/>
          <w:lang w:val="fr-CA"/>
        </w:rPr>
        <w:t>Le DEAPCM offre une occasion unique à chacun(e) de se sentir valorisé(e) et respecté(e) pour ses contributions. Les relations que vous établissez dans ce programme accéléreront les progrès et favoriseront la responsabilisation.</w:t>
      </w:r>
    </w:p>
    <w:p w14:paraId="41485203" w14:textId="77777777" w:rsidR="008822EB" w:rsidRPr="008822EB" w:rsidRDefault="008822EB" w:rsidP="008822EB">
      <w:pPr>
        <w:rPr>
          <w:rFonts w:eastAsia="Calibri" w:cs="Times New Roman"/>
          <w:lang w:val="fr-CA"/>
        </w:rPr>
      </w:pPr>
    </w:p>
    <w:p w14:paraId="0E7F1356" w14:textId="77777777" w:rsidR="008822EB" w:rsidRPr="008822EB" w:rsidRDefault="008822EB" w:rsidP="008822EB">
      <w:pPr>
        <w:rPr>
          <w:rFonts w:eastAsia="Calibri" w:cs="Times New Roman"/>
          <w:lang w:val="fr-CA"/>
        </w:rPr>
      </w:pPr>
      <w:r w:rsidRPr="008822EB">
        <w:rPr>
          <w:rFonts w:eastAsia="Calibri" w:cs="Times New Roman"/>
          <w:lang w:val="fr-CA"/>
        </w:rPr>
        <w:t xml:space="preserve">En vous engageant activement auprès de votre Cercle, en partageant vos expériences et en favorisant les connexions, vous débloquerez des </w:t>
      </w:r>
      <w:r w:rsidRPr="008822EB">
        <w:rPr>
          <w:rFonts w:eastAsia="Calibri" w:cs="Times New Roman"/>
          <w:lang w:val="fr-CA"/>
        </w:rPr>
        <w:lastRenderedPageBreak/>
        <w:t>opportunités de croissance personnelle et professionnelle. Ces connaissances vous permettront de progresser dans votre carrière.</w:t>
      </w:r>
    </w:p>
    <w:p w14:paraId="3C158057" w14:textId="77777777" w:rsidR="008822EB" w:rsidRPr="008822EB" w:rsidRDefault="008822EB" w:rsidP="008822EB">
      <w:pPr>
        <w:rPr>
          <w:rFonts w:eastAsia="Calibri" w:cs="Times New Roman"/>
          <w:lang w:val="fr-CA"/>
        </w:rPr>
      </w:pPr>
    </w:p>
    <w:p w14:paraId="1FE968FE" w14:textId="77777777" w:rsidR="008822EB" w:rsidRPr="008822EB" w:rsidRDefault="008822EB" w:rsidP="008822EB">
      <w:pPr>
        <w:keepNext/>
        <w:keepLines/>
        <w:spacing w:before="160" w:after="80"/>
        <w:outlineLvl w:val="2"/>
        <w:rPr>
          <w:rFonts w:eastAsia="Times New Roman" w:cs="Times New Roman"/>
          <w:b/>
          <w:color w:val="000000" w:themeColor="text1"/>
          <w:sz w:val="32"/>
          <w:szCs w:val="28"/>
          <w:lang w:val="fr-CA"/>
        </w:rPr>
      </w:pPr>
      <w:r w:rsidRPr="008822EB">
        <w:rPr>
          <w:rFonts w:eastAsia="Times New Roman" w:cs="Times New Roman"/>
          <w:b/>
          <w:color w:val="000000" w:themeColor="text1"/>
          <w:sz w:val="32"/>
          <w:szCs w:val="28"/>
          <w:lang w:val="fr-CA"/>
        </w:rPr>
        <w:t>Il est temps d'agir!</w:t>
      </w:r>
    </w:p>
    <w:p w14:paraId="586D9484" w14:textId="77777777" w:rsidR="008822EB" w:rsidRPr="008822EB" w:rsidRDefault="008822EB" w:rsidP="008822EB">
      <w:pPr>
        <w:rPr>
          <w:rFonts w:eastAsia="Calibri" w:cs="Times New Roman"/>
          <w:lang w:val="fr-CA"/>
        </w:rPr>
      </w:pPr>
    </w:p>
    <w:p w14:paraId="7EE7674A" w14:textId="77777777" w:rsidR="008822EB" w:rsidRPr="008822EB" w:rsidRDefault="008822EB" w:rsidP="008822EB">
      <w:pPr>
        <w:rPr>
          <w:rFonts w:eastAsia="Calibri" w:cs="Times New Roman"/>
          <w:lang w:val="fr-CA"/>
        </w:rPr>
      </w:pPr>
      <w:r w:rsidRPr="008822EB">
        <w:rPr>
          <w:rFonts w:eastAsia="Calibri" w:cs="Times New Roman"/>
          <w:lang w:val="fr-CA"/>
        </w:rPr>
        <w:t>Merci d'avoir répondu à l'appel à l'action, en vous engageant à créer un lieu de travail psychologiquement plus sûr pour tous, en particulier pour les personnes appartenant à des groupes qui méritent l'équité. Et ensemble, nous célébrerons tous les efforts que vous avez déployés pour vivre cette expérience.</w:t>
      </w:r>
    </w:p>
    <w:p w14:paraId="0E726BD6" w14:textId="77777777" w:rsidR="008822EB" w:rsidRPr="008822EB" w:rsidRDefault="008822EB" w:rsidP="008822EB">
      <w:pPr>
        <w:rPr>
          <w:rFonts w:eastAsia="Calibri" w:cs="Times New Roman"/>
          <w:lang w:val="fr-CA"/>
        </w:rPr>
      </w:pPr>
    </w:p>
    <w:p w14:paraId="569F9E39" w14:textId="77777777" w:rsidR="008822EB" w:rsidRPr="008822EB" w:rsidRDefault="008822EB" w:rsidP="008822EB">
      <w:pPr>
        <w:rPr>
          <w:rFonts w:eastAsia="Calibri" w:cs="Times New Roman"/>
          <w:lang w:val="fr-CA"/>
        </w:rPr>
      </w:pPr>
      <w:r w:rsidRPr="008822EB">
        <w:rPr>
          <w:rFonts w:eastAsia="Calibri" w:cs="Times New Roman"/>
          <w:lang w:val="fr-CA"/>
        </w:rPr>
        <w:t>Nous espérons que vous ressentirez un changement réel et fondamental tout au long du programme.  Merci d'être présent pour vous-même, votre famille, votre organisation et les communautés que vous êtes appelées à servir.</w:t>
      </w:r>
    </w:p>
    <w:p w14:paraId="4485D45D" w14:textId="77777777" w:rsidR="008822EB" w:rsidRPr="008822EB" w:rsidRDefault="008822EB" w:rsidP="008822EB">
      <w:pPr>
        <w:rPr>
          <w:rFonts w:eastAsia="Calibri" w:cs="Times New Roman"/>
          <w:lang w:val="fr-CA"/>
        </w:rPr>
      </w:pPr>
    </w:p>
    <w:p w14:paraId="5D30BD97" w14:textId="77777777" w:rsidR="008822EB" w:rsidRPr="008822EB" w:rsidRDefault="008822EB" w:rsidP="008822EB">
      <w:pPr>
        <w:rPr>
          <w:rFonts w:eastAsia="Calibri" w:cs="Times New Roman"/>
          <w:lang w:val="fr-CA"/>
        </w:rPr>
      </w:pPr>
      <w:r w:rsidRPr="008822EB">
        <w:rPr>
          <w:rFonts w:eastAsia="Calibri" w:cs="Times New Roman"/>
          <w:lang w:val="fr-CA"/>
        </w:rPr>
        <w:t>À l'avenir, profitez de tous les réseaux qui seront mis en place, rencontrez de nouveaux membres de DEAPCM sur MS Teams et sur LinkedIn. Profitez des Classes de maître. </w:t>
      </w:r>
    </w:p>
    <w:p w14:paraId="31E62079" w14:textId="77777777" w:rsidR="008822EB" w:rsidRPr="008822EB" w:rsidRDefault="008822EB" w:rsidP="008822EB">
      <w:pPr>
        <w:rPr>
          <w:rFonts w:eastAsia="Calibri" w:cs="Times New Roman"/>
          <w:lang w:val="fr-CA"/>
        </w:rPr>
      </w:pPr>
    </w:p>
    <w:p w14:paraId="64789AE5" w14:textId="77777777" w:rsidR="008822EB" w:rsidRPr="008822EB" w:rsidRDefault="008822EB" w:rsidP="008822EB">
      <w:pPr>
        <w:rPr>
          <w:rFonts w:eastAsia="Calibri" w:cs="Times New Roman"/>
          <w:lang w:val="fr-CA"/>
        </w:rPr>
      </w:pPr>
      <w:r w:rsidRPr="008822EB">
        <w:rPr>
          <w:rFonts w:eastAsia="Calibri" w:cs="Times New Roman"/>
          <w:lang w:val="fr-CA"/>
        </w:rPr>
        <w:t>Choisissez de rester conforme avec cette nouvelle version de vous. Nous vous encourageons. </w:t>
      </w:r>
    </w:p>
    <w:p w14:paraId="01DB3456" w14:textId="77777777" w:rsidR="008822EB" w:rsidRPr="008822EB" w:rsidRDefault="008822EB" w:rsidP="008822EB">
      <w:pPr>
        <w:rPr>
          <w:rFonts w:eastAsia="Calibri" w:cs="Times New Roman"/>
          <w:b/>
          <w:bCs/>
          <w:lang w:val="fr-CA"/>
        </w:rPr>
      </w:pPr>
    </w:p>
    <w:p w14:paraId="5173855B" w14:textId="77777777" w:rsidR="008822EB" w:rsidRPr="008822EB" w:rsidRDefault="008822EB" w:rsidP="008822EB">
      <w:pPr>
        <w:rPr>
          <w:rFonts w:eastAsia="Calibri" w:cs="Times New Roman"/>
          <w:b/>
          <w:bCs/>
          <w:lang w:val="fr-CA"/>
        </w:rPr>
      </w:pPr>
      <w:r w:rsidRPr="008822EB">
        <w:rPr>
          <w:rFonts w:eastAsia="Calibri" w:cs="Times New Roman"/>
          <w:b/>
          <w:bCs/>
          <w:lang w:val="fr-CA"/>
        </w:rPr>
        <w:t>Nancy Tremblay </w:t>
      </w:r>
    </w:p>
    <w:p w14:paraId="57CFE427" w14:textId="77777777" w:rsidR="008822EB" w:rsidRPr="008822EB" w:rsidRDefault="008822EB" w:rsidP="008822EB">
      <w:pPr>
        <w:rPr>
          <w:rFonts w:eastAsia="Calibri" w:cs="Times New Roman"/>
          <w:lang w:val="fr-CA"/>
        </w:rPr>
      </w:pPr>
      <w:r w:rsidRPr="008822EB">
        <w:rPr>
          <w:rFonts w:eastAsia="Calibri" w:cs="Times New Roman"/>
          <w:lang w:val="fr-CA"/>
        </w:rPr>
        <w:t>Sous-ministre adjointe, Groupe des matériels, Défense nationale</w:t>
      </w:r>
    </w:p>
    <w:p w14:paraId="5D7092D1" w14:textId="77777777" w:rsidR="008822EB" w:rsidRPr="008822EB" w:rsidRDefault="008822EB" w:rsidP="008822EB">
      <w:pPr>
        <w:rPr>
          <w:rFonts w:eastAsia="Calibri" w:cs="Times New Roman"/>
          <w:b/>
          <w:bCs/>
          <w:lang w:val="fr-CA"/>
        </w:rPr>
      </w:pPr>
    </w:p>
    <w:p w14:paraId="42BD5649" w14:textId="77777777" w:rsidR="008822EB" w:rsidRPr="008822EB" w:rsidRDefault="008822EB" w:rsidP="008822EB">
      <w:pPr>
        <w:rPr>
          <w:rFonts w:eastAsia="Calibri" w:cs="Times New Roman"/>
          <w:b/>
          <w:bCs/>
          <w:lang w:val="fr-CA"/>
        </w:rPr>
      </w:pPr>
      <w:r w:rsidRPr="008822EB">
        <w:rPr>
          <w:rFonts w:eastAsia="Calibri" w:cs="Times New Roman"/>
          <w:b/>
          <w:bCs/>
          <w:lang w:val="fr-CA"/>
        </w:rPr>
        <w:t xml:space="preserve">Samantha </w:t>
      </w:r>
      <w:proofErr w:type="spellStart"/>
      <w:r w:rsidRPr="008822EB">
        <w:rPr>
          <w:rFonts w:eastAsia="Calibri" w:cs="Times New Roman"/>
          <w:b/>
          <w:bCs/>
          <w:lang w:val="fr-CA"/>
        </w:rPr>
        <w:t>Moonsammy</w:t>
      </w:r>
      <w:proofErr w:type="spellEnd"/>
      <w:r w:rsidRPr="008822EB">
        <w:rPr>
          <w:rFonts w:eastAsia="Calibri" w:cs="Times New Roman"/>
          <w:b/>
          <w:bCs/>
          <w:lang w:val="fr-CA"/>
        </w:rPr>
        <w:t> </w:t>
      </w:r>
    </w:p>
    <w:p w14:paraId="74A3F9BF" w14:textId="77777777" w:rsidR="008822EB" w:rsidRPr="008822EB" w:rsidRDefault="008822EB" w:rsidP="008822EB">
      <w:pPr>
        <w:rPr>
          <w:rFonts w:eastAsia="Calibri" w:cs="Times New Roman"/>
          <w:lang w:val="fr-CA"/>
        </w:rPr>
      </w:pPr>
      <w:r w:rsidRPr="008822EB">
        <w:rPr>
          <w:rFonts w:eastAsia="Calibri" w:cs="Times New Roman"/>
          <w:lang w:val="fr-CA"/>
        </w:rPr>
        <w:t>Chef de la section Diversité et Inclusion, Groupe des matériels, Défense nationale</w:t>
      </w:r>
    </w:p>
    <w:p w14:paraId="51B0FC50" w14:textId="77777777" w:rsidR="008822EB" w:rsidRPr="008822EB" w:rsidRDefault="008822EB" w:rsidP="008822EB">
      <w:pPr>
        <w:rPr>
          <w:rFonts w:eastAsia="Calibri" w:cs="Times New Roman"/>
          <w:lang w:val="fr-CA"/>
        </w:rPr>
      </w:pPr>
    </w:p>
    <w:p w14:paraId="0DCC6082" w14:textId="77777777" w:rsidR="008822EB" w:rsidRPr="008822EB" w:rsidRDefault="008822EB" w:rsidP="008822EB">
      <w:pPr>
        <w:keepNext/>
        <w:keepLines/>
        <w:spacing w:before="160" w:after="80"/>
        <w:outlineLvl w:val="1"/>
        <w:rPr>
          <w:rFonts w:eastAsia="Times New Roman" w:cs="Times New Roman"/>
          <w:b/>
          <w:sz w:val="36"/>
          <w:szCs w:val="32"/>
          <w:lang w:val="fr-CA"/>
        </w:rPr>
      </w:pPr>
      <w:r w:rsidRPr="008822EB">
        <w:rPr>
          <w:rFonts w:eastAsia="Times New Roman" w:cs="Times New Roman"/>
          <w:b/>
          <w:sz w:val="36"/>
          <w:szCs w:val="32"/>
          <w:lang w:val="fr-CA"/>
        </w:rPr>
        <w:t>Règles de base et valeurs des Cercles</w:t>
      </w:r>
    </w:p>
    <w:p w14:paraId="749F0DBA" w14:textId="77777777" w:rsidR="008822EB" w:rsidRPr="008822EB" w:rsidRDefault="008822EB" w:rsidP="008822EB">
      <w:pPr>
        <w:rPr>
          <w:rFonts w:eastAsia="Calibri" w:cs="Times New Roman"/>
          <w:lang w:val="fr-CA"/>
        </w:rPr>
      </w:pPr>
    </w:p>
    <w:p w14:paraId="14DE82BF" w14:textId="77777777" w:rsidR="008822EB" w:rsidRPr="008822EB" w:rsidRDefault="008822EB" w:rsidP="008822EB">
      <w:pPr>
        <w:rPr>
          <w:rFonts w:eastAsia="Calibri" w:cs="Times New Roman"/>
          <w:lang w:val="fr-CA"/>
        </w:rPr>
      </w:pPr>
      <w:r w:rsidRPr="008822EB">
        <w:rPr>
          <w:rFonts w:eastAsia="Calibri" w:cs="Times New Roman"/>
          <w:lang w:val="fr-CA"/>
        </w:rPr>
        <w:t>Prenons un moment pour réviser les règles de base et les valeurs des Cercles, ainsi que les règles de base et les valeurs des participants (que vous retrouverez sur la diapositive suivante) :</w:t>
      </w:r>
      <w:r w:rsidRPr="008822EB">
        <w:rPr>
          <w:rFonts w:eastAsia="Calibri" w:cs="Times New Roman"/>
          <w:lang w:val="fr-CA"/>
        </w:rPr>
        <w:br/>
      </w:r>
    </w:p>
    <w:p w14:paraId="374A9BB3" w14:textId="77777777" w:rsidR="008822EB" w:rsidRPr="008822EB" w:rsidRDefault="008822EB" w:rsidP="008822EB">
      <w:pPr>
        <w:numPr>
          <w:ilvl w:val="0"/>
          <w:numId w:val="19"/>
        </w:numPr>
        <w:contextualSpacing/>
        <w:rPr>
          <w:rFonts w:eastAsia="Calibri" w:cs="Times New Roman"/>
          <w:lang w:val="fr-CA"/>
        </w:rPr>
      </w:pPr>
      <w:r w:rsidRPr="008822EB">
        <w:rPr>
          <w:rFonts w:eastAsia="Calibri" w:cs="Times New Roman"/>
          <w:lang w:val="fr-CA"/>
        </w:rPr>
        <w:t>Égalité : Chaque membre participe de manière égale </w:t>
      </w:r>
    </w:p>
    <w:p w14:paraId="4443F25A" w14:textId="77777777" w:rsidR="008822EB" w:rsidRPr="008822EB" w:rsidRDefault="008822EB" w:rsidP="008822EB">
      <w:pPr>
        <w:numPr>
          <w:ilvl w:val="0"/>
          <w:numId w:val="19"/>
        </w:numPr>
        <w:contextualSpacing/>
        <w:rPr>
          <w:rFonts w:eastAsia="Calibri" w:cs="Times New Roman"/>
          <w:lang w:val="fr-CA"/>
        </w:rPr>
      </w:pPr>
      <w:r w:rsidRPr="008822EB">
        <w:rPr>
          <w:rFonts w:eastAsia="Calibri" w:cs="Times New Roman"/>
          <w:lang w:val="fr-CA"/>
        </w:rPr>
        <w:lastRenderedPageBreak/>
        <w:t>Substance : Partager ce qui est important </w:t>
      </w:r>
    </w:p>
    <w:p w14:paraId="7DB535BE" w14:textId="77777777" w:rsidR="008822EB" w:rsidRPr="008822EB" w:rsidRDefault="008822EB" w:rsidP="008822EB">
      <w:pPr>
        <w:numPr>
          <w:ilvl w:val="0"/>
          <w:numId w:val="19"/>
        </w:numPr>
        <w:contextualSpacing/>
        <w:rPr>
          <w:rFonts w:eastAsia="Calibri" w:cs="Times New Roman"/>
          <w:lang w:val="fr-CA"/>
        </w:rPr>
      </w:pPr>
      <w:r w:rsidRPr="008822EB">
        <w:rPr>
          <w:rFonts w:eastAsia="Calibri" w:cs="Times New Roman"/>
          <w:lang w:val="fr-CA"/>
        </w:rPr>
        <w:t>Ouverture : Écouter sans juger</w:t>
      </w:r>
    </w:p>
    <w:p w14:paraId="2BDBAC11" w14:textId="77777777" w:rsidR="008822EB" w:rsidRPr="008822EB" w:rsidRDefault="008822EB" w:rsidP="008822EB">
      <w:pPr>
        <w:numPr>
          <w:ilvl w:val="0"/>
          <w:numId w:val="19"/>
        </w:numPr>
        <w:contextualSpacing/>
        <w:rPr>
          <w:rFonts w:eastAsia="Calibri" w:cs="Times New Roman"/>
          <w:lang w:val="fr-CA"/>
        </w:rPr>
      </w:pPr>
      <w:r w:rsidRPr="008822EB">
        <w:rPr>
          <w:rFonts w:eastAsia="Calibri" w:cs="Times New Roman"/>
          <w:lang w:val="fr-CA"/>
        </w:rPr>
        <w:t>Respect : Traiter les autres comme ils aimeraient être traités </w:t>
      </w:r>
    </w:p>
    <w:p w14:paraId="2564CD56" w14:textId="77777777" w:rsidR="008822EB" w:rsidRPr="008822EB" w:rsidRDefault="008822EB" w:rsidP="008822EB">
      <w:pPr>
        <w:rPr>
          <w:rFonts w:eastAsia="Calibri" w:cs="Times New Roman"/>
          <w:lang w:val="fr-CA"/>
        </w:rPr>
      </w:pPr>
    </w:p>
    <w:p w14:paraId="272628D2" w14:textId="77777777" w:rsidR="008822EB" w:rsidRPr="008822EB" w:rsidRDefault="008822EB" w:rsidP="008822EB">
      <w:pPr>
        <w:keepNext/>
        <w:keepLines/>
        <w:spacing w:before="160" w:after="80"/>
        <w:outlineLvl w:val="1"/>
        <w:rPr>
          <w:rFonts w:eastAsia="Times New Roman" w:cs="Times New Roman"/>
          <w:b/>
          <w:sz w:val="36"/>
          <w:szCs w:val="32"/>
          <w:lang w:val="fr-CA"/>
        </w:rPr>
      </w:pPr>
      <w:r w:rsidRPr="008822EB">
        <w:rPr>
          <w:rFonts w:eastAsia="Times New Roman" w:cs="Times New Roman"/>
          <w:b/>
          <w:sz w:val="36"/>
          <w:szCs w:val="32"/>
          <w:lang w:val="fr-CA"/>
        </w:rPr>
        <w:t>Règles de base et valeurs pour les participants</w:t>
      </w:r>
    </w:p>
    <w:p w14:paraId="7DF8CC30" w14:textId="77777777" w:rsidR="008822EB" w:rsidRPr="008822EB" w:rsidRDefault="008822EB" w:rsidP="008822EB">
      <w:pPr>
        <w:rPr>
          <w:rFonts w:eastAsia="Calibri" w:cs="Times New Roman"/>
          <w:lang w:val="fr-CA"/>
        </w:rPr>
      </w:pPr>
    </w:p>
    <w:p w14:paraId="4CBE4DB7" w14:textId="77777777" w:rsidR="008822EB" w:rsidRPr="008822EB" w:rsidRDefault="008822EB" w:rsidP="008822EB">
      <w:pPr>
        <w:numPr>
          <w:ilvl w:val="0"/>
          <w:numId w:val="20"/>
        </w:numPr>
        <w:contextualSpacing/>
        <w:rPr>
          <w:rFonts w:eastAsia="Calibri" w:cs="Times New Roman"/>
          <w:lang w:val="fr-CA"/>
        </w:rPr>
      </w:pPr>
      <w:r w:rsidRPr="008822EB">
        <w:rPr>
          <w:rFonts w:eastAsia="Calibri" w:cs="Times New Roman"/>
          <w:lang w:val="fr-CA"/>
        </w:rPr>
        <w:t>Confidentialité - la confiance est essentielle.</w:t>
      </w:r>
    </w:p>
    <w:p w14:paraId="3BB83E1F" w14:textId="77777777" w:rsidR="008822EB" w:rsidRPr="008822EB" w:rsidRDefault="008822EB" w:rsidP="008822EB">
      <w:pPr>
        <w:numPr>
          <w:ilvl w:val="0"/>
          <w:numId w:val="20"/>
        </w:numPr>
        <w:contextualSpacing/>
        <w:rPr>
          <w:rFonts w:eastAsia="Calibri" w:cs="Times New Roman"/>
          <w:lang w:val="fr-CA"/>
        </w:rPr>
      </w:pPr>
      <w:r w:rsidRPr="008822EB">
        <w:rPr>
          <w:rFonts w:eastAsia="Calibri" w:cs="Times New Roman"/>
          <w:lang w:val="fr-CA"/>
        </w:rPr>
        <w:t>Apportez votre pleine entièreté de soi et votre mentalité de débutant à chaque session. Venez bien nourris et buvez assez d'eau.</w:t>
      </w:r>
    </w:p>
    <w:p w14:paraId="26340088" w14:textId="77777777" w:rsidR="008822EB" w:rsidRPr="008822EB" w:rsidRDefault="008822EB" w:rsidP="008822EB">
      <w:pPr>
        <w:numPr>
          <w:ilvl w:val="0"/>
          <w:numId w:val="20"/>
        </w:numPr>
        <w:contextualSpacing/>
        <w:rPr>
          <w:rFonts w:eastAsia="Calibri" w:cs="Times New Roman"/>
          <w:lang w:val="fr-CA"/>
        </w:rPr>
      </w:pPr>
      <w:r w:rsidRPr="008822EB">
        <w:rPr>
          <w:rFonts w:eastAsia="Calibri" w:cs="Times New Roman"/>
          <w:lang w:val="fr-CA"/>
        </w:rPr>
        <w:t>Gardez votre caméra allumée pour que tout le monde se sente en sécurité et connecté. Soyez franc et honnête - écouter avec empathie. </w:t>
      </w:r>
    </w:p>
    <w:p w14:paraId="34053002" w14:textId="77777777" w:rsidR="008822EB" w:rsidRPr="008822EB" w:rsidRDefault="008822EB" w:rsidP="008822EB">
      <w:pPr>
        <w:numPr>
          <w:ilvl w:val="0"/>
          <w:numId w:val="20"/>
        </w:numPr>
        <w:contextualSpacing/>
        <w:rPr>
          <w:rFonts w:eastAsia="Calibri" w:cs="Times New Roman"/>
          <w:lang w:val="fr-CA"/>
        </w:rPr>
      </w:pPr>
      <w:r w:rsidRPr="008822EB">
        <w:rPr>
          <w:rFonts w:eastAsia="Calibri" w:cs="Times New Roman"/>
          <w:lang w:val="fr-CA"/>
        </w:rPr>
        <w:t>Soyez prêt à vous engager avec vos pairs.</w:t>
      </w:r>
    </w:p>
    <w:p w14:paraId="460F84F5" w14:textId="77777777" w:rsidR="008822EB" w:rsidRPr="008822EB" w:rsidRDefault="008822EB" w:rsidP="008822EB">
      <w:pPr>
        <w:numPr>
          <w:ilvl w:val="0"/>
          <w:numId w:val="20"/>
        </w:numPr>
        <w:contextualSpacing/>
        <w:rPr>
          <w:rFonts w:eastAsia="Calibri" w:cs="Times New Roman"/>
          <w:lang w:val="fr-CA"/>
        </w:rPr>
      </w:pPr>
      <w:r w:rsidRPr="008822EB">
        <w:rPr>
          <w:rFonts w:eastAsia="Calibri" w:cs="Times New Roman"/>
          <w:lang w:val="fr-CA"/>
        </w:rPr>
        <w:t>Éliminez les distractions externes.</w:t>
      </w:r>
    </w:p>
    <w:p w14:paraId="5C6C88BD" w14:textId="77777777" w:rsidR="008822EB" w:rsidRPr="008822EB" w:rsidRDefault="008822EB" w:rsidP="008822EB">
      <w:pPr>
        <w:numPr>
          <w:ilvl w:val="0"/>
          <w:numId w:val="20"/>
        </w:numPr>
        <w:contextualSpacing/>
        <w:rPr>
          <w:rFonts w:eastAsia="Calibri" w:cs="Times New Roman"/>
          <w:lang w:val="fr-CA"/>
        </w:rPr>
      </w:pPr>
      <w:r w:rsidRPr="008822EB">
        <w:rPr>
          <w:rFonts w:eastAsia="Calibri" w:cs="Times New Roman"/>
          <w:lang w:val="fr-CA"/>
        </w:rPr>
        <w:t>Ne pas activer votre microphone, sauf pour poser des questions et contribuer à la discussion.</w:t>
      </w:r>
    </w:p>
    <w:p w14:paraId="4AC69D6A" w14:textId="77777777" w:rsidR="008822EB" w:rsidRPr="008822EB" w:rsidRDefault="008822EB" w:rsidP="008822EB">
      <w:pPr>
        <w:numPr>
          <w:ilvl w:val="0"/>
          <w:numId w:val="20"/>
        </w:numPr>
        <w:contextualSpacing/>
        <w:rPr>
          <w:rFonts w:eastAsia="Calibri" w:cs="Times New Roman"/>
          <w:lang w:val="fr-CA"/>
        </w:rPr>
      </w:pPr>
      <w:r w:rsidRPr="008822EB">
        <w:rPr>
          <w:rFonts w:eastAsia="Calibri" w:cs="Times New Roman"/>
          <w:lang w:val="fr-CA"/>
        </w:rPr>
        <w:t>Soyez pleinement présent et assistez aux cinq semaines - pas de multitâche.</w:t>
      </w:r>
    </w:p>
    <w:p w14:paraId="4091D4C8" w14:textId="2D8A71AA" w:rsidR="008822EB" w:rsidRPr="008822EB" w:rsidRDefault="008822EB" w:rsidP="008822EB">
      <w:pPr>
        <w:keepNext/>
        <w:keepLines/>
        <w:spacing w:before="360" w:after="80"/>
        <w:outlineLvl w:val="0"/>
        <w:rPr>
          <w:rFonts w:eastAsia="Times New Roman" w:cs="Times New Roman"/>
          <w:b/>
          <w:sz w:val="40"/>
          <w:szCs w:val="40"/>
          <w:lang w:val="fr-CA"/>
        </w:rPr>
      </w:pPr>
      <w:r w:rsidRPr="008822EB">
        <w:rPr>
          <w:rFonts w:eastAsia="Times New Roman" w:cs="Times New Roman"/>
          <w:b/>
          <w:sz w:val="40"/>
          <w:szCs w:val="40"/>
          <w:lang w:val="fr-CA"/>
        </w:rPr>
        <w:t xml:space="preserve">Ordre du jour – </w:t>
      </w:r>
      <w:r w:rsidRPr="007820F1">
        <w:rPr>
          <w:rFonts w:eastAsia="Times New Roman" w:cs="Times New Roman"/>
          <w:b/>
          <w:sz w:val="40"/>
          <w:szCs w:val="40"/>
          <w:lang w:val="fr-CA"/>
        </w:rPr>
        <w:t>Maîtriser l’art de la négociation</w:t>
      </w:r>
    </w:p>
    <w:p w14:paraId="5ECCF447" w14:textId="77777777" w:rsidR="00F12117" w:rsidRPr="00F12117" w:rsidRDefault="00F12117" w:rsidP="00F12117">
      <w:pPr>
        <w:rPr>
          <w:lang w:val="fr-CA"/>
        </w:rPr>
      </w:pPr>
      <w:r w:rsidRPr="00F12117">
        <w:rPr>
          <w:lang w:val="fr-CA"/>
        </w:rPr>
        <w:t>« Le “</w:t>
      </w:r>
      <w:proofErr w:type="spellStart"/>
      <w:r w:rsidRPr="00F12117">
        <w:rPr>
          <w:lang w:val="fr-CA"/>
        </w:rPr>
        <w:t>win-win</w:t>
      </w:r>
      <w:proofErr w:type="spellEnd"/>
      <w:r w:rsidRPr="00F12117">
        <w:rPr>
          <w:lang w:val="fr-CA"/>
        </w:rPr>
        <w:t>” est une croyance en la 3e voie. Ce n'est pas votre manière ou ma manière ; c'est une meilleure manière, une façon de faire plus élevée. »</w:t>
      </w:r>
    </w:p>
    <w:p w14:paraId="77C43BDB" w14:textId="77777777" w:rsidR="00F12117" w:rsidRPr="007820F1" w:rsidRDefault="00F12117" w:rsidP="00F12117">
      <w:pPr>
        <w:rPr>
          <w:b/>
          <w:bCs/>
          <w:lang w:val="fr-CA"/>
        </w:rPr>
      </w:pPr>
      <w:r w:rsidRPr="00F12117">
        <w:rPr>
          <w:b/>
          <w:bCs/>
          <w:lang w:val="fr-CA"/>
        </w:rPr>
        <w:t xml:space="preserve">Stephen </w:t>
      </w:r>
      <w:proofErr w:type="spellStart"/>
      <w:r w:rsidRPr="00F12117">
        <w:rPr>
          <w:b/>
          <w:bCs/>
          <w:lang w:val="fr-CA"/>
        </w:rPr>
        <w:t>Covey</w:t>
      </w:r>
      <w:proofErr w:type="spellEnd"/>
      <w:r w:rsidRPr="00F12117">
        <w:rPr>
          <w:b/>
          <w:bCs/>
          <w:lang w:val="fr-CA"/>
        </w:rPr>
        <w:t>, auteur et éducateur</w:t>
      </w:r>
    </w:p>
    <w:p w14:paraId="150DBED9" w14:textId="77777777" w:rsidR="008822EB" w:rsidRPr="00F12117" w:rsidRDefault="008822EB" w:rsidP="00F12117">
      <w:pPr>
        <w:rPr>
          <w:lang w:val="fr-CA"/>
        </w:rPr>
      </w:pPr>
    </w:p>
    <w:p w14:paraId="3E392843" w14:textId="77777777" w:rsidR="00F12117" w:rsidRPr="00F12117" w:rsidRDefault="00F12117" w:rsidP="00F12117">
      <w:pPr>
        <w:rPr>
          <w:lang w:val="fr-CA"/>
        </w:rPr>
      </w:pPr>
      <w:r w:rsidRPr="00F12117">
        <w:rPr>
          <w:lang w:val="fr-CA"/>
        </w:rPr>
        <w:t>« Il y a trois façons d'aborder les différences : la domination, le compromis et l'intégration. Par la domination, une seule partie obtient ce qu'elle veut ; par le compromis, aucune partie n'obtient ce qu'elle veut ; par l'intégration, nous trouvons un moyen par lequel les deux parties peuvent obtenir ce qu'elles souhaitent. »</w:t>
      </w:r>
    </w:p>
    <w:p w14:paraId="6C2243BB" w14:textId="798D4DFF" w:rsidR="008822EB" w:rsidRPr="00F12117" w:rsidRDefault="00F12117" w:rsidP="00F12117">
      <w:pPr>
        <w:rPr>
          <w:b/>
          <w:bCs/>
          <w:lang w:val="fr-CA"/>
        </w:rPr>
      </w:pPr>
      <w:r w:rsidRPr="00F12117">
        <w:rPr>
          <w:b/>
          <w:bCs/>
          <w:lang w:val="fr-CA"/>
        </w:rPr>
        <w:t xml:space="preserve">Mary Parker </w:t>
      </w:r>
      <w:proofErr w:type="spellStart"/>
      <w:r w:rsidRPr="00F12117">
        <w:rPr>
          <w:b/>
          <w:bCs/>
          <w:lang w:val="fr-CA"/>
        </w:rPr>
        <w:t>Follett</w:t>
      </w:r>
      <w:proofErr w:type="spellEnd"/>
      <w:r w:rsidRPr="00F12117">
        <w:rPr>
          <w:b/>
          <w:bCs/>
          <w:lang w:val="fr-CA"/>
        </w:rPr>
        <w:t>, conseillère en management, travailleuse sociale, philosophe et pionnière de la théorie des organisations du point de vue des ressources humaines</w:t>
      </w:r>
    </w:p>
    <w:p w14:paraId="3A241ABC" w14:textId="77777777" w:rsidR="00F12117" w:rsidRPr="00F12117" w:rsidRDefault="00F12117" w:rsidP="00F12117">
      <w:pPr>
        <w:rPr>
          <w:lang w:val="fr-CA"/>
        </w:rPr>
      </w:pPr>
    </w:p>
    <w:p w14:paraId="1622651B" w14:textId="77777777" w:rsidR="00F12117" w:rsidRPr="007820F1" w:rsidRDefault="00F12117" w:rsidP="008822EB">
      <w:pPr>
        <w:pStyle w:val="Heading2"/>
        <w:rPr>
          <w:lang w:val="fr-CA"/>
        </w:rPr>
      </w:pPr>
      <w:r w:rsidRPr="007820F1">
        <w:rPr>
          <w:lang w:val="fr-CA"/>
        </w:rPr>
        <w:t>1. Arrivée : Échauffement et début de la réunion</w:t>
      </w:r>
    </w:p>
    <w:p w14:paraId="408D893C" w14:textId="77777777" w:rsidR="00F12117" w:rsidRPr="00F12117" w:rsidRDefault="00F12117" w:rsidP="00F12117">
      <w:pPr>
        <w:rPr>
          <w:lang w:val="fr-CA"/>
        </w:rPr>
      </w:pPr>
      <w:r w:rsidRPr="00F12117">
        <w:rPr>
          <w:lang w:val="fr-CA"/>
        </w:rPr>
        <w:t>(22 minutes en tout) </w:t>
      </w:r>
    </w:p>
    <w:p w14:paraId="4C25D663" w14:textId="77777777" w:rsidR="008822EB" w:rsidRPr="007820F1" w:rsidRDefault="008822EB" w:rsidP="00F12117">
      <w:pPr>
        <w:rPr>
          <w:b/>
          <w:bCs/>
          <w:lang w:val="fr-CA"/>
        </w:rPr>
      </w:pPr>
    </w:p>
    <w:p w14:paraId="10D6A721" w14:textId="3CF63396" w:rsidR="00F12117" w:rsidRPr="007820F1" w:rsidRDefault="00F12117" w:rsidP="008822EB">
      <w:pPr>
        <w:pStyle w:val="Heading3"/>
      </w:pPr>
      <w:r w:rsidRPr="007820F1">
        <w:t>1.1 Bienvenue</w:t>
      </w:r>
    </w:p>
    <w:p w14:paraId="15D658C9" w14:textId="77777777" w:rsidR="00F12117" w:rsidRPr="007820F1" w:rsidRDefault="00F12117" w:rsidP="00F12117">
      <w:pPr>
        <w:rPr>
          <w:lang w:val="fr-CA"/>
        </w:rPr>
      </w:pPr>
      <w:r w:rsidRPr="00F12117">
        <w:rPr>
          <w:lang w:val="fr-CA"/>
        </w:rPr>
        <w:t>(3 minutes) </w:t>
      </w:r>
    </w:p>
    <w:p w14:paraId="3A97CB6B" w14:textId="77777777" w:rsidR="008822EB" w:rsidRPr="00F12117" w:rsidRDefault="008822EB" w:rsidP="00F12117">
      <w:pPr>
        <w:rPr>
          <w:lang w:val="fr-CA"/>
        </w:rPr>
      </w:pPr>
    </w:p>
    <w:p w14:paraId="5B18C88C" w14:textId="77777777" w:rsidR="00F12117" w:rsidRPr="007820F1" w:rsidRDefault="00F12117" w:rsidP="00F12117">
      <w:pPr>
        <w:rPr>
          <w:lang w:val="fr-CA"/>
        </w:rPr>
      </w:pPr>
      <w:r w:rsidRPr="00F12117">
        <w:rPr>
          <w:lang w:val="fr-CA"/>
        </w:rPr>
        <w:t>Bienvenue à tous dans notre troisième réunion de Cercle. Aujourd'hui, nous allons discuter de la manière dont nous pouvons maîtriser l'art de la négociation.</w:t>
      </w:r>
    </w:p>
    <w:p w14:paraId="4223589D" w14:textId="77777777" w:rsidR="008822EB" w:rsidRPr="00F12117" w:rsidRDefault="008822EB" w:rsidP="00F12117">
      <w:pPr>
        <w:rPr>
          <w:lang w:val="fr-CA"/>
        </w:rPr>
      </w:pPr>
    </w:p>
    <w:p w14:paraId="60D27F2B" w14:textId="77777777" w:rsidR="00F12117" w:rsidRPr="007820F1" w:rsidRDefault="00F12117" w:rsidP="00F12117">
      <w:pPr>
        <w:rPr>
          <w:lang w:val="fr-CA"/>
        </w:rPr>
      </w:pPr>
      <w:r w:rsidRPr="00F12117">
        <w:rPr>
          <w:lang w:val="fr-CA"/>
        </w:rPr>
        <w:t>Nous avons tous participé à des milliers de négociations au cours de notre vie. Nous négocions tout le temps au travail. Par exemple, nous négocions pour des congés, des formations en langue seconde ou des affectations dans un autre département. Nous abordons souvent une négociation comme s'il s'agissait d'une bataille, mais une négociation fonctionne mieux pour les deux parties lorsque nous nous concentrons sur un résultat gagnant pour tous.</w:t>
      </w:r>
    </w:p>
    <w:p w14:paraId="09E7ABDD" w14:textId="77777777" w:rsidR="008822EB" w:rsidRPr="00F12117" w:rsidRDefault="008822EB" w:rsidP="00F12117">
      <w:pPr>
        <w:rPr>
          <w:lang w:val="fr-CA"/>
        </w:rPr>
      </w:pPr>
    </w:p>
    <w:p w14:paraId="06658C6F" w14:textId="77777777" w:rsidR="00F12117" w:rsidRPr="007820F1" w:rsidRDefault="00F12117" w:rsidP="00F12117">
      <w:pPr>
        <w:rPr>
          <w:lang w:val="fr-CA"/>
        </w:rPr>
      </w:pPr>
      <w:r w:rsidRPr="00F12117">
        <w:rPr>
          <w:lang w:val="fr-CA"/>
        </w:rPr>
        <w:t>Avant de commencer, prenons le temps de réfléchir à nos propres préjugés, car ils peuvent avoir un impact considérable sur les négociations. Cette activité nous aidera à prendre conscience de nos préjugés et à comprendre comment ils peuvent influencer nos stratégies de négociation.</w:t>
      </w:r>
    </w:p>
    <w:p w14:paraId="2CB43D9E" w14:textId="77777777" w:rsidR="008822EB" w:rsidRPr="00F12117" w:rsidRDefault="008822EB" w:rsidP="00F12117">
      <w:pPr>
        <w:rPr>
          <w:lang w:val="fr-CA"/>
        </w:rPr>
      </w:pPr>
    </w:p>
    <w:p w14:paraId="00C942D0" w14:textId="716FE43F" w:rsidR="00F12117" w:rsidRPr="007820F1" w:rsidRDefault="00F12117" w:rsidP="008822EB">
      <w:pPr>
        <w:pStyle w:val="Heading4"/>
        <w:rPr>
          <w:lang w:val="fr-CA"/>
        </w:rPr>
      </w:pPr>
      <w:r w:rsidRPr="007820F1">
        <w:rPr>
          <w:lang w:val="fr-CA"/>
        </w:rPr>
        <w:t>Moment complice</w:t>
      </w:r>
      <w:r w:rsidR="008822EB" w:rsidRPr="007820F1">
        <w:rPr>
          <w:lang w:val="fr-CA"/>
        </w:rPr>
        <w:t> :</w:t>
      </w:r>
    </w:p>
    <w:p w14:paraId="0ED7F8EE" w14:textId="77777777" w:rsidR="008822EB" w:rsidRPr="00F12117" w:rsidRDefault="008822EB" w:rsidP="00F12117">
      <w:pPr>
        <w:rPr>
          <w:lang w:val="fr-CA"/>
        </w:rPr>
      </w:pPr>
    </w:p>
    <w:p w14:paraId="4414D9CA" w14:textId="77777777" w:rsidR="00F12117" w:rsidRPr="007820F1" w:rsidRDefault="00F12117" w:rsidP="00F12117">
      <w:pPr>
        <w:rPr>
          <w:lang w:val="fr-CA"/>
        </w:rPr>
      </w:pPr>
      <w:r w:rsidRPr="00F12117">
        <w:rPr>
          <w:lang w:val="fr-CA"/>
        </w:rPr>
        <w:t>Partagez brièvement un préjugé dont vous êtes conscient en soi ou que vous avez remarqué chez autres personnes. Par exemple, il peut s'agir d'un préjugé envers les personnes qui parlent avec assurance ou d'une préférence pour les visages familiers. (10 secondes chacun)</w:t>
      </w:r>
    </w:p>
    <w:p w14:paraId="0E73C28C" w14:textId="77777777" w:rsidR="008822EB" w:rsidRPr="00F12117" w:rsidRDefault="008822EB" w:rsidP="00F12117">
      <w:pPr>
        <w:rPr>
          <w:lang w:val="fr-CA"/>
        </w:rPr>
      </w:pPr>
    </w:p>
    <w:p w14:paraId="688D7A3C" w14:textId="77777777" w:rsidR="008822EB" w:rsidRPr="008822EB" w:rsidRDefault="008822EB" w:rsidP="008822EB">
      <w:pPr>
        <w:keepNext/>
        <w:keepLines/>
        <w:spacing w:before="160" w:after="80"/>
        <w:outlineLvl w:val="2"/>
        <w:rPr>
          <w:rFonts w:eastAsia="Times New Roman" w:cs="Times New Roman"/>
          <w:b/>
          <w:color w:val="000000" w:themeColor="text1"/>
          <w:sz w:val="32"/>
          <w:szCs w:val="28"/>
          <w:lang w:val="fr-CA"/>
        </w:rPr>
      </w:pPr>
      <w:r w:rsidRPr="008822EB">
        <w:rPr>
          <w:rFonts w:eastAsia="Times New Roman" w:cs="Times New Roman"/>
          <w:b/>
          <w:color w:val="000000" w:themeColor="text1"/>
          <w:sz w:val="32"/>
          <w:szCs w:val="28"/>
          <w:lang w:val="fr-CA"/>
        </w:rPr>
        <w:t>1.2 Votre santé est primordiale</w:t>
      </w:r>
    </w:p>
    <w:p w14:paraId="169748BC" w14:textId="77777777" w:rsidR="008822EB" w:rsidRPr="008822EB" w:rsidRDefault="008822EB" w:rsidP="008822EB">
      <w:pPr>
        <w:rPr>
          <w:rFonts w:eastAsia="Calibri" w:cs="Times New Roman"/>
          <w:lang w:val="fr-CA"/>
        </w:rPr>
      </w:pPr>
      <w:r w:rsidRPr="008822EB">
        <w:rPr>
          <w:rFonts w:eastAsia="Calibri" w:cs="Times New Roman"/>
          <w:lang w:val="fr-CA"/>
        </w:rPr>
        <w:t>(1 minute) </w:t>
      </w:r>
    </w:p>
    <w:p w14:paraId="44CE0E37" w14:textId="77777777" w:rsidR="008822EB" w:rsidRPr="008822EB" w:rsidRDefault="008822EB" w:rsidP="008822EB">
      <w:pPr>
        <w:rPr>
          <w:rFonts w:eastAsia="Calibri" w:cs="Times New Roman"/>
          <w:lang w:val="fr-CA"/>
        </w:rPr>
      </w:pPr>
    </w:p>
    <w:p w14:paraId="30043D7B" w14:textId="77777777" w:rsidR="008822EB" w:rsidRPr="008822EB" w:rsidRDefault="008822EB" w:rsidP="008822EB">
      <w:pPr>
        <w:rPr>
          <w:rFonts w:eastAsia="Calibri" w:cs="Times New Roman"/>
          <w:lang w:val="fr-CA"/>
        </w:rPr>
      </w:pPr>
      <w:r w:rsidRPr="008822EB">
        <w:rPr>
          <w:rFonts w:eastAsia="Calibri" w:cs="Times New Roman"/>
          <w:lang w:val="fr-CA"/>
        </w:rPr>
        <w:t>Avant de commencer le Cercle d'aujourd'hui, un rappel important. L'objectif de ces séances est d'avoir des conversations plus sûres sur des sujets importants qui aideront à transformer la fonction publique fédérale en créant des milieux de travail plus diversifiés, inclusifs et sécuritaires psychologiquement.</w:t>
      </w:r>
    </w:p>
    <w:p w14:paraId="2DB767EF" w14:textId="77777777" w:rsidR="008822EB" w:rsidRPr="008822EB" w:rsidRDefault="008822EB" w:rsidP="008822EB">
      <w:pPr>
        <w:rPr>
          <w:rFonts w:eastAsia="Calibri" w:cs="Times New Roman"/>
          <w:lang w:val="fr-CA"/>
        </w:rPr>
      </w:pPr>
    </w:p>
    <w:p w14:paraId="701B03E7" w14:textId="77777777" w:rsidR="008822EB" w:rsidRPr="008822EB" w:rsidRDefault="008822EB" w:rsidP="008822EB">
      <w:pPr>
        <w:rPr>
          <w:rFonts w:eastAsia="Calibri" w:cs="Times New Roman"/>
          <w:lang w:val="fr-CA"/>
        </w:rPr>
      </w:pPr>
      <w:r w:rsidRPr="008822EB">
        <w:rPr>
          <w:rFonts w:eastAsia="Calibri" w:cs="Times New Roman"/>
          <w:lang w:val="fr-CA"/>
        </w:rPr>
        <w:t>Ces sujets peuvent être difficiles à aborder pour certaines personnes. Si pendant une session vous sentez que vous avez besoin de prendre du recul, vous pouvez quitter la session afin de protéger votre santé mentale. Une pause de cinq minutes est également prévue à mi-parcours.</w:t>
      </w:r>
    </w:p>
    <w:p w14:paraId="5771AB14" w14:textId="77777777" w:rsidR="008822EB" w:rsidRPr="008822EB" w:rsidRDefault="008822EB" w:rsidP="008822EB">
      <w:pPr>
        <w:rPr>
          <w:rFonts w:eastAsia="Calibri" w:cs="Times New Roman"/>
          <w:lang w:val="fr-CA"/>
        </w:rPr>
      </w:pPr>
    </w:p>
    <w:p w14:paraId="3EBD0957" w14:textId="77777777" w:rsidR="008822EB" w:rsidRPr="008822EB" w:rsidRDefault="008822EB" w:rsidP="008822EB">
      <w:pPr>
        <w:rPr>
          <w:rFonts w:eastAsia="Calibri" w:cs="Times New Roman"/>
          <w:lang w:val="fr-CA"/>
        </w:rPr>
      </w:pPr>
      <w:r w:rsidRPr="008822EB">
        <w:rPr>
          <w:rFonts w:eastAsia="Calibri" w:cs="Times New Roman"/>
          <w:lang w:val="fr-CA"/>
        </w:rPr>
        <w:t>Important : Votre santé est primordiale.</w:t>
      </w:r>
    </w:p>
    <w:p w14:paraId="751C17BC" w14:textId="77777777" w:rsidR="008822EB" w:rsidRPr="008822EB" w:rsidRDefault="008822EB" w:rsidP="008822EB">
      <w:pPr>
        <w:rPr>
          <w:rFonts w:eastAsia="Calibri" w:cs="Times New Roman"/>
          <w:lang w:val="fr-CA"/>
        </w:rPr>
      </w:pPr>
    </w:p>
    <w:p w14:paraId="51C76BED" w14:textId="77777777" w:rsidR="008822EB" w:rsidRPr="008822EB" w:rsidRDefault="008822EB" w:rsidP="008822EB">
      <w:pPr>
        <w:rPr>
          <w:rFonts w:eastAsia="Calibri" w:cs="Times New Roman"/>
          <w:lang w:val="fr-CA"/>
        </w:rPr>
      </w:pPr>
      <w:r w:rsidRPr="008822EB">
        <w:rPr>
          <w:rFonts w:eastAsia="Calibri" w:cs="Times New Roman"/>
          <w:lang w:val="fr-CA"/>
        </w:rPr>
        <w:t>Si vous avez besoin de parler à quelqu'un que ce soit avant, pendant ou après un Cercle, un soutien est à votre disposition en tout temps. Vous trouverez les coordonnées des personnes à contacter dans la section « Soutien » à la fin de ce guide.</w:t>
      </w:r>
    </w:p>
    <w:p w14:paraId="0DE7A2ED" w14:textId="77777777" w:rsidR="00F12117" w:rsidRPr="00F12117" w:rsidRDefault="00F12117" w:rsidP="00F12117">
      <w:pPr>
        <w:rPr>
          <w:lang w:val="fr-CA"/>
        </w:rPr>
      </w:pPr>
    </w:p>
    <w:p w14:paraId="0A6225BC" w14:textId="77777777" w:rsidR="00F12117" w:rsidRPr="007820F1" w:rsidRDefault="00F12117" w:rsidP="008822EB">
      <w:pPr>
        <w:pStyle w:val="Heading3"/>
      </w:pPr>
      <w:r w:rsidRPr="007820F1">
        <w:t>1.3 Aperçu</w:t>
      </w:r>
    </w:p>
    <w:p w14:paraId="724E4348" w14:textId="77777777" w:rsidR="00F12117" w:rsidRPr="007820F1" w:rsidRDefault="00F12117" w:rsidP="00F12117">
      <w:pPr>
        <w:rPr>
          <w:lang w:val="fr-CA"/>
        </w:rPr>
      </w:pPr>
      <w:r w:rsidRPr="00F12117">
        <w:rPr>
          <w:lang w:val="fr-CA"/>
        </w:rPr>
        <w:t>(2 minutes) </w:t>
      </w:r>
    </w:p>
    <w:p w14:paraId="32BE7C2C" w14:textId="77777777" w:rsidR="008822EB" w:rsidRPr="00F12117" w:rsidRDefault="008822EB" w:rsidP="00F12117">
      <w:pPr>
        <w:rPr>
          <w:lang w:val="fr-CA"/>
        </w:rPr>
      </w:pPr>
    </w:p>
    <w:p w14:paraId="3F7824E1" w14:textId="77777777" w:rsidR="00F12117" w:rsidRPr="007820F1" w:rsidRDefault="00F12117" w:rsidP="00F12117">
      <w:pPr>
        <w:rPr>
          <w:lang w:val="fr-CA"/>
        </w:rPr>
      </w:pPr>
      <w:r w:rsidRPr="00F12117">
        <w:rPr>
          <w:lang w:val="fr-CA"/>
        </w:rPr>
        <w:t>Il est important d'être bien préparé lors des négociations sur le lieu de travail. Cette préparation peut inclure une bonne compréhension de votre « demande », l'impact que cette demande aura dans votre équipe ou votre organisation et les moyens d'atténuer cet impact. Cette préparation vous permettra non seulement d'être prêt à répondre aux objections potentielles, mais aussi de faire savoir à l'autre partie que vous n'avez pas seulement considéré vos propres besoins et que vous cherchez à obtenir un résultat mutuellement bénéfique.</w:t>
      </w:r>
      <w:r w:rsidRPr="00F12117">
        <w:rPr>
          <w:b/>
          <w:bCs/>
          <w:lang w:val="fr-CA"/>
        </w:rPr>
        <w:t xml:space="preserve"> </w:t>
      </w:r>
      <w:r w:rsidRPr="00F12117">
        <w:rPr>
          <w:lang w:val="fr-CA"/>
        </w:rPr>
        <w:t>Après tout, le processus de négociation vise à établir une relation et à comprendre vos besoins ainsi que ceux de l'autre personne.</w:t>
      </w:r>
    </w:p>
    <w:p w14:paraId="4E43BA2C" w14:textId="77777777" w:rsidR="008822EB" w:rsidRPr="00F12117" w:rsidRDefault="008822EB" w:rsidP="00F12117">
      <w:pPr>
        <w:rPr>
          <w:lang w:val="fr-CA"/>
        </w:rPr>
      </w:pPr>
    </w:p>
    <w:p w14:paraId="7F2BB229" w14:textId="77777777" w:rsidR="00F12117" w:rsidRPr="007820F1" w:rsidRDefault="00F12117" w:rsidP="00F12117">
      <w:pPr>
        <w:rPr>
          <w:lang w:val="fr-CA"/>
        </w:rPr>
      </w:pPr>
      <w:r w:rsidRPr="00F12117">
        <w:rPr>
          <w:lang w:val="fr-CA"/>
        </w:rPr>
        <w:t>Nous devons également reconnaître qu'il existe des considérations culturelles, des préjugés implicites et des pratiques discriminatoires dans les négociations. En reconnaissant les préjugés qui peuvent affecter notre perception de la manière dont les autres négocient, nous sommes dans une meilleure position pour aider les gens provenant des groupes qui méritent l'équité à défendre leurs intérêts et à négocier pour eux-mêmes, tout en favorisant un changement systémique au sein de nos organisations.</w:t>
      </w:r>
    </w:p>
    <w:p w14:paraId="0F13F539" w14:textId="77777777" w:rsidR="008822EB" w:rsidRPr="00F12117" w:rsidRDefault="008822EB" w:rsidP="00F12117">
      <w:pPr>
        <w:rPr>
          <w:lang w:val="fr-CA"/>
        </w:rPr>
      </w:pPr>
    </w:p>
    <w:p w14:paraId="37211A9F" w14:textId="77777777" w:rsidR="008822EB" w:rsidRPr="007820F1" w:rsidRDefault="00F12117" w:rsidP="00F12117">
      <w:pPr>
        <w:rPr>
          <w:lang w:val="fr-CA"/>
        </w:rPr>
      </w:pPr>
      <w:r w:rsidRPr="00F12117">
        <w:rPr>
          <w:lang w:val="fr-CA"/>
        </w:rPr>
        <w:t xml:space="preserve">En entrant dans des négociations, il est très important de se rappeler que les personnes provenant de cultures différentes communiquent et négocient à leur manière. Par exemple, les personnes originaires de pays occidentaux </w:t>
      </w:r>
      <w:r w:rsidRPr="00F12117">
        <w:rPr>
          <w:lang w:val="fr-CA"/>
        </w:rPr>
        <w:lastRenderedPageBreak/>
        <w:t>vont souvent aller droit au but, tandis que les personnes originaires de cultures orientales peuvent être plus indirectes et se concentrent sur l'établissement de relations.</w:t>
      </w:r>
    </w:p>
    <w:p w14:paraId="0523CD5A" w14:textId="77777777" w:rsidR="008822EB" w:rsidRPr="007820F1" w:rsidRDefault="008822EB" w:rsidP="00F12117">
      <w:pPr>
        <w:rPr>
          <w:lang w:val="fr-CA"/>
        </w:rPr>
      </w:pPr>
    </w:p>
    <w:p w14:paraId="33F94FDC" w14:textId="7641031B" w:rsidR="00F12117" w:rsidRPr="007820F1" w:rsidRDefault="00F12117" w:rsidP="00F12117">
      <w:pPr>
        <w:rPr>
          <w:lang w:val="fr-CA"/>
        </w:rPr>
      </w:pPr>
      <w:r w:rsidRPr="00F12117">
        <w:rPr>
          <w:lang w:val="fr-CA"/>
        </w:rPr>
        <w:t>De plus, les expériences personnelles et les antécédents des participants jouent un rôle important dans les négociations. Des éléments tels que les valeurs personnelles, l'éducation et l'expérience professionnelle peuvent aussi réellement influencer les valeurs des individus et la manière dont ils négocient. En étant conscient de ces différences et en adaptant votre approche avec cette information, vous pouvez faire en sorte que vos négociations soient plus fluides et plus fructueuses pour toutes les parties concernées.</w:t>
      </w:r>
    </w:p>
    <w:p w14:paraId="3E463006" w14:textId="77777777" w:rsidR="008822EB" w:rsidRPr="00F12117" w:rsidRDefault="008822EB" w:rsidP="00F12117">
      <w:pPr>
        <w:rPr>
          <w:lang w:val="fr-CA"/>
        </w:rPr>
      </w:pPr>
    </w:p>
    <w:p w14:paraId="7E79794B" w14:textId="77777777" w:rsidR="00F12117" w:rsidRPr="007820F1" w:rsidRDefault="00F12117" w:rsidP="00F12117">
      <w:pPr>
        <w:rPr>
          <w:lang w:val="fr-CA"/>
        </w:rPr>
      </w:pPr>
      <w:r w:rsidRPr="00F12117">
        <w:rPr>
          <w:lang w:val="fr-CA"/>
        </w:rPr>
        <w:t>Développer des compétences de négociation qui augmentent les chances de succès permettent non seulement de profiter de cette négociation, mais aussi de pouvoir négocier à l'avenir, car les sentiments que l'on éprouve à l'égard du processus influencent la manière dont on abordera la prochaine négociation. Les techniques de négociation contribuent également au développement d'un équilibre entre l'empathie et l'affirmation de soi, car nous apprenons à gérer nos émotions et nos réactions afin d'éviter qu'elles influencent notre jugement et notre comportement.</w:t>
      </w:r>
    </w:p>
    <w:p w14:paraId="7E631524" w14:textId="77777777" w:rsidR="008822EB" w:rsidRPr="00F12117" w:rsidRDefault="008822EB" w:rsidP="00F12117">
      <w:pPr>
        <w:rPr>
          <w:lang w:val="fr-CA"/>
        </w:rPr>
      </w:pPr>
    </w:p>
    <w:p w14:paraId="152F324D" w14:textId="77777777" w:rsidR="00F12117" w:rsidRPr="007820F1" w:rsidRDefault="00F12117" w:rsidP="00F12117">
      <w:pPr>
        <w:rPr>
          <w:lang w:val="fr-CA"/>
        </w:rPr>
      </w:pPr>
      <w:r w:rsidRPr="00F12117">
        <w:rPr>
          <w:lang w:val="fr-CA"/>
        </w:rPr>
        <w:t>Au cours de cette réunion de Cercle, nous nous concentrerons sur les stratégies qui peuvent entraîner un résultat positif pour toutes les parties dans les négociations sur le lieu de travail. C'est parti!</w:t>
      </w:r>
    </w:p>
    <w:p w14:paraId="3AE274F4" w14:textId="77777777" w:rsidR="008822EB" w:rsidRPr="00F12117" w:rsidRDefault="008822EB" w:rsidP="00F12117">
      <w:pPr>
        <w:rPr>
          <w:lang w:val="fr-CA"/>
        </w:rPr>
      </w:pPr>
    </w:p>
    <w:p w14:paraId="4EA977C8" w14:textId="77777777" w:rsidR="00F12117" w:rsidRPr="007820F1" w:rsidRDefault="00F12117" w:rsidP="008822EB">
      <w:pPr>
        <w:pStyle w:val="Heading3"/>
      </w:pPr>
      <w:r w:rsidRPr="007820F1">
        <w:t>1.4 Activité brise-glace : Se connecter</w:t>
      </w:r>
    </w:p>
    <w:p w14:paraId="56651C41" w14:textId="77777777" w:rsidR="00F12117" w:rsidRPr="007820F1" w:rsidRDefault="00F12117" w:rsidP="00F12117">
      <w:pPr>
        <w:rPr>
          <w:lang w:val="fr-CA"/>
        </w:rPr>
      </w:pPr>
      <w:r w:rsidRPr="00F12117">
        <w:rPr>
          <w:lang w:val="fr-CA"/>
        </w:rPr>
        <w:t>(10 minutes) </w:t>
      </w:r>
    </w:p>
    <w:p w14:paraId="47E9C5BF" w14:textId="77777777" w:rsidR="008822EB" w:rsidRPr="00F12117" w:rsidRDefault="008822EB" w:rsidP="00F12117">
      <w:pPr>
        <w:rPr>
          <w:lang w:val="fr-CA"/>
        </w:rPr>
      </w:pPr>
    </w:p>
    <w:p w14:paraId="07A90C02" w14:textId="77777777" w:rsidR="008822EB" w:rsidRPr="007820F1" w:rsidRDefault="00F12117" w:rsidP="00F12117">
      <w:pPr>
        <w:rPr>
          <w:b/>
          <w:bCs/>
          <w:lang w:val="fr-CA"/>
        </w:rPr>
      </w:pPr>
      <w:r w:rsidRPr="00F12117">
        <w:rPr>
          <w:b/>
          <w:bCs/>
          <w:lang w:val="fr-CA"/>
        </w:rPr>
        <w:t xml:space="preserve">Instructions : </w:t>
      </w:r>
    </w:p>
    <w:p w14:paraId="7FF9D954" w14:textId="7AB833D2" w:rsidR="00F12117" w:rsidRPr="007820F1" w:rsidRDefault="00F12117" w:rsidP="00F12117">
      <w:pPr>
        <w:rPr>
          <w:lang w:val="fr-CA"/>
        </w:rPr>
      </w:pPr>
      <w:r w:rsidRPr="00F12117">
        <w:rPr>
          <w:lang w:val="fr-CA"/>
        </w:rPr>
        <w:t>Partagez un moment où les circonstances ci-dessous vous ont affectés personnellement. (1 minute par membre) </w:t>
      </w:r>
    </w:p>
    <w:p w14:paraId="2F5F6BD2" w14:textId="77777777" w:rsidR="008822EB" w:rsidRPr="00F12117" w:rsidRDefault="008822EB" w:rsidP="00F12117">
      <w:pPr>
        <w:rPr>
          <w:lang w:val="fr-CA"/>
        </w:rPr>
      </w:pPr>
    </w:p>
    <w:p w14:paraId="2F13650D" w14:textId="77777777" w:rsidR="00F12117" w:rsidRPr="00F12117" w:rsidRDefault="00F12117" w:rsidP="00F12117">
      <w:pPr>
        <w:numPr>
          <w:ilvl w:val="0"/>
          <w:numId w:val="3"/>
        </w:numPr>
        <w:rPr>
          <w:lang w:val="fr-CA"/>
        </w:rPr>
      </w:pPr>
      <w:r w:rsidRPr="00F12117">
        <w:rPr>
          <w:lang w:val="fr-CA"/>
        </w:rPr>
        <w:t>Vous vous êtes préparé pour une conversation difficile en effectuant des recherches qui vous ont aidés à décider comment aborder la situation et à renforcer le raisonnement de votre demande.</w:t>
      </w:r>
    </w:p>
    <w:p w14:paraId="16186F2E" w14:textId="77777777" w:rsidR="00F12117" w:rsidRPr="00F12117" w:rsidRDefault="00F12117" w:rsidP="00F12117">
      <w:pPr>
        <w:numPr>
          <w:ilvl w:val="0"/>
          <w:numId w:val="3"/>
        </w:numPr>
        <w:rPr>
          <w:lang w:val="fr-CA"/>
        </w:rPr>
      </w:pPr>
      <w:r w:rsidRPr="00F12117">
        <w:rPr>
          <w:lang w:val="fr-CA"/>
        </w:rPr>
        <w:lastRenderedPageBreak/>
        <w:t>Vous avez constaté que le fait de cultiver de bonnes relations avec des collègues diversifiés produisait des résultats positifs et des performances accrues.</w:t>
      </w:r>
    </w:p>
    <w:p w14:paraId="426DE7D1" w14:textId="77777777" w:rsidR="00F12117" w:rsidRPr="00F12117" w:rsidRDefault="00F12117" w:rsidP="00F12117">
      <w:pPr>
        <w:numPr>
          <w:ilvl w:val="0"/>
          <w:numId w:val="3"/>
        </w:numPr>
        <w:rPr>
          <w:lang w:val="fr-CA"/>
        </w:rPr>
      </w:pPr>
      <w:r w:rsidRPr="00F12117">
        <w:rPr>
          <w:lang w:val="fr-CA"/>
        </w:rPr>
        <w:t>Vous avez fait preuve de confiance en soi pour équilibrer vos besoins et ceux des autres.</w:t>
      </w:r>
    </w:p>
    <w:p w14:paraId="0D6307EF" w14:textId="77777777" w:rsidR="00F12117" w:rsidRPr="007820F1" w:rsidRDefault="00F12117" w:rsidP="00F12117">
      <w:pPr>
        <w:numPr>
          <w:ilvl w:val="0"/>
          <w:numId w:val="3"/>
        </w:numPr>
        <w:rPr>
          <w:lang w:val="fr-CA"/>
        </w:rPr>
      </w:pPr>
      <w:r w:rsidRPr="00F12117">
        <w:rPr>
          <w:lang w:val="fr-CA"/>
        </w:rPr>
        <w:t>Vous avez fait preuve de distance émotionnelle dans une situation difficile.</w:t>
      </w:r>
    </w:p>
    <w:p w14:paraId="231C004A" w14:textId="77777777" w:rsidR="008822EB" w:rsidRPr="00F12117" w:rsidRDefault="008822EB" w:rsidP="008822EB">
      <w:pPr>
        <w:rPr>
          <w:lang w:val="fr-CA"/>
        </w:rPr>
      </w:pPr>
    </w:p>
    <w:p w14:paraId="2B34087C" w14:textId="77777777" w:rsidR="00F12117" w:rsidRPr="007820F1" w:rsidRDefault="00F12117" w:rsidP="008822EB">
      <w:pPr>
        <w:pStyle w:val="Heading3"/>
      </w:pPr>
      <w:r w:rsidRPr="007820F1">
        <w:t>1.5 Action concrète de la dernière réunion</w:t>
      </w:r>
    </w:p>
    <w:p w14:paraId="06363A6B" w14:textId="77777777" w:rsidR="00F12117" w:rsidRPr="007820F1" w:rsidRDefault="00F12117" w:rsidP="00F12117">
      <w:pPr>
        <w:rPr>
          <w:lang w:val="fr-CA"/>
        </w:rPr>
      </w:pPr>
      <w:r w:rsidRPr="00F12117">
        <w:rPr>
          <w:lang w:val="fr-CA"/>
        </w:rPr>
        <w:t>(5 minutes) </w:t>
      </w:r>
    </w:p>
    <w:p w14:paraId="38637556" w14:textId="77777777" w:rsidR="008822EB" w:rsidRPr="00F12117" w:rsidRDefault="008822EB" w:rsidP="00F12117">
      <w:pPr>
        <w:rPr>
          <w:lang w:val="fr-CA"/>
        </w:rPr>
      </w:pPr>
    </w:p>
    <w:p w14:paraId="6B0DBFCB" w14:textId="77777777" w:rsidR="008822EB" w:rsidRPr="007820F1" w:rsidRDefault="00F12117" w:rsidP="00F12117">
      <w:pPr>
        <w:rPr>
          <w:lang w:val="fr-CA"/>
        </w:rPr>
      </w:pPr>
      <w:r w:rsidRPr="00F12117">
        <w:rPr>
          <w:b/>
          <w:bCs/>
          <w:lang w:val="fr-CA"/>
        </w:rPr>
        <w:t xml:space="preserve">Instructions : </w:t>
      </w:r>
      <w:r w:rsidRPr="00F12117">
        <w:rPr>
          <w:lang w:val="fr-CA"/>
        </w:rPr>
        <w:t xml:space="preserve">demandez à chaque membre de votre Cercle de mettre le groupe à jour sur leurs Actions concrètes de la dernière session, semaine 2 : Leadership inclusif. Votre « Action concrète » est un engagement tangible que vous avez pris lors de votre dernière réunion de Cercle. </w:t>
      </w:r>
    </w:p>
    <w:p w14:paraId="667C2DA6" w14:textId="7BA6D01F" w:rsidR="00F12117" w:rsidRPr="00F12117" w:rsidRDefault="00F12117" w:rsidP="00F12117">
      <w:pPr>
        <w:rPr>
          <w:lang w:val="fr-CA"/>
        </w:rPr>
      </w:pPr>
      <w:r w:rsidRPr="00F12117">
        <w:rPr>
          <w:lang w:val="fr-CA"/>
        </w:rPr>
        <w:t>(1 minute</w:t>
      </w:r>
      <w:r w:rsidR="008822EB" w:rsidRPr="007820F1">
        <w:rPr>
          <w:lang w:val="fr-CA"/>
        </w:rPr>
        <w:t xml:space="preserve"> ou moins</w:t>
      </w:r>
      <w:r w:rsidRPr="00F12117">
        <w:rPr>
          <w:lang w:val="fr-CA"/>
        </w:rPr>
        <w:t xml:space="preserve"> par membre)</w:t>
      </w:r>
    </w:p>
    <w:p w14:paraId="44F038FC" w14:textId="77777777" w:rsidR="00F12117" w:rsidRPr="00F12117" w:rsidRDefault="00F12117" w:rsidP="00F12117">
      <w:pPr>
        <w:rPr>
          <w:lang w:val="fr-CA"/>
        </w:rPr>
      </w:pPr>
    </w:p>
    <w:p w14:paraId="4EC6E2CE" w14:textId="77777777" w:rsidR="00F12117" w:rsidRPr="007820F1" w:rsidRDefault="00F12117" w:rsidP="008822EB">
      <w:pPr>
        <w:pStyle w:val="Heading2"/>
        <w:rPr>
          <w:lang w:val="fr-CA"/>
        </w:rPr>
      </w:pPr>
      <w:r w:rsidRPr="007820F1">
        <w:rPr>
          <w:lang w:val="fr-CA"/>
        </w:rPr>
        <w:t>2. Activité éducative : Participez, laissez-vous inspirer et ajoutez des outils à votre trousse</w:t>
      </w:r>
    </w:p>
    <w:p w14:paraId="3EF7C8B6" w14:textId="77777777" w:rsidR="00F12117" w:rsidRPr="007820F1" w:rsidRDefault="00F12117" w:rsidP="00F12117">
      <w:pPr>
        <w:rPr>
          <w:lang w:val="fr-CA"/>
        </w:rPr>
      </w:pPr>
      <w:r w:rsidRPr="00F12117">
        <w:rPr>
          <w:lang w:val="fr-CA"/>
        </w:rPr>
        <w:t>(20 minutes en tout) </w:t>
      </w:r>
    </w:p>
    <w:p w14:paraId="5A86F07D" w14:textId="77777777" w:rsidR="008822EB" w:rsidRPr="00F12117" w:rsidRDefault="008822EB" w:rsidP="00F12117">
      <w:pPr>
        <w:rPr>
          <w:lang w:val="fr-CA"/>
        </w:rPr>
      </w:pPr>
    </w:p>
    <w:p w14:paraId="42DBB9B8" w14:textId="77777777" w:rsidR="00F12117" w:rsidRPr="007820F1" w:rsidRDefault="00F12117" w:rsidP="008822EB">
      <w:pPr>
        <w:pStyle w:val="Heading3"/>
      </w:pPr>
      <w:r w:rsidRPr="007820F1">
        <w:t>À Votre Choix : Activité d'apprentissage et de discussion</w:t>
      </w:r>
    </w:p>
    <w:p w14:paraId="6973D28C" w14:textId="77777777" w:rsidR="008822EB" w:rsidRPr="007820F1" w:rsidRDefault="008822EB" w:rsidP="00F12117">
      <w:pPr>
        <w:rPr>
          <w:b/>
          <w:bCs/>
          <w:lang w:val="fr-CA"/>
        </w:rPr>
      </w:pPr>
    </w:p>
    <w:p w14:paraId="0270AC40" w14:textId="05C4C986" w:rsidR="00F12117" w:rsidRPr="007820F1" w:rsidRDefault="00F12117" w:rsidP="00F12117">
      <w:pPr>
        <w:rPr>
          <w:lang w:val="fr-CA"/>
        </w:rPr>
      </w:pPr>
      <w:r w:rsidRPr="00F12117">
        <w:rPr>
          <w:b/>
          <w:bCs/>
          <w:lang w:val="fr-CA"/>
        </w:rPr>
        <w:t>Instructions :</w:t>
      </w:r>
      <w:r w:rsidRPr="00F12117">
        <w:rPr>
          <w:lang w:val="fr-CA"/>
        </w:rPr>
        <w:t xml:space="preserve"> en groupe, choisissez l'une des vidéos ou l'un des articles suivants et prenez quelques minutes pour le lire/le visionner. Ensuite, chaque membre partagera un ou deux points clés liés à la communication interculturelle, aux préjugés inconscients ou à un autre thème qui a retenu votre attention.</w:t>
      </w:r>
    </w:p>
    <w:p w14:paraId="0B7F692B" w14:textId="77777777" w:rsidR="008822EB" w:rsidRPr="00F12117" w:rsidRDefault="008822EB" w:rsidP="00F12117">
      <w:pPr>
        <w:rPr>
          <w:lang w:val="fr-CA"/>
        </w:rPr>
      </w:pPr>
    </w:p>
    <w:p w14:paraId="0A7B3051" w14:textId="77777777" w:rsidR="008822EB" w:rsidRPr="007820F1" w:rsidRDefault="008822EB" w:rsidP="00035D79">
      <w:pPr>
        <w:pStyle w:val="Heading4"/>
        <w:rPr>
          <w:lang w:val="fr-CA"/>
        </w:rPr>
      </w:pPr>
      <w:hyperlink r:id="rId7" w:history="1">
        <w:r w:rsidR="00F12117" w:rsidRPr="007820F1">
          <w:rPr>
            <w:rStyle w:val="Hyperlink"/>
            <w:bCs/>
            <w:lang w:val="fr-CA"/>
          </w:rPr>
          <w:t xml:space="preserve">Vidéo 1: « The </w:t>
        </w:r>
        <w:proofErr w:type="spellStart"/>
        <w:r w:rsidR="00F12117" w:rsidRPr="007820F1">
          <w:rPr>
            <w:rStyle w:val="Hyperlink"/>
            <w:bCs/>
            <w:lang w:val="fr-CA"/>
          </w:rPr>
          <w:t>Surprising</w:t>
        </w:r>
        <w:proofErr w:type="spellEnd"/>
        <w:r w:rsidR="00F12117" w:rsidRPr="007820F1">
          <w:rPr>
            <w:rStyle w:val="Hyperlink"/>
            <w:bCs/>
            <w:lang w:val="fr-CA"/>
          </w:rPr>
          <w:t xml:space="preserve"> </w:t>
        </w:r>
        <w:proofErr w:type="spellStart"/>
        <w:r w:rsidR="00F12117" w:rsidRPr="007820F1">
          <w:rPr>
            <w:rStyle w:val="Hyperlink"/>
            <w:bCs/>
            <w:lang w:val="fr-CA"/>
          </w:rPr>
          <w:t>Paradox</w:t>
        </w:r>
        <w:proofErr w:type="spellEnd"/>
        <w:r w:rsidR="00F12117" w:rsidRPr="007820F1">
          <w:rPr>
            <w:rStyle w:val="Hyperlink"/>
            <w:bCs/>
            <w:lang w:val="fr-CA"/>
          </w:rPr>
          <w:t xml:space="preserve"> to </w:t>
        </w:r>
        <w:proofErr w:type="spellStart"/>
        <w:r w:rsidR="00F12117" w:rsidRPr="007820F1">
          <w:rPr>
            <w:rStyle w:val="Hyperlink"/>
            <w:bCs/>
            <w:lang w:val="fr-CA"/>
          </w:rPr>
          <w:t>Intercultural</w:t>
        </w:r>
        <w:proofErr w:type="spellEnd"/>
        <w:r w:rsidR="00F12117" w:rsidRPr="007820F1">
          <w:rPr>
            <w:rStyle w:val="Hyperlink"/>
            <w:bCs/>
            <w:lang w:val="fr-CA"/>
          </w:rPr>
          <w:t xml:space="preserve"> Communication »</w:t>
        </w:r>
      </w:hyperlink>
      <w:r w:rsidR="00F12117" w:rsidRPr="007820F1">
        <w:rPr>
          <w:lang w:val="fr-CA"/>
        </w:rPr>
        <w:t xml:space="preserve"> </w:t>
      </w:r>
    </w:p>
    <w:p w14:paraId="378CD603" w14:textId="327D42DF" w:rsidR="00F12117" w:rsidRPr="00F12117" w:rsidRDefault="00F12117" w:rsidP="008822EB">
      <w:pPr>
        <w:rPr>
          <w:b/>
          <w:bCs/>
          <w:lang w:val="fr-CA"/>
        </w:rPr>
      </w:pPr>
      <w:r w:rsidRPr="00F12117">
        <w:rPr>
          <w:b/>
          <w:bCs/>
          <w:lang w:val="fr-CA"/>
        </w:rPr>
        <w:t>(14m 00s</w:t>
      </w:r>
      <w:r w:rsidR="008822EB" w:rsidRPr="007820F1">
        <w:rPr>
          <w:b/>
          <w:bCs/>
          <w:lang w:val="fr-CA"/>
        </w:rPr>
        <w:t>, disponible en anglais seulement</w:t>
      </w:r>
      <w:r w:rsidRPr="00F12117">
        <w:rPr>
          <w:b/>
          <w:bCs/>
          <w:lang w:val="fr-CA"/>
        </w:rPr>
        <w:t>)</w:t>
      </w:r>
    </w:p>
    <w:p w14:paraId="30FB04DD" w14:textId="5489CE8E" w:rsidR="00F12117" w:rsidRPr="00F12117" w:rsidRDefault="00F12117" w:rsidP="00F12117">
      <w:pPr>
        <w:rPr>
          <w:lang w:val="fr-CA"/>
        </w:rPr>
      </w:pPr>
      <w:r w:rsidRPr="00F12117">
        <w:rPr>
          <w:lang w:val="fr-CA"/>
        </w:rPr>
        <w:t xml:space="preserve">La conférence </w:t>
      </w:r>
      <w:proofErr w:type="spellStart"/>
      <w:r w:rsidRPr="00F12117">
        <w:rPr>
          <w:lang w:val="fr-CA"/>
        </w:rPr>
        <w:t>TEDx</w:t>
      </w:r>
      <w:proofErr w:type="spellEnd"/>
      <w:r w:rsidRPr="00F12117">
        <w:rPr>
          <w:lang w:val="fr-CA"/>
        </w:rPr>
        <w:t xml:space="preserve"> d'Helena </w:t>
      </w:r>
      <w:proofErr w:type="spellStart"/>
      <w:r w:rsidRPr="00F12117">
        <w:rPr>
          <w:lang w:val="fr-CA"/>
        </w:rPr>
        <w:t>Merschdorf</w:t>
      </w:r>
      <w:proofErr w:type="spellEnd"/>
      <w:r w:rsidRPr="00F12117">
        <w:rPr>
          <w:lang w:val="fr-CA"/>
        </w:rPr>
        <w:t xml:space="preserve"> explore les complexités de la communication interculturelle et son impact sur les négociations. Elle </w:t>
      </w:r>
      <w:r w:rsidRPr="00F12117">
        <w:rPr>
          <w:lang w:val="fr-CA"/>
        </w:rPr>
        <w:lastRenderedPageBreak/>
        <w:t>suggère des moyens de surmonter les malentendus et d'établir de meilleures connexions.</w:t>
      </w:r>
    </w:p>
    <w:p w14:paraId="378FED10" w14:textId="77777777" w:rsidR="008822EB" w:rsidRPr="007820F1" w:rsidRDefault="008822EB" w:rsidP="008822EB">
      <w:pPr>
        <w:rPr>
          <w:b/>
          <w:bCs/>
          <w:lang w:val="fr-CA"/>
        </w:rPr>
      </w:pPr>
    </w:p>
    <w:p w14:paraId="54E54B94" w14:textId="77777777" w:rsidR="008822EB" w:rsidRPr="007820F1" w:rsidRDefault="008822EB" w:rsidP="00035D79">
      <w:pPr>
        <w:pStyle w:val="Heading4"/>
        <w:rPr>
          <w:lang w:val="fr-CA"/>
        </w:rPr>
      </w:pPr>
      <w:hyperlink r:id="rId8" w:history="1">
        <w:r w:rsidR="00F12117" w:rsidRPr="007820F1">
          <w:rPr>
            <w:rStyle w:val="Hyperlink"/>
            <w:bCs/>
            <w:lang w:val="fr-CA"/>
          </w:rPr>
          <w:t xml:space="preserve">Vidéo 2: « </w:t>
        </w:r>
        <w:r w:rsidRPr="007820F1">
          <w:rPr>
            <w:rStyle w:val="Hyperlink"/>
            <w:bCs/>
            <w:kern w:val="0"/>
            <w:lang w:val="fr-CA"/>
            <w14:ligatures w14:val="none"/>
          </w:rPr>
          <w:t xml:space="preserve">How </w:t>
        </w:r>
        <w:proofErr w:type="spellStart"/>
        <w:r w:rsidRPr="007820F1">
          <w:rPr>
            <w:rStyle w:val="Hyperlink"/>
            <w:bCs/>
            <w:kern w:val="0"/>
            <w:lang w:val="fr-CA"/>
            <w14:ligatures w14:val="none"/>
          </w:rPr>
          <w:t>Unconscious</w:t>
        </w:r>
        <w:proofErr w:type="spellEnd"/>
        <w:r w:rsidRPr="007820F1">
          <w:rPr>
            <w:rStyle w:val="Hyperlink"/>
            <w:bCs/>
            <w:kern w:val="0"/>
            <w:lang w:val="fr-CA"/>
            <w14:ligatures w14:val="none"/>
          </w:rPr>
          <w:t xml:space="preserve"> </w:t>
        </w:r>
        <w:proofErr w:type="spellStart"/>
        <w:r w:rsidRPr="007820F1">
          <w:rPr>
            <w:rStyle w:val="Hyperlink"/>
            <w:bCs/>
            <w:kern w:val="0"/>
            <w:lang w:val="fr-CA"/>
            <w14:ligatures w14:val="none"/>
          </w:rPr>
          <w:t>Bias</w:t>
        </w:r>
        <w:proofErr w:type="spellEnd"/>
        <w:r w:rsidRPr="007820F1">
          <w:rPr>
            <w:rStyle w:val="Hyperlink"/>
            <w:bCs/>
            <w:kern w:val="0"/>
            <w:lang w:val="fr-CA"/>
            <w14:ligatures w14:val="none"/>
          </w:rPr>
          <w:t xml:space="preserve"> affects </w:t>
        </w:r>
        <w:proofErr w:type="spellStart"/>
        <w:r w:rsidRPr="007820F1">
          <w:rPr>
            <w:rStyle w:val="Hyperlink"/>
            <w:bCs/>
            <w:kern w:val="0"/>
            <w:lang w:val="fr-CA"/>
            <w14:ligatures w14:val="none"/>
          </w:rPr>
          <w:t>decision</w:t>
        </w:r>
        <w:proofErr w:type="spellEnd"/>
        <w:r w:rsidRPr="007820F1">
          <w:rPr>
            <w:rStyle w:val="Hyperlink"/>
            <w:bCs/>
            <w:kern w:val="0"/>
            <w:lang w:val="fr-CA"/>
            <w14:ligatures w14:val="none"/>
          </w:rPr>
          <w:t xml:space="preserve"> </w:t>
        </w:r>
        <w:proofErr w:type="spellStart"/>
        <w:r w:rsidRPr="007820F1">
          <w:rPr>
            <w:rStyle w:val="Hyperlink"/>
            <w:bCs/>
            <w:kern w:val="0"/>
            <w:lang w:val="fr-CA"/>
            <w14:ligatures w14:val="none"/>
          </w:rPr>
          <w:t>making</w:t>
        </w:r>
        <w:proofErr w:type="spellEnd"/>
        <w:r w:rsidRPr="007820F1">
          <w:rPr>
            <w:rStyle w:val="Hyperlink"/>
            <w:bCs/>
            <w:kern w:val="0"/>
            <w:lang w:val="fr-CA"/>
            <w14:ligatures w14:val="none"/>
          </w:rPr>
          <w:t xml:space="preserve"> and how </w:t>
        </w:r>
        <w:proofErr w:type="spellStart"/>
        <w:r w:rsidRPr="007820F1">
          <w:rPr>
            <w:rStyle w:val="Hyperlink"/>
            <w:bCs/>
            <w:kern w:val="0"/>
            <w:lang w:val="fr-CA"/>
            <w14:ligatures w14:val="none"/>
          </w:rPr>
          <w:t>we</w:t>
        </w:r>
        <w:proofErr w:type="spellEnd"/>
        <w:r w:rsidRPr="007820F1">
          <w:rPr>
            <w:rStyle w:val="Hyperlink"/>
            <w:bCs/>
            <w:kern w:val="0"/>
            <w:lang w:val="fr-CA"/>
            <w14:ligatures w14:val="none"/>
          </w:rPr>
          <w:t xml:space="preserve"> can </w:t>
        </w:r>
        <w:proofErr w:type="spellStart"/>
        <w:r w:rsidRPr="007820F1">
          <w:rPr>
            <w:rStyle w:val="Hyperlink"/>
            <w:bCs/>
            <w:kern w:val="0"/>
            <w:lang w:val="fr-CA"/>
            <w14:ligatures w14:val="none"/>
          </w:rPr>
          <w:t>make</w:t>
        </w:r>
        <w:proofErr w:type="spellEnd"/>
        <w:r w:rsidRPr="007820F1">
          <w:rPr>
            <w:rStyle w:val="Hyperlink"/>
            <w:bCs/>
            <w:kern w:val="0"/>
            <w:lang w:val="fr-CA"/>
            <w14:ligatures w14:val="none"/>
          </w:rPr>
          <w:t xml:space="preserve"> </w:t>
        </w:r>
        <w:proofErr w:type="spellStart"/>
        <w:r w:rsidRPr="007820F1">
          <w:rPr>
            <w:rStyle w:val="Hyperlink"/>
            <w:bCs/>
            <w:kern w:val="0"/>
            <w:lang w:val="fr-CA"/>
            <w14:ligatures w14:val="none"/>
          </w:rPr>
          <w:t>better</w:t>
        </w:r>
        <w:proofErr w:type="spellEnd"/>
        <w:r w:rsidRPr="007820F1">
          <w:rPr>
            <w:rStyle w:val="Hyperlink"/>
            <w:bCs/>
            <w:kern w:val="0"/>
            <w:lang w:val="fr-CA"/>
            <w14:ligatures w14:val="none"/>
          </w:rPr>
          <w:t xml:space="preserve"> </w:t>
        </w:r>
        <w:proofErr w:type="spellStart"/>
        <w:r w:rsidRPr="007820F1">
          <w:rPr>
            <w:rStyle w:val="Hyperlink"/>
            <w:bCs/>
            <w:kern w:val="0"/>
            <w:lang w:val="fr-CA"/>
            <w14:ligatures w14:val="none"/>
          </w:rPr>
          <w:t>workplace</w:t>
        </w:r>
        <w:proofErr w:type="spellEnd"/>
        <w:r w:rsidRPr="007820F1">
          <w:rPr>
            <w:rStyle w:val="Hyperlink"/>
            <w:bCs/>
            <w:kern w:val="0"/>
            <w:lang w:val="fr-CA"/>
            <w14:ligatures w14:val="none"/>
          </w:rPr>
          <w:t xml:space="preserve"> </w:t>
        </w:r>
        <w:proofErr w:type="spellStart"/>
        <w:r w:rsidRPr="007820F1">
          <w:rPr>
            <w:rStyle w:val="Hyperlink"/>
            <w:bCs/>
            <w:kern w:val="0"/>
            <w:lang w:val="fr-CA"/>
            <w14:ligatures w14:val="none"/>
          </w:rPr>
          <w:t>decisions</w:t>
        </w:r>
        <w:proofErr w:type="spellEnd"/>
        <w:r w:rsidRPr="007820F1">
          <w:rPr>
            <w:rStyle w:val="Hyperlink"/>
            <w:bCs/>
            <w:lang w:val="fr-CA"/>
          </w:rPr>
          <w:t xml:space="preserve"> </w:t>
        </w:r>
        <w:r w:rsidR="00F12117" w:rsidRPr="007820F1">
          <w:rPr>
            <w:rStyle w:val="Hyperlink"/>
            <w:bCs/>
            <w:lang w:val="fr-CA"/>
          </w:rPr>
          <w:t>»</w:t>
        </w:r>
      </w:hyperlink>
      <w:r w:rsidR="00F12117" w:rsidRPr="007820F1">
        <w:rPr>
          <w:lang w:val="fr-CA"/>
        </w:rPr>
        <w:t xml:space="preserve"> </w:t>
      </w:r>
    </w:p>
    <w:p w14:paraId="0EBECEE6" w14:textId="3217C4CA" w:rsidR="00F12117" w:rsidRPr="00F12117" w:rsidRDefault="00F12117" w:rsidP="008822EB">
      <w:pPr>
        <w:rPr>
          <w:b/>
          <w:bCs/>
          <w:lang w:val="fr-CA"/>
        </w:rPr>
      </w:pPr>
      <w:r w:rsidRPr="00F12117">
        <w:rPr>
          <w:b/>
          <w:bCs/>
          <w:lang w:val="fr-CA"/>
        </w:rPr>
        <w:t>(1m 07s</w:t>
      </w:r>
      <w:r w:rsidR="008822EB" w:rsidRPr="007820F1">
        <w:rPr>
          <w:b/>
          <w:bCs/>
          <w:lang w:val="fr-CA"/>
        </w:rPr>
        <w:t>, disponible en anglais seulement</w:t>
      </w:r>
      <w:r w:rsidRPr="00F12117">
        <w:rPr>
          <w:b/>
          <w:bCs/>
          <w:lang w:val="fr-CA"/>
        </w:rPr>
        <w:t>) </w:t>
      </w:r>
    </w:p>
    <w:p w14:paraId="4913FE42" w14:textId="77777777" w:rsidR="00F12117" w:rsidRPr="00F12117" w:rsidRDefault="00F12117" w:rsidP="00F12117">
      <w:pPr>
        <w:rPr>
          <w:lang w:val="fr-CA"/>
        </w:rPr>
      </w:pPr>
      <w:r w:rsidRPr="00F12117">
        <w:rPr>
          <w:lang w:val="fr-CA"/>
        </w:rPr>
        <w:t>Cette vidéo explique la différence entre le système de pensée 1 et le système 2, et comment le système 1 peut entraîner des jugements rapides basés sur des repères visuels ou l'appartenance des autres à un groupe.</w:t>
      </w:r>
    </w:p>
    <w:p w14:paraId="6984FF02" w14:textId="77777777" w:rsidR="008822EB" w:rsidRPr="007820F1" w:rsidRDefault="008822EB" w:rsidP="008822EB">
      <w:pPr>
        <w:rPr>
          <w:b/>
          <w:bCs/>
          <w:lang w:val="fr-CA"/>
        </w:rPr>
      </w:pPr>
    </w:p>
    <w:bookmarkStart w:id="1" w:name="OLE_LINK41"/>
    <w:p w14:paraId="7816F633" w14:textId="1E9E6008" w:rsidR="00F12117" w:rsidRPr="007820F1" w:rsidRDefault="00035D79" w:rsidP="00035D79">
      <w:pPr>
        <w:pStyle w:val="Heading4"/>
        <w:rPr>
          <w:lang w:val="fr-CA"/>
        </w:rPr>
      </w:pPr>
      <w:r w:rsidRPr="007820F1">
        <w:rPr>
          <w:lang w:val="fr-CA"/>
        </w:rPr>
        <w:fldChar w:fldCharType="begin"/>
      </w:r>
      <w:r w:rsidR="00810499" w:rsidRPr="007820F1">
        <w:rPr>
          <w:lang w:val="fr-CA"/>
        </w:rPr>
        <w:instrText>HYPERLINK "https://www.hbrfrance.fr/strategie/comment-negocier-avec-plus-fort-que-soi-60529"</w:instrText>
      </w:r>
      <w:r w:rsidR="00810499" w:rsidRPr="007820F1">
        <w:rPr>
          <w:lang w:val="fr-CA"/>
        </w:rPr>
      </w:r>
      <w:r w:rsidRPr="007820F1">
        <w:rPr>
          <w:lang w:val="fr-CA"/>
        </w:rPr>
        <w:fldChar w:fldCharType="separate"/>
      </w:r>
      <w:r w:rsidR="00810499" w:rsidRPr="007820F1">
        <w:rPr>
          <w:rStyle w:val="Hyperlink"/>
          <w:bCs/>
          <w:lang w:val="fr-CA"/>
        </w:rPr>
        <w:t>Article 1: « Comment négocier avec plus fort que soi ? »</w:t>
      </w:r>
      <w:r w:rsidRPr="007820F1">
        <w:rPr>
          <w:lang w:val="fr-CA"/>
        </w:rPr>
        <w:fldChar w:fldCharType="end"/>
      </w:r>
    </w:p>
    <w:p w14:paraId="23EFE942" w14:textId="5836E491" w:rsidR="00F12117" w:rsidRPr="00F12117" w:rsidRDefault="00F12117" w:rsidP="00F12117">
      <w:pPr>
        <w:rPr>
          <w:lang w:val="fr-CA"/>
        </w:rPr>
      </w:pPr>
      <w:r w:rsidRPr="00F12117">
        <w:rPr>
          <w:b/>
          <w:bCs/>
          <w:lang w:val="fr-CA"/>
        </w:rPr>
        <w:t>(~</w:t>
      </w:r>
      <w:r w:rsidR="00810499" w:rsidRPr="007820F1">
        <w:rPr>
          <w:b/>
          <w:bCs/>
          <w:lang w:val="fr-CA"/>
        </w:rPr>
        <w:t>1300</w:t>
      </w:r>
      <w:r w:rsidRPr="00F12117">
        <w:rPr>
          <w:b/>
          <w:bCs/>
          <w:lang w:val="fr-CA"/>
        </w:rPr>
        <w:t xml:space="preserve"> </w:t>
      </w:r>
      <w:r w:rsidR="00035D79" w:rsidRPr="007820F1">
        <w:rPr>
          <w:b/>
          <w:bCs/>
          <w:lang w:val="fr-CA"/>
        </w:rPr>
        <w:t>mots</w:t>
      </w:r>
      <w:r w:rsidRPr="00F12117">
        <w:rPr>
          <w:b/>
          <w:bCs/>
          <w:lang w:val="fr-CA"/>
        </w:rPr>
        <w:t>/</w:t>
      </w:r>
      <w:r w:rsidR="00810499" w:rsidRPr="007820F1">
        <w:rPr>
          <w:b/>
          <w:bCs/>
          <w:lang w:val="fr-CA"/>
        </w:rPr>
        <w:t>5</w:t>
      </w:r>
      <w:r w:rsidRPr="00F12117">
        <w:rPr>
          <w:b/>
          <w:bCs/>
          <w:lang w:val="fr-CA"/>
        </w:rPr>
        <w:t xml:space="preserve"> pages) </w:t>
      </w:r>
    </w:p>
    <w:p w14:paraId="27ED196C" w14:textId="77777777" w:rsidR="007E5848" w:rsidRPr="007820F1" w:rsidRDefault="007E5848" w:rsidP="00F12117">
      <w:pPr>
        <w:rPr>
          <w:lang w:val="fr-CA"/>
        </w:rPr>
      </w:pPr>
      <w:r w:rsidRPr="007820F1">
        <w:rPr>
          <w:lang w:val="fr-CA"/>
        </w:rPr>
        <w:t>Cet article aborde le thème de la disparité de pouvoir dans les négociations, notamment en ce qui concerne les problèmes systémiques. Il examine comment gérer ces situations.</w:t>
      </w:r>
    </w:p>
    <w:p w14:paraId="30A66A09" w14:textId="77777777" w:rsidR="008822EB" w:rsidRPr="007820F1" w:rsidRDefault="008822EB" w:rsidP="008822EB">
      <w:pPr>
        <w:rPr>
          <w:b/>
          <w:bCs/>
          <w:highlight w:val="yellow"/>
          <w:lang w:val="fr-CA"/>
        </w:rPr>
      </w:pPr>
    </w:p>
    <w:p w14:paraId="7A4DFDBD" w14:textId="3B7414BB" w:rsidR="00F12117" w:rsidRPr="007820F1" w:rsidRDefault="00035D79" w:rsidP="00035D79">
      <w:pPr>
        <w:pStyle w:val="Heading4"/>
        <w:rPr>
          <w:rStyle w:val="Hyperlink"/>
          <w:lang w:val="fr-CA"/>
        </w:rPr>
      </w:pPr>
      <w:r w:rsidRPr="007820F1">
        <w:rPr>
          <w:bCs/>
          <w:lang w:val="fr-CA"/>
        </w:rPr>
        <w:fldChar w:fldCharType="begin"/>
      </w:r>
      <w:r w:rsidR="00810499" w:rsidRPr="007820F1">
        <w:rPr>
          <w:bCs/>
          <w:lang w:val="fr-CA"/>
        </w:rPr>
        <w:instrText>HYPERLINK "https://www.bdc.ca/fr/articles-outils/competences-entrepreneur/etre-leader-efficace/negociation-art-maitrise"</w:instrText>
      </w:r>
      <w:r w:rsidR="00810499" w:rsidRPr="007820F1">
        <w:rPr>
          <w:bCs/>
          <w:lang w:val="fr-CA"/>
        </w:rPr>
      </w:r>
      <w:r w:rsidRPr="007820F1">
        <w:rPr>
          <w:bCs/>
          <w:lang w:val="fr-CA"/>
        </w:rPr>
        <w:fldChar w:fldCharType="separate"/>
      </w:r>
      <w:r w:rsidRPr="007820F1">
        <w:rPr>
          <w:rStyle w:val="Hyperlink"/>
          <w:bCs/>
          <w:lang w:val="fr-CA"/>
        </w:rPr>
        <w:t xml:space="preserve">Article 2: « </w:t>
      </w:r>
      <w:r w:rsidR="00810499" w:rsidRPr="007820F1">
        <w:rPr>
          <w:rStyle w:val="Hyperlink"/>
          <w:bCs/>
          <w:lang w:val="fr-CA"/>
        </w:rPr>
        <w:t>4 étapes cruciales pour des négociations réussies</w:t>
      </w:r>
      <w:r w:rsidRPr="007820F1">
        <w:rPr>
          <w:rStyle w:val="Hyperlink"/>
          <w:bCs/>
          <w:lang w:val="fr-CA"/>
        </w:rPr>
        <w:t xml:space="preserve"> »</w:t>
      </w:r>
    </w:p>
    <w:p w14:paraId="1D0C4634" w14:textId="25D9C3DA" w:rsidR="00F12117" w:rsidRPr="00F12117" w:rsidRDefault="00035D79" w:rsidP="00F12117">
      <w:pPr>
        <w:rPr>
          <w:lang w:val="fr-CA"/>
        </w:rPr>
      </w:pPr>
      <w:r w:rsidRPr="007820F1">
        <w:rPr>
          <w:rFonts w:eastAsiaTheme="majorEastAsia" w:cstheme="majorBidi"/>
          <w:b/>
          <w:bCs/>
          <w:iCs/>
          <w:lang w:val="fr-CA"/>
        </w:rPr>
        <w:fldChar w:fldCharType="end"/>
      </w:r>
      <w:r w:rsidR="00F12117" w:rsidRPr="00F12117">
        <w:rPr>
          <w:b/>
          <w:bCs/>
          <w:lang w:val="fr-CA"/>
        </w:rPr>
        <w:t>(~</w:t>
      </w:r>
      <w:r w:rsidR="00810499" w:rsidRPr="007820F1">
        <w:rPr>
          <w:b/>
          <w:bCs/>
          <w:lang w:val="fr-CA"/>
        </w:rPr>
        <w:t>600</w:t>
      </w:r>
      <w:r w:rsidR="00F12117" w:rsidRPr="00F12117">
        <w:rPr>
          <w:b/>
          <w:bCs/>
          <w:lang w:val="fr-CA"/>
        </w:rPr>
        <w:t xml:space="preserve"> </w:t>
      </w:r>
      <w:r w:rsidRPr="007820F1">
        <w:rPr>
          <w:b/>
          <w:bCs/>
          <w:lang w:val="fr-CA"/>
        </w:rPr>
        <w:t>mots</w:t>
      </w:r>
      <w:r w:rsidR="00F12117" w:rsidRPr="00F12117">
        <w:rPr>
          <w:b/>
          <w:bCs/>
          <w:lang w:val="fr-CA"/>
        </w:rPr>
        <w:t>/</w:t>
      </w:r>
      <w:r w:rsidR="00810499" w:rsidRPr="007820F1">
        <w:rPr>
          <w:b/>
          <w:bCs/>
          <w:lang w:val="fr-CA"/>
        </w:rPr>
        <w:t>2</w:t>
      </w:r>
      <w:r w:rsidR="00F12117" w:rsidRPr="00F12117">
        <w:rPr>
          <w:b/>
          <w:bCs/>
          <w:lang w:val="fr-CA"/>
        </w:rPr>
        <w:t xml:space="preserve"> page</w:t>
      </w:r>
      <w:r w:rsidR="00810499" w:rsidRPr="007820F1">
        <w:rPr>
          <w:b/>
          <w:bCs/>
          <w:lang w:val="fr-CA"/>
        </w:rPr>
        <w:t>s</w:t>
      </w:r>
      <w:r w:rsidR="00F12117" w:rsidRPr="00F12117">
        <w:rPr>
          <w:b/>
          <w:bCs/>
          <w:lang w:val="fr-CA"/>
        </w:rPr>
        <w:t>) </w:t>
      </w:r>
    </w:p>
    <w:p w14:paraId="599518D9" w14:textId="4C1FF826" w:rsidR="007E5848" w:rsidRPr="007E5848" w:rsidRDefault="007E5848" w:rsidP="007E5848">
      <w:pPr>
        <w:rPr>
          <w:lang w:val="fr-CA"/>
        </w:rPr>
      </w:pPr>
      <w:r w:rsidRPr="007E5848">
        <w:rPr>
          <w:lang w:val="fr-CA"/>
        </w:rPr>
        <w:t>L'article affirme que la négociation est une compétence qui peut être appris.</w:t>
      </w:r>
      <w:r w:rsidRPr="007820F1">
        <w:rPr>
          <w:lang w:val="fr-CA"/>
        </w:rPr>
        <w:t xml:space="preserve"> </w:t>
      </w:r>
      <w:r w:rsidRPr="007820F1">
        <w:rPr>
          <w:lang w:val="fr-CA"/>
        </w:rPr>
        <w:t>Il propose des mesures concrètes que vous pouvez prendre pour développer vos compétences en négociation.</w:t>
      </w:r>
    </w:p>
    <w:bookmarkEnd w:id="1"/>
    <w:p w14:paraId="5EBFB4CA" w14:textId="77777777" w:rsidR="00F12117" w:rsidRPr="00F12117" w:rsidRDefault="00F12117" w:rsidP="00F12117">
      <w:pPr>
        <w:rPr>
          <w:lang w:val="fr-CA"/>
        </w:rPr>
      </w:pPr>
    </w:p>
    <w:p w14:paraId="57DA780A" w14:textId="77777777" w:rsidR="00035D79" w:rsidRPr="00035D79" w:rsidRDefault="00035D79" w:rsidP="00035D79">
      <w:pPr>
        <w:keepNext/>
        <w:keepLines/>
        <w:spacing w:before="160" w:after="80"/>
        <w:outlineLvl w:val="1"/>
        <w:rPr>
          <w:rFonts w:eastAsia="Times New Roman" w:cs="Times New Roman"/>
          <w:b/>
          <w:sz w:val="36"/>
          <w:szCs w:val="32"/>
          <w:lang w:val="fr-CA"/>
        </w:rPr>
      </w:pPr>
      <w:r w:rsidRPr="00035D79">
        <w:rPr>
          <w:rFonts w:eastAsia="Times New Roman" w:cs="Times New Roman"/>
          <w:b/>
          <w:sz w:val="36"/>
          <w:szCs w:val="32"/>
          <w:lang w:val="fr-CA"/>
        </w:rPr>
        <w:t>Votre santé est primordiale!</w:t>
      </w:r>
    </w:p>
    <w:p w14:paraId="733BEACD" w14:textId="77777777" w:rsidR="00035D79" w:rsidRPr="00035D79" w:rsidRDefault="00035D79" w:rsidP="00035D79">
      <w:pPr>
        <w:rPr>
          <w:rFonts w:eastAsia="Calibri" w:cs="Times New Roman"/>
          <w:lang w:val="fr-CA"/>
        </w:rPr>
      </w:pPr>
      <w:r w:rsidRPr="00035D79">
        <w:rPr>
          <w:rFonts w:eastAsia="Calibri" w:cs="Times New Roman"/>
          <w:lang w:val="fr-CA"/>
        </w:rPr>
        <w:t>Avant de passer à l'activité suivante, prenez une pause de 5 minutes pour vos corps et vos esprits. Buvez de l'eau, allez aux toilettes, faites des étirements - tout ce dont vous avez besoin!</w:t>
      </w:r>
    </w:p>
    <w:p w14:paraId="40995D6E" w14:textId="77777777" w:rsidR="008822EB" w:rsidRPr="008822EB" w:rsidRDefault="008822EB" w:rsidP="008822EB">
      <w:pPr>
        <w:rPr>
          <w:rFonts w:eastAsia="Calibri" w:cs="Times New Roman"/>
          <w:lang w:val="fr-CA"/>
        </w:rPr>
      </w:pPr>
    </w:p>
    <w:p w14:paraId="4A0F4920" w14:textId="77777777" w:rsidR="00F12117" w:rsidRPr="007820F1" w:rsidRDefault="00F12117" w:rsidP="00035D79">
      <w:pPr>
        <w:pStyle w:val="Heading2"/>
        <w:rPr>
          <w:lang w:val="fr-CA"/>
        </w:rPr>
      </w:pPr>
      <w:r w:rsidRPr="007820F1">
        <w:rPr>
          <w:lang w:val="fr-CA"/>
        </w:rPr>
        <w:t>3. Activité de groupe : Faire des discours narratifs et du réseautage : Partager, apprendre et se connecter</w:t>
      </w:r>
    </w:p>
    <w:p w14:paraId="0D88914C" w14:textId="6DA336C8" w:rsidR="00035D79" w:rsidRPr="007820F1" w:rsidRDefault="00F12117" w:rsidP="00F12117">
      <w:pPr>
        <w:rPr>
          <w:lang w:val="fr-CA"/>
        </w:rPr>
      </w:pPr>
      <w:r w:rsidRPr="00F12117">
        <w:rPr>
          <w:lang w:val="fr-CA"/>
        </w:rPr>
        <w:t>(20 minutes) </w:t>
      </w:r>
    </w:p>
    <w:p w14:paraId="737DD953" w14:textId="64EA59EC" w:rsidR="00F12117" w:rsidRPr="007820F1" w:rsidRDefault="00F12117" w:rsidP="00035D79">
      <w:pPr>
        <w:pStyle w:val="Heading3"/>
      </w:pPr>
      <w:r w:rsidRPr="007820F1">
        <w:t>Discussion en groupe : La vie est une série de négociations</w:t>
      </w:r>
    </w:p>
    <w:p w14:paraId="79E8EF68" w14:textId="77777777" w:rsidR="00035D79" w:rsidRPr="007820F1" w:rsidRDefault="00035D79" w:rsidP="00F12117">
      <w:pPr>
        <w:rPr>
          <w:b/>
          <w:bCs/>
          <w:lang w:val="fr-CA"/>
        </w:rPr>
      </w:pPr>
    </w:p>
    <w:p w14:paraId="3E073732" w14:textId="385A43D4" w:rsidR="00F12117" w:rsidRPr="00F12117" w:rsidRDefault="00F12117" w:rsidP="00F12117">
      <w:pPr>
        <w:rPr>
          <w:lang w:val="fr-CA"/>
        </w:rPr>
      </w:pPr>
      <w:r w:rsidRPr="00F12117">
        <w:rPr>
          <w:b/>
          <w:bCs/>
          <w:lang w:val="fr-CA"/>
        </w:rPr>
        <w:t xml:space="preserve">Instructions : </w:t>
      </w:r>
      <w:r w:rsidRPr="00F12117">
        <w:rPr>
          <w:lang w:val="fr-CA"/>
        </w:rPr>
        <w:t>partagez votre réponse à une ou plusieurs questions suivantes. </w:t>
      </w:r>
    </w:p>
    <w:p w14:paraId="35DD3E53" w14:textId="77777777" w:rsidR="00F12117" w:rsidRPr="007820F1" w:rsidRDefault="00F12117" w:rsidP="00F12117">
      <w:pPr>
        <w:rPr>
          <w:lang w:val="fr-CA"/>
        </w:rPr>
      </w:pPr>
      <w:r w:rsidRPr="00F12117">
        <w:rPr>
          <w:lang w:val="fr-CA"/>
        </w:rPr>
        <w:lastRenderedPageBreak/>
        <w:t>(2 minutes par membre) </w:t>
      </w:r>
    </w:p>
    <w:p w14:paraId="36B77D9A" w14:textId="77777777" w:rsidR="00035D79" w:rsidRPr="00F12117" w:rsidRDefault="00035D79" w:rsidP="00F12117">
      <w:pPr>
        <w:rPr>
          <w:lang w:val="fr-CA"/>
        </w:rPr>
      </w:pPr>
    </w:p>
    <w:p w14:paraId="5541173B" w14:textId="77777777" w:rsidR="00035D79" w:rsidRPr="007820F1" w:rsidRDefault="00F12117" w:rsidP="00035D79">
      <w:pPr>
        <w:pStyle w:val="ListParagraph"/>
        <w:numPr>
          <w:ilvl w:val="0"/>
          <w:numId w:val="23"/>
        </w:numPr>
        <w:ind w:left="426"/>
        <w:rPr>
          <w:lang w:val="fr-CA"/>
        </w:rPr>
      </w:pPr>
      <w:r w:rsidRPr="007820F1">
        <w:rPr>
          <w:lang w:val="fr-CA"/>
        </w:rPr>
        <w:t>Quelles sont quelques facteurs culturels et intersectionnels (multidimensionnels) qui peuvent éclairer ou entraver nos approches envers les négociations?</w:t>
      </w:r>
      <w:r w:rsidR="00035D79" w:rsidRPr="007820F1">
        <w:rPr>
          <w:lang w:val="fr-CA"/>
        </w:rPr>
        <w:t xml:space="preserve"> </w:t>
      </w:r>
    </w:p>
    <w:p w14:paraId="15B74BD7" w14:textId="266A2BDE" w:rsidR="00F12117" w:rsidRPr="007820F1" w:rsidRDefault="00035D79" w:rsidP="00035D79">
      <w:pPr>
        <w:pStyle w:val="ListParagraph"/>
        <w:numPr>
          <w:ilvl w:val="1"/>
          <w:numId w:val="23"/>
        </w:numPr>
        <w:ind w:left="1134"/>
        <w:rPr>
          <w:lang w:val="fr-CA"/>
        </w:rPr>
      </w:pPr>
      <w:r w:rsidRPr="007820F1">
        <w:rPr>
          <w:lang w:val="fr-CA"/>
        </w:rPr>
        <w:t>P</w:t>
      </w:r>
      <w:r w:rsidR="00F12117" w:rsidRPr="007820F1">
        <w:rPr>
          <w:lang w:val="fr-CA"/>
        </w:rPr>
        <w:t>ar exemple : les dynamiques de genre, la race et l'origine ethnique, les handicaps et/ou les dynamiques de pouvoir dans le lieu de travail</w:t>
      </w:r>
    </w:p>
    <w:p w14:paraId="62B63710" w14:textId="77777777" w:rsidR="00035D79" w:rsidRPr="007820F1" w:rsidRDefault="00035D79" w:rsidP="00035D79">
      <w:pPr>
        <w:pStyle w:val="ListParagraph"/>
        <w:ind w:left="426"/>
        <w:rPr>
          <w:lang w:val="fr-CA"/>
        </w:rPr>
      </w:pPr>
    </w:p>
    <w:p w14:paraId="7CFE72DA" w14:textId="1B5A559A" w:rsidR="00035D79" w:rsidRPr="007820F1" w:rsidRDefault="00F12117" w:rsidP="00035D79">
      <w:pPr>
        <w:pStyle w:val="ListParagraph"/>
        <w:numPr>
          <w:ilvl w:val="0"/>
          <w:numId w:val="23"/>
        </w:numPr>
        <w:ind w:left="426"/>
        <w:rPr>
          <w:lang w:val="fr-CA"/>
        </w:rPr>
      </w:pPr>
      <w:r w:rsidRPr="007820F1">
        <w:rPr>
          <w:lang w:val="fr-CA"/>
        </w:rPr>
        <w:t>Avez-vous déjà eu du mal à négocier pour vous-même sur votre lieu de travail? Selon vous, quels facteurs ont joué un rôle?</w:t>
      </w:r>
    </w:p>
    <w:p w14:paraId="4872F3C4" w14:textId="77777777" w:rsidR="00035D79" w:rsidRPr="007820F1" w:rsidRDefault="00035D79" w:rsidP="00035D79">
      <w:pPr>
        <w:pStyle w:val="ListParagraph"/>
        <w:ind w:left="426"/>
        <w:rPr>
          <w:lang w:val="fr-CA"/>
        </w:rPr>
      </w:pPr>
    </w:p>
    <w:p w14:paraId="79A247AB" w14:textId="77777777" w:rsidR="00F12117" w:rsidRPr="007820F1" w:rsidRDefault="00F12117" w:rsidP="00035D79">
      <w:pPr>
        <w:pStyle w:val="ListParagraph"/>
        <w:numPr>
          <w:ilvl w:val="0"/>
          <w:numId w:val="23"/>
        </w:numPr>
        <w:ind w:left="426"/>
        <w:rPr>
          <w:lang w:val="fr-CA"/>
        </w:rPr>
      </w:pPr>
      <w:r w:rsidRPr="007820F1">
        <w:rPr>
          <w:lang w:val="fr-CA"/>
        </w:rPr>
        <w:t>Si vous occupez un poste de direction, que pouvez-vous faire pour encourager les membres de votre équipe à se sentir suffisamment en sécurité et en confiance pour négocier pour eux-mêmes? Est-ce que la culture de votre équipe se prête à la négociation? Quels outils et ressources pouvez-vous offrir?</w:t>
      </w:r>
    </w:p>
    <w:p w14:paraId="34FDB23A" w14:textId="77777777" w:rsidR="00035D79" w:rsidRPr="00F12117" w:rsidRDefault="00035D79" w:rsidP="00035D79">
      <w:pPr>
        <w:rPr>
          <w:lang w:val="fr-CA"/>
        </w:rPr>
      </w:pPr>
    </w:p>
    <w:p w14:paraId="61A466C0" w14:textId="77777777" w:rsidR="00F12117" w:rsidRPr="007820F1" w:rsidRDefault="00F12117" w:rsidP="00035D79">
      <w:pPr>
        <w:pStyle w:val="Heading2"/>
        <w:rPr>
          <w:lang w:val="fr-CA"/>
        </w:rPr>
      </w:pPr>
      <w:r w:rsidRPr="007820F1">
        <w:rPr>
          <w:lang w:val="fr-CA"/>
        </w:rPr>
        <w:t>4. Action concrète : S'appliquer, s'engager à progresser et inspirer les autres</w:t>
      </w:r>
    </w:p>
    <w:p w14:paraId="7B06C8DC" w14:textId="77777777" w:rsidR="00F12117" w:rsidRPr="007820F1" w:rsidRDefault="00F12117" w:rsidP="00F12117">
      <w:pPr>
        <w:rPr>
          <w:lang w:val="fr-CA"/>
        </w:rPr>
      </w:pPr>
      <w:r w:rsidRPr="00F12117">
        <w:rPr>
          <w:lang w:val="fr-CA"/>
        </w:rPr>
        <w:t>(10 minutes) </w:t>
      </w:r>
    </w:p>
    <w:p w14:paraId="2C3370BC" w14:textId="77777777" w:rsidR="00035D79" w:rsidRPr="00F12117" w:rsidRDefault="00035D79" w:rsidP="00F12117">
      <w:pPr>
        <w:rPr>
          <w:lang w:val="fr-CA"/>
        </w:rPr>
      </w:pPr>
    </w:p>
    <w:p w14:paraId="4E549C74" w14:textId="77777777" w:rsidR="00F12117" w:rsidRPr="007820F1" w:rsidRDefault="00F12117" w:rsidP="00035D79">
      <w:pPr>
        <w:pStyle w:val="Heading3"/>
      </w:pPr>
      <w:r w:rsidRPr="007820F1">
        <w:t>Discussion en groupe : Appliquez ce que vous avez appris</w:t>
      </w:r>
    </w:p>
    <w:p w14:paraId="5DE956AB" w14:textId="77777777" w:rsidR="00035D79" w:rsidRPr="00F12117" w:rsidRDefault="00035D79" w:rsidP="00F12117">
      <w:pPr>
        <w:rPr>
          <w:lang w:val="fr-CA"/>
        </w:rPr>
      </w:pPr>
    </w:p>
    <w:p w14:paraId="1F02E3C9" w14:textId="0C9CDC3D" w:rsidR="00F12117" w:rsidRPr="007820F1" w:rsidRDefault="00F12117" w:rsidP="00F12117">
      <w:pPr>
        <w:rPr>
          <w:lang w:val="fr-CA"/>
        </w:rPr>
      </w:pPr>
      <w:r w:rsidRPr="00F12117">
        <w:rPr>
          <w:lang w:val="fr-CA"/>
        </w:rPr>
        <w:t>Votre « action concrète » est un engagement tangible que vous prendrez cette semaine en lien avec les thèmes abordés au cours de chaque Cercle. L'objectif de l'action concrète est de vous faire sortir de votre zone de confort, de mettre en pratique une nouvelle compétence ou d'essayer quelque chose de nouveau. Vous trouverez des exemples d'actions concrètes pour ce Cercle dans le tableau ci-dessous</w:t>
      </w:r>
      <w:r w:rsidR="00035D79" w:rsidRPr="007820F1">
        <w:rPr>
          <w:lang w:val="fr-CA"/>
        </w:rPr>
        <w:t>.</w:t>
      </w:r>
    </w:p>
    <w:p w14:paraId="0CF72ED5" w14:textId="77777777" w:rsidR="00035D79" w:rsidRPr="00F12117" w:rsidRDefault="00035D79" w:rsidP="00F12117">
      <w:pPr>
        <w:rPr>
          <w:lang w:val="fr-CA"/>
        </w:rPr>
      </w:pPr>
    </w:p>
    <w:p w14:paraId="4CE96119" w14:textId="2287BA1C" w:rsidR="00F12117" w:rsidRPr="007820F1" w:rsidRDefault="00F12117" w:rsidP="00F12117">
      <w:pPr>
        <w:rPr>
          <w:lang w:val="fr-CA"/>
        </w:rPr>
      </w:pPr>
      <w:r w:rsidRPr="00F12117">
        <w:rPr>
          <w:b/>
          <w:bCs/>
          <w:lang w:val="fr-CA"/>
        </w:rPr>
        <w:t xml:space="preserve">Instructions : </w:t>
      </w:r>
      <w:r w:rsidRPr="00F12117">
        <w:rPr>
          <w:lang w:val="fr-CA"/>
        </w:rPr>
        <w:t>Chaque membre déclare une « action concrète » que vous avez l'intention d'entreprendre cette semaine. (1 minute par membre)</w:t>
      </w:r>
    </w:p>
    <w:p w14:paraId="1A050306" w14:textId="77777777" w:rsidR="00035D79" w:rsidRPr="00F12117" w:rsidRDefault="00035D79" w:rsidP="00F12117">
      <w:pPr>
        <w:rPr>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350"/>
        <w:gridCol w:w="5181"/>
        <w:gridCol w:w="3809"/>
      </w:tblGrid>
      <w:tr w:rsidR="00F12117" w:rsidRPr="00F12117" w14:paraId="2EBA92F4" w14:textId="77777777" w:rsidTr="00F12117">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ED612" w14:textId="0AB69B22" w:rsidR="00F12117" w:rsidRPr="00F12117" w:rsidRDefault="00035D79" w:rsidP="00F12117">
            <w:pPr>
              <w:rPr>
                <w:b/>
                <w:bCs/>
                <w:lang w:val="fr-CA"/>
              </w:rPr>
            </w:pPr>
            <w:r w:rsidRPr="007820F1">
              <w:rPr>
                <w:b/>
                <w:bCs/>
                <w:lang w:val="fr-CA"/>
              </w:rPr>
              <w:lastRenderedPageBreak/>
              <w:t>N</w:t>
            </w:r>
            <w:r w:rsidR="00F12117" w:rsidRPr="00F12117">
              <w:rPr>
                <w:b/>
                <w:bCs/>
                <w:lang w:val="fr-CA"/>
              </w:rPr>
              <w:t>égociation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75025" w14:textId="77777777" w:rsidR="00F12117" w:rsidRPr="00F12117" w:rsidRDefault="00F12117" w:rsidP="00F12117">
            <w:pPr>
              <w:rPr>
                <w:lang w:val="fr-CA"/>
              </w:rPr>
            </w:pPr>
            <w:r w:rsidRPr="00F12117">
              <w:rPr>
                <w:b/>
                <w:bCs/>
                <w:lang w:val="fr-CA"/>
              </w:rPr>
              <w:t>Action concrète</w:t>
            </w:r>
          </w:p>
        </w:tc>
      </w:tr>
      <w:tr w:rsidR="00F12117" w:rsidRPr="00F12117" w14:paraId="1CD77CCE" w14:textId="77777777" w:rsidTr="00F12117">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469B1" w14:textId="77777777" w:rsidR="00F12117" w:rsidRPr="00F12117" w:rsidRDefault="00F12117" w:rsidP="00F12117">
            <w:pPr>
              <w:rPr>
                <w:lang w:val="fr-CA"/>
              </w:rPr>
            </w:pPr>
            <w:r w:rsidRPr="00F12117">
              <w:rPr>
                <w:lang w:val="fr-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776FB" w14:textId="77777777" w:rsidR="00F12117" w:rsidRPr="00F12117" w:rsidRDefault="00F12117" w:rsidP="00F12117">
            <w:pPr>
              <w:rPr>
                <w:lang w:val="fr-CA"/>
              </w:rPr>
            </w:pPr>
            <w:r w:rsidRPr="00F12117">
              <w:rPr>
                <w:lang w:val="fr-CA"/>
              </w:rPr>
              <w:t xml:space="preserve">Je cultiverai un environnement sécuritaire où les membres de mon équipe se sentent responsabilisés et peuvent m'approcher pour négocier leurs besoins (exemple : un membre de l'équipe neurodivergent qui demande </w:t>
            </w:r>
            <w:proofErr w:type="gramStart"/>
            <w:r w:rsidRPr="00F12117">
              <w:rPr>
                <w:lang w:val="fr-CA"/>
              </w:rPr>
              <w:t>un adaptation</w:t>
            </w:r>
            <w:proofErr w:type="gramEnd"/>
            <w:r w:rsidRPr="00F12117">
              <w:rPr>
                <w:lang w:val="fr-CA"/>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C4030" w14:textId="77777777" w:rsidR="00F12117" w:rsidRPr="00F12117" w:rsidRDefault="00F12117" w:rsidP="00F12117">
            <w:pPr>
              <w:rPr>
                <w:lang w:val="fr-CA"/>
              </w:rPr>
            </w:pPr>
            <w:r w:rsidRPr="00F12117">
              <w:rPr>
                <w:lang w:val="fr-CA"/>
              </w:rPr>
              <w:t>Utilisez les messages clés des vidéos, les ressources du 3e Cercle et les expériences de vos collègues pour préparer votre Action concrète.</w:t>
            </w:r>
          </w:p>
        </w:tc>
      </w:tr>
      <w:tr w:rsidR="00F12117" w:rsidRPr="00F12117" w14:paraId="1D0E6B92" w14:textId="77777777" w:rsidTr="00F12117">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BBEFC" w14:textId="77777777" w:rsidR="00F12117" w:rsidRPr="00F12117" w:rsidRDefault="00F12117" w:rsidP="00F12117">
            <w:pPr>
              <w:rPr>
                <w:lang w:val="fr-CA"/>
              </w:rPr>
            </w:pPr>
            <w:r w:rsidRPr="00F12117">
              <w:rPr>
                <w:lang w:val="fr-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A7C59" w14:textId="77777777" w:rsidR="00F12117" w:rsidRPr="00F12117" w:rsidRDefault="00F12117" w:rsidP="00F12117">
            <w:pPr>
              <w:rPr>
                <w:lang w:val="fr-CA"/>
              </w:rPr>
            </w:pPr>
            <w:r w:rsidRPr="00F12117">
              <w:rPr>
                <w:lang w:val="fr-CA"/>
              </w:rPr>
              <w:t>Je rencontrerai mon chef d'équipe pour ajouter mes aspirations professionnelles à mon Programme de gestion du rendement de la fonction publique.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C14203" w14:textId="77777777" w:rsidR="00F12117" w:rsidRPr="00F12117" w:rsidRDefault="00F12117" w:rsidP="00F12117">
            <w:pPr>
              <w:rPr>
                <w:lang w:val="fr-CA"/>
              </w:rPr>
            </w:pPr>
          </w:p>
        </w:tc>
      </w:tr>
      <w:tr w:rsidR="00F12117" w:rsidRPr="00F12117" w14:paraId="65815C70" w14:textId="77777777" w:rsidTr="00F12117">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18AE4" w14:textId="77777777" w:rsidR="00F12117" w:rsidRPr="00F12117" w:rsidRDefault="00F12117" w:rsidP="00F12117">
            <w:pPr>
              <w:rPr>
                <w:lang w:val="fr-CA"/>
              </w:rPr>
            </w:pPr>
            <w:r w:rsidRPr="00F12117">
              <w:rPr>
                <w:lang w:val="fr-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A3846" w14:textId="77777777" w:rsidR="00F12117" w:rsidRPr="00F12117" w:rsidRDefault="00F12117" w:rsidP="00F12117">
            <w:pPr>
              <w:rPr>
                <w:lang w:val="fr-CA"/>
              </w:rPr>
            </w:pPr>
            <w:r w:rsidRPr="00F12117">
              <w:rPr>
                <w:lang w:val="fr-CA"/>
              </w:rPr>
              <w:t>Je négocierai un ajustement à ma situation de travail qui me sera bénéfique (il pourrait s'agir d'une affectation intérimaire, d'un étalement du revenu ou d'une formation en langue seconde).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CDC166" w14:textId="77777777" w:rsidR="00F12117" w:rsidRPr="00F12117" w:rsidRDefault="00F12117" w:rsidP="00F12117">
            <w:pPr>
              <w:rPr>
                <w:lang w:val="fr-CA"/>
              </w:rPr>
            </w:pPr>
          </w:p>
        </w:tc>
      </w:tr>
      <w:tr w:rsidR="00F12117" w:rsidRPr="00F12117" w14:paraId="440F233E" w14:textId="77777777" w:rsidTr="00F1211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43497" w14:textId="77777777" w:rsidR="00F12117" w:rsidRPr="00F12117" w:rsidRDefault="00F12117" w:rsidP="00F12117">
            <w:pPr>
              <w:rPr>
                <w:lang w:val="fr-CA"/>
              </w:rPr>
            </w:pPr>
            <w:r w:rsidRPr="00F12117">
              <w:rPr>
                <w:lang w:val="fr-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226105" w14:textId="77777777" w:rsidR="00F12117" w:rsidRPr="00F12117" w:rsidRDefault="00F12117" w:rsidP="00F12117">
            <w:pPr>
              <w:rPr>
                <w:lang w:val="fr-CA"/>
              </w:rPr>
            </w:pPr>
            <w:r w:rsidRPr="00F12117">
              <w:rPr>
                <w:lang w:val="fr-CA"/>
              </w:rPr>
              <w:t>Emmenez votre apprentissage au-delà du Cercle!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0C054" w14:textId="77777777" w:rsidR="00F12117" w:rsidRPr="00F12117" w:rsidRDefault="00F12117" w:rsidP="00F12117">
            <w:pPr>
              <w:rPr>
                <w:lang w:val="fr-CA"/>
              </w:rPr>
            </w:pPr>
            <w:r w:rsidRPr="00F12117">
              <w:rPr>
                <w:lang w:val="fr-CA"/>
              </w:rPr>
              <w:t>Explorez les ressources de la Bibliothèque d'apprentissage à la fin de ce guide</w:t>
            </w:r>
          </w:p>
        </w:tc>
      </w:tr>
      <w:tr w:rsidR="00F12117" w:rsidRPr="00F12117" w14:paraId="061C2C7F" w14:textId="77777777" w:rsidTr="00F1211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7DB5E" w14:textId="77777777" w:rsidR="00F12117" w:rsidRPr="00F12117" w:rsidRDefault="00F12117" w:rsidP="00F12117">
            <w:pPr>
              <w:rPr>
                <w:lang w:val="fr-CA"/>
              </w:rPr>
            </w:pPr>
            <w:r w:rsidRPr="00F12117">
              <w:rPr>
                <w:lang w:val="fr-CA"/>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75074" w14:textId="77777777" w:rsidR="00F12117" w:rsidRPr="00F12117" w:rsidRDefault="00F12117" w:rsidP="00F12117">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671E4" w14:textId="77777777" w:rsidR="00F12117" w:rsidRPr="00F12117" w:rsidRDefault="00F12117" w:rsidP="00F12117">
            <w:pPr>
              <w:rPr>
                <w:lang w:val="fr-CA"/>
              </w:rPr>
            </w:pPr>
            <w:r w:rsidRPr="00F12117">
              <w:rPr>
                <w:lang w:val="fr-CA"/>
              </w:rPr>
              <w:t>Écrivez votre engagement d'action concrète dans la cellule à gauche et soyez prêt à donner un compte rendu lors du 2e cercle</w:t>
            </w:r>
          </w:p>
        </w:tc>
      </w:tr>
    </w:tbl>
    <w:p w14:paraId="4CDB732D" w14:textId="77777777" w:rsidR="00035D79" w:rsidRPr="007820F1" w:rsidRDefault="00035D79" w:rsidP="00F12117">
      <w:pPr>
        <w:rPr>
          <w:b/>
          <w:bCs/>
          <w:lang w:val="fr-CA"/>
        </w:rPr>
      </w:pPr>
    </w:p>
    <w:p w14:paraId="01E3B080" w14:textId="120109A3" w:rsidR="00F12117" w:rsidRPr="007820F1" w:rsidRDefault="00F12117" w:rsidP="00035D79">
      <w:pPr>
        <w:pStyle w:val="Heading2"/>
        <w:rPr>
          <w:lang w:val="fr-CA"/>
        </w:rPr>
      </w:pPr>
      <w:r w:rsidRPr="007820F1">
        <w:rPr>
          <w:lang w:val="fr-CA"/>
        </w:rPr>
        <w:t>5. Synthèse : Prochaines étapes et quelques mots de conclusion</w:t>
      </w:r>
    </w:p>
    <w:p w14:paraId="16F6BFFF" w14:textId="77777777" w:rsidR="00F12117" w:rsidRPr="007820F1" w:rsidRDefault="00F12117" w:rsidP="00F12117">
      <w:pPr>
        <w:rPr>
          <w:lang w:val="fr-CA"/>
        </w:rPr>
      </w:pPr>
      <w:r w:rsidRPr="00F12117">
        <w:rPr>
          <w:lang w:val="fr-CA"/>
        </w:rPr>
        <w:t>(5 minutes) </w:t>
      </w:r>
    </w:p>
    <w:p w14:paraId="05BC862B" w14:textId="77777777" w:rsidR="00035D79" w:rsidRPr="00F12117" w:rsidRDefault="00035D79" w:rsidP="00F12117">
      <w:pPr>
        <w:rPr>
          <w:lang w:val="fr-CA"/>
        </w:rPr>
      </w:pPr>
    </w:p>
    <w:p w14:paraId="13305489" w14:textId="77777777" w:rsidR="00F12117" w:rsidRPr="007820F1" w:rsidRDefault="00F12117" w:rsidP="00F12117">
      <w:pPr>
        <w:rPr>
          <w:lang w:val="fr-CA"/>
        </w:rPr>
      </w:pPr>
      <w:r w:rsidRPr="00F12117">
        <w:rPr>
          <w:lang w:val="fr-CA"/>
        </w:rPr>
        <w:t xml:space="preserve">Merci à tous pour votre participation active à cette séance de Cercle. Nous espérons qu'en considérant la négociation comme un processus collaboratif </w:t>
      </w:r>
      <w:r w:rsidRPr="00F12117">
        <w:rPr>
          <w:lang w:val="fr-CA"/>
        </w:rPr>
        <w:lastRenderedPageBreak/>
        <w:t>qui peut profiter à toutes les parties, vous attendrez avec impatience votre prochaine négociation et vous vous sentirez plus confiant dans votre capacité à utiliser ces outils. </w:t>
      </w:r>
    </w:p>
    <w:p w14:paraId="1A56F238" w14:textId="77777777" w:rsidR="00035D79" w:rsidRPr="00F12117" w:rsidRDefault="00035D79" w:rsidP="00F12117">
      <w:pPr>
        <w:rPr>
          <w:lang w:val="fr-CA"/>
        </w:rPr>
      </w:pPr>
    </w:p>
    <w:p w14:paraId="508DA93E" w14:textId="77777777" w:rsidR="00035D79" w:rsidRPr="007820F1" w:rsidRDefault="00F12117" w:rsidP="00035D79">
      <w:pPr>
        <w:pStyle w:val="Heading3"/>
      </w:pPr>
      <w:r w:rsidRPr="007820F1">
        <w:t xml:space="preserve">Résumé : </w:t>
      </w:r>
    </w:p>
    <w:p w14:paraId="4027CD68" w14:textId="48A325E2" w:rsidR="00F12117" w:rsidRPr="00F12117" w:rsidRDefault="00035D79" w:rsidP="00035D79">
      <w:pPr>
        <w:rPr>
          <w:lang w:val="fr-CA"/>
        </w:rPr>
      </w:pPr>
      <w:r w:rsidRPr="007820F1">
        <w:rPr>
          <w:lang w:val="fr-CA"/>
        </w:rPr>
        <w:t>V</w:t>
      </w:r>
      <w:r w:rsidR="00F12117" w:rsidRPr="00F12117">
        <w:rPr>
          <w:lang w:val="fr-CA"/>
        </w:rPr>
        <w:t>euillez consulter ce guide de discussion pour aider votre réflexion sur cette session de Cercle et à mettre en pratique votre « action concrète » pour la négociation.</w:t>
      </w:r>
    </w:p>
    <w:p w14:paraId="5A93B538" w14:textId="77777777" w:rsidR="00035D79" w:rsidRPr="007820F1" w:rsidRDefault="00035D79" w:rsidP="00035D79">
      <w:pPr>
        <w:rPr>
          <w:b/>
          <w:bCs/>
          <w:lang w:val="fr-CA"/>
        </w:rPr>
      </w:pPr>
    </w:p>
    <w:p w14:paraId="293172CD" w14:textId="77777777" w:rsidR="00035D79" w:rsidRPr="007820F1" w:rsidRDefault="00F12117" w:rsidP="00035D79">
      <w:pPr>
        <w:pStyle w:val="Heading3"/>
      </w:pPr>
      <w:r w:rsidRPr="007820F1">
        <w:t xml:space="preserve">Classe de maître : </w:t>
      </w:r>
    </w:p>
    <w:p w14:paraId="51FFED1D" w14:textId="7D77DCCF" w:rsidR="00F12117" w:rsidRPr="00F12117" w:rsidRDefault="00035D79" w:rsidP="00035D79">
      <w:pPr>
        <w:rPr>
          <w:lang w:val="fr-CA"/>
        </w:rPr>
      </w:pPr>
      <w:r w:rsidRPr="007820F1">
        <w:rPr>
          <w:lang w:val="fr-CA"/>
        </w:rPr>
        <w:t>Notre</w:t>
      </w:r>
      <w:r w:rsidR="00F12117" w:rsidRPr="00F12117">
        <w:rPr>
          <w:lang w:val="fr-CA"/>
        </w:rPr>
        <w:t xml:space="preserve"> prochaine Classe de maître aura lieu le lundi 4 novembre à 13 h 00 ET. Cette Classe de maître de 90 minutes est un cours de coaching pratique sur la diversité, l’équité, l’inclusion et l’accessibilité. Les invitations aux cinq Classes de maître vous ont été envoyées avant le début de cette cohorte DEAPCM. Veuillez consulter votre calendrier pour plus de détails.</w:t>
      </w:r>
    </w:p>
    <w:p w14:paraId="506BFE8B" w14:textId="77777777" w:rsidR="00035D79" w:rsidRPr="007820F1" w:rsidRDefault="00035D79" w:rsidP="00035D79">
      <w:pPr>
        <w:rPr>
          <w:b/>
          <w:bCs/>
          <w:lang w:val="fr-CA"/>
        </w:rPr>
      </w:pPr>
    </w:p>
    <w:p w14:paraId="56A1313C" w14:textId="77777777" w:rsidR="00035D79" w:rsidRPr="007820F1" w:rsidRDefault="00F12117" w:rsidP="00035D79">
      <w:pPr>
        <w:pStyle w:val="Heading3"/>
      </w:pPr>
      <w:r w:rsidRPr="007820F1">
        <w:t xml:space="preserve">Le prochain Cercle : </w:t>
      </w:r>
    </w:p>
    <w:p w14:paraId="623865AC" w14:textId="0E4DC5F6" w:rsidR="00F12117" w:rsidRPr="00F12117" w:rsidRDefault="00035D79" w:rsidP="00035D79">
      <w:pPr>
        <w:rPr>
          <w:lang w:val="fr-CA"/>
        </w:rPr>
      </w:pPr>
      <w:r w:rsidRPr="007820F1">
        <w:rPr>
          <w:lang w:val="fr-CA"/>
        </w:rPr>
        <w:t>L</w:t>
      </w:r>
      <w:r w:rsidR="00F12117" w:rsidRPr="00F12117">
        <w:rPr>
          <w:lang w:val="fr-CA"/>
        </w:rPr>
        <w:t>a prochaine réunion de Cercle sera consacrée aux sujets de la diversité, l’équité, l’inclusion et l’accessibilité. Veuillez consulter le quatrième guide de discussion avant la prochaine réunion de Cercle.</w:t>
      </w:r>
    </w:p>
    <w:p w14:paraId="65906CF6" w14:textId="77777777" w:rsidR="00035D79" w:rsidRPr="007820F1" w:rsidRDefault="00035D79" w:rsidP="00035D79">
      <w:pPr>
        <w:rPr>
          <w:b/>
          <w:bCs/>
          <w:lang w:val="fr-CA"/>
        </w:rPr>
      </w:pPr>
    </w:p>
    <w:p w14:paraId="786B2900" w14:textId="77777777" w:rsidR="00035D79" w:rsidRPr="007820F1" w:rsidRDefault="00F12117" w:rsidP="00035D79">
      <w:pPr>
        <w:pStyle w:val="Heading3"/>
      </w:pPr>
      <w:r w:rsidRPr="007820F1">
        <w:t>Sélection de l'animateur(</w:t>
      </w:r>
      <w:proofErr w:type="spellStart"/>
      <w:r w:rsidRPr="007820F1">
        <w:t>rice</w:t>
      </w:r>
      <w:proofErr w:type="spellEnd"/>
      <w:r w:rsidRPr="007820F1">
        <w:t>) de Cercle et de l'animateur(</w:t>
      </w:r>
      <w:proofErr w:type="spellStart"/>
      <w:r w:rsidRPr="007820F1">
        <w:t>rice</w:t>
      </w:r>
      <w:proofErr w:type="spellEnd"/>
      <w:r w:rsidRPr="007820F1">
        <w:t xml:space="preserve">) adjoint(e) de Cercle : </w:t>
      </w:r>
    </w:p>
    <w:p w14:paraId="28A16628" w14:textId="1AA0AB63" w:rsidR="00F12117" w:rsidRPr="00F12117" w:rsidRDefault="00035D79" w:rsidP="00035D79">
      <w:pPr>
        <w:rPr>
          <w:lang w:val="fr-CA"/>
        </w:rPr>
      </w:pPr>
      <w:r w:rsidRPr="007820F1">
        <w:rPr>
          <w:lang w:val="fr-CA"/>
        </w:rPr>
        <w:t>Avons</w:t>
      </w:r>
      <w:r w:rsidR="00F12117" w:rsidRPr="00F12117">
        <w:rPr>
          <w:lang w:val="fr-CA"/>
        </w:rPr>
        <w:t>-nous choisi l'animateur(</w:t>
      </w:r>
      <w:proofErr w:type="spellStart"/>
      <w:r w:rsidR="00F12117" w:rsidRPr="00F12117">
        <w:rPr>
          <w:lang w:val="fr-CA"/>
        </w:rPr>
        <w:t>rice</w:t>
      </w:r>
      <w:proofErr w:type="spellEnd"/>
      <w:r w:rsidR="00F12117" w:rsidRPr="00F12117">
        <w:rPr>
          <w:lang w:val="fr-CA"/>
        </w:rPr>
        <w:t>) et animateur(</w:t>
      </w:r>
      <w:proofErr w:type="spellStart"/>
      <w:r w:rsidR="00F12117" w:rsidRPr="00F12117">
        <w:rPr>
          <w:lang w:val="fr-CA"/>
        </w:rPr>
        <w:t>rice</w:t>
      </w:r>
      <w:proofErr w:type="spellEnd"/>
      <w:r w:rsidR="00F12117" w:rsidRPr="00F12117">
        <w:rPr>
          <w:lang w:val="fr-CA"/>
        </w:rPr>
        <w:t>) adjoint(e) de la prochaine réunion Cercle? Si les leaders du prochain Cercle n'ont pas été choisis, veuillez solliciter des volontaires pour les deux postes.</w:t>
      </w:r>
    </w:p>
    <w:p w14:paraId="251C79A2" w14:textId="77777777" w:rsidR="00035D79" w:rsidRPr="007820F1" w:rsidRDefault="00035D79" w:rsidP="00035D79">
      <w:pPr>
        <w:rPr>
          <w:b/>
          <w:bCs/>
          <w:lang w:val="fr-CA"/>
        </w:rPr>
      </w:pPr>
    </w:p>
    <w:p w14:paraId="2524B0DF" w14:textId="77777777" w:rsidR="00035D79" w:rsidRPr="007820F1" w:rsidRDefault="00F12117" w:rsidP="00035D79">
      <w:pPr>
        <w:pStyle w:val="Heading3"/>
      </w:pPr>
      <w:r w:rsidRPr="007820F1">
        <w:t xml:space="preserve">Formulaires écrits : </w:t>
      </w:r>
    </w:p>
    <w:p w14:paraId="52D8CADF" w14:textId="20DBA3B9" w:rsidR="00F12117" w:rsidRPr="00F12117" w:rsidRDefault="00F12117" w:rsidP="00035D79">
      <w:pPr>
        <w:rPr>
          <w:lang w:val="fr-CA"/>
        </w:rPr>
      </w:pPr>
      <w:r w:rsidRPr="00F12117">
        <w:rPr>
          <w:lang w:val="fr-CA"/>
        </w:rPr>
        <w:t>Nous vous invitons à nous faire part de vos commentaires en remplissant les formulaires écrits bihebdomadaires. Un lien vers les formulaires se retrouve dans votre calendrier. Remplir ces formulaires est l'un des engagements que vous avez pris lors de votre candidature. L'équipe du programme DEAPCM compte sur vos commentaires pour continuer à développer le programme.</w:t>
      </w:r>
    </w:p>
    <w:p w14:paraId="18E8429E" w14:textId="77777777" w:rsidR="00035D79" w:rsidRPr="007820F1" w:rsidRDefault="00035D79" w:rsidP="00035D79">
      <w:pPr>
        <w:rPr>
          <w:b/>
          <w:bCs/>
          <w:lang w:val="fr-CA"/>
        </w:rPr>
      </w:pPr>
    </w:p>
    <w:p w14:paraId="676B1108" w14:textId="77777777" w:rsidR="00035D79" w:rsidRPr="007820F1" w:rsidRDefault="00F12117" w:rsidP="00035D79">
      <w:pPr>
        <w:pStyle w:val="Heading3"/>
      </w:pPr>
      <w:r w:rsidRPr="007820F1">
        <w:t xml:space="preserve">Salon DEAPCM : </w:t>
      </w:r>
    </w:p>
    <w:p w14:paraId="36BB62CB" w14:textId="77777777" w:rsidR="00035D79" w:rsidRPr="00035D79" w:rsidRDefault="00035D79" w:rsidP="00035D79">
      <w:pPr>
        <w:rPr>
          <w:lang w:val="fr-CA"/>
        </w:rPr>
      </w:pPr>
      <w:hyperlink r:id="rId9" w:history="1">
        <w:r w:rsidRPr="00035D79">
          <w:rPr>
            <w:rStyle w:val="Hyperlink"/>
            <w:lang w:val="fr-CA"/>
          </w:rPr>
          <w:t>Rejoignez le Salon DEAPCM ce vendredi</w:t>
        </w:r>
      </w:hyperlink>
      <w:r w:rsidRPr="00035D79">
        <w:rPr>
          <w:lang w:val="fr-CA"/>
        </w:rPr>
        <w:t xml:space="preserve"> si vous souhaitez vous connecter et vous engager davantage sur le thème du Cercle de cette semaine, le parrainage et le développement de carrière. Cette session de 60 minutes a lieu tous les vendredis et est animée par l'équipe du programme DEAPCM au Bureau de la diversité et de l'inclusion (BDI) du groupe Matériel. </w:t>
      </w:r>
    </w:p>
    <w:p w14:paraId="750D6A82" w14:textId="77777777" w:rsidR="00035D79" w:rsidRPr="00F12117" w:rsidRDefault="00035D79" w:rsidP="00035D79">
      <w:pPr>
        <w:rPr>
          <w:lang w:val="fr-CA"/>
        </w:rPr>
      </w:pPr>
    </w:p>
    <w:p w14:paraId="2924C298" w14:textId="77777777" w:rsidR="00F12117" w:rsidRPr="00F12117" w:rsidRDefault="00F12117" w:rsidP="00F12117">
      <w:pPr>
        <w:rPr>
          <w:lang w:val="fr-CA"/>
        </w:rPr>
      </w:pPr>
      <w:r w:rsidRPr="00F12117">
        <w:rPr>
          <w:lang w:val="fr-CA"/>
        </w:rPr>
        <w:t>Merci à toutes et à tous! Portez-vous bien, prenez soin de vous et on se reverra à la quatrième réunion de Cercle sur les thèmes de la diversité, l’équité, l’inclusion et l’accessibilité. </w:t>
      </w:r>
    </w:p>
    <w:p w14:paraId="0249F90B" w14:textId="77777777" w:rsidR="00F12117" w:rsidRPr="00F12117" w:rsidRDefault="00F12117" w:rsidP="00F12117">
      <w:pPr>
        <w:rPr>
          <w:lang w:val="fr-CA"/>
        </w:rPr>
      </w:pPr>
    </w:p>
    <w:p w14:paraId="0DB65D75" w14:textId="070DAB51" w:rsidR="00035D79" w:rsidRPr="00F12117" w:rsidRDefault="00F12117" w:rsidP="00035D79">
      <w:pPr>
        <w:pStyle w:val="Heading3"/>
      </w:pPr>
      <w:r w:rsidRPr="007820F1">
        <w:t>Liste de tâches à faire : Un coup d'œil sur la prochaine session</w:t>
      </w:r>
    </w:p>
    <w:p w14:paraId="5AD09B1F" w14:textId="77777777" w:rsidR="00035D79" w:rsidRPr="007820F1" w:rsidRDefault="00035D79" w:rsidP="00035D79">
      <w:pPr>
        <w:ind w:left="720"/>
        <w:rPr>
          <w:lang w:val="fr-CA"/>
        </w:rPr>
      </w:pPr>
    </w:p>
    <w:p w14:paraId="7F6482C4" w14:textId="654F6E3D" w:rsidR="00035D79" w:rsidRPr="00F12117" w:rsidRDefault="00F12117" w:rsidP="00035D79">
      <w:pPr>
        <w:numPr>
          <w:ilvl w:val="0"/>
          <w:numId w:val="11"/>
        </w:numPr>
        <w:rPr>
          <w:lang w:val="fr-CA"/>
        </w:rPr>
      </w:pPr>
      <w:r w:rsidRPr="00F12117">
        <w:rPr>
          <w:lang w:val="fr-CA"/>
        </w:rPr>
        <w:t xml:space="preserve">Consultez </w:t>
      </w:r>
      <w:hyperlink r:id="rId10" w:history="1">
        <w:r w:rsidRPr="00F12117">
          <w:rPr>
            <w:rStyle w:val="Hyperlink"/>
            <w:lang w:val="fr-CA"/>
          </w:rPr>
          <w:t>la page Wiki de l’Aperçu du programme DEAPCM</w:t>
        </w:r>
      </w:hyperlink>
      <w:r w:rsidRPr="00F12117">
        <w:rPr>
          <w:lang w:val="fr-CA"/>
        </w:rPr>
        <w:t xml:space="preserve"> pour tous les liens de la liste de tâches</w:t>
      </w:r>
    </w:p>
    <w:p w14:paraId="39B2517B" w14:textId="0D5388EC" w:rsidR="00035D79" w:rsidRPr="00F12117" w:rsidRDefault="00F12117" w:rsidP="00035D79">
      <w:pPr>
        <w:numPr>
          <w:ilvl w:val="0"/>
          <w:numId w:val="11"/>
        </w:numPr>
        <w:rPr>
          <w:lang w:val="fr-CA"/>
        </w:rPr>
      </w:pPr>
      <w:r w:rsidRPr="00F12117">
        <w:rPr>
          <w:lang w:val="fr-CA"/>
        </w:rPr>
        <w:t>Remplissez les questions de réflexion (que vous retrouverez sur la prochaine page)</w:t>
      </w:r>
    </w:p>
    <w:p w14:paraId="741E5ACC" w14:textId="77777777" w:rsidR="00F12117" w:rsidRPr="00F12117" w:rsidRDefault="00F12117" w:rsidP="00F12117">
      <w:pPr>
        <w:numPr>
          <w:ilvl w:val="0"/>
          <w:numId w:val="11"/>
        </w:numPr>
        <w:rPr>
          <w:lang w:val="fr-CA"/>
        </w:rPr>
      </w:pPr>
      <w:r w:rsidRPr="00F12117">
        <w:rPr>
          <w:lang w:val="fr-CA"/>
        </w:rPr>
        <w:t>Faites votre Action concrète</w:t>
      </w:r>
    </w:p>
    <w:p w14:paraId="4B8E44D6" w14:textId="77777777" w:rsidR="00F12117" w:rsidRPr="00F12117" w:rsidRDefault="00F12117" w:rsidP="00F12117">
      <w:pPr>
        <w:numPr>
          <w:ilvl w:val="0"/>
          <w:numId w:val="11"/>
        </w:numPr>
        <w:rPr>
          <w:lang w:val="fr-CA"/>
        </w:rPr>
      </w:pPr>
      <w:r w:rsidRPr="00F12117">
        <w:rPr>
          <w:lang w:val="fr-CA"/>
        </w:rPr>
        <w:t>Remplissez votre formulaire écrit</w:t>
      </w:r>
    </w:p>
    <w:p w14:paraId="2BF3A1FB" w14:textId="77777777" w:rsidR="00F12117" w:rsidRPr="00F12117" w:rsidRDefault="00F12117" w:rsidP="00F12117">
      <w:pPr>
        <w:numPr>
          <w:ilvl w:val="0"/>
          <w:numId w:val="11"/>
        </w:numPr>
        <w:rPr>
          <w:lang w:val="fr-CA"/>
        </w:rPr>
      </w:pPr>
      <w:r w:rsidRPr="00F12117">
        <w:rPr>
          <w:lang w:val="fr-CA"/>
        </w:rPr>
        <w:t>Réviser le quatrième Guide de discussion sur la diversité, l’équité, l’inclusion et l’accessibilité</w:t>
      </w:r>
    </w:p>
    <w:p w14:paraId="3C99E4AA" w14:textId="77777777" w:rsidR="00F12117" w:rsidRPr="00F12117" w:rsidRDefault="00F12117" w:rsidP="00F12117">
      <w:pPr>
        <w:numPr>
          <w:ilvl w:val="0"/>
          <w:numId w:val="11"/>
        </w:numPr>
        <w:rPr>
          <w:lang w:val="fr-CA"/>
        </w:rPr>
      </w:pPr>
      <w:r w:rsidRPr="00F12117">
        <w:rPr>
          <w:lang w:val="fr-CA"/>
        </w:rPr>
        <w:t>Assistez à la Classe de maître le 4 novembre à 13 h 00 heure de l'Est</w:t>
      </w:r>
    </w:p>
    <w:p w14:paraId="76E6165C" w14:textId="77777777" w:rsidR="00F12117" w:rsidRPr="00F12117" w:rsidRDefault="00F12117" w:rsidP="00F12117">
      <w:pPr>
        <w:numPr>
          <w:ilvl w:val="0"/>
          <w:numId w:val="11"/>
        </w:numPr>
        <w:rPr>
          <w:lang w:val="fr-CA"/>
        </w:rPr>
      </w:pPr>
      <w:r w:rsidRPr="00F12117">
        <w:rPr>
          <w:lang w:val="fr-CA"/>
        </w:rPr>
        <w:t>Assister au Salon DEAPCM vendredi à 13 h 00 (heure de l'Est) (facultatif)</w:t>
      </w:r>
    </w:p>
    <w:p w14:paraId="73F4C7FF" w14:textId="77777777" w:rsidR="00F12117" w:rsidRPr="00F12117" w:rsidRDefault="00F12117" w:rsidP="00F12117">
      <w:pPr>
        <w:numPr>
          <w:ilvl w:val="0"/>
          <w:numId w:val="11"/>
        </w:numPr>
        <w:rPr>
          <w:lang w:val="fr-CA"/>
        </w:rPr>
      </w:pPr>
      <w:r w:rsidRPr="00F12117">
        <w:rPr>
          <w:lang w:val="fr-CA"/>
        </w:rPr>
        <w:t xml:space="preserve">Rejoignez </w:t>
      </w:r>
      <w:hyperlink r:id="rId11" w:history="1">
        <w:r w:rsidRPr="00F12117">
          <w:rPr>
            <w:rStyle w:val="Hyperlink"/>
            <w:lang w:val="fr-CA"/>
          </w:rPr>
          <w:t>le groupe LinkedIn de DEAPCM</w:t>
        </w:r>
      </w:hyperlink>
    </w:p>
    <w:p w14:paraId="10A97627" w14:textId="5BD84C0B" w:rsidR="00F12117" w:rsidRPr="00F12117" w:rsidRDefault="00F12117" w:rsidP="00F12117">
      <w:pPr>
        <w:numPr>
          <w:ilvl w:val="0"/>
          <w:numId w:val="11"/>
        </w:numPr>
        <w:rPr>
          <w:lang w:val="fr-CA"/>
        </w:rPr>
      </w:pPr>
      <w:r w:rsidRPr="00F12117">
        <w:rPr>
          <w:lang w:val="fr-CA"/>
        </w:rPr>
        <w:t xml:space="preserve">Découvrez le contenu bonus « Au-delà du Cercle » à la fin de ce guide et le contenu de la </w:t>
      </w:r>
      <w:hyperlink r:id="rId12" w:history="1">
        <w:r w:rsidRPr="00F12117">
          <w:rPr>
            <w:rStyle w:val="Hyperlink"/>
            <w:lang w:val="fr-CA"/>
          </w:rPr>
          <w:t>Bibliothèque d'apprentissage du DEAPCM</w:t>
        </w:r>
      </w:hyperlink>
    </w:p>
    <w:p w14:paraId="50267B07" w14:textId="77777777" w:rsidR="00F12117" w:rsidRPr="00F12117" w:rsidRDefault="00F12117" w:rsidP="00F12117">
      <w:pPr>
        <w:rPr>
          <w:lang w:val="fr-CA"/>
        </w:rPr>
      </w:pPr>
    </w:p>
    <w:p w14:paraId="55748DE8" w14:textId="77777777" w:rsidR="00141E60" w:rsidRPr="00141E60" w:rsidRDefault="00141E60" w:rsidP="00141E60">
      <w:pPr>
        <w:keepNext/>
        <w:keepLines/>
        <w:spacing w:before="80" w:after="40"/>
        <w:outlineLvl w:val="3"/>
        <w:rPr>
          <w:rFonts w:eastAsia="Times New Roman" w:cs="Times New Roman"/>
          <w:b/>
          <w:iCs/>
          <w:lang w:val="fr-CA"/>
        </w:rPr>
      </w:pPr>
      <w:r w:rsidRPr="00141E60">
        <w:rPr>
          <w:rFonts w:eastAsia="Times New Roman" w:cs="Times New Roman"/>
          <w:b/>
          <w:iCs/>
          <w:lang w:val="fr-CA"/>
        </w:rPr>
        <w:t>Question de réflexion</w:t>
      </w:r>
    </w:p>
    <w:p w14:paraId="7374D6F8" w14:textId="77777777" w:rsidR="00141E60" w:rsidRPr="00141E60" w:rsidRDefault="00141E60" w:rsidP="00141E60">
      <w:pPr>
        <w:rPr>
          <w:rFonts w:eastAsia="Calibri" w:cs="Times New Roman"/>
          <w:lang w:val="fr-CA"/>
        </w:rPr>
      </w:pPr>
      <w:r w:rsidRPr="00141E60">
        <w:rPr>
          <w:rFonts w:eastAsia="Calibri" w:cs="Times New Roman"/>
          <w:b/>
          <w:bCs/>
          <w:lang w:val="fr-CA"/>
        </w:rPr>
        <w:t xml:space="preserve">Instructions : </w:t>
      </w:r>
      <w:r w:rsidRPr="00141E60">
        <w:rPr>
          <w:rFonts w:eastAsia="Calibri" w:cs="Times New Roman"/>
          <w:lang w:val="fr-CA"/>
        </w:rPr>
        <w:t>Notez 3 idées/messages clés tirés de la session </w:t>
      </w:r>
    </w:p>
    <w:p w14:paraId="6467D231" w14:textId="77777777" w:rsidR="00141E60" w:rsidRPr="00141E60" w:rsidRDefault="00141E60" w:rsidP="00141E60">
      <w:pPr>
        <w:rPr>
          <w:rFonts w:eastAsia="Calibri" w:cs="Times New Roman"/>
          <w:lang w:val="fr-CA"/>
        </w:rPr>
      </w:pPr>
    </w:p>
    <w:tbl>
      <w:tblPr>
        <w:tblW w:w="9210" w:type="dxa"/>
        <w:tblLook w:val="04A0" w:firstRow="1" w:lastRow="0" w:firstColumn="1" w:lastColumn="0" w:noHBand="0" w:noVBand="1"/>
      </w:tblPr>
      <w:tblGrid>
        <w:gridCol w:w="983"/>
        <w:gridCol w:w="8227"/>
      </w:tblGrid>
      <w:tr w:rsidR="00141E60" w:rsidRPr="00141E60" w14:paraId="3363B96B" w14:textId="77777777" w:rsidTr="00141E60">
        <w:trPr>
          <w:trHeight w:val="58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7836E" w14:textId="77777777" w:rsidR="00141E60" w:rsidRPr="00141E60" w:rsidRDefault="00141E60" w:rsidP="00141E60">
            <w:pPr>
              <w:rPr>
                <w:rFonts w:eastAsia="Calibri" w:cs="Times New Roman"/>
                <w:lang w:val="fr-CA"/>
              </w:rPr>
            </w:pPr>
            <w:bookmarkStart w:id="2" w:name="OLE_LINK9"/>
            <w:r w:rsidRPr="00141E60">
              <w:rPr>
                <w:rFonts w:eastAsia="Calibri" w:cs="Times New Roman"/>
                <w:lang w:val="fr-CA"/>
              </w:rPr>
              <w:t>1</w:t>
            </w:r>
          </w:p>
        </w:tc>
        <w:tc>
          <w:tcPr>
            <w:tcW w:w="8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A06CD" w14:textId="77777777" w:rsidR="00141E60" w:rsidRPr="00141E60" w:rsidRDefault="00141E60" w:rsidP="00141E60">
            <w:pPr>
              <w:rPr>
                <w:rFonts w:eastAsia="Calibri" w:cs="Times New Roman"/>
                <w:lang w:val="fr-CA"/>
              </w:rPr>
            </w:pPr>
          </w:p>
        </w:tc>
      </w:tr>
      <w:tr w:rsidR="00141E60" w:rsidRPr="00141E60" w14:paraId="57E1AA82" w14:textId="77777777" w:rsidTr="00141E60">
        <w:trPr>
          <w:trHeight w:val="58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D1AA3" w14:textId="77777777" w:rsidR="00141E60" w:rsidRPr="00141E60" w:rsidRDefault="00141E60" w:rsidP="00141E60">
            <w:pPr>
              <w:rPr>
                <w:rFonts w:eastAsia="Calibri" w:cs="Times New Roman"/>
                <w:lang w:val="fr-CA"/>
              </w:rPr>
            </w:pPr>
            <w:r w:rsidRPr="00141E60">
              <w:rPr>
                <w:rFonts w:eastAsia="Calibri" w:cs="Times New Roman"/>
                <w:lang w:val="fr-CA"/>
              </w:rPr>
              <w:t>2</w:t>
            </w:r>
          </w:p>
        </w:tc>
        <w:tc>
          <w:tcPr>
            <w:tcW w:w="8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38DBF" w14:textId="77777777" w:rsidR="00141E60" w:rsidRPr="00141E60" w:rsidRDefault="00141E60" w:rsidP="00141E60">
            <w:pPr>
              <w:rPr>
                <w:rFonts w:eastAsia="Calibri" w:cs="Times New Roman"/>
                <w:lang w:val="fr-CA"/>
              </w:rPr>
            </w:pPr>
          </w:p>
        </w:tc>
      </w:tr>
      <w:tr w:rsidR="00141E60" w:rsidRPr="00141E60" w14:paraId="2AECC1DA" w14:textId="77777777" w:rsidTr="00141E60">
        <w:trPr>
          <w:trHeight w:val="58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71A11" w14:textId="77777777" w:rsidR="00141E60" w:rsidRPr="00141E60" w:rsidRDefault="00141E60" w:rsidP="00141E60">
            <w:pPr>
              <w:rPr>
                <w:rFonts w:eastAsia="Calibri" w:cs="Times New Roman"/>
                <w:lang w:val="fr-CA"/>
              </w:rPr>
            </w:pPr>
            <w:r w:rsidRPr="00141E60">
              <w:rPr>
                <w:rFonts w:eastAsia="Calibri" w:cs="Times New Roman"/>
                <w:lang w:val="fr-CA"/>
              </w:rPr>
              <w:lastRenderedPageBreak/>
              <w:t>3</w:t>
            </w:r>
          </w:p>
        </w:tc>
        <w:tc>
          <w:tcPr>
            <w:tcW w:w="8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FB3AD" w14:textId="77777777" w:rsidR="00141E60" w:rsidRPr="00141E60" w:rsidRDefault="00141E60" w:rsidP="00141E60">
            <w:pPr>
              <w:rPr>
                <w:rFonts w:eastAsia="Calibri" w:cs="Times New Roman"/>
                <w:lang w:val="fr-CA"/>
              </w:rPr>
            </w:pPr>
          </w:p>
        </w:tc>
      </w:tr>
      <w:bookmarkEnd w:id="2"/>
    </w:tbl>
    <w:p w14:paraId="57D57F0B" w14:textId="77777777" w:rsidR="00141E60" w:rsidRPr="00141E60" w:rsidRDefault="00141E60" w:rsidP="00141E60">
      <w:pPr>
        <w:rPr>
          <w:rFonts w:eastAsia="Calibri" w:cs="Times New Roman"/>
          <w:lang w:val="fr-CA"/>
        </w:rPr>
      </w:pPr>
    </w:p>
    <w:p w14:paraId="3477A156" w14:textId="77777777" w:rsidR="00141E60" w:rsidRPr="00141E60" w:rsidRDefault="00141E60" w:rsidP="00141E60">
      <w:pPr>
        <w:keepNext/>
        <w:keepLines/>
        <w:spacing w:before="80" w:after="40"/>
        <w:outlineLvl w:val="3"/>
        <w:rPr>
          <w:rFonts w:eastAsia="Times New Roman" w:cs="Times New Roman"/>
          <w:b/>
          <w:iCs/>
          <w:lang w:val="fr-CA"/>
        </w:rPr>
      </w:pPr>
      <w:bookmarkStart w:id="3" w:name="OLE_LINK2"/>
      <w:r w:rsidRPr="00141E60">
        <w:rPr>
          <w:rFonts w:eastAsia="Times New Roman" w:cs="Times New Roman"/>
          <w:b/>
          <w:iCs/>
          <w:lang w:val="fr-CA"/>
        </w:rPr>
        <w:t>Pour la semaine prochaine</w:t>
      </w:r>
    </w:p>
    <w:p w14:paraId="6C754000" w14:textId="77777777" w:rsidR="00141E60" w:rsidRPr="00141E60" w:rsidRDefault="00141E60" w:rsidP="00141E60">
      <w:pPr>
        <w:rPr>
          <w:rFonts w:eastAsia="Calibri" w:cs="Times New Roman"/>
          <w:lang w:val="fr-CA"/>
        </w:rPr>
      </w:pPr>
      <w:r w:rsidRPr="00141E60">
        <w:rPr>
          <w:rFonts w:eastAsia="Calibri" w:cs="Times New Roman"/>
          <w:b/>
          <w:bCs/>
          <w:lang w:val="fr-CA"/>
        </w:rPr>
        <w:t xml:space="preserve">Instructions : </w:t>
      </w:r>
      <w:r w:rsidRPr="00141E60">
        <w:rPr>
          <w:rFonts w:eastAsia="Calibri" w:cs="Times New Roman"/>
          <w:lang w:val="fr-CA"/>
        </w:rPr>
        <w:t>inscrivez les noms de l’animateur(</w:t>
      </w:r>
      <w:proofErr w:type="spellStart"/>
      <w:r w:rsidRPr="00141E60">
        <w:rPr>
          <w:rFonts w:eastAsia="Calibri" w:cs="Times New Roman"/>
          <w:lang w:val="fr-CA"/>
        </w:rPr>
        <w:t>rice</w:t>
      </w:r>
      <w:proofErr w:type="spellEnd"/>
      <w:r w:rsidRPr="00141E60">
        <w:rPr>
          <w:rFonts w:eastAsia="Calibri" w:cs="Times New Roman"/>
          <w:lang w:val="fr-CA"/>
        </w:rPr>
        <w:t>) de Cercle et l’animateur(</w:t>
      </w:r>
      <w:proofErr w:type="spellStart"/>
      <w:r w:rsidRPr="00141E60">
        <w:rPr>
          <w:rFonts w:eastAsia="Calibri" w:cs="Times New Roman"/>
          <w:lang w:val="fr-CA"/>
        </w:rPr>
        <w:t>rice</w:t>
      </w:r>
      <w:proofErr w:type="spellEnd"/>
      <w:r w:rsidRPr="00141E60">
        <w:rPr>
          <w:rFonts w:eastAsia="Calibri" w:cs="Times New Roman"/>
          <w:lang w:val="fr-CA"/>
        </w:rPr>
        <w:t>) adjoint(e) de Cercle pour la prochaine réunion </w:t>
      </w:r>
    </w:p>
    <w:p w14:paraId="69251F15" w14:textId="77777777" w:rsidR="00141E60" w:rsidRPr="00141E60" w:rsidRDefault="00141E60" w:rsidP="00141E60">
      <w:pPr>
        <w:rPr>
          <w:rFonts w:eastAsia="Calibri" w:cs="Times New Roman"/>
          <w:lang w:val="fr-CA"/>
        </w:rPr>
      </w:pPr>
    </w:p>
    <w:tbl>
      <w:tblPr>
        <w:tblW w:w="9794" w:type="dxa"/>
        <w:tblLook w:val="04A0" w:firstRow="1" w:lastRow="0" w:firstColumn="1" w:lastColumn="0" w:noHBand="0" w:noVBand="1"/>
      </w:tblPr>
      <w:tblGrid>
        <w:gridCol w:w="983"/>
        <w:gridCol w:w="8811"/>
      </w:tblGrid>
      <w:tr w:rsidR="00141E60" w:rsidRPr="00141E60" w14:paraId="15700CE3" w14:textId="77777777" w:rsidTr="00141E60">
        <w:trPr>
          <w:trHeight w:val="587"/>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655CC" w14:textId="77777777" w:rsidR="00141E60" w:rsidRPr="00141E60" w:rsidRDefault="00141E60" w:rsidP="00141E60">
            <w:pPr>
              <w:rPr>
                <w:rFonts w:eastAsia="Calibri" w:cs="Times New Roman"/>
                <w:lang w:val="fr-CA"/>
              </w:rPr>
            </w:pPr>
            <w:r w:rsidRPr="00141E60">
              <w:rPr>
                <w:rFonts w:eastAsia="Calibri" w:cs="Times New Roman"/>
                <w:lang w:val="fr-CA"/>
              </w:rPr>
              <w:t>AC</w:t>
            </w:r>
          </w:p>
        </w:tc>
        <w:tc>
          <w:tcPr>
            <w:tcW w:w="8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665E6" w14:textId="77777777" w:rsidR="00141E60" w:rsidRPr="00141E60" w:rsidRDefault="00141E60" w:rsidP="00141E60">
            <w:pPr>
              <w:rPr>
                <w:rFonts w:eastAsia="Calibri" w:cs="Times New Roman"/>
                <w:lang w:val="fr-CA"/>
              </w:rPr>
            </w:pPr>
          </w:p>
        </w:tc>
      </w:tr>
      <w:tr w:rsidR="00141E60" w:rsidRPr="00141E60" w14:paraId="46370BF6" w14:textId="77777777" w:rsidTr="00141E60">
        <w:trPr>
          <w:trHeight w:val="587"/>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B1C43" w14:textId="77777777" w:rsidR="00141E60" w:rsidRPr="00141E60" w:rsidRDefault="00141E60" w:rsidP="00141E60">
            <w:pPr>
              <w:rPr>
                <w:rFonts w:eastAsia="Calibri" w:cs="Times New Roman"/>
                <w:lang w:val="fr-CA"/>
              </w:rPr>
            </w:pPr>
            <w:r w:rsidRPr="00141E60">
              <w:rPr>
                <w:rFonts w:eastAsia="Calibri" w:cs="Times New Roman"/>
                <w:lang w:val="fr-CA"/>
              </w:rPr>
              <w:t>AAC</w:t>
            </w:r>
          </w:p>
        </w:tc>
        <w:tc>
          <w:tcPr>
            <w:tcW w:w="8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7E7DD" w14:textId="77777777" w:rsidR="00141E60" w:rsidRPr="00141E60" w:rsidRDefault="00141E60" w:rsidP="00141E60">
            <w:pPr>
              <w:rPr>
                <w:rFonts w:eastAsia="Calibri" w:cs="Times New Roman"/>
                <w:lang w:val="fr-CA"/>
              </w:rPr>
            </w:pPr>
          </w:p>
        </w:tc>
      </w:tr>
    </w:tbl>
    <w:p w14:paraId="48D2ADD0" w14:textId="77777777" w:rsidR="00141E60" w:rsidRPr="00141E60" w:rsidRDefault="00141E60" w:rsidP="00141E60">
      <w:pPr>
        <w:rPr>
          <w:rFonts w:eastAsia="Calibri" w:cs="Times New Roman"/>
          <w:lang w:val="fr-CA"/>
        </w:rPr>
      </w:pPr>
    </w:p>
    <w:p w14:paraId="5562EF69" w14:textId="77777777" w:rsidR="00141E60" w:rsidRPr="00141E60" w:rsidRDefault="00141E60" w:rsidP="00141E60">
      <w:pPr>
        <w:keepNext/>
        <w:keepLines/>
        <w:spacing w:before="160" w:after="80"/>
        <w:outlineLvl w:val="1"/>
        <w:rPr>
          <w:rFonts w:eastAsia="Times New Roman" w:cs="Times New Roman"/>
          <w:b/>
          <w:sz w:val="36"/>
          <w:szCs w:val="32"/>
          <w:lang w:val="fr-CA"/>
        </w:rPr>
      </w:pPr>
      <w:bookmarkStart w:id="4" w:name="OLE_LINK8"/>
      <w:bookmarkEnd w:id="3"/>
      <w:r w:rsidRPr="00141E60">
        <w:rPr>
          <w:rFonts w:eastAsia="Times New Roman" w:cs="Times New Roman"/>
          <w:b/>
          <w:sz w:val="36"/>
          <w:szCs w:val="32"/>
          <w:lang w:val="fr-CA"/>
        </w:rPr>
        <w:t>Accessibilité</w:t>
      </w:r>
    </w:p>
    <w:p w14:paraId="4F8769BB" w14:textId="77777777" w:rsidR="00141E60" w:rsidRPr="00141E60" w:rsidRDefault="00141E60" w:rsidP="00141E60">
      <w:pPr>
        <w:rPr>
          <w:rFonts w:eastAsia="Calibri" w:cs="Times New Roman"/>
          <w:lang w:val="fr-CA"/>
        </w:rPr>
      </w:pPr>
    </w:p>
    <w:p w14:paraId="18F01BEE" w14:textId="77777777" w:rsidR="00141E60" w:rsidRPr="00141E60" w:rsidRDefault="00141E60" w:rsidP="00141E60">
      <w:pPr>
        <w:rPr>
          <w:rFonts w:eastAsia="Calibri" w:cs="Times New Roman"/>
          <w:lang w:val="fr-CA"/>
        </w:rPr>
      </w:pPr>
      <w:r w:rsidRPr="00141E60">
        <w:rPr>
          <w:rFonts w:eastAsia="Calibri" w:cs="Times New Roman"/>
          <w:lang w:val="fr-CA"/>
        </w:rPr>
        <w:t xml:space="preserve">Si vous avez des commentaires sur l'accessibilité de ce guide ou sur le programme DEAPCM dans son ensemble, veuillez contacter le Bureau de la diversité et de l'inclusion, Groupe des matériels, Défense nationale, en utilisant le </w:t>
      </w:r>
      <w:hyperlink r:id="rId13" w:history="1">
        <w:r w:rsidRPr="00141E60">
          <w:rPr>
            <w:rFonts w:eastAsia="Calibri" w:cs="Times New Roman"/>
            <w:color w:val="0000FF"/>
            <w:u w:val="single"/>
            <w:lang w:val="fr-CA"/>
          </w:rPr>
          <w:t>Formulaire d’aide DEAPCM</w:t>
        </w:r>
      </w:hyperlink>
      <w:r w:rsidRPr="00141E60">
        <w:rPr>
          <w:rFonts w:eastAsia="Calibri" w:cs="Times New Roman"/>
          <w:lang w:val="fr-CA"/>
        </w:rPr>
        <w:t>.</w:t>
      </w:r>
    </w:p>
    <w:p w14:paraId="4E6C29A4" w14:textId="77777777" w:rsidR="00141E60" w:rsidRPr="00141E60" w:rsidRDefault="00141E60" w:rsidP="00141E60">
      <w:pPr>
        <w:rPr>
          <w:rFonts w:eastAsia="Calibri" w:cs="Times New Roman"/>
          <w:lang w:val="fr-CA"/>
        </w:rPr>
      </w:pPr>
    </w:p>
    <w:p w14:paraId="26864A8D" w14:textId="77777777" w:rsidR="00141E60" w:rsidRPr="00141E60" w:rsidRDefault="00141E60" w:rsidP="00141E60">
      <w:pPr>
        <w:rPr>
          <w:rFonts w:eastAsia="Calibri" w:cs="Times New Roman"/>
          <w:lang w:val="fr-CA"/>
        </w:rPr>
      </w:pPr>
      <w:r w:rsidRPr="00141E60">
        <w:rPr>
          <w:rFonts w:eastAsia="Calibri" w:cs="Times New Roman"/>
          <w:lang w:val="fr-CA"/>
        </w:rPr>
        <w:t xml:space="preserve">L'accessibilité de ce document a été guidée par </w:t>
      </w:r>
      <w:hyperlink r:id="rId14" w:history="1">
        <w:r w:rsidRPr="00141E60">
          <w:rPr>
            <w:rFonts w:eastAsia="Calibri" w:cs="Times New Roman"/>
            <w:color w:val="0000FF"/>
            <w:u w:val="single"/>
            <w:lang w:val="fr-CA"/>
          </w:rPr>
          <w:t>l'Annexe : Rendre les documents plus accessibles</w:t>
        </w:r>
      </w:hyperlink>
      <w:r w:rsidRPr="00141E60">
        <w:rPr>
          <w:rFonts w:eastAsia="Calibri" w:cs="Times New Roman"/>
          <w:lang w:val="fr-CA"/>
        </w:rPr>
        <w:t xml:space="preserve">, produit par </w:t>
      </w:r>
      <w:hyperlink r:id="rId15" w:history="1">
        <w:r w:rsidRPr="00141E60">
          <w:rPr>
            <w:rFonts w:eastAsia="Calibri" w:cs="Times New Roman"/>
            <w:color w:val="0000FF"/>
            <w:u w:val="single"/>
            <w:lang w:val="fr-CA"/>
          </w:rPr>
          <w:t>Emploi et Développement social Canada</w:t>
        </w:r>
      </w:hyperlink>
      <w:r w:rsidRPr="00141E60">
        <w:rPr>
          <w:rFonts w:eastAsia="Calibri" w:cs="Times New Roman"/>
          <w:lang w:val="fr-CA"/>
        </w:rPr>
        <w:t>.</w:t>
      </w:r>
    </w:p>
    <w:p w14:paraId="08E6D220" w14:textId="77777777" w:rsidR="00141E60" w:rsidRPr="00141E60" w:rsidRDefault="00141E60" w:rsidP="00141E60">
      <w:pPr>
        <w:rPr>
          <w:rFonts w:eastAsia="Calibri" w:cs="Times New Roman"/>
          <w:b/>
          <w:bCs/>
          <w:lang w:val="fr-CA"/>
        </w:rPr>
      </w:pPr>
    </w:p>
    <w:p w14:paraId="1F148A67" w14:textId="2F879667" w:rsidR="00141E60" w:rsidRPr="00141E60" w:rsidRDefault="00141E60" w:rsidP="00141E60">
      <w:pPr>
        <w:keepNext/>
        <w:keepLines/>
        <w:spacing w:before="160" w:after="80"/>
        <w:outlineLvl w:val="1"/>
        <w:rPr>
          <w:rFonts w:eastAsia="Times New Roman" w:cs="Times New Roman"/>
          <w:color w:val="0000FF" w:themeColor="hyperlink"/>
          <w:sz w:val="36"/>
          <w:szCs w:val="32"/>
          <w:u w:val="single"/>
          <w:lang w:val="fr-CA"/>
        </w:rPr>
      </w:pPr>
      <w:r w:rsidRPr="00141E60">
        <w:rPr>
          <w:rFonts w:eastAsia="Times New Roman" w:cs="Times New Roman"/>
          <w:b/>
          <w:sz w:val="36"/>
          <w:szCs w:val="32"/>
          <w:lang w:val="fr-CA"/>
        </w:rPr>
        <w:t>Nous joindre</w:t>
      </w:r>
    </w:p>
    <w:p w14:paraId="720E4F4E" w14:textId="77777777" w:rsidR="00141E60" w:rsidRPr="00141E60" w:rsidRDefault="00141E60" w:rsidP="00141E60">
      <w:pPr>
        <w:rPr>
          <w:rFonts w:eastAsia="Calibri" w:cs="Times New Roman"/>
          <w:lang w:val="fr-CA"/>
        </w:rPr>
      </w:pPr>
      <w:hyperlink r:id="rId16" w:history="1">
        <w:r w:rsidRPr="00141E60">
          <w:rPr>
            <w:rFonts w:eastAsia="Calibri" w:cs="Times New Roman"/>
            <w:color w:val="0000FF"/>
            <w:u w:val="single"/>
            <w:lang w:val="fr-CA"/>
          </w:rPr>
          <w:t>Contactez-nous sur le formulaire d’aide DEAPCM</w:t>
        </w:r>
      </w:hyperlink>
    </w:p>
    <w:p w14:paraId="24496A81" w14:textId="77777777" w:rsidR="00141E60" w:rsidRPr="007820F1" w:rsidRDefault="00141E60" w:rsidP="00141E60">
      <w:pPr>
        <w:rPr>
          <w:rFonts w:eastAsia="Calibri" w:cs="Times New Roman"/>
          <w:color w:val="0000FF" w:themeColor="hyperlink"/>
          <w:u w:val="single"/>
          <w:lang w:val="fr-CA"/>
        </w:rPr>
      </w:pPr>
    </w:p>
    <w:p w14:paraId="2BFC348E" w14:textId="259D72CA" w:rsidR="00141E60" w:rsidRPr="00141E60" w:rsidRDefault="00141E60" w:rsidP="00141E60">
      <w:pPr>
        <w:rPr>
          <w:rFonts w:eastAsia="Calibri" w:cs="Times New Roman"/>
          <w:lang w:val="fr-CA"/>
        </w:rPr>
      </w:pPr>
      <w:r w:rsidRPr="00141E60">
        <w:rPr>
          <w:rFonts w:eastAsia="Calibri" w:cs="Times New Roman"/>
          <w:lang w:val="fr-CA"/>
        </w:rPr>
        <w:t>Ce Guide de discussion de Diriger en élevant les autres : Programme des cercles de mentorat a été créé par le Bureau de la diversité et de l'inclusion, Groupe des matériels, Défense nationale.</w:t>
      </w:r>
      <w:bookmarkEnd w:id="4"/>
    </w:p>
    <w:p w14:paraId="336608F5" w14:textId="6C72680E" w:rsidR="00D05274" w:rsidRPr="007820F1" w:rsidRDefault="00141E60" w:rsidP="00D05274">
      <w:pPr>
        <w:keepNext/>
        <w:keepLines/>
        <w:spacing w:before="160" w:after="80"/>
        <w:outlineLvl w:val="1"/>
        <w:rPr>
          <w:rFonts w:eastAsia="Times New Roman" w:cs="Times New Roman"/>
          <w:b/>
          <w:sz w:val="36"/>
          <w:szCs w:val="32"/>
          <w:lang w:val="fr-CA"/>
        </w:rPr>
      </w:pPr>
      <w:r w:rsidRPr="00141E60">
        <w:rPr>
          <w:rFonts w:eastAsia="Times New Roman" w:cs="Times New Roman"/>
          <w:b/>
          <w:sz w:val="36"/>
          <w:szCs w:val="32"/>
          <w:lang w:val="fr-CA"/>
        </w:rPr>
        <w:t xml:space="preserve">Au-delà du Cercle : </w:t>
      </w:r>
      <w:bookmarkStart w:id="5" w:name="OLE_LINK23"/>
      <w:r w:rsidR="00810499" w:rsidRPr="007820F1">
        <w:rPr>
          <w:rFonts w:eastAsia="Times New Roman" w:cs="Times New Roman"/>
          <w:b/>
          <w:sz w:val="36"/>
          <w:szCs w:val="32"/>
          <w:lang w:val="fr-CA"/>
        </w:rPr>
        <w:t>Négociation -</w:t>
      </w:r>
      <w:r w:rsidRPr="00141E60">
        <w:rPr>
          <w:rFonts w:eastAsia="Times New Roman" w:cs="Times New Roman"/>
          <w:b/>
          <w:sz w:val="36"/>
          <w:szCs w:val="32"/>
          <w:lang w:val="fr-CA"/>
        </w:rPr>
        <w:t xml:space="preserve"> Ressources du Bibliothèque d'apprentissage</w:t>
      </w:r>
      <w:bookmarkEnd w:id="5"/>
    </w:p>
    <w:p w14:paraId="7BBEEAF9" w14:textId="77777777" w:rsidR="00D05274" w:rsidRPr="007820F1" w:rsidRDefault="00D05274" w:rsidP="00D05274">
      <w:pPr>
        <w:rPr>
          <w:lang w:val="fr-CA"/>
        </w:rPr>
      </w:pPr>
    </w:p>
    <w:p w14:paraId="3E3345F3" w14:textId="3E3B15C5" w:rsidR="00F12117" w:rsidRPr="007820F1" w:rsidRDefault="00F12117" w:rsidP="00D05274">
      <w:pPr>
        <w:pStyle w:val="Heading3"/>
      </w:pPr>
      <w:r w:rsidRPr="007820F1">
        <w:lastRenderedPageBreak/>
        <w:t>Programmes du gouvernement du Canada </w:t>
      </w:r>
    </w:p>
    <w:p w14:paraId="360F246E" w14:textId="50F18C20" w:rsidR="00130F28" w:rsidRPr="00130F28" w:rsidRDefault="00130F28" w:rsidP="00130F28">
      <w:pPr>
        <w:numPr>
          <w:ilvl w:val="0"/>
          <w:numId w:val="27"/>
        </w:numPr>
        <w:rPr>
          <w:lang w:val="fr-CA"/>
        </w:rPr>
      </w:pPr>
      <w:hyperlink r:id="rId17" w:history="1">
        <w:r w:rsidRPr="007820F1">
          <w:rPr>
            <w:rStyle w:val="Hyperlink"/>
            <w:lang w:val="fr-CA"/>
          </w:rPr>
          <w:t>Introduction à la négociation</w:t>
        </w:r>
      </w:hyperlink>
    </w:p>
    <w:p w14:paraId="7DF5551E" w14:textId="179EC8F4" w:rsidR="00130F28" w:rsidRPr="00130F28" w:rsidRDefault="00130F28" w:rsidP="00130F28">
      <w:pPr>
        <w:numPr>
          <w:ilvl w:val="0"/>
          <w:numId w:val="27"/>
        </w:numPr>
        <w:rPr>
          <w:lang w:val="fr-CA"/>
        </w:rPr>
      </w:pPr>
      <w:hyperlink r:id="rId18" w:history="1">
        <w:r w:rsidRPr="007820F1">
          <w:rPr>
            <w:rStyle w:val="Hyperlink"/>
            <w:lang w:val="fr-CA"/>
          </w:rPr>
          <w:t>Groupe d'apprentissage collaboratif à l'intention des gestionnaires</w:t>
        </w:r>
      </w:hyperlink>
    </w:p>
    <w:p w14:paraId="47CF52D7" w14:textId="3186584A" w:rsidR="00130F28" w:rsidRPr="00130F28" w:rsidRDefault="00130F28" w:rsidP="00130F28">
      <w:pPr>
        <w:numPr>
          <w:ilvl w:val="0"/>
          <w:numId w:val="27"/>
        </w:numPr>
        <w:rPr>
          <w:lang w:val="fr-CA"/>
        </w:rPr>
      </w:pPr>
      <w:hyperlink r:id="rId19" w:history="1">
        <w:r w:rsidRPr="007820F1">
          <w:rPr>
            <w:rStyle w:val="Hyperlink"/>
            <w:lang w:val="fr-CA"/>
          </w:rPr>
          <w:t>Ateliers de formation - Service fédéral de médiation et conciliation</w:t>
        </w:r>
      </w:hyperlink>
    </w:p>
    <w:p w14:paraId="445DA8B8" w14:textId="77777777" w:rsidR="00130F28" w:rsidRPr="007820F1" w:rsidRDefault="00130F28" w:rsidP="00F12117">
      <w:pPr>
        <w:rPr>
          <w:b/>
          <w:bCs/>
          <w:lang w:val="fr-CA"/>
        </w:rPr>
      </w:pPr>
    </w:p>
    <w:p w14:paraId="760B85D9" w14:textId="32536530" w:rsidR="00F12117" w:rsidRPr="007820F1" w:rsidRDefault="00F12117" w:rsidP="00D05274">
      <w:pPr>
        <w:pStyle w:val="Heading3"/>
      </w:pPr>
      <w:r w:rsidRPr="007820F1">
        <w:t>Livres </w:t>
      </w:r>
    </w:p>
    <w:p w14:paraId="331ACE05" w14:textId="77777777" w:rsidR="00F12117" w:rsidRPr="00F12117" w:rsidRDefault="00F12117" w:rsidP="00F12117">
      <w:pPr>
        <w:numPr>
          <w:ilvl w:val="0"/>
          <w:numId w:val="13"/>
        </w:numPr>
        <w:rPr>
          <w:lang w:val="fr-CA"/>
        </w:rPr>
      </w:pPr>
      <w:r w:rsidRPr="00F12117">
        <w:rPr>
          <w:lang w:val="fr-CA"/>
        </w:rPr>
        <w:t xml:space="preserve">The Art of Persuasion: </w:t>
      </w:r>
      <w:proofErr w:type="spellStart"/>
      <w:r w:rsidRPr="00F12117">
        <w:rPr>
          <w:lang w:val="fr-CA"/>
        </w:rPr>
        <w:t>Winning</w:t>
      </w:r>
      <w:proofErr w:type="spellEnd"/>
      <w:r w:rsidRPr="00F12117">
        <w:rPr>
          <w:lang w:val="fr-CA"/>
        </w:rPr>
        <w:t xml:space="preserve"> </w:t>
      </w:r>
      <w:proofErr w:type="spellStart"/>
      <w:r w:rsidRPr="00F12117">
        <w:rPr>
          <w:lang w:val="fr-CA"/>
        </w:rPr>
        <w:t>Without</w:t>
      </w:r>
      <w:proofErr w:type="spellEnd"/>
      <w:r w:rsidRPr="00F12117">
        <w:rPr>
          <w:lang w:val="fr-CA"/>
        </w:rPr>
        <w:t xml:space="preserve"> Intimidation by Bob Burg </w:t>
      </w:r>
    </w:p>
    <w:p w14:paraId="68E2D0E9" w14:textId="77777777" w:rsidR="00130F28" w:rsidRPr="007820F1" w:rsidRDefault="00F12117" w:rsidP="00F12117">
      <w:pPr>
        <w:numPr>
          <w:ilvl w:val="0"/>
          <w:numId w:val="13"/>
        </w:numPr>
        <w:rPr>
          <w:lang w:val="fr-CA"/>
        </w:rPr>
      </w:pPr>
      <w:proofErr w:type="spellStart"/>
      <w:r w:rsidRPr="00F12117">
        <w:rPr>
          <w:lang w:val="fr-CA"/>
        </w:rPr>
        <w:t>Negotiating</w:t>
      </w:r>
      <w:proofErr w:type="spellEnd"/>
      <w:r w:rsidRPr="00F12117">
        <w:rPr>
          <w:lang w:val="fr-CA"/>
        </w:rPr>
        <w:t xml:space="preserve"> at Work: </w:t>
      </w:r>
      <w:proofErr w:type="spellStart"/>
      <w:r w:rsidRPr="00F12117">
        <w:rPr>
          <w:lang w:val="fr-CA"/>
        </w:rPr>
        <w:t>Turn</w:t>
      </w:r>
      <w:proofErr w:type="spellEnd"/>
      <w:r w:rsidRPr="00F12117">
        <w:rPr>
          <w:lang w:val="fr-CA"/>
        </w:rPr>
        <w:t xml:space="preserve"> Small </w:t>
      </w:r>
      <w:proofErr w:type="spellStart"/>
      <w:r w:rsidRPr="00F12117">
        <w:rPr>
          <w:lang w:val="fr-CA"/>
        </w:rPr>
        <w:t>Wins</w:t>
      </w:r>
      <w:proofErr w:type="spellEnd"/>
      <w:r w:rsidRPr="00F12117">
        <w:rPr>
          <w:lang w:val="fr-CA"/>
        </w:rPr>
        <w:t xml:space="preserve"> </w:t>
      </w:r>
      <w:proofErr w:type="spellStart"/>
      <w:r w:rsidRPr="00F12117">
        <w:rPr>
          <w:lang w:val="fr-CA"/>
        </w:rPr>
        <w:t>into</w:t>
      </w:r>
      <w:proofErr w:type="spellEnd"/>
      <w:r w:rsidRPr="00F12117">
        <w:rPr>
          <w:lang w:val="fr-CA"/>
        </w:rPr>
        <w:t xml:space="preserve"> Big Gains by Deborah M. Kolb &amp; Jessica L. Porter </w:t>
      </w:r>
    </w:p>
    <w:p w14:paraId="265E56C8" w14:textId="66085647" w:rsidR="00F12117" w:rsidRPr="00F12117" w:rsidRDefault="00F12117" w:rsidP="00F12117">
      <w:pPr>
        <w:numPr>
          <w:ilvl w:val="0"/>
          <w:numId w:val="13"/>
        </w:numPr>
        <w:rPr>
          <w:lang w:val="fr-CA"/>
        </w:rPr>
      </w:pPr>
      <w:r w:rsidRPr="00F12117">
        <w:rPr>
          <w:lang w:val="fr-CA"/>
        </w:rPr>
        <w:t>Psychologie de la négociation par Jean Poitras </w:t>
      </w:r>
    </w:p>
    <w:p w14:paraId="06EDA610" w14:textId="77777777" w:rsidR="00130F28" w:rsidRPr="007820F1" w:rsidRDefault="00F12117" w:rsidP="00F12117">
      <w:pPr>
        <w:numPr>
          <w:ilvl w:val="0"/>
          <w:numId w:val="13"/>
        </w:numPr>
        <w:rPr>
          <w:lang w:val="fr-CA"/>
        </w:rPr>
      </w:pPr>
      <w:proofErr w:type="spellStart"/>
      <w:r w:rsidRPr="00F12117">
        <w:rPr>
          <w:lang w:val="fr-CA"/>
        </w:rPr>
        <w:t>Women</w:t>
      </w:r>
      <w:proofErr w:type="spellEnd"/>
      <w:r w:rsidRPr="00F12117">
        <w:rPr>
          <w:lang w:val="fr-CA"/>
        </w:rPr>
        <w:t xml:space="preserve"> Don’t </w:t>
      </w:r>
      <w:proofErr w:type="spellStart"/>
      <w:r w:rsidRPr="00F12117">
        <w:rPr>
          <w:lang w:val="fr-CA"/>
        </w:rPr>
        <w:t>Ask</w:t>
      </w:r>
      <w:proofErr w:type="spellEnd"/>
      <w:r w:rsidRPr="00F12117">
        <w:rPr>
          <w:lang w:val="fr-CA"/>
        </w:rPr>
        <w:t xml:space="preserve"> – </w:t>
      </w:r>
      <w:proofErr w:type="spellStart"/>
      <w:r w:rsidRPr="00F12117">
        <w:rPr>
          <w:lang w:val="fr-CA"/>
        </w:rPr>
        <w:t>Negotiation</w:t>
      </w:r>
      <w:proofErr w:type="spellEnd"/>
      <w:r w:rsidRPr="00F12117">
        <w:rPr>
          <w:lang w:val="fr-CA"/>
        </w:rPr>
        <w:t xml:space="preserve"> and the </w:t>
      </w:r>
      <w:proofErr w:type="spellStart"/>
      <w:r w:rsidRPr="00F12117">
        <w:rPr>
          <w:lang w:val="fr-CA"/>
        </w:rPr>
        <w:t>Gender</w:t>
      </w:r>
      <w:proofErr w:type="spellEnd"/>
      <w:r w:rsidRPr="00F12117">
        <w:rPr>
          <w:lang w:val="fr-CA"/>
        </w:rPr>
        <w:t xml:space="preserve"> </w:t>
      </w:r>
      <w:proofErr w:type="spellStart"/>
      <w:r w:rsidRPr="00F12117">
        <w:rPr>
          <w:lang w:val="fr-CA"/>
        </w:rPr>
        <w:t>Divide</w:t>
      </w:r>
      <w:proofErr w:type="spellEnd"/>
      <w:r w:rsidRPr="00F12117">
        <w:rPr>
          <w:lang w:val="fr-CA"/>
        </w:rPr>
        <w:t xml:space="preserve"> by Linda Babcock and Sara </w:t>
      </w:r>
      <w:proofErr w:type="spellStart"/>
      <w:r w:rsidRPr="00F12117">
        <w:rPr>
          <w:lang w:val="fr-CA"/>
        </w:rPr>
        <w:t>Laschever</w:t>
      </w:r>
      <w:proofErr w:type="spellEnd"/>
      <w:r w:rsidRPr="00F12117">
        <w:rPr>
          <w:lang w:val="fr-CA"/>
        </w:rPr>
        <w:t xml:space="preserve"> </w:t>
      </w:r>
    </w:p>
    <w:p w14:paraId="0C33FCA5" w14:textId="3E52BB71" w:rsidR="00F12117" w:rsidRPr="00F12117" w:rsidRDefault="00F12117" w:rsidP="00F12117">
      <w:pPr>
        <w:numPr>
          <w:ilvl w:val="0"/>
          <w:numId w:val="13"/>
        </w:numPr>
        <w:rPr>
          <w:lang w:val="fr-CA"/>
        </w:rPr>
      </w:pPr>
      <w:proofErr w:type="spellStart"/>
      <w:r w:rsidRPr="00F12117">
        <w:rPr>
          <w:lang w:val="fr-CA"/>
        </w:rPr>
        <w:t>Getting</w:t>
      </w:r>
      <w:proofErr w:type="spellEnd"/>
      <w:r w:rsidRPr="00F12117">
        <w:rPr>
          <w:lang w:val="fr-CA"/>
        </w:rPr>
        <w:t xml:space="preserve"> to Yes: </w:t>
      </w:r>
      <w:proofErr w:type="spellStart"/>
      <w:r w:rsidRPr="00F12117">
        <w:rPr>
          <w:lang w:val="fr-CA"/>
        </w:rPr>
        <w:t>Negotiating</w:t>
      </w:r>
      <w:proofErr w:type="spellEnd"/>
      <w:r w:rsidRPr="00F12117">
        <w:rPr>
          <w:lang w:val="fr-CA"/>
        </w:rPr>
        <w:t xml:space="preserve"> Agreement </w:t>
      </w:r>
      <w:proofErr w:type="spellStart"/>
      <w:r w:rsidRPr="00F12117">
        <w:rPr>
          <w:lang w:val="fr-CA"/>
        </w:rPr>
        <w:t>Without</w:t>
      </w:r>
      <w:proofErr w:type="spellEnd"/>
      <w:r w:rsidRPr="00F12117">
        <w:rPr>
          <w:lang w:val="fr-CA"/>
        </w:rPr>
        <w:t xml:space="preserve"> </w:t>
      </w:r>
      <w:proofErr w:type="spellStart"/>
      <w:r w:rsidRPr="00F12117">
        <w:rPr>
          <w:lang w:val="fr-CA"/>
        </w:rPr>
        <w:t>Giving</w:t>
      </w:r>
      <w:proofErr w:type="spellEnd"/>
      <w:r w:rsidRPr="00F12117">
        <w:rPr>
          <w:lang w:val="fr-CA"/>
        </w:rPr>
        <w:t xml:space="preserve"> In by Robert Fisher and William </w:t>
      </w:r>
      <w:proofErr w:type="spellStart"/>
      <w:r w:rsidRPr="00F12117">
        <w:rPr>
          <w:lang w:val="fr-CA"/>
        </w:rPr>
        <w:t>Ury</w:t>
      </w:r>
      <w:proofErr w:type="spellEnd"/>
      <w:r w:rsidRPr="00F12117">
        <w:rPr>
          <w:lang w:val="fr-CA"/>
        </w:rPr>
        <w:t> </w:t>
      </w:r>
    </w:p>
    <w:p w14:paraId="3A00025B" w14:textId="77777777" w:rsidR="00130F28" w:rsidRPr="007820F1" w:rsidRDefault="00130F28" w:rsidP="00F12117">
      <w:pPr>
        <w:rPr>
          <w:b/>
          <w:bCs/>
          <w:lang w:val="fr-CA"/>
        </w:rPr>
      </w:pPr>
    </w:p>
    <w:p w14:paraId="44FC399A" w14:textId="0CD09C11" w:rsidR="00F12117" w:rsidRPr="007820F1" w:rsidRDefault="00F12117" w:rsidP="00D05274">
      <w:pPr>
        <w:pStyle w:val="Heading3"/>
      </w:pPr>
      <w:r w:rsidRPr="007820F1">
        <w:t>Articles </w:t>
      </w:r>
    </w:p>
    <w:p w14:paraId="7772FB24" w14:textId="77777777" w:rsidR="00130F28" w:rsidRPr="007820F1" w:rsidRDefault="00130F28" w:rsidP="00130F28">
      <w:pPr>
        <w:numPr>
          <w:ilvl w:val="0"/>
          <w:numId w:val="15"/>
        </w:numPr>
        <w:rPr>
          <w:lang w:val="fr-CA"/>
        </w:rPr>
      </w:pPr>
      <w:hyperlink r:id="rId20" w:history="1">
        <w:r w:rsidRPr="007820F1">
          <w:rPr>
            <w:rStyle w:val="Hyperlink"/>
            <w:lang w:val="fr-CA"/>
          </w:rPr>
          <w:t>Cinq clés pour une conversation difficile </w:t>
        </w:r>
      </w:hyperlink>
    </w:p>
    <w:p w14:paraId="11198453" w14:textId="77777777" w:rsidR="00130F28" w:rsidRPr="007820F1" w:rsidRDefault="00130F28" w:rsidP="00130F28">
      <w:pPr>
        <w:numPr>
          <w:ilvl w:val="0"/>
          <w:numId w:val="15"/>
        </w:numPr>
        <w:rPr>
          <w:lang w:val="fr-CA"/>
        </w:rPr>
      </w:pPr>
      <w:hyperlink r:id="rId21" w:history="1">
        <w:r w:rsidRPr="007820F1">
          <w:rPr>
            <w:rStyle w:val="Hyperlink"/>
            <w:lang w:val="fr-CA"/>
          </w:rPr>
          <w:t>Dix astuces pour devenir un bon négociateur </w:t>
        </w:r>
      </w:hyperlink>
    </w:p>
    <w:p w14:paraId="1AF61B87" w14:textId="77777777" w:rsidR="00130F28" w:rsidRPr="007820F1" w:rsidRDefault="00130F28" w:rsidP="00130F28">
      <w:pPr>
        <w:numPr>
          <w:ilvl w:val="0"/>
          <w:numId w:val="15"/>
        </w:numPr>
        <w:rPr>
          <w:lang w:val="fr-CA"/>
        </w:rPr>
      </w:pPr>
      <w:hyperlink r:id="rId22" w:history="1">
        <w:r w:rsidRPr="007820F1">
          <w:rPr>
            <w:rStyle w:val="Hyperlink"/>
            <w:lang w:val="fr-CA"/>
          </w:rPr>
          <w:t xml:space="preserve">5 stages of the </w:t>
        </w:r>
        <w:proofErr w:type="spellStart"/>
        <w:r w:rsidRPr="007820F1">
          <w:rPr>
            <w:rStyle w:val="Hyperlink"/>
            <w:lang w:val="fr-CA"/>
          </w:rPr>
          <w:t>negotiation</w:t>
        </w:r>
        <w:proofErr w:type="spellEnd"/>
        <w:r w:rsidRPr="007820F1">
          <w:rPr>
            <w:rStyle w:val="Hyperlink"/>
            <w:lang w:val="fr-CA"/>
          </w:rPr>
          <w:t xml:space="preserve"> process </w:t>
        </w:r>
      </w:hyperlink>
    </w:p>
    <w:p w14:paraId="6E8AC66F" w14:textId="77777777" w:rsidR="00130F28" w:rsidRPr="007820F1" w:rsidRDefault="00130F28" w:rsidP="00130F28">
      <w:pPr>
        <w:numPr>
          <w:ilvl w:val="0"/>
          <w:numId w:val="15"/>
        </w:numPr>
        <w:rPr>
          <w:lang w:val="fr-CA"/>
        </w:rPr>
      </w:pPr>
      <w:hyperlink r:id="rId23" w:history="1">
        <w:proofErr w:type="spellStart"/>
        <w:r w:rsidRPr="007820F1">
          <w:rPr>
            <w:rStyle w:val="Hyperlink"/>
            <w:lang w:val="fr-CA"/>
          </w:rPr>
          <w:t>Emotion</w:t>
        </w:r>
        <w:proofErr w:type="spellEnd"/>
        <w:r w:rsidRPr="007820F1">
          <w:rPr>
            <w:rStyle w:val="Hyperlink"/>
            <w:lang w:val="fr-CA"/>
          </w:rPr>
          <w:t xml:space="preserve"> and the Art of </w:t>
        </w:r>
        <w:proofErr w:type="spellStart"/>
        <w:r w:rsidRPr="007820F1">
          <w:rPr>
            <w:rStyle w:val="Hyperlink"/>
            <w:lang w:val="fr-CA"/>
          </w:rPr>
          <w:t>Negotiation</w:t>
        </w:r>
        <w:proofErr w:type="spellEnd"/>
        <w:r w:rsidRPr="007820F1">
          <w:rPr>
            <w:rStyle w:val="Hyperlink"/>
            <w:lang w:val="fr-CA"/>
          </w:rPr>
          <w:t> </w:t>
        </w:r>
      </w:hyperlink>
    </w:p>
    <w:p w14:paraId="5CEB7999" w14:textId="77777777" w:rsidR="00130F28" w:rsidRPr="007820F1" w:rsidRDefault="00130F28" w:rsidP="00130F28">
      <w:pPr>
        <w:numPr>
          <w:ilvl w:val="0"/>
          <w:numId w:val="15"/>
        </w:numPr>
        <w:rPr>
          <w:lang w:val="fr-CA"/>
        </w:rPr>
      </w:pPr>
      <w:hyperlink r:id="rId24" w:anchor=":~:text=Some%20cultures%20emphasize%20the%20individual,authority%20to%20decide%20all%20matters" w:history="1">
        <w:proofErr w:type="spellStart"/>
        <w:r w:rsidRPr="007820F1">
          <w:rPr>
            <w:rStyle w:val="Hyperlink"/>
            <w:lang w:val="fr-CA"/>
          </w:rPr>
          <w:t>Negotiating</w:t>
        </w:r>
        <w:proofErr w:type="spellEnd"/>
        <w:r w:rsidRPr="007820F1">
          <w:rPr>
            <w:rStyle w:val="Hyperlink"/>
            <w:lang w:val="fr-CA"/>
          </w:rPr>
          <w:t xml:space="preserve">: The top </w:t>
        </w:r>
        <w:proofErr w:type="spellStart"/>
        <w:r w:rsidRPr="007820F1">
          <w:rPr>
            <w:rStyle w:val="Hyperlink"/>
            <w:lang w:val="fr-CA"/>
          </w:rPr>
          <w:t>Ten</w:t>
        </w:r>
        <w:proofErr w:type="spellEnd"/>
        <w:r w:rsidRPr="007820F1">
          <w:rPr>
            <w:rStyle w:val="Hyperlink"/>
            <w:lang w:val="fr-CA"/>
          </w:rPr>
          <w:t xml:space="preserve"> </w:t>
        </w:r>
        <w:proofErr w:type="spellStart"/>
        <w:r w:rsidRPr="007820F1">
          <w:rPr>
            <w:rStyle w:val="Hyperlink"/>
            <w:lang w:val="fr-CA"/>
          </w:rPr>
          <w:t>Ways</w:t>
        </w:r>
        <w:proofErr w:type="spellEnd"/>
        <w:r w:rsidRPr="007820F1">
          <w:rPr>
            <w:rStyle w:val="Hyperlink"/>
            <w:lang w:val="fr-CA"/>
          </w:rPr>
          <w:t xml:space="preserve"> </w:t>
        </w:r>
        <w:proofErr w:type="spellStart"/>
        <w:r w:rsidRPr="007820F1">
          <w:rPr>
            <w:rStyle w:val="Hyperlink"/>
            <w:lang w:val="fr-CA"/>
          </w:rPr>
          <w:t>that</w:t>
        </w:r>
        <w:proofErr w:type="spellEnd"/>
        <w:r w:rsidRPr="007820F1">
          <w:rPr>
            <w:rStyle w:val="Hyperlink"/>
            <w:lang w:val="fr-CA"/>
          </w:rPr>
          <w:t xml:space="preserve"> Culture Can Affect </w:t>
        </w:r>
        <w:proofErr w:type="spellStart"/>
        <w:r w:rsidRPr="007820F1">
          <w:rPr>
            <w:rStyle w:val="Hyperlink"/>
            <w:lang w:val="fr-CA"/>
          </w:rPr>
          <w:t>your</w:t>
        </w:r>
        <w:proofErr w:type="spellEnd"/>
        <w:r w:rsidRPr="007820F1">
          <w:rPr>
            <w:rStyle w:val="Hyperlink"/>
            <w:lang w:val="fr-CA"/>
          </w:rPr>
          <w:t xml:space="preserve"> </w:t>
        </w:r>
        <w:proofErr w:type="spellStart"/>
        <w:r w:rsidRPr="007820F1">
          <w:rPr>
            <w:rStyle w:val="Hyperlink"/>
            <w:lang w:val="fr-CA"/>
          </w:rPr>
          <w:t>Negotiation</w:t>
        </w:r>
        <w:proofErr w:type="spellEnd"/>
        <w:r w:rsidRPr="007820F1">
          <w:rPr>
            <w:rStyle w:val="Hyperlink"/>
            <w:lang w:val="fr-CA"/>
          </w:rPr>
          <w:t> </w:t>
        </w:r>
      </w:hyperlink>
    </w:p>
    <w:p w14:paraId="50A4C45D" w14:textId="77777777" w:rsidR="00130F28" w:rsidRPr="007820F1" w:rsidRDefault="00130F28" w:rsidP="00130F28">
      <w:pPr>
        <w:numPr>
          <w:ilvl w:val="0"/>
          <w:numId w:val="15"/>
        </w:numPr>
        <w:rPr>
          <w:lang w:val="fr-CA"/>
        </w:rPr>
      </w:pPr>
      <w:hyperlink r:id="rId25" w:history="1">
        <w:r w:rsidRPr="007820F1">
          <w:rPr>
            <w:rStyle w:val="Hyperlink"/>
            <w:lang w:val="fr-CA"/>
          </w:rPr>
          <w:t xml:space="preserve">How cultural </w:t>
        </w:r>
        <w:proofErr w:type="spellStart"/>
        <w:r w:rsidRPr="007820F1">
          <w:rPr>
            <w:rStyle w:val="Hyperlink"/>
            <w:lang w:val="fr-CA"/>
          </w:rPr>
          <w:t>differences</w:t>
        </w:r>
        <w:proofErr w:type="spellEnd"/>
        <w:r w:rsidRPr="007820F1">
          <w:rPr>
            <w:rStyle w:val="Hyperlink"/>
            <w:lang w:val="fr-CA"/>
          </w:rPr>
          <w:t xml:space="preserve"> impacts </w:t>
        </w:r>
        <w:proofErr w:type="spellStart"/>
        <w:r w:rsidRPr="007820F1">
          <w:rPr>
            <w:rStyle w:val="Hyperlink"/>
            <w:lang w:val="fr-CA"/>
          </w:rPr>
          <w:t>contract</w:t>
        </w:r>
        <w:proofErr w:type="spellEnd"/>
        <w:r w:rsidRPr="007820F1">
          <w:rPr>
            <w:rStyle w:val="Hyperlink"/>
            <w:lang w:val="fr-CA"/>
          </w:rPr>
          <w:t xml:space="preserve"> drafting and </w:t>
        </w:r>
        <w:proofErr w:type="spellStart"/>
        <w:r w:rsidRPr="007820F1">
          <w:rPr>
            <w:rStyle w:val="Hyperlink"/>
            <w:lang w:val="fr-CA"/>
          </w:rPr>
          <w:t>negotiation</w:t>
        </w:r>
        <w:proofErr w:type="spellEnd"/>
      </w:hyperlink>
    </w:p>
    <w:p w14:paraId="5C0DFF32" w14:textId="77777777" w:rsidR="00130F28" w:rsidRPr="007820F1" w:rsidRDefault="00130F28" w:rsidP="00130F28">
      <w:pPr>
        <w:numPr>
          <w:ilvl w:val="0"/>
          <w:numId w:val="15"/>
        </w:numPr>
        <w:rPr>
          <w:lang w:val="fr-CA"/>
        </w:rPr>
      </w:pPr>
      <w:hyperlink r:id="rId26" w:anchor=":~:text=Common%20biases%20include%20confirmation%20bias,the%20halo%20effect%2C%20where%20positive" w:history="1">
        <w:proofErr w:type="spellStart"/>
        <w:r w:rsidRPr="007820F1">
          <w:rPr>
            <w:rStyle w:val="Hyperlink"/>
            <w:lang w:val="fr-CA"/>
          </w:rPr>
          <w:t>What</w:t>
        </w:r>
        <w:proofErr w:type="spellEnd"/>
        <w:r w:rsidRPr="007820F1">
          <w:rPr>
            <w:rStyle w:val="Hyperlink"/>
            <w:lang w:val="fr-CA"/>
          </w:rPr>
          <w:t xml:space="preserve"> are </w:t>
        </w:r>
        <w:proofErr w:type="spellStart"/>
        <w:r w:rsidRPr="007820F1">
          <w:rPr>
            <w:rStyle w:val="Hyperlink"/>
            <w:lang w:val="fr-CA"/>
          </w:rPr>
          <w:t>some</w:t>
        </w:r>
        <w:proofErr w:type="spellEnd"/>
        <w:r w:rsidRPr="007820F1">
          <w:rPr>
            <w:rStyle w:val="Hyperlink"/>
            <w:lang w:val="fr-CA"/>
          </w:rPr>
          <w:t xml:space="preserve"> </w:t>
        </w:r>
        <w:proofErr w:type="spellStart"/>
        <w:r w:rsidRPr="007820F1">
          <w:rPr>
            <w:rStyle w:val="Hyperlink"/>
            <w:lang w:val="fr-CA"/>
          </w:rPr>
          <w:t>common</w:t>
        </w:r>
        <w:proofErr w:type="spellEnd"/>
        <w:r w:rsidRPr="007820F1">
          <w:rPr>
            <w:rStyle w:val="Hyperlink"/>
            <w:lang w:val="fr-CA"/>
          </w:rPr>
          <w:t xml:space="preserve"> cognitive </w:t>
        </w:r>
        <w:proofErr w:type="spellStart"/>
        <w:r w:rsidRPr="007820F1">
          <w:rPr>
            <w:rStyle w:val="Hyperlink"/>
            <w:lang w:val="fr-CA"/>
          </w:rPr>
          <w:t>biases</w:t>
        </w:r>
        <w:proofErr w:type="spellEnd"/>
        <w:r w:rsidRPr="007820F1">
          <w:rPr>
            <w:rStyle w:val="Hyperlink"/>
            <w:lang w:val="fr-CA"/>
          </w:rPr>
          <w:t xml:space="preserve"> </w:t>
        </w:r>
        <w:proofErr w:type="spellStart"/>
        <w:r w:rsidRPr="007820F1">
          <w:rPr>
            <w:rStyle w:val="Hyperlink"/>
            <w:lang w:val="fr-CA"/>
          </w:rPr>
          <w:t>that</w:t>
        </w:r>
        <w:proofErr w:type="spellEnd"/>
        <w:r w:rsidRPr="007820F1">
          <w:rPr>
            <w:rStyle w:val="Hyperlink"/>
            <w:lang w:val="fr-CA"/>
          </w:rPr>
          <w:t xml:space="preserve"> affect </w:t>
        </w:r>
        <w:proofErr w:type="spellStart"/>
        <w:r w:rsidRPr="007820F1">
          <w:rPr>
            <w:rStyle w:val="Hyperlink"/>
            <w:lang w:val="fr-CA"/>
          </w:rPr>
          <w:t>negotiation</w:t>
        </w:r>
        <w:proofErr w:type="spellEnd"/>
        <w:r w:rsidRPr="007820F1">
          <w:rPr>
            <w:rStyle w:val="Hyperlink"/>
            <w:lang w:val="fr-CA"/>
          </w:rPr>
          <w:t xml:space="preserve"> </w:t>
        </w:r>
        <w:proofErr w:type="spellStart"/>
        <w:r w:rsidRPr="007820F1">
          <w:rPr>
            <w:rStyle w:val="Hyperlink"/>
            <w:lang w:val="fr-CA"/>
          </w:rPr>
          <w:t>outcomes</w:t>
        </w:r>
        <w:proofErr w:type="spellEnd"/>
        <w:r w:rsidRPr="007820F1">
          <w:rPr>
            <w:rStyle w:val="Hyperlink"/>
            <w:lang w:val="fr-CA"/>
          </w:rPr>
          <w:t>?</w:t>
        </w:r>
      </w:hyperlink>
    </w:p>
    <w:p w14:paraId="20041215" w14:textId="77777777" w:rsidR="00130F28" w:rsidRPr="007820F1" w:rsidRDefault="00130F28" w:rsidP="00130F28">
      <w:pPr>
        <w:numPr>
          <w:ilvl w:val="0"/>
          <w:numId w:val="15"/>
        </w:numPr>
        <w:rPr>
          <w:rStyle w:val="Hyperlink"/>
          <w:lang w:val="fr-CA"/>
        </w:rPr>
      </w:pPr>
      <w:hyperlink r:id="rId27" w:history="1">
        <w:proofErr w:type="spellStart"/>
        <w:r w:rsidRPr="007820F1">
          <w:rPr>
            <w:rStyle w:val="Hyperlink"/>
            <w:lang w:val="fr-CA"/>
          </w:rPr>
          <w:t>Overcoming</w:t>
        </w:r>
        <w:proofErr w:type="spellEnd"/>
        <w:r w:rsidRPr="007820F1">
          <w:rPr>
            <w:rStyle w:val="Hyperlink"/>
            <w:lang w:val="fr-CA"/>
          </w:rPr>
          <w:t xml:space="preserve"> Cultural </w:t>
        </w:r>
        <w:proofErr w:type="spellStart"/>
        <w:r w:rsidRPr="007820F1">
          <w:rPr>
            <w:rStyle w:val="Hyperlink"/>
            <w:lang w:val="fr-CA"/>
          </w:rPr>
          <w:t>Barriers</w:t>
        </w:r>
        <w:proofErr w:type="spellEnd"/>
        <w:r w:rsidRPr="007820F1">
          <w:rPr>
            <w:rStyle w:val="Hyperlink"/>
            <w:lang w:val="fr-CA"/>
          </w:rPr>
          <w:t xml:space="preserve"> in </w:t>
        </w:r>
        <w:proofErr w:type="spellStart"/>
        <w:r w:rsidRPr="007820F1">
          <w:rPr>
            <w:rStyle w:val="Hyperlink"/>
            <w:lang w:val="fr-CA"/>
          </w:rPr>
          <w:t>Negotiations</w:t>
        </w:r>
        <w:proofErr w:type="spellEnd"/>
        <w:r w:rsidRPr="007820F1">
          <w:rPr>
            <w:rStyle w:val="Hyperlink"/>
            <w:lang w:val="fr-CA"/>
          </w:rPr>
          <w:t xml:space="preserve"> and the Importance of Communication in International Business Deals</w:t>
        </w:r>
      </w:hyperlink>
    </w:p>
    <w:p w14:paraId="57367F34" w14:textId="77777777" w:rsidR="00130F28" w:rsidRPr="007820F1" w:rsidRDefault="00130F28" w:rsidP="00130F28">
      <w:pPr>
        <w:numPr>
          <w:ilvl w:val="0"/>
          <w:numId w:val="15"/>
        </w:numPr>
        <w:rPr>
          <w:lang w:val="fr-CA"/>
        </w:rPr>
      </w:pPr>
      <w:hyperlink r:id="rId28" w:history="1">
        <w:r w:rsidRPr="007820F1">
          <w:rPr>
            <w:rStyle w:val="Hyperlink"/>
            <w:lang w:val="fr-CA"/>
          </w:rPr>
          <w:t xml:space="preserve">Essential </w:t>
        </w:r>
        <w:proofErr w:type="spellStart"/>
        <w:r w:rsidRPr="007820F1">
          <w:rPr>
            <w:rStyle w:val="Hyperlink"/>
            <w:lang w:val="fr-CA"/>
          </w:rPr>
          <w:t>Negotiation</w:t>
        </w:r>
        <w:proofErr w:type="spellEnd"/>
        <w:r w:rsidRPr="007820F1">
          <w:rPr>
            <w:rStyle w:val="Hyperlink"/>
            <w:lang w:val="fr-CA"/>
          </w:rPr>
          <w:t xml:space="preserve"> </w:t>
        </w:r>
        <w:proofErr w:type="spellStart"/>
        <w:r w:rsidRPr="007820F1">
          <w:rPr>
            <w:rStyle w:val="Hyperlink"/>
            <w:lang w:val="fr-CA"/>
          </w:rPr>
          <w:t>Skills</w:t>
        </w:r>
        <w:proofErr w:type="spellEnd"/>
        <w:r w:rsidRPr="007820F1">
          <w:rPr>
            <w:rStyle w:val="Hyperlink"/>
            <w:lang w:val="fr-CA"/>
          </w:rPr>
          <w:t xml:space="preserve">: </w:t>
        </w:r>
        <w:proofErr w:type="spellStart"/>
        <w:r w:rsidRPr="007820F1">
          <w:rPr>
            <w:rStyle w:val="Hyperlink"/>
            <w:lang w:val="fr-CA"/>
          </w:rPr>
          <w:t>Limiting</w:t>
        </w:r>
        <w:proofErr w:type="spellEnd"/>
        <w:r w:rsidRPr="007820F1">
          <w:rPr>
            <w:rStyle w:val="Hyperlink"/>
            <w:lang w:val="fr-CA"/>
          </w:rPr>
          <w:t xml:space="preserve"> Cognitive </w:t>
        </w:r>
        <w:proofErr w:type="spellStart"/>
        <w:r w:rsidRPr="007820F1">
          <w:rPr>
            <w:rStyle w:val="Hyperlink"/>
            <w:lang w:val="fr-CA"/>
          </w:rPr>
          <w:t>Bias</w:t>
        </w:r>
        <w:proofErr w:type="spellEnd"/>
        <w:r w:rsidRPr="007820F1">
          <w:rPr>
            <w:rStyle w:val="Hyperlink"/>
            <w:lang w:val="fr-CA"/>
          </w:rPr>
          <w:t xml:space="preserve"> in </w:t>
        </w:r>
        <w:proofErr w:type="spellStart"/>
        <w:r w:rsidRPr="007820F1">
          <w:rPr>
            <w:rStyle w:val="Hyperlink"/>
            <w:lang w:val="fr-CA"/>
          </w:rPr>
          <w:t>Negotiation</w:t>
        </w:r>
        <w:proofErr w:type="spellEnd"/>
      </w:hyperlink>
    </w:p>
    <w:p w14:paraId="60BAC3FB" w14:textId="77777777" w:rsidR="00130F28" w:rsidRPr="007820F1" w:rsidRDefault="00130F28" w:rsidP="00130F28">
      <w:pPr>
        <w:numPr>
          <w:ilvl w:val="0"/>
          <w:numId w:val="15"/>
        </w:numPr>
        <w:rPr>
          <w:lang w:val="fr-CA"/>
        </w:rPr>
      </w:pPr>
      <w:hyperlink r:id="rId29" w:history="1">
        <w:proofErr w:type="spellStart"/>
        <w:r w:rsidRPr="007820F1">
          <w:rPr>
            <w:rStyle w:val="Hyperlink"/>
            <w:lang w:val="fr-CA"/>
          </w:rPr>
          <w:t>Counteracting</w:t>
        </w:r>
        <w:proofErr w:type="spellEnd"/>
        <w:r w:rsidRPr="007820F1">
          <w:rPr>
            <w:rStyle w:val="Hyperlink"/>
            <w:lang w:val="fr-CA"/>
          </w:rPr>
          <w:t xml:space="preserve"> </w:t>
        </w:r>
        <w:proofErr w:type="spellStart"/>
        <w:r w:rsidRPr="007820F1">
          <w:rPr>
            <w:rStyle w:val="Hyperlink"/>
            <w:lang w:val="fr-CA"/>
          </w:rPr>
          <w:t>Negotiation</w:t>
        </w:r>
        <w:proofErr w:type="spellEnd"/>
        <w:r w:rsidRPr="007820F1">
          <w:rPr>
            <w:rStyle w:val="Hyperlink"/>
            <w:lang w:val="fr-CA"/>
          </w:rPr>
          <w:t xml:space="preserve"> </w:t>
        </w:r>
        <w:proofErr w:type="spellStart"/>
        <w:r w:rsidRPr="007820F1">
          <w:rPr>
            <w:rStyle w:val="Hyperlink"/>
            <w:lang w:val="fr-CA"/>
          </w:rPr>
          <w:t>Biases</w:t>
        </w:r>
        <w:proofErr w:type="spellEnd"/>
        <w:r w:rsidRPr="007820F1">
          <w:rPr>
            <w:rStyle w:val="Hyperlink"/>
            <w:lang w:val="fr-CA"/>
          </w:rPr>
          <w:t xml:space="preserve"> Like Race and </w:t>
        </w:r>
        <w:proofErr w:type="spellStart"/>
        <w:r w:rsidRPr="007820F1">
          <w:rPr>
            <w:rStyle w:val="Hyperlink"/>
            <w:lang w:val="fr-CA"/>
          </w:rPr>
          <w:t>Gender</w:t>
        </w:r>
        <w:proofErr w:type="spellEnd"/>
        <w:r w:rsidRPr="007820F1">
          <w:rPr>
            <w:rStyle w:val="Hyperlink"/>
            <w:lang w:val="fr-CA"/>
          </w:rPr>
          <w:t xml:space="preserve"> in the Workplace</w:t>
        </w:r>
      </w:hyperlink>
      <w:r w:rsidRPr="007820F1">
        <w:rPr>
          <w:lang w:val="fr-CA"/>
        </w:rPr>
        <w:t xml:space="preserve"> </w:t>
      </w:r>
    </w:p>
    <w:p w14:paraId="77FD6912" w14:textId="77777777" w:rsidR="00130F28" w:rsidRPr="007820F1" w:rsidRDefault="00130F28" w:rsidP="00130F28">
      <w:pPr>
        <w:numPr>
          <w:ilvl w:val="0"/>
          <w:numId w:val="15"/>
        </w:numPr>
        <w:rPr>
          <w:lang w:val="fr-CA"/>
        </w:rPr>
      </w:pPr>
      <w:hyperlink r:id="rId30" w:history="1">
        <w:proofErr w:type="spellStart"/>
        <w:r w:rsidRPr="007820F1">
          <w:rPr>
            <w:rStyle w:val="Hyperlink"/>
            <w:lang w:val="fr-CA"/>
          </w:rPr>
          <w:t>Bargaining</w:t>
        </w:r>
        <w:proofErr w:type="spellEnd"/>
        <w:r w:rsidRPr="007820F1">
          <w:rPr>
            <w:rStyle w:val="Hyperlink"/>
            <w:lang w:val="fr-CA"/>
          </w:rPr>
          <w:t xml:space="preserve"> </w:t>
        </w:r>
        <w:proofErr w:type="spellStart"/>
        <w:r w:rsidRPr="007820F1">
          <w:rPr>
            <w:rStyle w:val="Hyperlink"/>
            <w:lang w:val="fr-CA"/>
          </w:rPr>
          <w:t>While</w:t>
        </w:r>
        <w:proofErr w:type="spellEnd"/>
        <w:r w:rsidRPr="007820F1">
          <w:rPr>
            <w:rStyle w:val="Hyperlink"/>
            <w:lang w:val="fr-CA"/>
          </w:rPr>
          <w:t xml:space="preserve"> Black </w:t>
        </w:r>
      </w:hyperlink>
    </w:p>
    <w:p w14:paraId="4FB4BF2A" w14:textId="77777777" w:rsidR="00130F28" w:rsidRPr="007820F1" w:rsidRDefault="00130F28" w:rsidP="00130F28">
      <w:pPr>
        <w:numPr>
          <w:ilvl w:val="0"/>
          <w:numId w:val="15"/>
        </w:numPr>
        <w:rPr>
          <w:lang w:val="fr-CA"/>
        </w:rPr>
      </w:pPr>
      <w:hyperlink r:id="rId31" w:history="1">
        <w:proofErr w:type="spellStart"/>
        <w:r w:rsidRPr="007820F1">
          <w:rPr>
            <w:rStyle w:val="Hyperlink"/>
            <w:lang w:val="fr-CA"/>
          </w:rPr>
          <w:t>Who</w:t>
        </w:r>
        <w:proofErr w:type="spellEnd"/>
        <w:r w:rsidRPr="007820F1">
          <w:rPr>
            <w:rStyle w:val="Hyperlink"/>
            <w:lang w:val="fr-CA"/>
          </w:rPr>
          <w:t xml:space="preserve"> Can Lean In? The Intersecting </w:t>
        </w:r>
        <w:proofErr w:type="spellStart"/>
        <w:r w:rsidRPr="007820F1">
          <w:rPr>
            <w:rStyle w:val="Hyperlink"/>
            <w:lang w:val="fr-CA"/>
          </w:rPr>
          <w:t>Role</w:t>
        </w:r>
        <w:proofErr w:type="spellEnd"/>
        <w:r w:rsidRPr="007820F1">
          <w:rPr>
            <w:rStyle w:val="Hyperlink"/>
            <w:lang w:val="fr-CA"/>
          </w:rPr>
          <w:t xml:space="preserve"> of Race and </w:t>
        </w:r>
        <w:proofErr w:type="spellStart"/>
        <w:r w:rsidRPr="007820F1">
          <w:rPr>
            <w:rStyle w:val="Hyperlink"/>
            <w:lang w:val="fr-CA"/>
          </w:rPr>
          <w:t>Gender</w:t>
        </w:r>
        <w:proofErr w:type="spellEnd"/>
        <w:r w:rsidRPr="007820F1">
          <w:rPr>
            <w:rStyle w:val="Hyperlink"/>
            <w:lang w:val="fr-CA"/>
          </w:rPr>
          <w:t xml:space="preserve"> in </w:t>
        </w:r>
        <w:proofErr w:type="spellStart"/>
        <w:r w:rsidRPr="007820F1">
          <w:rPr>
            <w:rStyle w:val="Hyperlink"/>
            <w:lang w:val="fr-CA"/>
          </w:rPr>
          <w:t>Negotiations</w:t>
        </w:r>
        <w:proofErr w:type="spellEnd"/>
      </w:hyperlink>
    </w:p>
    <w:p w14:paraId="438650A9" w14:textId="77777777" w:rsidR="00130F28" w:rsidRPr="007820F1" w:rsidRDefault="00130F28" w:rsidP="00F12117">
      <w:pPr>
        <w:rPr>
          <w:lang w:val="fr-CA"/>
        </w:rPr>
      </w:pPr>
    </w:p>
    <w:p w14:paraId="151A8163" w14:textId="77777777" w:rsidR="00130F28" w:rsidRPr="007820F1" w:rsidRDefault="00130F28" w:rsidP="00D05274">
      <w:pPr>
        <w:pStyle w:val="Heading3"/>
      </w:pPr>
      <w:r w:rsidRPr="007820F1">
        <w:t>Vidéos </w:t>
      </w:r>
    </w:p>
    <w:p w14:paraId="15A4C383" w14:textId="7C86DAD6" w:rsidR="00130F28" w:rsidRPr="00130F28" w:rsidRDefault="00130F28" w:rsidP="00130F28">
      <w:pPr>
        <w:numPr>
          <w:ilvl w:val="0"/>
          <w:numId w:val="26"/>
        </w:numPr>
        <w:rPr>
          <w:lang w:val="fr-CA"/>
        </w:rPr>
      </w:pPr>
      <w:hyperlink r:id="rId32" w:history="1">
        <w:r w:rsidRPr="007820F1">
          <w:rPr>
            <w:rStyle w:val="Hyperlink"/>
            <w:lang w:val="fr-CA"/>
          </w:rPr>
          <w:t>Class de maître #3 2023 - Maîtriser l'art de la négociation</w:t>
        </w:r>
      </w:hyperlink>
      <w:r w:rsidRPr="00130F28">
        <w:rPr>
          <w:lang w:val="fr-CA"/>
        </w:rPr>
        <w:t xml:space="preserve"> (1h 13m 58s) </w:t>
      </w:r>
    </w:p>
    <w:p w14:paraId="6CED271E" w14:textId="77777777" w:rsidR="00130F28" w:rsidRPr="00130F28" w:rsidRDefault="00130F28" w:rsidP="00130F28">
      <w:pPr>
        <w:numPr>
          <w:ilvl w:val="0"/>
          <w:numId w:val="26"/>
        </w:numPr>
        <w:rPr>
          <w:lang w:val="fr-CA"/>
        </w:rPr>
      </w:pPr>
      <w:hyperlink r:id="rId33" w:history="1">
        <w:proofErr w:type="spellStart"/>
        <w:r w:rsidRPr="00130F28">
          <w:rPr>
            <w:rStyle w:val="Hyperlink"/>
            <w:lang w:val="fr-CA"/>
          </w:rPr>
          <w:t>Negotiation</w:t>
        </w:r>
        <w:proofErr w:type="spellEnd"/>
        <w:r w:rsidRPr="00130F28">
          <w:rPr>
            <w:rStyle w:val="Hyperlink"/>
            <w:lang w:val="fr-CA"/>
          </w:rPr>
          <w:t xml:space="preserve"> </w:t>
        </w:r>
        <w:proofErr w:type="spellStart"/>
        <w:r w:rsidRPr="00130F28">
          <w:rPr>
            <w:rStyle w:val="Hyperlink"/>
            <w:lang w:val="fr-CA"/>
          </w:rPr>
          <w:t>Advice</w:t>
        </w:r>
        <w:proofErr w:type="spellEnd"/>
        <w:r w:rsidRPr="00130F28">
          <w:rPr>
            <w:rStyle w:val="Hyperlink"/>
            <w:lang w:val="fr-CA"/>
          </w:rPr>
          <w:t xml:space="preserve">: Win by </w:t>
        </w:r>
        <w:proofErr w:type="spellStart"/>
        <w:r w:rsidRPr="00130F28">
          <w:rPr>
            <w:rStyle w:val="Hyperlink"/>
            <w:lang w:val="fr-CA"/>
          </w:rPr>
          <w:t>Working</w:t>
        </w:r>
        <w:proofErr w:type="spellEnd"/>
        <w:r w:rsidRPr="00130F28">
          <w:rPr>
            <w:rStyle w:val="Hyperlink"/>
            <w:lang w:val="fr-CA"/>
          </w:rPr>
          <w:t xml:space="preserve"> </w:t>
        </w:r>
        <w:proofErr w:type="spellStart"/>
        <w:r w:rsidRPr="00130F28">
          <w:rPr>
            <w:rStyle w:val="Hyperlink"/>
            <w:lang w:val="fr-CA"/>
          </w:rPr>
          <w:t>Together</w:t>
        </w:r>
        <w:proofErr w:type="spellEnd"/>
      </w:hyperlink>
      <w:r w:rsidRPr="00130F28">
        <w:rPr>
          <w:lang w:val="fr-CA"/>
        </w:rPr>
        <w:t xml:space="preserve"> (3m 57s) </w:t>
      </w:r>
    </w:p>
    <w:p w14:paraId="6102A262" w14:textId="77777777" w:rsidR="00130F28" w:rsidRPr="00130F28" w:rsidRDefault="00130F28" w:rsidP="00130F28">
      <w:pPr>
        <w:numPr>
          <w:ilvl w:val="0"/>
          <w:numId w:val="26"/>
        </w:numPr>
        <w:rPr>
          <w:lang w:val="fr-CA"/>
        </w:rPr>
      </w:pPr>
      <w:hyperlink r:id="rId34" w:history="1">
        <w:r w:rsidRPr="00130F28">
          <w:rPr>
            <w:rStyle w:val="Hyperlink"/>
            <w:lang w:val="fr-CA"/>
          </w:rPr>
          <w:t xml:space="preserve">Interview Tips, Salary </w:t>
        </w:r>
        <w:proofErr w:type="spellStart"/>
        <w:r w:rsidRPr="00130F28">
          <w:rPr>
            <w:rStyle w:val="Hyperlink"/>
            <w:lang w:val="fr-CA"/>
          </w:rPr>
          <w:t>Negotiation</w:t>
        </w:r>
        <w:proofErr w:type="spellEnd"/>
        <w:r w:rsidRPr="00130F28">
          <w:rPr>
            <w:rStyle w:val="Hyperlink"/>
            <w:lang w:val="fr-CA"/>
          </w:rPr>
          <w:t xml:space="preserve"> </w:t>
        </w:r>
        <w:proofErr w:type="spellStart"/>
        <w:r w:rsidRPr="00130F28">
          <w:rPr>
            <w:rStyle w:val="Hyperlink"/>
            <w:lang w:val="fr-CA"/>
          </w:rPr>
          <w:t>Strategies</w:t>
        </w:r>
        <w:proofErr w:type="spellEnd"/>
        <w:r w:rsidRPr="00130F28">
          <w:rPr>
            <w:rStyle w:val="Hyperlink"/>
            <w:lang w:val="fr-CA"/>
          </w:rPr>
          <w:t xml:space="preserve"> &amp; How to Reclaim </w:t>
        </w:r>
        <w:proofErr w:type="spellStart"/>
        <w:r w:rsidRPr="00130F28">
          <w:rPr>
            <w:rStyle w:val="Hyperlink"/>
            <w:lang w:val="fr-CA"/>
          </w:rPr>
          <w:t>your</w:t>
        </w:r>
        <w:proofErr w:type="spellEnd"/>
        <w:r w:rsidRPr="00130F28">
          <w:rPr>
            <w:rStyle w:val="Hyperlink"/>
            <w:lang w:val="fr-CA"/>
          </w:rPr>
          <w:t xml:space="preserve"> Value</w:t>
        </w:r>
      </w:hyperlink>
      <w:r w:rsidRPr="00130F28">
        <w:rPr>
          <w:lang w:val="fr-CA"/>
        </w:rPr>
        <w:t xml:space="preserve"> (39m 06s) </w:t>
      </w:r>
    </w:p>
    <w:p w14:paraId="3D1C6670" w14:textId="77777777" w:rsidR="00130F28" w:rsidRPr="00130F28" w:rsidRDefault="00130F28" w:rsidP="00130F28">
      <w:pPr>
        <w:numPr>
          <w:ilvl w:val="0"/>
          <w:numId w:val="26"/>
        </w:numPr>
        <w:rPr>
          <w:lang w:val="fr-CA"/>
        </w:rPr>
      </w:pPr>
      <w:hyperlink r:id="rId35" w:history="1">
        <w:r w:rsidRPr="00130F28">
          <w:rPr>
            <w:rStyle w:val="Hyperlink"/>
            <w:lang w:val="fr-CA"/>
          </w:rPr>
          <w:t>Négociation: ne cherchez pas le compromis</w:t>
        </w:r>
      </w:hyperlink>
      <w:r w:rsidRPr="00130F28">
        <w:rPr>
          <w:lang w:val="fr-CA"/>
        </w:rPr>
        <w:t xml:space="preserve"> (16m 49s) </w:t>
      </w:r>
    </w:p>
    <w:p w14:paraId="0592B28E" w14:textId="77777777" w:rsidR="00130F28" w:rsidRPr="00130F28" w:rsidRDefault="00130F28" w:rsidP="00130F28">
      <w:pPr>
        <w:numPr>
          <w:ilvl w:val="0"/>
          <w:numId w:val="26"/>
        </w:numPr>
        <w:rPr>
          <w:lang w:val="fr-CA"/>
        </w:rPr>
      </w:pPr>
      <w:hyperlink r:id="rId36" w:history="1">
        <w:r w:rsidRPr="00130F28">
          <w:rPr>
            <w:rStyle w:val="Hyperlink"/>
            <w:lang w:val="fr-CA"/>
          </w:rPr>
          <w:t>La négociation gagnant-gagnant</w:t>
        </w:r>
      </w:hyperlink>
      <w:r w:rsidRPr="00130F28">
        <w:rPr>
          <w:lang w:val="fr-CA"/>
        </w:rPr>
        <w:t xml:space="preserve"> (1m 58s) </w:t>
      </w:r>
    </w:p>
    <w:p w14:paraId="67D89939" w14:textId="77777777" w:rsidR="00130F28" w:rsidRPr="00130F28" w:rsidRDefault="00130F28" w:rsidP="00130F28">
      <w:pPr>
        <w:numPr>
          <w:ilvl w:val="0"/>
          <w:numId w:val="26"/>
        </w:numPr>
        <w:rPr>
          <w:lang w:val="fr-CA"/>
        </w:rPr>
      </w:pPr>
      <w:hyperlink r:id="rId37" w:history="1">
        <w:r w:rsidRPr="00130F28">
          <w:rPr>
            <w:rStyle w:val="Hyperlink"/>
            <w:lang w:val="fr-CA"/>
          </w:rPr>
          <w:t xml:space="preserve">How to </w:t>
        </w:r>
        <w:proofErr w:type="spellStart"/>
        <w:r w:rsidRPr="00130F28">
          <w:rPr>
            <w:rStyle w:val="Hyperlink"/>
            <w:lang w:val="fr-CA"/>
          </w:rPr>
          <w:t>prepare</w:t>
        </w:r>
        <w:proofErr w:type="spellEnd"/>
        <w:r w:rsidRPr="00130F28">
          <w:rPr>
            <w:rStyle w:val="Hyperlink"/>
            <w:lang w:val="fr-CA"/>
          </w:rPr>
          <w:t xml:space="preserve"> for a </w:t>
        </w:r>
        <w:proofErr w:type="spellStart"/>
        <w:r w:rsidRPr="00130F28">
          <w:rPr>
            <w:rStyle w:val="Hyperlink"/>
            <w:lang w:val="fr-CA"/>
          </w:rPr>
          <w:t>negotiation</w:t>
        </w:r>
        <w:proofErr w:type="spellEnd"/>
      </w:hyperlink>
      <w:r w:rsidRPr="00130F28">
        <w:rPr>
          <w:lang w:val="fr-CA"/>
        </w:rPr>
        <w:t xml:space="preserve"> (3m 45s) </w:t>
      </w:r>
    </w:p>
    <w:p w14:paraId="7B7AFCEA" w14:textId="77777777" w:rsidR="00130F28" w:rsidRPr="00130F28" w:rsidRDefault="00130F28" w:rsidP="00130F28">
      <w:pPr>
        <w:numPr>
          <w:ilvl w:val="0"/>
          <w:numId w:val="26"/>
        </w:numPr>
        <w:rPr>
          <w:lang w:val="fr-CA"/>
        </w:rPr>
      </w:pPr>
      <w:hyperlink r:id="rId38" w:history="1">
        <w:r w:rsidRPr="00130F28">
          <w:rPr>
            <w:rStyle w:val="Hyperlink"/>
            <w:lang w:val="fr-CA"/>
          </w:rPr>
          <w:t xml:space="preserve">How to </w:t>
        </w:r>
        <w:proofErr w:type="spellStart"/>
        <w:r w:rsidRPr="00130F28">
          <w:rPr>
            <w:rStyle w:val="Hyperlink"/>
            <w:lang w:val="fr-CA"/>
          </w:rPr>
          <w:t>Overcome</w:t>
        </w:r>
        <w:proofErr w:type="spellEnd"/>
        <w:r w:rsidRPr="00130F28">
          <w:rPr>
            <w:rStyle w:val="Hyperlink"/>
            <w:lang w:val="fr-CA"/>
          </w:rPr>
          <w:t xml:space="preserve"> </w:t>
        </w:r>
        <w:proofErr w:type="spellStart"/>
        <w:r w:rsidRPr="00130F28">
          <w:rPr>
            <w:rStyle w:val="Hyperlink"/>
            <w:lang w:val="fr-CA"/>
          </w:rPr>
          <w:t>Bias</w:t>
        </w:r>
        <w:proofErr w:type="spellEnd"/>
        <w:r w:rsidRPr="00130F28">
          <w:rPr>
            <w:rStyle w:val="Hyperlink"/>
            <w:lang w:val="fr-CA"/>
          </w:rPr>
          <w:t xml:space="preserve"> in </w:t>
        </w:r>
        <w:proofErr w:type="spellStart"/>
        <w:r w:rsidRPr="00130F28">
          <w:rPr>
            <w:rStyle w:val="Hyperlink"/>
            <w:lang w:val="fr-CA"/>
          </w:rPr>
          <w:t>Negotiation</w:t>
        </w:r>
        <w:proofErr w:type="spellEnd"/>
        <w:r w:rsidRPr="00130F28">
          <w:rPr>
            <w:rStyle w:val="Hyperlink"/>
            <w:lang w:val="fr-CA"/>
          </w:rPr>
          <w:t xml:space="preserve"> </w:t>
        </w:r>
        <w:proofErr w:type="spellStart"/>
        <w:r w:rsidRPr="00130F28">
          <w:rPr>
            <w:rStyle w:val="Hyperlink"/>
            <w:lang w:val="fr-CA"/>
          </w:rPr>
          <w:t>with</w:t>
        </w:r>
        <w:proofErr w:type="spellEnd"/>
        <w:r w:rsidRPr="00130F28">
          <w:rPr>
            <w:rStyle w:val="Hyperlink"/>
            <w:lang w:val="fr-CA"/>
          </w:rPr>
          <w:t xml:space="preserve"> Critical </w:t>
        </w:r>
        <w:proofErr w:type="spellStart"/>
        <w:r w:rsidRPr="00130F28">
          <w:rPr>
            <w:rStyle w:val="Hyperlink"/>
            <w:lang w:val="fr-CA"/>
          </w:rPr>
          <w:t>Thinking</w:t>
        </w:r>
        <w:proofErr w:type="spellEnd"/>
      </w:hyperlink>
      <w:r w:rsidRPr="00130F28">
        <w:rPr>
          <w:lang w:val="fr-CA"/>
        </w:rPr>
        <w:t xml:space="preserve"> (5m 17s) </w:t>
      </w:r>
    </w:p>
    <w:p w14:paraId="4CE5312F" w14:textId="77777777" w:rsidR="00130F28" w:rsidRPr="007820F1" w:rsidRDefault="00130F28" w:rsidP="00130F28">
      <w:pPr>
        <w:numPr>
          <w:ilvl w:val="0"/>
          <w:numId w:val="26"/>
        </w:numPr>
        <w:rPr>
          <w:lang w:val="fr-CA"/>
        </w:rPr>
      </w:pPr>
      <w:hyperlink r:id="rId39" w:history="1">
        <w:proofErr w:type="spellStart"/>
        <w:r w:rsidRPr="00130F28">
          <w:rPr>
            <w:rStyle w:val="Hyperlink"/>
            <w:lang w:val="fr-CA"/>
          </w:rPr>
          <w:t>Gender</w:t>
        </w:r>
        <w:proofErr w:type="spellEnd"/>
        <w:r w:rsidRPr="00130F28">
          <w:rPr>
            <w:rStyle w:val="Hyperlink"/>
            <w:lang w:val="fr-CA"/>
          </w:rPr>
          <w:t xml:space="preserve"> and </w:t>
        </w:r>
        <w:proofErr w:type="spellStart"/>
        <w:r w:rsidRPr="00130F28">
          <w:rPr>
            <w:rStyle w:val="Hyperlink"/>
            <w:lang w:val="fr-CA"/>
          </w:rPr>
          <w:t>Privilege</w:t>
        </w:r>
        <w:proofErr w:type="spellEnd"/>
        <w:r w:rsidRPr="00130F28">
          <w:rPr>
            <w:rStyle w:val="Hyperlink"/>
            <w:lang w:val="fr-CA"/>
          </w:rPr>
          <w:t xml:space="preserve"> in </w:t>
        </w:r>
        <w:proofErr w:type="spellStart"/>
        <w:r w:rsidRPr="00130F28">
          <w:rPr>
            <w:rStyle w:val="Hyperlink"/>
            <w:lang w:val="fr-CA"/>
          </w:rPr>
          <w:t>Negotiation</w:t>
        </w:r>
        <w:proofErr w:type="spellEnd"/>
      </w:hyperlink>
      <w:r w:rsidRPr="00130F28">
        <w:rPr>
          <w:lang w:val="fr-CA"/>
        </w:rPr>
        <w:t xml:space="preserve"> (1h 21m 32s) </w:t>
      </w:r>
    </w:p>
    <w:p w14:paraId="2869C9F9" w14:textId="377C88D5" w:rsidR="00130F28" w:rsidRPr="007820F1" w:rsidRDefault="00130F28" w:rsidP="00130F28">
      <w:pPr>
        <w:numPr>
          <w:ilvl w:val="0"/>
          <w:numId w:val="26"/>
        </w:numPr>
        <w:rPr>
          <w:lang w:val="fr-CA"/>
        </w:rPr>
      </w:pPr>
      <w:hyperlink r:id="rId40" w:history="1">
        <w:r w:rsidRPr="007820F1">
          <w:rPr>
            <w:rStyle w:val="Hyperlink"/>
            <w:bCs/>
            <w:lang w:val="fr-CA"/>
          </w:rPr>
          <w:t xml:space="preserve">3 </w:t>
        </w:r>
        <w:proofErr w:type="spellStart"/>
        <w:r w:rsidRPr="007820F1">
          <w:rPr>
            <w:rStyle w:val="Hyperlink"/>
            <w:bCs/>
            <w:lang w:val="fr-CA"/>
          </w:rPr>
          <w:t>Steps</w:t>
        </w:r>
        <w:proofErr w:type="spellEnd"/>
        <w:r w:rsidRPr="007820F1">
          <w:rPr>
            <w:rStyle w:val="Hyperlink"/>
            <w:bCs/>
            <w:lang w:val="fr-CA"/>
          </w:rPr>
          <w:t xml:space="preserve"> to </w:t>
        </w:r>
        <w:proofErr w:type="spellStart"/>
        <w:r w:rsidRPr="007820F1">
          <w:rPr>
            <w:rStyle w:val="Hyperlink"/>
            <w:bCs/>
            <w:lang w:val="fr-CA"/>
          </w:rPr>
          <w:t>Getting</w:t>
        </w:r>
        <w:proofErr w:type="spellEnd"/>
        <w:r w:rsidRPr="007820F1">
          <w:rPr>
            <w:rStyle w:val="Hyperlink"/>
            <w:bCs/>
            <w:lang w:val="fr-CA"/>
          </w:rPr>
          <w:t xml:space="preserve"> </w:t>
        </w:r>
        <w:proofErr w:type="spellStart"/>
        <w:r w:rsidRPr="007820F1">
          <w:rPr>
            <w:rStyle w:val="Hyperlink"/>
            <w:bCs/>
            <w:lang w:val="fr-CA"/>
          </w:rPr>
          <w:t>What</w:t>
        </w:r>
        <w:proofErr w:type="spellEnd"/>
        <w:r w:rsidRPr="007820F1">
          <w:rPr>
            <w:rStyle w:val="Hyperlink"/>
            <w:bCs/>
            <w:lang w:val="fr-CA"/>
          </w:rPr>
          <w:t xml:space="preserve"> You </w:t>
        </w:r>
        <w:proofErr w:type="spellStart"/>
        <w:r w:rsidRPr="007820F1">
          <w:rPr>
            <w:rStyle w:val="Hyperlink"/>
            <w:bCs/>
            <w:lang w:val="fr-CA"/>
          </w:rPr>
          <w:t>Want</w:t>
        </w:r>
        <w:proofErr w:type="spellEnd"/>
        <w:r w:rsidRPr="007820F1">
          <w:rPr>
            <w:rStyle w:val="Hyperlink"/>
            <w:bCs/>
            <w:lang w:val="fr-CA"/>
          </w:rPr>
          <w:t xml:space="preserve"> in a </w:t>
        </w:r>
        <w:proofErr w:type="spellStart"/>
        <w:r w:rsidRPr="007820F1">
          <w:rPr>
            <w:rStyle w:val="Hyperlink"/>
            <w:bCs/>
            <w:lang w:val="fr-CA"/>
          </w:rPr>
          <w:t>Negotiation</w:t>
        </w:r>
        <w:proofErr w:type="spellEnd"/>
      </w:hyperlink>
      <w:r w:rsidRPr="007820F1">
        <w:rPr>
          <w:lang w:val="fr-CA"/>
        </w:rPr>
        <w:t xml:space="preserve"> (5m 00s, plus de renseignements sur la prochaine page) </w:t>
      </w:r>
    </w:p>
    <w:p w14:paraId="36441359" w14:textId="77777777" w:rsidR="00130F28" w:rsidRPr="007820F1" w:rsidRDefault="00130F28" w:rsidP="00F12117">
      <w:pPr>
        <w:rPr>
          <w:lang w:val="fr-CA"/>
        </w:rPr>
      </w:pPr>
    </w:p>
    <w:p w14:paraId="2CC62DF8" w14:textId="1BE23F76" w:rsidR="00F12117" w:rsidRPr="007820F1" w:rsidRDefault="00F12117" w:rsidP="00D05274">
      <w:pPr>
        <w:pStyle w:val="Heading4"/>
        <w:rPr>
          <w:lang w:val="fr-CA"/>
        </w:rPr>
      </w:pPr>
      <w:r w:rsidRPr="007820F1">
        <w:rPr>
          <w:lang w:val="fr-CA"/>
        </w:rPr>
        <w:t xml:space="preserve">Vidéo : « </w:t>
      </w:r>
      <w:hyperlink r:id="rId41" w:history="1">
        <w:r w:rsidRPr="007820F1">
          <w:rPr>
            <w:rStyle w:val="Hyperlink"/>
            <w:bCs/>
            <w:lang w:val="fr-CA"/>
          </w:rPr>
          <w:t xml:space="preserve">3 </w:t>
        </w:r>
        <w:proofErr w:type="spellStart"/>
        <w:r w:rsidRPr="007820F1">
          <w:rPr>
            <w:rStyle w:val="Hyperlink"/>
            <w:bCs/>
            <w:lang w:val="fr-CA"/>
          </w:rPr>
          <w:t>Steps</w:t>
        </w:r>
        <w:proofErr w:type="spellEnd"/>
        <w:r w:rsidRPr="007820F1">
          <w:rPr>
            <w:rStyle w:val="Hyperlink"/>
            <w:bCs/>
            <w:lang w:val="fr-CA"/>
          </w:rPr>
          <w:t xml:space="preserve"> to </w:t>
        </w:r>
        <w:proofErr w:type="spellStart"/>
        <w:r w:rsidRPr="007820F1">
          <w:rPr>
            <w:rStyle w:val="Hyperlink"/>
            <w:bCs/>
            <w:lang w:val="fr-CA"/>
          </w:rPr>
          <w:t>Getting</w:t>
        </w:r>
        <w:proofErr w:type="spellEnd"/>
        <w:r w:rsidRPr="007820F1">
          <w:rPr>
            <w:rStyle w:val="Hyperlink"/>
            <w:bCs/>
            <w:lang w:val="fr-CA"/>
          </w:rPr>
          <w:t xml:space="preserve"> </w:t>
        </w:r>
        <w:proofErr w:type="spellStart"/>
        <w:r w:rsidRPr="007820F1">
          <w:rPr>
            <w:rStyle w:val="Hyperlink"/>
            <w:bCs/>
            <w:lang w:val="fr-CA"/>
          </w:rPr>
          <w:t>What</w:t>
        </w:r>
        <w:proofErr w:type="spellEnd"/>
        <w:r w:rsidRPr="007820F1">
          <w:rPr>
            <w:rStyle w:val="Hyperlink"/>
            <w:bCs/>
            <w:lang w:val="fr-CA"/>
          </w:rPr>
          <w:t xml:space="preserve"> You </w:t>
        </w:r>
        <w:proofErr w:type="spellStart"/>
        <w:r w:rsidRPr="007820F1">
          <w:rPr>
            <w:rStyle w:val="Hyperlink"/>
            <w:bCs/>
            <w:lang w:val="fr-CA"/>
          </w:rPr>
          <w:t>Want</w:t>
        </w:r>
        <w:proofErr w:type="spellEnd"/>
        <w:r w:rsidRPr="007820F1">
          <w:rPr>
            <w:rStyle w:val="Hyperlink"/>
            <w:bCs/>
            <w:lang w:val="fr-CA"/>
          </w:rPr>
          <w:t xml:space="preserve"> in a </w:t>
        </w:r>
        <w:proofErr w:type="spellStart"/>
        <w:r w:rsidRPr="007820F1">
          <w:rPr>
            <w:rStyle w:val="Hyperlink"/>
            <w:bCs/>
            <w:lang w:val="fr-CA"/>
          </w:rPr>
          <w:t>Negotiation</w:t>
        </w:r>
        <w:proofErr w:type="spellEnd"/>
      </w:hyperlink>
      <w:r w:rsidRPr="007820F1">
        <w:rPr>
          <w:lang w:val="fr-CA"/>
        </w:rPr>
        <w:t xml:space="preserve"> »</w:t>
      </w:r>
    </w:p>
    <w:p w14:paraId="6A2BA0B8" w14:textId="77777777" w:rsidR="00D05274" w:rsidRPr="007820F1" w:rsidRDefault="00D05274" w:rsidP="00F12117">
      <w:pPr>
        <w:rPr>
          <w:b/>
          <w:bCs/>
          <w:lang w:val="fr-CA"/>
        </w:rPr>
      </w:pPr>
    </w:p>
    <w:p w14:paraId="71F0B662" w14:textId="51A96244" w:rsidR="00F12117" w:rsidRPr="00F12117" w:rsidRDefault="00F12117" w:rsidP="00F12117">
      <w:pPr>
        <w:rPr>
          <w:lang w:val="fr-CA"/>
        </w:rPr>
      </w:pPr>
      <w:r w:rsidRPr="00F12117">
        <w:rPr>
          <w:b/>
          <w:bCs/>
          <w:lang w:val="fr-CA"/>
        </w:rPr>
        <w:t>Messages clés de la vidéo</w:t>
      </w:r>
    </w:p>
    <w:p w14:paraId="3A91BC32" w14:textId="7D22B3E5" w:rsidR="00F12117" w:rsidRPr="00F12117" w:rsidRDefault="00F12117" w:rsidP="00F12117">
      <w:pPr>
        <w:rPr>
          <w:lang w:val="fr-CA"/>
        </w:rPr>
      </w:pPr>
      <w:r w:rsidRPr="00F12117">
        <w:rPr>
          <w:lang w:val="fr-CA"/>
        </w:rPr>
        <w:t xml:space="preserve">Cette vidéo vous donne les outils et les stratégies nécessaires pour une auto-négociation réussie. Vous découvrirez comment une approche empathique et une réflexion consciencieuse sur les différentes dimensions en jeu dans une demande particulière peuvent conduire à une victoire des plus méritoires. En adoptant une perspective de collaboration, vous tiendrez compte des souhaits de votre supérieur et tirerez parti de cette connaissance pour conclure un accord mutuellement bénéfique. </w:t>
      </w:r>
      <w:bookmarkStart w:id="6" w:name="OLE_LINK46"/>
      <w:r w:rsidRPr="00F12117">
        <w:rPr>
          <w:lang w:val="fr-CA"/>
        </w:rPr>
        <w:t xml:space="preserve">Cette vidéo explique également l'importance de la négociation stratégique </w:t>
      </w:r>
      <w:r w:rsidR="00D05274" w:rsidRPr="007820F1">
        <w:rPr>
          <w:lang w:val="fr-CA"/>
        </w:rPr>
        <w:t xml:space="preserve">en trois points majeurs </w:t>
      </w:r>
      <w:r w:rsidRPr="00F12117">
        <w:rPr>
          <w:lang w:val="fr-CA"/>
        </w:rPr>
        <w:t>:</w:t>
      </w:r>
      <w:bookmarkEnd w:id="6"/>
    </w:p>
    <w:p w14:paraId="7DA11521" w14:textId="77777777" w:rsidR="00D05274" w:rsidRPr="007820F1" w:rsidRDefault="00D05274" w:rsidP="00D05274">
      <w:pPr>
        <w:rPr>
          <w:b/>
          <w:bCs/>
          <w:lang w:val="fr-CA"/>
        </w:rPr>
      </w:pPr>
    </w:p>
    <w:p w14:paraId="03EDA7E7" w14:textId="4FB5A268" w:rsidR="00F12117" w:rsidRPr="00F12117" w:rsidRDefault="00D05274" w:rsidP="00D05274">
      <w:pPr>
        <w:rPr>
          <w:b/>
          <w:bCs/>
          <w:lang w:val="fr-CA"/>
        </w:rPr>
      </w:pPr>
      <w:r w:rsidRPr="007820F1">
        <w:rPr>
          <w:b/>
          <w:bCs/>
          <w:lang w:val="fr-CA"/>
        </w:rPr>
        <w:t>1. Effectuez</w:t>
      </w:r>
      <w:r w:rsidR="00F12117" w:rsidRPr="00F12117">
        <w:rPr>
          <w:b/>
          <w:bCs/>
          <w:lang w:val="fr-CA"/>
        </w:rPr>
        <w:t xml:space="preserve"> vos recherches </w:t>
      </w:r>
    </w:p>
    <w:p w14:paraId="4F4F054F" w14:textId="77777777" w:rsidR="00F12117" w:rsidRPr="007820F1" w:rsidRDefault="00F12117" w:rsidP="00F12117">
      <w:pPr>
        <w:rPr>
          <w:lang w:val="fr-CA"/>
        </w:rPr>
      </w:pPr>
      <w:r w:rsidRPr="00F12117">
        <w:rPr>
          <w:lang w:val="fr-CA"/>
        </w:rPr>
        <w:t>Préparer la négociation en comprenant vos propres besoins, ceux de votre organisation et les solutions qui sont disponibles vous permettra d'obtenir de meilleurs résultats. Une préparation réfléchie montre que vous avez pris le temps de considérer les besoins de votre équipe et de votre organisation. C'est également un indicateur du respect que vous portez à la personne avec laquelle vous négociez.</w:t>
      </w:r>
    </w:p>
    <w:p w14:paraId="3B060767" w14:textId="77777777" w:rsidR="00D05274" w:rsidRPr="00F12117" w:rsidRDefault="00D05274" w:rsidP="00F12117">
      <w:pPr>
        <w:rPr>
          <w:lang w:val="fr-CA"/>
        </w:rPr>
      </w:pPr>
    </w:p>
    <w:p w14:paraId="258B90FA" w14:textId="77777777" w:rsidR="00F12117" w:rsidRPr="00F12117" w:rsidRDefault="00F12117" w:rsidP="00F12117">
      <w:pPr>
        <w:rPr>
          <w:lang w:val="fr-CA"/>
        </w:rPr>
      </w:pPr>
      <w:r w:rsidRPr="00F12117">
        <w:rPr>
          <w:lang w:val="fr-CA"/>
        </w:rPr>
        <w:t>Au lieu de considérer la négociation comme un scénario gagnant/perdant, abordez-la comme une possibilité de collaboration et de dépannage. S'engager dans le processus de négociation nous permet de construire des relations plus solides, car nous reconnaissons que la coopération implique à la fois de donner et de recevoir.</w:t>
      </w:r>
    </w:p>
    <w:p w14:paraId="28A9F5B7" w14:textId="77777777" w:rsidR="00D05274" w:rsidRPr="007820F1" w:rsidRDefault="00D05274" w:rsidP="00D05274">
      <w:pPr>
        <w:rPr>
          <w:b/>
          <w:bCs/>
          <w:lang w:val="fr-CA"/>
        </w:rPr>
      </w:pPr>
    </w:p>
    <w:p w14:paraId="76458229" w14:textId="40CE0166" w:rsidR="00F12117" w:rsidRPr="00F12117" w:rsidRDefault="00D05274" w:rsidP="00D05274">
      <w:pPr>
        <w:rPr>
          <w:b/>
          <w:bCs/>
          <w:lang w:val="fr-CA"/>
        </w:rPr>
      </w:pPr>
      <w:r w:rsidRPr="007820F1">
        <w:rPr>
          <w:b/>
          <w:bCs/>
          <w:lang w:val="fr-CA"/>
        </w:rPr>
        <w:lastRenderedPageBreak/>
        <w:t xml:space="preserve">2. </w:t>
      </w:r>
      <w:r w:rsidR="00F12117" w:rsidRPr="00F12117">
        <w:rPr>
          <w:b/>
          <w:bCs/>
          <w:lang w:val="fr-CA"/>
        </w:rPr>
        <w:t>Préparez-vous mentalement</w:t>
      </w:r>
    </w:p>
    <w:p w14:paraId="639F59B3" w14:textId="77777777" w:rsidR="00F12117" w:rsidRPr="007820F1" w:rsidRDefault="00F12117" w:rsidP="00F12117">
      <w:pPr>
        <w:rPr>
          <w:lang w:val="fr-CA"/>
        </w:rPr>
      </w:pPr>
      <w:r w:rsidRPr="00F12117">
        <w:rPr>
          <w:lang w:val="fr-CA"/>
        </w:rPr>
        <w:t>Préparez-vous à l'éventualité que votre demande soit rejetée. Adoptez un pessimisme défensif, en anticipant le pire tout en reconnaissant que les résultats ne reflètent pas votre valeur intrinsèque. En adoptant cet état d'esprit, vous risquez moins d'être anxieux et de perturber la négociation. L'absence d'attachement émotionnel à un résultat spécifique vous permettra de faire face aux objections potentielles et d'être ouvert à d'autres solutions possibles. Il est également utile de savoir quand se retirer si vos exigences minimales ne sont pas satisfaites. </w:t>
      </w:r>
    </w:p>
    <w:p w14:paraId="4AB5C80B" w14:textId="77777777" w:rsidR="00D05274" w:rsidRPr="00F12117" w:rsidRDefault="00D05274" w:rsidP="00F12117">
      <w:pPr>
        <w:rPr>
          <w:lang w:val="fr-CA"/>
        </w:rPr>
      </w:pPr>
    </w:p>
    <w:p w14:paraId="73411D23" w14:textId="77777777" w:rsidR="00F12117" w:rsidRPr="00F12117" w:rsidRDefault="00F12117" w:rsidP="00F12117">
      <w:pPr>
        <w:rPr>
          <w:lang w:val="fr-CA"/>
        </w:rPr>
      </w:pPr>
      <w:r w:rsidRPr="00F12117">
        <w:rPr>
          <w:lang w:val="fr-CA"/>
        </w:rPr>
        <w:t>Note : L'équipe DEAPCM reconnaît que certaines négociations peuvent être d'une nature qui ne nous permet pas d'adopter un pessimisme défensif.</w:t>
      </w:r>
    </w:p>
    <w:p w14:paraId="74CF375C" w14:textId="77777777" w:rsidR="00D05274" w:rsidRPr="007820F1" w:rsidRDefault="00D05274" w:rsidP="00D05274">
      <w:pPr>
        <w:rPr>
          <w:b/>
          <w:bCs/>
          <w:lang w:val="fr-CA"/>
        </w:rPr>
      </w:pPr>
    </w:p>
    <w:p w14:paraId="2407C43F" w14:textId="5DB6AD3D" w:rsidR="00F12117" w:rsidRPr="00F12117" w:rsidRDefault="00D05274" w:rsidP="00D05274">
      <w:pPr>
        <w:rPr>
          <w:b/>
          <w:bCs/>
          <w:lang w:val="fr-CA"/>
        </w:rPr>
      </w:pPr>
      <w:r w:rsidRPr="007820F1">
        <w:rPr>
          <w:b/>
          <w:bCs/>
          <w:lang w:val="fr-CA"/>
        </w:rPr>
        <w:t xml:space="preserve">3. </w:t>
      </w:r>
      <w:r w:rsidR="00F12117" w:rsidRPr="00F12117">
        <w:rPr>
          <w:b/>
          <w:bCs/>
          <w:lang w:val="fr-CA"/>
        </w:rPr>
        <w:t>Mettez-vous à la place de l'autre</w:t>
      </w:r>
    </w:p>
    <w:p w14:paraId="59007A87" w14:textId="7E96EDDA" w:rsidR="00F12117" w:rsidRPr="007820F1" w:rsidRDefault="00F12117" w:rsidP="00F12117">
      <w:pPr>
        <w:rPr>
          <w:lang w:val="fr-CA"/>
        </w:rPr>
      </w:pPr>
      <w:r w:rsidRPr="00F12117">
        <w:rPr>
          <w:lang w:val="fr-CA"/>
        </w:rPr>
        <w:t>Comprenez que votre demande peut avoir un impact sur la vie professionnelle d'autres personnes, y compris la personne avec laquelle vous négociez. Quel sera l'impact sur ses relations avec le reste de l'équipe, sur sa charge de travail et sur la façon dont elle est perçue par les personnes dont elle dépend? Aura-t-elle-même le pouvoir d'accéder à votre demande?</w:t>
      </w:r>
    </w:p>
    <w:p w14:paraId="64FBE0E8" w14:textId="77777777" w:rsidR="00D05274" w:rsidRPr="00F12117" w:rsidRDefault="00D05274" w:rsidP="00F12117">
      <w:pPr>
        <w:rPr>
          <w:lang w:val="fr-CA"/>
        </w:rPr>
      </w:pPr>
    </w:p>
    <w:p w14:paraId="02697E7D" w14:textId="77777777" w:rsidR="00F12117" w:rsidRPr="00F12117" w:rsidRDefault="00F12117" w:rsidP="00F12117">
      <w:pPr>
        <w:rPr>
          <w:lang w:val="fr-CA"/>
        </w:rPr>
      </w:pPr>
      <w:r w:rsidRPr="00F12117">
        <w:rPr>
          <w:lang w:val="fr-CA"/>
        </w:rPr>
        <w:t>Communiquez votre demande en la justifiant clairement, en insistant sur le fait que ça ne vous concerne pas uniquement, mais plutôt d'atteindre vos objectifs professionnels et d'en faire bénéficier l'ensemble de l'équipe.</w:t>
      </w:r>
    </w:p>
    <w:p w14:paraId="5A0B66BD" w14:textId="77777777" w:rsidR="00E4387D" w:rsidRPr="007820F1" w:rsidRDefault="00E4387D">
      <w:pPr>
        <w:rPr>
          <w:b/>
          <w:bCs/>
          <w:lang w:val="fr-CA"/>
        </w:rPr>
      </w:pPr>
    </w:p>
    <w:p w14:paraId="2DBDCFD3" w14:textId="77777777" w:rsidR="00141E60" w:rsidRPr="00141E60" w:rsidRDefault="00141E60" w:rsidP="00141E60">
      <w:pPr>
        <w:keepNext/>
        <w:keepLines/>
        <w:spacing w:before="160" w:after="80"/>
        <w:outlineLvl w:val="1"/>
        <w:rPr>
          <w:rFonts w:eastAsia="Times New Roman" w:cs="Times New Roman"/>
          <w:b/>
          <w:sz w:val="36"/>
          <w:szCs w:val="32"/>
          <w:lang w:val="fr-CA"/>
        </w:rPr>
      </w:pPr>
      <w:r w:rsidRPr="00141E60">
        <w:rPr>
          <w:rFonts w:eastAsia="Times New Roman" w:cs="Times New Roman"/>
          <w:b/>
          <w:sz w:val="36"/>
          <w:szCs w:val="32"/>
          <w:lang w:val="fr-CA"/>
        </w:rPr>
        <w:t>Soutien</w:t>
      </w:r>
    </w:p>
    <w:p w14:paraId="65DA953C" w14:textId="77777777" w:rsidR="00141E60" w:rsidRPr="00141E60" w:rsidRDefault="00141E60" w:rsidP="00141E60">
      <w:pPr>
        <w:keepNext/>
        <w:keepLines/>
        <w:spacing w:before="160" w:after="80"/>
        <w:outlineLvl w:val="2"/>
        <w:rPr>
          <w:rFonts w:eastAsia="Times New Roman" w:cs="Times New Roman"/>
          <w:b/>
          <w:color w:val="000000" w:themeColor="text1"/>
          <w:sz w:val="32"/>
          <w:szCs w:val="28"/>
          <w:lang w:val="fr-CA"/>
        </w:rPr>
      </w:pPr>
      <w:r w:rsidRPr="00141E60">
        <w:rPr>
          <w:rFonts w:eastAsia="Times New Roman" w:cs="Times New Roman"/>
          <w:b/>
          <w:color w:val="000000" w:themeColor="text1"/>
          <w:sz w:val="32"/>
          <w:szCs w:val="28"/>
          <w:lang w:val="fr-CA"/>
        </w:rPr>
        <w:t>Programme d'aide aux employés (PAE)</w:t>
      </w:r>
    </w:p>
    <w:p w14:paraId="0D9C18DC" w14:textId="77777777" w:rsidR="00141E60" w:rsidRPr="00141E60" w:rsidRDefault="00141E60" w:rsidP="00141E60">
      <w:pPr>
        <w:rPr>
          <w:rFonts w:eastAsia="Calibri" w:cs="Times New Roman"/>
          <w:lang w:val="fr-CA"/>
        </w:rPr>
      </w:pPr>
      <w:r w:rsidRPr="00141E60">
        <w:rPr>
          <w:rFonts w:eastAsia="Calibri" w:cs="Times New Roman"/>
          <w:lang w:val="fr-CA"/>
        </w:rPr>
        <w:t>Le PAE offre des conseils gratuits à court terme pour des problèmes personnels ou professionnels, ainsi que des conseils en cas de crise.</w:t>
      </w:r>
    </w:p>
    <w:p w14:paraId="38725F47" w14:textId="77777777" w:rsidR="00141E60" w:rsidRPr="00141E60" w:rsidRDefault="00141E60" w:rsidP="00141E60">
      <w:pPr>
        <w:rPr>
          <w:rFonts w:eastAsia="Calibri" w:cs="Times New Roman"/>
          <w:lang w:val="fr-CA"/>
        </w:rPr>
      </w:pPr>
      <w:r w:rsidRPr="00141E60">
        <w:rPr>
          <w:rFonts w:eastAsia="Calibri" w:cs="Times New Roman"/>
          <w:lang w:val="fr-CA"/>
        </w:rPr>
        <w:t>Sans frais : 1-800-268-7708 </w:t>
      </w:r>
    </w:p>
    <w:p w14:paraId="16BDF8D8" w14:textId="77777777" w:rsidR="00141E60" w:rsidRPr="00141E60" w:rsidRDefault="00141E60" w:rsidP="00141E60">
      <w:pPr>
        <w:rPr>
          <w:rFonts w:eastAsia="Calibri" w:cs="Times New Roman"/>
          <w:lang w:val="fr-CA"/>
        </w:rPr>
      </w:pPr>
      <w:r w:rsidRPr="00141E60">
        <w:rPr>
          <w:rFonts w:eastAsia="Calibri" w:cs="Times New Roman"/>
          <w:lang w:val="fr-CA"/>
        </w:rPr>
        <w:t>TTY (pour les personnes malentendantes) : 1-800-567-5803 </w:t>
      </w:r>
    </w:p>
    <w:p w14:paraId="110025FA" w14:textId="77777777" w:rsidR="00141E60" w:rsidRPr="00141E60" w:rsidRDefault="00141E60" w:rsidP="00141E60">
      <w:pPr>
        <w:rPr>
          <w:rFonts w:eastAsia="Calibri" w:cs="Times New Roman"/>
          <w:lang w:val="fr-CA"/>
        </w:rPr>
      </w:pPr>
      <w:hyperlink r:id="rId42" w:history="1">
        <w:r w:rsidRPr="00141E60">
          <w:rPr>
            <w:rFonts w:eastAsia="Calibri" w:cs="Times New Roman"/>
            <w:color w:val="0000FF"/>
            <w:u w:val="single"/>
            <w:lang w:val="fr-CA"/>
          </w:rPr>
          <w:t>Site Web</w:t>
        </w:r>
      </w:hyperlink>
    </w:p>
    <w:p w14:paraId="4DBDA171" w14:textId="77777777" w:rsidR="00141E60" w:rsidRPr="00141E60" w:rsidRDefault="00141E60" w:rsidP="00141E60">
      <w:pPr>
        <w:rPr>
          <w:rFonts w:eastAsia="Calibri" w:cs="Times New Roman"/>
          <w:lang w:val="fr-CA"/>
        </w:rPr>
      </w:pPr>
    </w:p>
    <w:p w14:paraId="7EE739AC" w14:textId="77777777" w:rsidR="00141E60" w:rsidRPr="00141E60" w:rsidRDefault="00141E60" w:rsidP="00141E60">
      <w:pPr>
        <w:keepNext/>
        <w:keepLines/>
        <w:spacing w:before="160" w:after="80"/>
        <w:outlineLvl w:val="2"/>
        <w:rPr>
          <w:rFonts w:eastAsia="Times New Roman" w:cs="Times New Roman"/>
          <w:b/>
          <w:color w:val="000000" w:themeColor="text1"/>
          <w:sz w:val="32"/>
          <w:szCs w:val="28"/>
          <w:lang w:val="fr-CA"/>
        </w:rPr>
      </w:pPr>
      <w:r w:rsidRPr="00141E60">
        <w:rPr>
          <w:rFonts w:eastAsia="Times New Roman" w:cs="Times New Roman"/>
          <w:b/>
          <w:color w:val="000000" w:themeColor="text1"/>
          <w:sz w:val="32"/>
          <w:szCs w:val="28"/>
          <w:lang w:val="fr-CA"/>
        </w:rPr>
        <w:lastRenderedPageBreak/>
        <w:t>Centre de soutien et de ressources sur l'inconduite sexuelle (Défense nationale)</w:t>
      </w:r>
    </w:p>
    <w:p w14:paraId="079C8295" w14:textId="77777777" w:rsidR="00141E60" w:rsidRPr="00141E60" w:rsidRDefault="00141E60" w:rsidP="00141E60">
      <w:pPr>
        <w:rPr>
          <w:rFonts w:eastAsia="Calibri" w:cs="Times New Roman"/>
          <w:lang w:val="fr-CA"/>
        </w:rPr>
      </w:pPr>
      <w:r w:rsidRPr="00141E60">
        <w:rPr>
          <w:rFonts w:eastAsia="Calibri" w:cs="Times New Roman"/>
          <w:lang w:val="fr-CA"/>
        </w:rPr>
        <w:t>Le Centre de ressources et de soutien en matière d'inconduite sexuelle (SMSRC) a été créé par le ministère de la Défense nationale, mais il est indépendant de la chaîne de commandement des FAC et n'est pas tenu de signaler les incidents d'inconduite sexuelle aux FAC. Services de soutien pour les membres des FAC, les employés de la fonction publique de la Défense nationale, les cadets et les Rangers juniors canadiens touchés par l'inconduite sexuelle et leur famille, âgés de 16 ans et plus. Orientation et soutien pour les dirigeants et la gestion sur la façon d'aborder l'inconduite sexuelle.</w:t>
      </w:r>
      <w:bookmarkStart w:id="7" w:name="OLE_LINK4"/>
    </w:p>
    <w:p w14:paraId="1A4A54CA" w14:textId="77777777" w:rsidR="00141E60" w:rsidRPr="00141E60" w:rsidRDefault="00141E60" w:rsidP="00141E60">
      <w:pPr>
        <w:rPr>
          <w:rFonts w:eastAsia="Calibri" w:cs="Times New Roman"/>
          <w:lang w:val="fr-CA"/>
        </w:rPr>
      </w:pPr>
      <w:hyperlink r:id="rId43" w:history="1">
        <w:r w:rsidRPr="00141E60">
          <w:rPr>
            <w:rFonts w:eastAsia="Calibri" w:cs="Times New Roman"/>
            <w:color w:val="0000FF"/>
            <w:u w:val="single"/>
            <w:lang w:val="fr-CA"/>
          </w:rPr>
          <w:t>Site Web</w:t>
        </w:r>
      </w:hyperlink>
      <w:bookmarkEnd w:id="7"/>
    </w:p>
    <w:p w14:paraId="30A387E0" w14:textId="77777777" w:rsidR="00141E60" w:rsidRPr="00141E60" w:rsidRDefault="00141E60" w:rsidP="00141E60">
      <w:pPr>
        <w:rPr>
          <w:rFonts w:eastAsia="Calibri" w:cs="Times New Roman"/>
          <w:lang w:val="fr-CA"/>
        </w:rPr>
      </w:pPr>
    </w:p>
    <w:p w14:paraId="0CA06296" w14:textId="77777777" w:rsidR="00141E60" w:rsidRPr="00141E60" w:rsidRDefault="00141E60" w:rsidP="00141E60">
      <w:pPr>
        <w:keepNext/>
        <w:keepLines/>
        <w:spacing w:before="160" w:after="80"/>
        <w:outlineLvl w:val="2"/>
        <w:rPr>
          <w:rFonts w:eastAsia="Times New Roman" w:cs="Times New Roman"/>
          <w:b/>
          <w:color w:val="000000" w:themeColor="text1"/>
          <w:sz w:val="32"/>
          <w:szCs w:val="28"/>
          <w:lang w:val="fr-CA"/>
        </w:rPr>
      </w:pPr>
      <w:r w:rsidRPr="00141E60">
        <w:rPr>
          <w:rFonts w:eastAsia="Times New Roman" w:cs="Times New Roman"/>
          <w:b/>
          <w:color w:val="000000" w:themeColor="text1"/>
          <w:sz w:val="32"/>
          <w:szCs w:val="28"/>
          <w:lang w:val="fr-CA"/>
        </w:rPr>
        <w:t>Ligne d'écoute Espoir pour le mieux-être</w:t>
      </w:r>
    </w:p>
    <w:p w14:paraId="7FF2CF88" w14:textId="77777777" w:rsidR="00141E60" w:rsidRPr="00141E60" w:rsidRDefault="00141E60" w:rsidP="00141E60">
      <w:pPr>
        <w:rPr>
          <w:rFonts w:eastAsia="Calibri" w:cs="Times New Roman"/>
          <w:lang w:val="fr-CA"/>
        </w:rPr>
      </w:pPr>
      <w:r w:rsidRPr="00141E60">
        <w:rPr>
          <w:rFonts w:eastAsia="Calibri" w:cs="Times New Roman"/>
          <w:lang w:val="fr-CA"/>
        </w:rPr>
        <w:t>Accès 24 heures sur 24 et 7 jours sur 7 à des conseillers autochtones.</w:t>
      </w:r>
    </w:p>
    <w:p w14:paraId="211099B5" w14:textId="77777777" w:rsidR="00141E60" w:rsidRPr="00141E60" w:rsidRDefault="00141E60" w:rsidP="00141E60">
      <w:pPr>
        <w:rPr>
          <w:rFonts w:eastAsia="Calibri" w:cs="Times New Roman"/>
          <w:lang w:val="fr-CA"/>
        </w:rPr>
      </w:pPr>
      <w:r w:rsidRPr="00141E60">
        <w:rPr>
          <w:rFonts w:eastAsia="Calibri" w:cs="Times New Roman"/>
          <w:lang w:val="fr-CA"/>
        </w:rPr>
        <w:t xml:space="preserve">Disponible en français et en anglais et, sur demande, en ojibwé, en cri et en </w:t>
      </w:r>
      <w:proofErr w:type="spellStart"/>
      <w:r w:rsidRPr="00141E60">
        <w:rPr>
          <w:rFonts w:eastAsia="Calibri" w:cs="Times New Roman"/>
          <w:lang w:val="fr-CA"/>
        </w:rPr>
        <w:t>inuktituk</w:t>
      </w:r>
      <w:proofErr w:type="spellEnd"/>
      <w:r w:rsidRPr="00141E60">
        <w:rPr>
          <w:rFonts w:eastAsia="Calibri" w:cs="Times New Roman"/>
          <w:lang w:val="fr-CA"/>
        </w:rPr>
        <w:t>.</w:t>
      </w:r>
    </w:p>
    <w:p w14:paraId="14E56DA1" w14:textId="77777777" w:rsidR="00141E60" w:rsidRPr="00141E60" w:rsidRDefault="00141E60" w:rsidP="00141E60">
      <w:pPr>
        <w:rPr>
          <w:rFonts w:eastAsia="Calibri" w:cs="Times New Roman"/>
          <w:lang w:val="fr-CA"/>
        </w:rPr>
      </w:pPr>
      <w:r w:rsidRPr="00141E60">
        <w:rPr>
          <w:rFonts w:eastAsia="Calibri" w:cs="Times New Roman"/>
          <w:lang w:val="fr-CA"/>
        </w:rPr>
        <w:t>1-855-242-3310 </w:t>
      </w:r>
    </w:p>
    <w:p w14:paraId="40AB67CB" w14:textId="77777777" w:rsidR="00141E60" w:rsidRPr="00141E60" w:rsidRDefault="00141E60" w:rsidP="00141E60">
      <w:pPr>
        <w:rPr>
          <w:rFonts w:eastAsia="Calibri" w:cs="Times New Roman"/>
          <w:lang w:val="fr-CA"/>
        </w:rPr>
      </w:pPr>
      <w:hyperlink r:id="rId44" w:history="1">
        <w:r w:rsidRPr="00141E60">
          <w:rPr>
            <w:rFonts w:eastAsia="Calibri" w:cs="Times New Roman"/>
            <w:color w:val="0000FF"/>
            <w:u w:val="single"/>
            <w:lang w:val="fr-CA"/>
          </w:rPr>
          <w:t>Ligne de clavardage</w:t>
        </w:r>
      </w:hyperlink>
    </w:p>
    <w:p w14:paraId="0AB9BA54" w14:textId="77777777" w:rsidR="00141E60" w:rsidRPr="00141E60" w:rsidRDefault="00141E60" w:rsidP="00141E60">
      <w:pPr>
        <w:rPr>
          <w:rFonts w:eastAsia="Calibri" w:cs="Times New Roman"/>
          <w:lang w:val="fr-CA"/>
        </w:rPr>
      </w:pPr>
    </w:p>
    <w:p w14:paraId="122DEB5B" w14:textId="77777777" w:rsidR="00141E60" w:rsidRPr="00141E60" w:rsidRDefault="00141E60" w:rsidP="00141E60">
      <w:pPr>
        <w:keepNext/>
        <w:keepLines/>
        <w:spacing w:before="160" w:after="80"/>
        <w:outlineLvl w:val="2"/>
        <w:rPr>
          <w:rFonts w:eastAsia="Times New Roman" w:cs="Times New Roman"/>
          <w:b/>
          <w:color w:val="000000" w:themeColor="text1"/>
          <w:sz w:val="32"/>
          <w:szCs w:val="28"/>
          <w:lang w:val="fr-CA"/>
        </w:rPr>
      </w:pPr>
      <w:r w:rsidRPr="00141E60">
        <w:rPr>
          <w:rFonts w:eastAsia="Times New Roman" w:cs="Times New Roman"/>
          <w:b/>
          <w:color w:val="000000" w:themeColor="text1"/>
          <w:sz w:val="32"/>
          <w:szCs w:val="28"/>
          <w:lang w:val="fr-CA"/>
        </w:rPr>
        <w:t>Services d'assistance aux membres et aux familles (Forces armées canadiennes)</w:t>
      </w:r>
    </w:p>
    <w:p w14:paraId="06AAB670" w14:textId="77777777" w:rsidR="00141E60" w:rsidRPr="00141E60" w:rsidRDefault="00141E60" w:rsidP="00141E60">
      <w:pPr>
        <w:rPr>
          <w:rFonts w:eastAsia="Calibri" w:cs="Times New Roman"/>
          <w:lang w:val="fr-CA"/>
        </w:rPr>
      </w:pPr>
      <w:r w:rsidRPr="00141E60">
        <w:rPr>
          <w:rFonts w:eastAsia="Calibri" w:cs="Times New Roman"/>
          <w:lang w:val="fr-CA"/>
        </w:rPr>
        <w:t>Le service d'assistance aux membres et aux familles est un service de conseil bilingue par téléphone et en personne, disponible 24 heures sur 24 et 7 jours sur 7. Ce service est volontaire, confidentiel et disponible pour les membres des Forces armées canadiennes (FAC) et leurs familles qui ont des préoccupations personnelles qui affectent leur bien-être et/ou leur performance au travail.</w:t>
      </w:r>
      <w:bookmarkStart w:id="8" w:name="OLE_LINK3"/>
    </w:p>
    <w:p w14:paraId="5E2598E3" w14:textId="77777777" w:rsidR="00141E60" w:rsidRPr="00141E60" w:rsidRDefault="00141E60" w:rsidP="00141E60">
      <w:pPr>
        <w:rPr>
          <w:rFonts w:eastAsia="Calibri" w:cs="Times New Roman"/>
          <w:lang w:val="fr-CA"/>
        </w:rPr>
      </w:pPr>
      <w:hyperlink r:id="rId45" w:history="1">
        <w:r w:rsidRPr="00141E60">
          <w:rPr>
            <w:rFonts w:eastAsia="Calibri" w:cs="Times New Roman"/>
            <w:color w:val="0000FF"/>
            <w:u w:val="single"/>
            <w:lang w:val="fr-CA"/>
          </w:rPr>
          <w:t>Site Web</w:t>
        </w:r>
      </w:hyperlink>
    </w:p>
    <w:bookmarkEnd w:id="8"/>
    <w:p w14:paraId="63673120" w14:textId="77777777" w:rsidR="00141E60" w:rsidRPr="00141E60" w:rsidRDefault="00141E60" w:rsidP="00141E60">
      <w:pPr>
        <w:rPr>
          <w:rFonts w:eastAsia="Calibri" w:cs="Times New Roman"/>
          <w:lang w:val="fr-CA"/>
        </w:rPr>
      </w:pPr>
    </w:p>
    <w:p w14:paraId="08D491B6" w14:textId="77777777" w:rsidR="00141E60" w:rsidRPr="00141E60" w:rsidRDefault="00141E60" w:rsidP="00141E60">
      <w:pPr>
        <w:keepNext/>
        <w:keepLines/>
        <w:spacing w:before="160" w:after="80"/>
        <w:outlineLvl w:val="2"/>
        <w:rPr>
          <w:rFonts w:eastAsia="Times New Roman" w:cs="Times New Roman"/>
          <w:b/>
          <w:color w:val="000000" w:themeColor="text1"/>
          <w:sz w:val="32"/>
          <w:szCs w:val="28"/>
          <w:lang w:val="fr-CA"/>
        </w:rPr>
      </w:pPr>
      <w:r w:rsidRPr="00141E60">
        <w:rPr>
          <w:rFonts w:eastAsia="Times New Roman" w:cs="Times New Roman"/>
          <w:b/>
          <w:color w:val="000000" w:themeColor="text1"/>
          <w:sz w:val="32"/>
          <w:szCs w:val="28"/>
          <w:lang w:val="fr-CA"/>
        </w:rPr>
        <w:t>Ligne d’aide en cas de crise de suicide</w:t>
      </w:r>
    </w:p>
    <w:p w14:paraId="5DE6BAF9" w14:textId="77777777" w:rsidR="00141E60" w:rsidRPr="00141E60" w:rsidRDefault="00141E60" w:rsidP="00141E60">
      <w:pPr>
        <w:rPr>
          <w:rFonts w:eastAsia="Calibri" w:cs="Times New Roman"/>
          <w:lang w:val="fr-CA"/>
        </w:rPr>
      </w:pPr>
      <w:r w:rsidRPr="00141E60">
        <w:rPr>
          <w:rFonts w:eastAsia="Calibri" w:cs="Times New Roman"/>
          <w:lang w:val="fr-CA"/>
        </w:rPr>
        <w:t>Talk Suicide Canada offre un soutien bilingue à l'échelle nationale, 24 heures sur 24, à toute personne faisant face au suicide.</w:t>
      </w:r>
    </w:p>
    <w:p w14:paraId="779FC3B6" w14:textId="77777777" w:rsidR="00141E60" w:rsidRPr="00141E60" w:rsidRDefault="00141E60" w:rsidP="00141E60">
      <w:pPr>
        <w:rPr>
          <w:rFonts w:eastAsia="Calibri" w:cs="Times New Roman"/>
          <w:lang w:val="fr-CA"/>
        </w:rPr>
      </w:pPr>
      <w:r w:rsidRPr="00141E60">
        <w:rPr>
          <w:rFonts w:eastAsia="Calibri" w:cs="Times New Roman"/>
          <w:lang w:val="fr-CA"/>
        </w:rPr>
        <w:t>Sans frais : 1-833-456-4566</w:t>
      </w:r>
    </w:p>
    <w:p w14:paraId="4724147A" w14:textId="77777777" w:rsidR="00141E60" w:rsidRPr="00141E60" w:rsidRDefault="00141E60" w:rsidP="00141E60">
      <w:pPr>
        <w:rPr>
          <w:rFonts w:eastAsia="Calibri" w:cs="Times New Roman"/>
          <w:lang w:val="fr-CA"/>
        </w:rPr>
      </w:pPr>
      <w:hyperlink r:id="rId46" w:history="1">
        <w:r w:rsidRPr="00141E60">
          <w:rPr>
            <w:rFonts w:eastAsia="Calibri" w:cs="Times New Roman"/>
            <w:color w:val="0000FF"/>
            <w:u w:val="single"/>
            <w:lang w:val="fr-CA"/>
          </w:rPr>
          <w:t>Site Web</w:t>
        </w:r>
      </w:hyperlink>
    </w:p>
    <w:p w14:paraId="4E3273CC" w14:textId="77777777" w:rsidR="00141E60" w:rsidRPr="00141E60" w:rsidRDefault="00141E60" w:rsidP="00141E60">
      <w:pPr>
        <w:rPr>
          <w:rFonts w:eastAsia="Calibri" w:cs="Times New Roman"/>
          <w:lang w:val="fr-CA"/>
        </w:rPr>
      </w:pPr>
    </w:p>
    <w:p w14:paraId="00912D09" w14:textId="77777777" w:rsidR="00141E60" w:rsidRPr="00141E60" w:rsidRDefault="00141E60" w:rsidP="00141E60">
      <w:pPr>
        <w:keepNext/>
        <w:keepLines/>
        <w:spacing w:before="160" w:after="80"/>
        <w:outlineLvl w:val="2"/>
        <w:rPr>
          <w:rFonts w:eastAsia="Times New Roman" w:cs="Times New Roman"/>
          <w:b/>
          <w:color w:val="000000" w:themeColor="text1"/>
          <w:sz w:val="32"/>
          <w:szCs w:val="28"/>
          <w:lang w:val="fr-CA"/>
        </w:rPr>
      </w:pPr>
      <w:r w:rsidRPr="00141E60">
        <w:rPr>
          <w:rFonts w:eastAsia="Times New Roman" w:cs="Times New Roman"/>
          <w:b/>
          <w:color w:val="000000" w:themeColor="text1"/>
          <w:sz w:val="32"/>
          <w:szCs w:val="28"/>
          <w:lang w:val="fr-CA"/>
        </w:rPr>
        <w:t>Espace Mieux-Être Canada</w:t>
      </w:r>
    </w:p>
    <w:p w14:paraId="5C79502A" w14:textId="77777777" w:rsidR="00141E60" w:rsidRPr="00141E60" w:rsidRDefault="00141E60" w:rsidP="00141E60">
      <w:pPr>
        <w:rPr>
          <w:rFonts w:eastAsia="Calibri" w:cs="Times New Roman"/>
          <w:lang w:val="fr-CA"/>
        </w:rPr>
      </w:pPr>
      <w:r w:rsidRPr="00141E60">
        <w:rPr>
          <w:rFonts w:eastAsia="Calibri" w:cs="Times New Roman"/>
          <w:lang w:val="fr-CA"/>
        </w:rPr>
        <w:t>Soutien en matière de santé mentale et de toxicomanie. </w:t>
      </w:r>
    </w:p>
    <w:p w14:paraId="3505474E" w14:textId="77777777" w:rsidR="00141E60" w:rsidRPr="00141E60" w:rsidRDefault="00141E60" w:rsidP="00141E60">
      <w:pPr>
        <w:rPr>
          <w:rFonts w:eastAsia="Calibri" w:cs="Times New Roman"/>
          <w:lang w:val="fr-CA"/>
        </w:rPr>
      </w:pPr>
      <w:r w:rsidRPr="00141E60">
        <w:rPr>
          <w:rFonts w:eastAsia="Calibri" w:cs="Times New Roman"/>
          <w:lang w:val="fr-CA"/>
        </w:rPr>
        <w:t>Sans frais : 1-866-585-0445  </w:t>
      </w:r>
    </w:p>
    <w:p w14:paraId="268D5DCB" w14:textId="77777777" w:rsidR="00141E60" w:rsidRPr="00141E60" w:rsidRDefault="00141E60" w:rsidP="00141E60">
      <w:pPr>
        <w:rPr>
          <w:rFonts w:eastAsia="Calibri" w:cs="Times New Roman"/>
          <w:lang w:val="fr-CA"/>
        </w:rPr>
      </w:pPr>
      <w:hyperlink r:id="rId47" w:history="1">
        <w:r w:rsidRPr="00141E60">
          <w:rPr>
            <w:rFonts w:eastAsia="Calibri" w:cs="Times New Roman"/>
            <w:color w:val="0000FF"/>
            <w:u w:val="single"/>
            <w:lang w:val="fr-CA"/>
          </w:rPr>
          <w:t>Site Web</w:t>
        </w:r>
      </w:hyperlink>
    </w:p>
    <w:p w14:paraId="18540226" w14:textId="77777777" w:rsidR="00141E60" w:rsidRPr="00141E60" w:rsidRDefault="00141E60" w:rsidP="00141E60">
      <w:pPr>
        <w:rPr>
          <w:rFonts w:eastAsia="Calibri" w:cs="Times New Roman"/>
          <w:lang w:val="fr-CA"/>
        </w:rPr>
      </w:pPr>
    </w:p>
    <w:p w14:paraId="69E337A1" w14:textId="77777777" w:rsidR="00141E60" w:rsidRPr="00141E60" w:rsidRDefault="00141E60" w:rsidP="00141E60">
      <w:pPr>
        <w:keepNext/>
        <w:keepLines/>
        <w:spacing w:before="160" w:after="80"/>
        <w:outlineLvl w:val="1"/>
        <w:rPr>
          <w:rFonts w:eastAsia="Times New Roman" w:cs="Times New Roman"/>
          <w:b/>
          <w:bCs/>
          <w:sz w:val="36"/>
          <w:szCs w:val="32"/>
          <w:lang w:val="fr-CA"/>
        </w:rPr>
      </w:pPr>
      <w:r w:rsidRPr="00141E60">
        <w:rPr>
          <w:rFonts w:eastAsia="Times New Roman" w:cs="Times New Roman"/>
          <w:b/>
          <w:bCs/>
          <w:sz w:val="36"/>
          <w:szCs w:val="32"/>
          <w:lang w:val="fr-CA"/>
        </w:rPr>
        <w:t>Maintenir la conversation</w:t>
      </w:r>
    </w:p>
    <w:p w14:paraId="4CDA14CC" w14:textId="77777777" w:rsidR="00141E60" w:rsidRPr="00141E60" w:rsidRDefault="00141E60" w:rsidP="00141E60">
      <w:pPr>
        <w:rPr>
          <w:rFonts w:eastAsia="Calibri" w:cs="Times New Roman"/>
          <w:lang w:val="fr-CA"/>
        </w:rPr>
      </w:pPr>
      <w:hyperlink r:id="rId48" w:history="1">
        <w:r w:rsidRPr="00141E60">
          <w:rPr>
            <w:rFonts w:eastAsia="Calibri" w:cs="Times New Roman"/>
            <w:color w:val="0000FF"/>
            <w:u w:val="single"/>
            <w:lang w:val="fr-CA"/>
          </w:rPr>
          <w:t>Rejoignez le groupe LinkedIn de DEAPCM</w:t>
        </w:r>
      </w:hyperlink>
      <w:r w:rsidRPr="00141E60">
        <w:rPr>
          <w:rFonts w:eastAsia="Calibri" w:cs="Times New Roman"/>
          <w:lang w:val="fr-CA"/>
        </w:rPr>
        <w:t>.</w:t>
      </w:r>
    </w:p>
    <w:p w14:paraId="655CB2DE" w14:textId="77777777" w:rsidR="00141E60" w:rsidRPr="00141E60" w:rsidRDefault="00141E60" w:rsidP="00141E60">
      <w:pPr>
        <w:rPr>
          <w:rFonts w:eastAsia="Calibri" w:cs="Times New Roman"/>
          <w:lang w:val="fr-CA"/>
        </w:rPr>
      </w:pPr>
    </w:p>
    <w:p w14:paraId="3046E9E8" w14:textId="77777777" w:rsidR="00141E60" w:rsidRPr="00141E60" w:rsidRDefault="00141E60" w:rsidP="00141E60">
      <w:pPr>
        <w:rPr>
          <w:rFonts w:eastAsia="Calibri" w:cs="Times New Roman"/>
          <w:lang w:val="fr-CA"/>
        </w:rPr>
      </w:pPr>
      <w:r w:rsidRPr="00141E60">
        <w:rPr>
          <w:rFonts w:eastAsia="Calibri" w:cs="Times New Roman"/>
          <w:lang w:val="fr-CA"/>
        </w:rPr>
        <w:t xml:space="preserve">Restez au courant de toutes les initiatives du Bureau de la diversité et de l'inclusion </w:t>
      </w:r>
      <w:hyperlink r:id="rId49" w:history="1">
        <w:r w:rsidRPr="00141E60">
          <w:rPr>
            <w:rFonts w:eastAsia="Calibri" w:cs="Times New Roman"/>
            <w:color w:val="0000FF"/>
            <w:u w:val="single"/>
            <w:lang w:val="fr-CA"/>
          </w:rPr>
          <w:t xml:space="preserve">sur notre </w:t>
        </w:r>
        <w:proofErr w:type="spellStart"/>
        <w:r w:rsidRPr="00141E60">
          <w:rPr>
            <w:rFonts w:eastAsia="Calibri" w:cs="Times New Roman"/>
            <w:color w:val="0000FF"/>
            <w:u w:val="single"/>
            <w:lang w:val="fr-CA"/>
          </w:rPr>
          <w:t>GCWiki</w:t>
        </w:r>
        <w:proofErr w:type="spellEnd"/>
      </w:hyperlink>
      <w:r w:rsidRPr="00141E60">
        <w:rPr>
          <w:rFonts w:eastAsia="Calibri" w:cs="Times New Roman"/>
          <w:lang w:val="fr-CA"/>
        </w:rPr>
        <w:t>.</w:t>
      </w:r>
    </w:p>
    <w:p w14:paraId="0095EBE6" w14:textId="77777777" w:rsidR="00141E60" w:rsidRPr="007820F1" w:rsidRDefault="00141E60">
      <w:pPr>
        <w:rPr>
          <w:lang w:val="fr-CA"/>
        </w:rPr>
      </w:pPr>
    </w:p>
    <w:sectPr w:rsidR="00141E60" w:rsidRPr="007820F1">
      <w:head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1C6C1" w14:textId="77777777" w:rsidR="00F12117" w:rsidRDefault="00F12117" w:rsidP="00F12117">
      <w:r>
        <w:separator/>
      </w:r>
    </w:p>
  </w:endnote>
  <w:endnote w:type="continuationSeparator" w:id="0">
    <w:p w14:paraId="55B8F135" w14:textId="77777777" w:rsidR="00F12117" w:rsidRDefault="00F12117" w:rsidP="00F1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68B2A" w14:textId="77777777" w:rsidR="00F12117" w:rsidRDefault="00F12117" w:rsidP="00F12117">
      <w:r>
        <w:separator/>
      </w:r>
    </w:p>
  </w:footnote>
  <w:footnote w:type="continuationSeparator" w:id="0">
    <w:p w14:paraId="5D04AD78" w14:textId="77777777" w:rsidR="00F12117" w:rsidRDefault="00F12117" w:rsidP="00F1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407602"/>
      <w:docPartObj>
        <w:docPartGallery w:val="Page Numbers (Bottom of Page)"/>
        <w:docPartUnique/>
      </w:docPartObj>
    </w:sdtPr>
    <w:sdtContent>
      <w:sdt>
        <w:sdtPr>
          <w:id w:val="-1769616900"/>
          <w:docPartObj>
            <w:docPartGallery w:val="Page Numbers (Top of Page)"/>
            <w:docPartUnique/>
          </w:docPartObj>
        </w:sdtPr>
        <w:sdtContent>
          <w:p w14:paraId="4EA4ADA7" w14:textId="6A01890B" w:rsidR="00F12117" w:rsidRDefault="00F12117" w:rsidP="00F12117">
            <w:pPr>
              <w:pStyle w:val="Header"/>
              <w:jc w:val="right"/>
            </w:pPr>
            <w:r w:rsidRPr="00F12117">
              <w:t xml:space="preserve">Page </w:t>
            </w:r>
            <w:r w:rsidRPr="00F12117">
              <w:fldChar w:fldCharType="begin"/>
            </w:r>
            <w:r w:rsidRPr="00F12117">
              <w:instrText xml:space="preserve"> PAGE </w:instrText>
            </w:r>
            <w:r w:rsidRPr="00F12117">
              <w:fldChar w:fldCharType="separate"/>
            </w:r>
            <w:r w:rsidRPr="00F12117">
              <w:t>1</w:t>
            </w:r>
            <w:r w:rsidRPr="00F12117">
              <w:fldChar w:fldCharType="end"/>
            </w:r>
            <w:r w:rsidRPr="00F12117">
              <w:t xml:space="preserve"> de </w:t>
            </w:r>
            <w:r w:rsidRPr="00F12117">
              <w:fldChar w:fldCharType="begin"/>
            </w:r>
            <w:r w:rsidRPr="00F12117">
              <w:instrText xml:space="preserve"> NUMPAGES  </w:instrText>
            </w:r>
            <w:r w:rsidRPr="00F12117">
              <w:fldChar w:fldCharType="separate"/>
            </w:r>
            <w:r w:rsidRPr="00F12117">
              <w:t>24</w:t>
            </w:r>
            <w:r w:rsidRPr="00F12117">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4A14"/>
    <w:multiLevelType w:val="hybridMultilevel"/>
    <w:tmpl w:val="58FAD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F555A2"/>
    <w:multiLevelType w:val="multilevel"/>
    <w:tmpl w:val="EFFE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85366"/>
    <w:multiLevelType w:val="multilevel"/>
    <w:tmpl w:val="5B70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87125"/>
    <w:multiLevelType w:val="multilevel"/>
    <w:tmpl w:val="E770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25690"/>
    <w:multiLevelType w:val="multilevel"/>
    <w:tmpl w:val="30B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05C1C"/>
    <w:multiLevelType w:val="multilevel"/>
    <w:tmpl w:val="E54E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703D6"/>
    <w:multiLevelType w:val="multilevel"/>
    <w:tmpl w:val="A52A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36450"/>
    <w:multiLevelType w:val="hybridMultilevel"/>
    <w:tmpl w:val="1A0CA8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F4478C8"/>
    <w:multiLevelType w:val="multilevel"/>
    <w:tmpl w:val="B086B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75E56"/>
    <w:multiLevelType w:val="multilevel"/>
    <w:tmpl w:val="C548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D0B3B"/>
    <w:multiLevelType w:val="hybridMultilevel"/>
    <w:tmpl w:val="363039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B130C7B"/>
    <w:multiLevelType w:val="multilevel"/>
    <w:tmpl w:val="DBBA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D1912"/>
    <w:multiLevelType w:val="multilevel"/>
    <w:tmpl w:val="E22A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05A76"/>
    <w:multiLevelType w:val="multilevel"/>
    <w:tmpl w:val="3236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C7E75"/>
    <w:multiLevelType w:val="multilevel"/>
    <w:tmpl w:val="4972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7437F9"/>
    <w:multiLevelType w:val="multilevel"/>
    <w:tmpl w:val="1E6C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01D28"/>
    <w:multiLevelType w:val="hybridMultilevel"/>
    <w:tmpl w:val="846EE6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4F2575E4"/>
    <w:multiLevelType w:val="multilevel"/>
    <w:tmpl w:val="D5F4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FD0CFA"/>
    <w:multiLevelType w:val="multilevel"/>
    <w:tmpl w:val="12AE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F35AA2"/>
    <w:multiLevelType w:val="multilevel"/>
    <w:tmpl w:val="9C28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802117"/>
    <w:multiLevelType w:val="multilevel"/>
    <w:tmpl w:val="4F084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1A28CE"/>
    <w:multiLevelType w:val="multilevel"/>
    <w:tmpl w:val="2F28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C01217"/>
    <w:multiLevelType w:val="multilevel"/>
    <w:tmpl w:val="7DE2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731ACD"/>
    <w:multiLevelType w:val="multilevel"/>
    <w:tmpl w:val="CAB2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73BFB"/>
    <w:multiLevelType w:val="multilevel"/>
    <w:tmpl w:val="760C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250731">
    <w:abstractNumId w:val="14"/>
  </w:num>
  <w:num w:numId="2" w16cid:durableId="1425417306">
    <w:abstractNumId w:val="6"/>
  </w:num>
  <w:num w:numId="3" w16cid:durableId="361368885">
    <w:abstractNumId w:val="13"/>
  </w:num>
  <w:num w:numId="4" w16cid:durableId="1777476903">
    <w:abstractNumId w:val="15"/>
  </w:num>
  <w:num w:numId="5" w16cid:durableId="390662526">
    <w:abstractNumId w:val="23"/>
  </w:num>
  <w:num w:numId="6" w16cid:durableId="927421918">
    <w:abstractNumId w:val="17"/>
  </w:num>
  <w:num w:numId="7" w16cid:durableId="496652006">
    <w:abstractNumId w:val="24"/>
  </w:num>
  <w:num w:numId="8" w16cid:durableId="1166893658">
    <w:abstractNumId w:val="2"/>
  </w:num>
  <w:num w:numId="9" w16cid:durableId="1532693416">
    <w:abstractNumId w:val="19"/>
  </w:num>
  <w:num w:numId="10" w16cid:durableId="1129514239">
    <w:abstractNumId w:val="11"/>
  </w:num>
  <w:num w:numId="11" w16cid:durableId="1532915808">
    <w:abstractNumId w:val="21"/>
  </w:num>
  <w:num w:numId="12" w16cid:durableId="1118254353">
    <w:abstractNumId w:val="4"/>
  </w:num>
  <w:num w:numId="13" w16cid:durableId="503668628">
    <w:abstractNumId w:val="3"/>
  </w:num>
  <w:num w:numId="14" w16cid:durableId="1205408336">
    <w:abstractNumId w:val="1"/>
  </w:num>
  <w:num w:numId="15" w16cid:durableId="390231860">
    <w:abstractNumId w:val="9"/>
  </w:num>
  <w:num w:numId="16" w16cid:durableId="1311864769">
    <w:abstractNumId w:val="18"/>
  </w:num>
  <w:num w:numId="17" w16cid:durableId="100494607">
    <w:abstractNumId w:val="22"/>
  </w:num>
  <w:num w:numId="18" w16cid:durableId="695271970">
    <w:abstractNumId w:val="5"/>
  </w:num>
  <w:num w:numId="19" w16cid:durableId="1019742787">
    <w:abstractNumId w:val="7"/>
    <w:lvlOverride w:ilvl="0"/>
    <w:lvlOverride w:ilvl="1"/>
    <w:lvlOverride w:ilvl="2"/>
    <w:lvlOverride w:ilvl="3"/>
    <w:lvlOverride w:ilvl="4"/>
    <w:lvlOverride w:ilvl="5"/>
    <w:lvlOverride w:ilvl="6"/>
    <w:lvlOverride w:ilvl="7"/>
    <w:lvlOverride w:ilvl="8"/>
  </w:num>
  <w:num w:numId="20" w16cid:durableId="1839492451">
    <w:abstractNumId w:val="16"/>
    <w:lvlOverride w:ilvl="0"/>
    <w:lvlOverride w:ilvl="1"/>
    <w:lvlOverride w:ilvl="2"/>
    <w:lvlOverride w:ilvl="3"/>
    <w:lvlOverride w:ilvl="4"/>
    <w:lvlOverride w:ilvl="5"/>
    <w:lvlOverride w:ilvl="6"/>
    <w:lvlOverride w:ilvl="7"/>
    <w:lvlOverride w:ilvl="8"/>
  </w:num>
  <w:num w:numId="21" w16cid:durableId="61561161">
    <w:abstractNumId w:val="7"/>
  </w:num>
  <w:num w:numId="22" w16cid:durableId="757094141">
    <w:abstractNumId w:val="0"/>
  </w:num>
  <w:num w:numId="23" w16cid:durableId="737508968">
    <w:abstractNumId w:val="10"/>
  </w:num>
  <w:num w:numId="24" w16cid:durableId="378360880">
    <w:abstractNumId w:val="12"/>
    <w:lvlOverride w:ilvl="0"/>
    <w:lvlOverride w:ilvl="1"/>
    <w:lvlOverride w:ilvl="2"/>
    <w:lvlOverride w:ilvl="3"/>
    <w:lvlOverride w:ilvl="4"/>
    <w:lvlOverride w:ilvl="5"/>
    <w:lvlOverride w:ilvl="6"/>
    <w:lvlOverride w:ilvl="7"/>
    <w:lvlOverride w:ilvl="8"/>
  </w:num>
  <w:num w:numId="25" w16cid:durableId="675887696">
    <w:abstractNumId w:val="1"/>
    <w:lvlOverride w:ilvl="0"/>
    <w:lvlOverride w:ilvl="1"/>
    <w:lvlOverride w:ilvl="2"/>
    <w:lvlOverride w:ilvl="3"/>
    <w:lvlOverride w:ilvl="4"/>
    <w:lvlOverride w:ilvl="5"/>
    <w:lvlOverride w:ilvl="6"/>
    <w:lvlOverride w:ilvl="7"/>
    <w:lvlOverride w:ilvl="8"/>
  </w:num>
  <w:num w:numId="26" w16cid:durableId="1699351697">
    <w:abstractNumId w:val="20"/>
    <w:lvlOverride w:ilvl="0"/>
    <w:lvlOverride w:ilvl="1"/>
    <w:lvlOverride w:ilvl="2"/>
    <w:lvlOverride w:ilvl="3"/>
    <w:lvlOverride w:ilvl="4"/>
    <w:lvlOverride w:ilvl="5"/>
    <w:lvlOverride w:ilvl="6"/>
    <w:lvlOverride w:ilvl="7"/>
    <w:lvlOverride w:ilvl="8"/>
  </w:num>
  <w:num w:numId="27" w16cid:durableId="68147240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EF"/>
    <w:rsid w:val="00035D79"/>
    <w:rsid w:val="000A3246"/>
    <w:rsid w:val="000A70EF"/>
    <w:rsid w:val="00130F28"/>
    <w:rsid w:val="00141E60"/>
    <w:rsid w:val="007640E1"/>
    <w:rsid w:val="007820F1"/>
    <w:rsid w:val="007E5848"/>
    <w:rsid w:val="00810499"/>
    <w:rsid w:val="008822EB"/>
    <w:rsid w:val="009C05A3"/>
    <w:rsid w:val="00AA5C28"/>
    <w:rsid w:val="00C47002"/>
    <w:rsid w:val="00CC6E4F"/>
    <w:rsid w:val="00D05274"/>
    <w:rsid w:val="00D27EE1"/>
    <w:rsid w:val="00E4387D"/>
    <w:rsid w:val="00F12117"/>
    <w:rsid w:val="00F8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ED53"/>
  <w15:chartTrackingRefBased/>
  <w15:docId w15:val="{1BD655BF-BBF5-4E87-9139-99208CC8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246"/>
    <w:rPr>
      <w:rFonts w:ascii="Aptos" w:hAnsi="Aptos"/>
      <w:sz w:val="28"/>
    </w:rPr>
  </w:style>
  <w:style w:type="paragraph" w:styleId="Heading1">
    <w:name w:val="heading 1"/>
    <w:aliases w:val="Access Heading 1"/>
    <w:basedOn w:val="Normal"/>
    <w:next w:val="Normal"/>
    <w:link w:val="Heading1Char"/>
    <w:autoRedefine/>
    <w:uiPriority w:val="9"/>
    <w:qFormat/>
    <w:rsid w:val="00CC6E4F"/>
    <w:pPr>
      <w:keepNext/>
      <w:keepLines/>
      <w:spacing w:before="360" w:after="80"/>
      <w:outlineLvl w:val="0"/>
    </w:pPr>
    <w:rPr>
      <w:rFonts w:eastAsiaTheme="majorEastAsia" w:cstheme="majorBidi"/>
      <w:b/>
      <w:sz w:val="40"/>
      <w:szCs w:val="40"/>
    </w:rPr>
  </w:style>
  <w:style w:type="paragraph" w:styleId="Heading2">
    <w:name w:val="heading 2"/>
    <w:aliases w:val="Access Heading 2"/>
    <w:basedOn w:val="Normal"/>
    <w:next w:val="Normal"/>
    <w:link w:val="Heading2Char"/>
    <w:autoRedefine/>
    <w:uiPriority w:val="9"/>
    <w:unhideWhenUsed/>
    <w:qFormat/>
    <w:rsid w:val="00CC6E4F"/>
    <w:pPr>
      <w:keepNext/>
      <w:keepLines/>
      <w:spacing w:before="160" w:after="80"/>
      <w:outlineLvl w:val="1"/>
    </w:pPr>
    <w:rPr>
      <w:rFonts w:eastAsiaTheme="majorEastAsia" w:cstheme="majorBidi"/>
      <w:b/>
      <w:sz w:val="36"/>
      <w:szCs w:val="32"/>
    </w:rPr>
  </w:style>
  <w:style w:type="paragraph" w:styleId="Heading3">
    <w:name w:val="heading 3"/>
    <w:aliases w:val="Access Heading 3"/>
    <w:basedOn w:val="Normal"/>
    <w:next w:val="Normal"/>
    <w:link w:val="Heading3Char"/>
    <w:autoRedefine/>
    <w:uiPriority w:val="9"/>
    <w:unhideWhenUsed/>
    <w:qFormat/>
    <w:rsid w:val="008822EB"/>
    <w:pPr>
      <w:keepNext/>
      <w:keepLines/>
      <w:spacing w:before="160" w:after="80"/>
      <w:outlineLvl w:val="2"/>
    </w:pPr>
    <w:rPr>
      <w:rFonts w:eastAsiaTheme="majorEastAsia" w:cstheme="majorBidi"/>
      <w:b/>
      <w:color w:val="000000" w:themeColor="text1"/>
      <w:sz w:val="32"/>
      <w:szCs w:val="28"/>
      <w:lang w:val="fr-CA"/>
    </w:rPr>
  </w:style>
  <w:style w:type="paragraph" w:styleId="Heading4">
    <w:name w:val="heading 4"/>
    <w:aliases w:val="Access Heading 4"/>
    <w:basedOn w:val="Normal"/>
    <w:next w:val="Normal"/>
    <w:link w:val="Heading4Char"/>
    <w:autoRedefine/>
    <w:uiPriority w:val="9"/>
    <w:unhideWhenUsed/>
    <w:qFormat/>
    <w:rsid w:val="00CC6E4F"/>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0A70EF"/>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A70E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70E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70E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70E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Access Heading 4 Char"/>
    <w:basedOn w:val="DefaultParagraphFont"/>
    <w:link w:val="Heading4"/>
    <w:uiPriority w:val="9"/>
    <w:rsid w:val="00CC6E4F"/>
    <w:rPr>
      <w:rFonts w:ascii="Aptos" w:eastAsiaTheme="majorEastAsia" w:hAnsi="Aptos" w:cstheme="majorBidi"/>
      <w:b/>
      <w:iCs/>
      <w:sz w:val="28"/>
    </w:rPr>
  </w:style>
  <w:style w:type="character" w:customStyle="1" w:styleId="Heading1Char">
    <w:name w:val="Heading 1 Char"/>
    <w:aliases w:val="Access Heading 1 Char"/>
    <w:basedOn w:val="DefaultParagraphFont"/>
    <w:link w:val="Heading1"/>
    <w:uiPriority w:val="9"/>
    <w:rsid w:val="00CC6E4F"/>
    <w:rPr>
      <w:rFonts w:ascii="Aptos" w:eastAsiaTheme="majorEastAsia" w:hAnsi="Aptos" w:cstheme="majorBidi"/>
      <w:b/>
      <w:sz w:val="40"/>
      <w:szCs w:val="40"/>
    </w:rPr>
  </w:style>
  <w:style w:type="character" w:customStyle="1" w:styleId="Heading2Char">
    <w:name w:val="Heading 2 Char"/>
    <w:aliases w:val="Access Heading 2 Char"/>
    <w:basedOn w:val="DefaultParagraphFont"/>
    <w:link w:val="Heading2"/>
    <w:uiPriority w:val="9"/>
    <w:rsid w:val="00CC6E4F"/>
    <w:rPr>
      <w:rFonts w:ascii="Aptos" w:eastAsiaTheme="majorEastAsia" w:hAnsi="Aptos" w:cstheme="majorBidi"/>
      <w:b/>
      <w:sz w:val="36"/>
      <w:szCs w:val="32"/>
    </w:rPr>
  </w:style>
  <w:style w:type="character" w:customStyle="1" w:styleId="Heading3Char">
    <w:name w:val="Heading 3 Char"/>
    <w:aliases w:val="Access Heading 3 Char"/>
    <w:basedOn w:val="DefaultParagraphFont"/>
    <w:link w:val="Heading3"/>
    <w:uiPriority w:val="9"/>
    <w:rsid w:val="008822EB"/>
    <w:rPr>
      <w:rFonts w:ascii="Aptos" w:eastAsiaTheme="majorEastAsia" w:hAnsi="Aptos" w:cstheme="majorBidi"/>
      <w:b/>
      <w:color w:val="000000" w:themeColor="text1"/>
      <w:sz w:val="32"/>
      <w:szCs w:val="28"/>
      <w:lang w:val="fr-CA"/>
    </w:rPr>
  </w:style>
  <w:style w:type="character" w:customStyle="1" w:styleId="Heading5Char">
    <w:name w:val="Heading 5 Char"/>
    <w:basedOn w:val="DefaultParagraphFont"/>
    <w:link w:val="Heading5"/>
    <w:uiPriority w:val="9"/>
    <w:semiHidden/>
    <w:rsid w:val="000A70EF"/>
    <w:rPr>
      <w:rFonts w:asciiTheme="minorHAnsi" w:eastAsiaTheme="majorEastAsia" w:hAnsiTheme="minorHAnsi" w:cstheme="majorBidi"/>
      <w:color w:val="365F91" w:themeColor="accent1" w:themeShade="BF"/>
      <w:sz w:val="28"/>
    </w:rPr>
  </w:style>
  <w:style w:type="character" w:customStyle="1" w:styleId="Heading6Char">
    <w:name w:val="Heading 6 Char"/>
    <w:basedOn w:val="DefaultParagraphFont"/>
    <w:link w:val="Heading6"/>
    <w:uiPriority w:val="9"/>
    <w:semiHidden/>
    <w:rsid w:val="000A70EF"/>
    <w:rPr>
      <w:rFonts w:asciiTheme="minorHAnsi" w:eastAsiaTheme="majorEastAsia" w:hAnsiTheme="minorHAnsi" w:cstheme="majorBidi"/>
      <w:i/>
      <w:iCs/>
      <w:color w:val="595959" w:themeColor="text1" w:themeTint="A6"/>
      <w:sz w:val="28"/>
    </w:rPr>
  </w:style>
  <w:style w:type="character" w:customStyle="1" w:styleId="Heading7Char">
    <w:name w:val="Heading 7 Char"/>
    <w:basedOn w:val="DefaultParagraphFont"/>
    <w:link w:val="Heading7"/>
    <w:uiPriority w:val="9"/>
    <w:semiHidden/>
    <w:rsid w:val="000A70EF"/>
    <w:rPr>
      <w:rFonts w:asciiTheme="minorHAnsi" w:eastAsiaTheme="majorEastAsia" w:hAnsiTheme="minorHAnsi" w:cstheme="majorBidi"/>
      <w:color w:val="595959" w:themeColor="text1" w:themeTint="A6"/>
      <w:sz w:val="28"/>
    </w:rPr>
  </w:style>
  <w:style w:type="character" w:customStyle="1" w:styleId="Heading8Char">
    <w:name w:val="Heading 8 Char"/>
    <w:basedOn w:val="DefaultParagraphFont"/>
    <w:link w:val="Heading8"/>
    <w:uiPriority w:val="9"/>
    <w:semiHidden/>
    <w:rsid w:val="000A70EF"/>
    <w:rPr>
      <w:rFonts w:asciiTheme="minorHAnsi" w:eastAsiaTheme="majorEastAsia" w:hAnsiTheme="minorHAnsi" w:cstheme="majorBidi"/>
      <w:i/>
      <w:iCs/>
      <w:color w:val="272727" w:themeColor="text1" w:themeTint="D8"/>
      <w:sz w:val="28"/>
    </w:rPr>
  </w:style>
  <w:style w:type="character" w:customStyle="1" w:styleId="Heading9Char">
    <w:name w:val="Heading 9 Char"/>
    <w:basedOn w:val="DefaultParagraphFont"/>
    <w:link w:val="Heading9"/>
    <w:uiPriority w:val="9"/>
    <w:semiHidden/>
    <w:rsid w:val="000A70EF"/>
    <w:rPr>
      <w:rFonts w:asciiTheme="minorHAnsi" w:eastAsiaTheme="majorEastAsia" w:hAnsiTheme="minorHAnsi" w:cstheme="majorBidi"/>
      <w:color w:val="272727" w:themeColor="text1" w:themeTint="D8"/>
      <w:sz w:val="28"/>
    </w:rPr>
  </w:style>
  <w:style w:type="paragraph" w:styleId="Title">
    <w:name w:val="Title"/>
    <w:basedOn w:val="Normal"/>
    <w:next w:val="Normal"/>
    <w:link w:val="TitleChar"/>
    <w:uiPriority w:val="10"/>
    <w:qFormat/>
    <w:rsid w:val="000A70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0EF"/>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A70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70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70EF"/>
    <w:rPr>
      <w:rFonts w:ascii="Aptos" w:hAnsi="Aptos"/>
      <w:i/>
      <w:iCs/>
      <w:color w:val="404040" w:themeColor="text1" w:themeTint="BF"/>
      <w:sz w:val="28"/>
    </w:rPr>
  </w:style>
  <w:style w:type="paragraph" w:styleId="ListParagraph">
    <w:name w:val="List Paragraph"/>
    <w:basedOn w:val="Normal"/>
    <w:uiPriority w:val="34"/>
    <w:qFormat/>
    <w:rsid w:val="000A70EF"/>
    <w:pPr>
      <w:ind w:left="720"/>
      <w:contextualSpacing/>
    </w:pPr>
  </w:style>
  <w:style w:type="character" w:styleId="IntenseEmphasis">
    <w:name w:val="Intense Emphasis"/>
    <w:basedOn w:val="DefaultParagraphFont"/>
    <w:uiPriority w:val="21"/>
    <w:qFormat/>
    <w:rsid w:val="000A70EF"/>
    <w:rPr>
      <w:i/>
      <w:iCs/>
      <w:color w:val="365F91" w:themeColor="accent1" w:themeShade="BF"/>
    </w:rPr>
  </w:style>
  <w:style w:type="paragraph" w:styleId="IntenseQuote">
    <w:name w:val="Intense Quote"/>
    <w:basedOn w:val="Normal"/>
    <w:next w:val="Normal"/>
    <w:link w:val="IntenseQuoteChar"/>
    <w:uiPriority w:val="30"/>
    <w:qFormat/>
    <w:rsid w:val="000A70E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A70EF"/>
    <w:rPr>
      <w:rFonts w:ascii="Aptos" w:hAnsi="Aptos"/>
      <w:i/>
      <w:iCs/>
      <w:color w:val="365F91" w:themeColor="accent1" w:themeShade="BF"/>
      <w:sz w:val="28"/>
    </w:rPr>
  </w:style>
  <w:style w:type="character" w:styleId="IntenseReference">
    <w:name w:val="Intense Reference"/>
    <w:basedOn w:val="DefaultParagraphFont"/>
    <w:uiPriority w:val="32"/>
    <w:qFormat/>
    <w:rsid w:val="000A70EF"/>
    <w:rPr>
      <w:b/>
      <w:bCs/>
      <w:smallCaps/>
      <w:color w:val="365F91" w:themeColor="accent1" w:themeShade="BF"/>
      <w:spacing w:val="5"/>
    </w:rPr>
  </w:style>
  <w:style w:type="character" w:styleId="Hyperlink">
    <w:name w:val="Hyperlink"/>
    <w:basedOn w:val="DefaultParagraphFont"/>
    <w:uiPriority w:val="99"/>
    <w:unhideWhenUsed/>
    <w:rsid w:val="00F12117"/>
    <w:rPr>
      <w:color w:val="0000FF" w:themeColor="hyperlink"/>
      <w:u w:val="single"/>
    </w:rPr>
  </w:style>
  <w:style w:type="character" w:styleId="UnresolvedMention">
    <w:name w:val="Unresolved Mention"/>
    <w:basedOn w:val="DefaultParagraphFont"/>
    <w:uiPriority w:val="99"/>
    <w:semiHidden/>
    <w:unhideWhenUsed/>
    <w:rsid w:val="00F12117"/>
    <w:rPr>
      <w:color w:val="605E5C"/>
      <w:shd w:val="clear" w:color="auto" w:fill="E1DFDD"/>
    </w:rPr>
  </w:style>
  <w:style w:type="paragraph" w:styleId="Header">
    <w:name w:val="header"/>
    <w:basedOn w:val="Normal"/>
    <w:link w:val="HeaderChar"/>
    <w:uiPriority w:val="99"/>
    <w:unhideWhenUsed/>
    <w:rsid w:val="00F12117"/>
    <w:pPr>
      <w:tabs>
        <w:tab w:val="center" w:pos="4680"/>
        <w:tab w:val="right" w:pos="9360"/>
      </w:tabs>
    </w:pPr>
  </w:style>
  <w:style w:type="character" w:customStyle="1" w:styleId="HeaderChar">
    <w:name w:val="Header Char"/>
    <w:basedOn w:val="DefaultParagraphFont"/>
    <w:link w:val="Header"/>
    <w:uiPriority w:val="99"/>
    <w:rsid w:val="00F12117"/>
    <w:rPr>
      <w:rFonts w:ascii="Aptos" w:hAnsi="Aptos"/>
      <w:sz w:val="28"/>
    </w:rPr>
  </w:style>
  <w:style w:type="paragraph" w:styleId="Footer">
    <w:name w:val="footer"/>
    <w:basedOn w:val="Normal"/>
    <w:link w:val="FooterChar"/>
    <w:uiPriority w:val="99"/>
    <w:unhideWhenUsed/>
    <w:rsid w:val="00F12117"/>
    <w:pPr>
      <w:tabs>
        <w:tab w:val="center" w:pos="4680"/>
        <w:tab w:val="right" w:pos="9360"/>
      </w:tabs>
    </w:pPr>
  </w:style>
  <w:style w:type="character" w:customStyle="1" w:styleId="FooterChar">
    <w:name w:val="Footer Char"/>
    <w:basedOn w:val="DefaultParagraphFont"/>
    <w:link w:val="Footer"/>
    <w:uiPriority w:val="99"/>
    <w:rsid w:val="00F12117"/>
    <w:rPr>
      <w:rFonts w:ascii="Aptos" w:hAnsi="Aptos"/>
      <w:sz w:val="28"/>
    </w:rPr>
  </w:style>
  <w:style w:type="character" w:styleId="FollowedHyperlink">
    <w:name w:val="FollowedHyperlink"/>
    <w:basedOn w:val="DefaultParagraphFont"/>
    <w:uiPriority w:val="99"/>
    <w:semiHidden/>
    <w:unhideWhenUsed/>
    <w:rsid w:val="008822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56324">
      <w:bodyDiv w:val="1"/>
      <w:marLeft w:val="0"/>
      <w:marRight w:val="0"/>
      <w:marTop w:val="0"/>
      <w:marBottom w:val="0"/>
      <w:divBdr>
        <w:top w:val="none" w:sz="0" w:space="0" w:color="auto"/>
        <w:left w:val="none" w:sz="0" w:space="0" w:color="auto"/>
        <w:bottom w:val="none" w:sz="0" w:space="0" w:color="auto"/>
        <w:right w:val="none" w:sz="0" w:space="0" w:color="auto"/>
      </w:divBdr>
    </w:div>
    <w:div w:id="132254501">
      <w:bodyDiv w:val="1"/>
      <w:marLeft w:val="0"/>
      <w:marRight w:val="0"/>
      <w:marTop w:val="0"/>
      <w:marBottom w:val="0"/>
      <w:divBdr>
        <w:top w:val="none" w:sz="0" w:space="0" w:color="auto"/>
        <w:left w:val="none" w:sz="0" w:space="0" w:color="auto"/>
        <w:bottom w:val="none" w:sz="0" w:space="0" w:color="auto"/>
        <w:right w:val="none" w:sz="0" w:space="0" w:color="auto"/>
      </w:divBdr>
    </w:div>
    <w:div w:id="150294597">
      <w:bodyDiv w:val="1"/>
      <w:marLeft w:val="0"/>
      <w:marRight w:val="0"/>
      <w:marTop w:val="0"/>
      <w:marBottom w:val="0"/>
      <w:divBdr>
        <w:top w:val="none" w:sz="0" w:space="0" w:color="auto"/>
        <w:left w:val="none" w:sz="0" w:space="0" w:color="auto"/>
        <w:bottom w:val="none" w:sz="0" w:space="0" w:color="auto"/>
        <w:right w:val="none" w:sz="0" w:space="0" w:color="auto"/>
      </w:divBdr>
    </w:div>
    <w:div w:id="172578009">
      <w:bodyDiv w:val="1"/>
      <w:marLeft w:val="0"/>
      <w:marRight w:val="0"/>
      <w:marTop w:val="0"/>
      <w:marBottom w:val="0"/>
      <w:divBdr>
        <w:top w:val="none" w:sz="0" w:space="0" w:color="auto"/>
        <w:left w:val="none" w:sz="0" w:space="0" w:color="auto"/>
        <w:bottom w:val="none" w:sz="0" w:space="0" w:color="auto"/>
        <w:right w:val="none" w:sz="0" w:space="0" w:color="auto"/>
      </w:divBdr>
    </w:div>
    <w:div w:id="236398815">
      <w:bodyDiv w:val="1"/>
      <w:marLeft w:val="0"/>
      <w:marRight w:val="0"/>
      <w:marTop w:val="0"/>
      <w:marBottom w:val="0"/>
      <w:divBdr>
        <w:top w:val="none" w:sz="0" w:space="0" w:color="auto"/>
        <w:left w:val="none" w:sz="0" w:space="0" w:color="auto"/>
        <w:bottom w:val="none" w:sz="0" w:space="0" w:color="auto"/>
        <w:right w:val="none" w:sz="0" w:space="0" w:color="auto"/>
      </w:divBdr>
    </w:div>
    <w:div w:id="247888595">
      <w:bodyDiv w:val="1"/>
      <w:marLeft w:val="0"/>
      <w:marRight w:val="0"/>
      <w:marTop w:val="0"/>
      <w:marBottom w:val="0"/>
      <w:divBdr>
        <w:top w:val="none" w:sz="0" w:space="0" w:color="auto"/>
        <w:left w:val="none" w:sz="0" w:space="0" w:color="auto"/>
        <w:bottom w:val="none" w:sz="0" w:space="0" w:color="auto"/>
        <w:right w:val="none" w:sz="0" w:space="0" w:color="auto"/>
      </w:divBdr>
    </w:div>
    <w:div w:id="252399345">
      <w:bodyDiv w:val="1"/>
      <w:marLeft w:val="0"/>
      <w:marRight w:val="0"/>
      <w:marTop w:val="0"/>
      <w:marBottom w:val="0"/>
      <w:divBdr>
        <w:top w:val="none" w:sz="0" w:space="0" w:color="auto"/>
        <w:left w:val="none" w:sz="0" w:space="0" w:color="auto"/>
        <w:bottom w:val="none" w:sz="0" w:space="0" w:color="auto"/>
        <w:right w:val="none" w:sz="0" w:space="0" w:color="auto"/>
      </w:divBdr>
    </w:div>
    <w:div w:id="291324964">
      <w:bodyDiv w:val="1"/>
      <w:marLeft w:val="0"/>
      <w:marRight w:val="0"/>
      <w:marTop w:val="0"/>
      <w:marBottom w:val="0"/>
      <w:divBdr>
        <w:top w:val="none" w:sz="0" w:space="0" w:color="auto"/>
        <w:left w:val="none" w:sz="0" w:space="0" w:color="auto"/>
        <w:bottom w:val="none" w:sz="0" w:space="0" w:color="auto"/>
        <w:right w:val="none" w:sz="0" w:space="0" w:color="auto"/>
      </w:divBdr>
      <w:divsChild>
        <w:div w:id="862550203">
          <w:marLeft w:val="566"/>
          <w:marRight w:val="0"/>
          <w:marTop w:val="0"/>
          <w:marBottom w:val="0"/>
          <w:divBdr>
            <w:top w:val="none" w:sz="0" w:space="0" w:color="auto"/>
            <w:left w:val="none" w:sz="0" w:space="0" w:color="auto"/>
            <w:bottom w:val="none" w:sz="0" w:space="0" w:color="auto"/>
            <w:right w:val="none" w:sz="0" w:space="0" w:color="auto"/>
          </w:divBdr>
        </w:div>
      </w:divsChild>
    </w:div>
    <w:div w:id="338242674">
      <w:bodyDiv w:val="1"/>
      <w:marLeft w:val="0"/>
      <w:marRight w:val="0"/>
      <w:marTop w:val="0"/>
      <w:marBottom w:val="0"/>
      <w:divBdr>
        <w:top w:val="none" w:sz="0" w:space="0" w:color="auto"/>
        <w:left w:val="none" w:sz="0" w:space="0" w:color="auto"/>
        <w:bottom w:val="none" w:sz="0" w:space="0" w:color="auto"/>
        <w:right w:val="none" w:sz="0" w:space="0" w:color="auto"/>
      </w:divBdr>
    </w:div>
    <w:div w:id="387919748">
      <w:bodyDiv w:val="1"/>
      <w:marLeft w:val="0"/>
      <w:marRight w:val="0"/>
      <w:marTop w:val="0"/>
      <w:marBottom w:val="0"/>
      <w:divBdr>
        <w:top w:val="none" w:sz="0" w:space="0" w:color="auto"/>
        <w:left w:val="none" w:sz="0" w:space="0" w:color="auto"/>
        <w:bottom w:val="none" w:sz="0" w:space="0" w:color="auto"/>
        <w:right w:val="none" w:sz="0" w:space="0" w:color="auto"/>
      </w:divBdr>
    </w:div>
    <w:div w:id="403341257">
      <w:bodyDiv w:val="1"/>
      <w:marLeft w:val="0"/>
      <w:marRight w:val="0"/>
      <w:marTop w:val="0"/>
      <w:marBottom w:val="0"/>
      <w:divBdr>
        <w:top w:val="none" w:sz="0" w:space="0" w:color="auto"/>
        <w:left w:val="none" w:sz="0" w:space="0" w:color="auto"/>
        <w:bottom w:val="none" w:sz="0" w:space="0" w:color="auto"/>
        <w:right w:val="none" w:sz="0" w:space="0" w:color="auto"/>
      </w:divBdr>
    </w:div>
    <w:div w:id="434593412">
      <w:bodyDiv w:val="1"/>
      <w:marLeft w:val="0"/>
      <w:marRight w:val="0"/>
      <w:marTop w:val="0"/>
      <w:marBottom w:val="0"/>
      <w:divBdr>
        <w:top w:val="none" w:sz="0" w:space="0" w:color="auto"/>
        <w:left w:val="none" w:sz="0" w:space="0" w:color="auto"/>
        <w:bottom w:val="none" w:sz="0" w:space="0" w:color="auto"/>
        <w:right w:val="none" w:sz="0" w:space="0" w:color="auto"/>
      </w:divBdr>
    </w:div>
    <w:div w:id="454759615">
      <w:bodyDiv w:val="1"/>
      <w:marLeft w:val="0"/>
      <w:marRight w:val="0"/>
      <w:marTop w:val="0"/>
      <w:marBottom w:val="0"/>
      <w:divBdr>
        <w:top w:val="none" w:sz="0" w:space="0" w:color="auto"/>
        <w:left w:val="none" w:sz="0" w:space="0" w:color="auto"/>
        <w:bottom w:val="none" w:sz="0" w:space="0" w:color="auto"/>
        <w:right w:val="none" w:sz="0" w:space="0" w:color="auto"/>
      </w:divBdr>
    </w:div>
    <w:div w:id="525366002">
      <w:bodyDiv w:val="1"/>
      <w:marLeft w:val="0"/>
      <w:marRight w:val="0"/>
      <w:marTop w:val="0"/>
      <w:marBottom w:val="0"/>
      <w:divBdr>
        <w:top w:val="none" w:sz="0" w:space="0" w:color="auto"/>
        <w:left w:val="none" w:sz="0" w:space="0" w:color="auto"/>
        <w:bottom w:val="none" w:sz="0" w:space="0" w:color="auto"/>
        <w:right w:val="none" w:sz="0" w:space="0" w:color="auto"/>
      </w:divBdr>
    </w:div>
    <w:div w:id="555164302">
      <w:bodyDiv w:val="1"/>
      <w:marLeft w:val="0"/>
      <w:marRight w:val="0"/>
      <w:marTop w:val="0"/>
      <w:marBottom w:val="0"/>
      <w:divBdr>
        <w:top w:val="none" w:sz="0" w:space="0" w:color="auto"/>
        <w:left w:val="none" w:sz="0" w:space="0" w:color="auto"/>
        <w:bottom w:val="none" w:sz="0" w:space="0" w:color="auto"/>
        <w:right w:val="none" w:sz="0" w:space="0" w:color="auto"/>
      </w:divBdr>
    </w:div>
    <w:div w:id="655453330">
      <w:bodyDiv w:val="1"/>
      <w:marLeft w:val="0"/>
      <w:marRight w:val="0"/>
      <w:marTop w:val="0"/>
      <w:marBottom w:val="0"/>
      <w:divBdr>
        <w:top w:val="none" w:sz="0" w:space="0" w:color="auto"/>
        <w:left w:val="none" w:sz="0" w:space="0" w:color="auto"/>
        <w:bottom w:val="none" w:sz="0" w:space="0" w:color="auto"/>
        <w:right w:val="none" w:sz="0" w:space="0" w:color="auto"/>
      </w:divBdr>
    </w:div>
    <w:div w:id="691347698">
      <w:bodyDiv w:val="1"/>
      <w:marLeft w:val="0"/>
      <w:marRight w:val="0"/>
      <w:marTop w:val="0"/>
      <w:marBottom w:val="0"/>
      <w:divBdr>
        <w:top w:val="none" w:sz="0" w:space="0" w:color="auto"/>
        <w:left w:val="none" w:sz="0" w:space="0" w:color="auto"/>
        <w:bottom w:val="none" w:sz="0" w:space="0" w:color="auto"/>
        <w:right w:val="none" w:sz="0" w:space="0" w:color="auto"/>
      </w:divBdr>
    </w:div>
    <w:div w:id="765423407">
      <w:bodyDiv w:val="1"/>
      <w:marLeft w:val="0"/>
      <w:marRight w:val="0"/>
      <w:marTop w:val="0"/>
      <w:marBottom w:val="0"/>
      <w:divBdr>
        <w:top w:val="none" w:sz="0" w:space="0" w:color="auto"/>
        <w:left w:val="none" w:sz="0" w:space="0" w:color="auto"/>
        <w:bottom w:val="none" w:sz="0" w:space="0" w:color="auto"/>
        <w:right w:val="none" w:sz="0" w:space="0" w:color="auto"/>
      </w:divBdr>
    </w:div>
    <w:div w:id="783113731">
      <w:bodyDiv w:val="1"/>
      <w:marLeft w:val="0"/>
      <w:marRight w:val="0"/>
      <w:marTop w:val="0"/>
      <w:marBottom w:val="0"/>
      <w:divBdr>
        <w:top w:val="none" w:sz="0" w:space="0" w:color="auto"/>
        <w:left w:val="none" w:sz="0" w:space="0" w:color="auto"/>
        <w:bottom w:val="none" w:sz="0" w:space="0" w:color="auto"/>
        <w:right w:val="none" w:sz="0" w:space="0" w:color="auto"/>
      </w:divBdr>
    </w:div>
    <w:div w:id="796408625">
      <w:bodyDiv w:val="1"/>
      <w:marLeft w:val="0"/>
      <w:marRight w:val="0"/>
      <w:marTop w:val="0"/>
      <w:marBottom w:val="0"/>
      <w:divBdr>
        <w:top w:val="none" w:sz="0" w:space="0" w:color="auto"/>
        <w:left w:val="none" w:sz="0" w:space="0" w:color="auto"/>
        <w:bottom w:val="none" w:sz="0" w:space="0" w:color="auto"/>
        <w:right w:val="none" w:sz="0" w:space="0" w:color="auto"/>
      </w:divBdr>
    </w:div>
    <w:div w:id="829097208">
      <w:bodyDiv w:val="1"/>
      <w:marLeft w:val="0"/>
      <w:marRight w:val="0"/>
      <w:marTop w:val="0"/>
      <w:marBottom w:val="0"/>
      <w:divBdr>
        <w:top w:val="none" w:sz="0" w:space="0" w:color="auto"/>
        <w:left w:val="none" w:sz="0" w:space="0" w:color="auto"/>
        <w:bottom w:val="none" w:sz="0" w:space="0" w:color="auto"/>
        <w:right w:val="none" w:sz="0" w:space="0" w:color="auto"/>
      </w:divBdr>
    </w:div>
    <w:div w:id="866335131">
      <w:bodyDiv w:val="1"/>
      <w:marLeft w:val="0"/>
      <w:marRight w:val="0"/>
      <w:marTop w:val="0"/>
      <w:marBottom w:val="0"/>
      <w:divBdr>
        <w:top w:val="none" w:sz="0" w:space="0" w:color="auto"/>
        <w:left w:val="none" w:sz="0" w:space="0" w:color="auto"/>
        <w:bottom w:val="none" w:sz="0" w:space="0" w:color="auto"/>
        <w:right w:val="none" w:sz="0" w:space="0" w:color="auto"/>
      </w:divBdr>
    </w:div>
    <w:div w:id="888301330">
      <w:bodyDiv w:val="1"/>
      <w:marLeft w:val="0"/>
      <w:marRight w:val="0"/>
      <w:marTop w:val="0"/>
      <w:marBottom w:val="0"/>
      <w:divBdr>
        <w:top w:val="none" w:sz="0" w:space="0" w:color="auto"/>
        <w:left w:val="none" w:sz="0" w:space="0" w:color="auto"/>
        <w:bottom w:val="none" w:sz="0" w:space="0" w:color="auto"/>
        <w:right w:val="none" w:sz="0" w:space="0" w:color="auto"/>
      </w:divBdr>
    </w:div>
    <w:div w:id="1011492894">
      <w:bodyDiv w:val="1"/>
      <w:marLeft w:val="0"/>
      <w:marRight w:val="0"/>
      <w:marTop w:val="0"/>
      <w:marBottom w:val="0"/>
      <w:divBdr>
        <w:top w:val="none" w:sz="0" w:space="0" w:color="auto"/>
        <w:left w:val="none" w:sz="0" w:space="0" w:color="auto"/>
        <w:bottom w:val="none" w:sz="0" w:space="0" w:color="auto"/>
        <w:right w:val="none" w:sz="0" w:space="0" w:color="auto"/>
      </w:divBdr>
    </w:div>
    <w:div w:id="1033726699">
      <w:bodyDiv w:val="1"/>
      <w:marLeft w:val="0"/>
      <w:marRight w:val="0"/>
      <w:marTop w:val="0"/>
      <w:marBottom w:val="0"/>
      <w:divBdr>
        <w:top w:val="none" w:sz="0" w:space="0" w:color="auto"/>
        <w:left w:val="none" w:sz="0" w:space="0" w:color="auto"/>
        <w:bottom w:val="none" w:sz="0" w:space="0" w:color="auto"/>
        <w:right w:val="none" w:sz="0" w:space="0" w:color="auto"/>
      </w:divBdr>
      <w:divsChild>
        <w:div w:id="1391808893">
          <w:marLeft w:val="566"/>
          <w:marRight w:val="0"/>
          <w:marTop w:val="0"/>
          <w:marBottom w:val="0"/>
          <w:divBdr>
            <w:top w:val="none" w:sz="0" w:space="0" w:color="auto"/>
            <w:left w:val="none" w:sz="0" w:space="0" w:color="auto"/>
            <w:bottom w:val="none" w:sz="0" w:space="0" w:color="auto"/>
            <w:right w:val="none" w:sz="0" w:space="0" w:color="auto"/>
          </w:divBdr>
        </w:div>
      </w:divsChild>
    </w:div>
    <w:div w:id="1162113434">
      <w:bodyDiv w:val="1"/>
      <w:marLeft w:val="0"/>
      <w:marRight w:val="0"/>
      <w:marTop w:val="0"/>
      <w:marBottom w:val="0"/>
      <w:divBdr>
        <w:top w:val="none" w:sz="0" w:space="0" w:color="auto"/>
        <w:left w:val="none" w:sz="0" w:space="0" w:color="auto"/>
        <w:bottom w:val="none" w:sz="0" w:space="0" w:color="auto"/>
        <w:right w:val="none" w:sz="0" w:space="0" w:color="auto"/>
      </w:divBdr>
    </w:div>
    <w:div w:id="1205210591">
      <w:bodyDiv w:val="1"/>
      <w:marLeft w:val="0"/>
      <w:marRight w:val="0"/>
      <w:marTop w:val="0"/>
      <w:marBottom w:val="0"/>
      <w:divBdr>
        <w:top w:val="none" w:sz="0" w:space="0" w:color="auto"/>
        <w:left w:val="none" w:sz="0" w:space="0" w:color="auto"/>
        <w:bottom w:val="none" w:sz="0" w:space="0" w:color="auto"/>
        <w:right w:val="none" w:sz="0" w:space="0" w:color="auto"/>
      </w:divBdr>
    </w:div>
    <w:div w:id="1248734105">
      <w:bodyDiv w:val="1"/>
      <w:marLeft w:val="0"/>
      <w:marRight w:val="0"/>
      <w:marTop w:val="0"/>
      <w:marBottom w:val="0"/>
      <w:divBdr>
        <w:top w:val="none" w:sz="0" w:space="0" w:color="auto"/>
        <w:left w:val="none" w:sz="0" w:space="0" w:color="auto"/>
        <w:bottom w:val="none" w:sz="0" w:space="0" w:color="auto"/>
        <w:right w:val="none" w:sz="0" w:space="0" w:color="auto"/>
      </w:divBdr>
    </w:div>
    <w:div w:id="1314486732">
      <w:bodyDiv w:val="1"/>
      <w:marLeft w:val="0"/>
      <w:marRight w:val="0"/>
      <w:marTop w:val="0"/>
      <w:marBottom w:val="0"/>
      <w:divBdr>
        <w:top w:val="none" w:sz="0" w:space="0" w:color="auto"/>
        <w:left w:val="none" w:sz="0" w:space="0" w:color="auto"/>
        <w:bottom w:val="none" w:sz="0" w:space="0" w:color="auto"/>
        <w:right w:val="none" w:sz="0" w:space="0" w:color="auto"/>
      </w:divBdr>
    </w:div>
    <w:div w:id="1317421204">
      <w:bodyDiv w:val="1"/>
      <w:marLeft w:val="0"/>
      <w:marRight w:val="0"/>
      <w:marTop w:val="0"/>
      <w:marBottom w:val="0"/>
      <w:divBdr>
        <w:top w:val="none" w:sz="0" w:space="0" w:color="auto"/>
        <w:left w:val="none" w:sz="0" w:space="0" w:color="auto"/>
        <w:bottom w:val="none" w:sz="0" w:space="0" w:color="auto"/>
        <w:right w:val="none" w:sz="0" w:space="0" w:color="auto"/>
      </w:divBdr>
    </w:div>
    <w:div w:id="1344818985">
      <w:bodyDiv w:val="1"/>
      <w:marLeft w:val="0"/>
      <w:marRight w:val="0"/>
      <w:marTop w:val="0"/>
      <w:marBottom w:val="0"/>
      <w:divBdr>
        <w:top w:val="none" w:sz="0" w:space="0" w:color="auto"/>
        <w:left w:val="none" w:sz="0" w:space="0" w:color="auto"/>
        <w:bottom w:val="none" w:sz="0" w:space="0" w:color="auto"/>
        <w:right w:val="none" w:sz="0" w:space="0" w:color="auto"/>
      </w:divBdr>
    </w:div>
    <w:div w:id="1421871045">
      <w:bodyDiv w:val="1"/>
      <w:marLeft w:val="0"/>
      <w:marRight w:val="0"/>
      <w:marTop w:val="0"/>
      <w:marBottom w:val="0"/>
      <w:divBdr>
        <w:top w:val="none" w:sz="0" w:space="0" w:color="auto"/>
        <w:left w:val="none" w:sz="0" w:space="0" w:color="auto"/>
        <w:bottom w:val="none" w:sz="0" w:space="0" w:color="auto"/>
        <w:right w:val="none" w:sz="0" w:space="0" w:color="auto"/>
      </w:divBdr>
    </w:div>
    <w:div w:id="1482043160">
      <w:bodyDiv w:val="1"/>
      <w:marLeft w:val="0"/>
      <w:marRight w:val="0"/>
      <w:marTop w:val="0"/>
      <w:marBottom w:val="0"/>
      <w:divBdr>
        <w:top w:val="none" w:sz="0" w:space="0" w:color="auto"/>
        <w:left w:val="none" w:sz="0" w:space="0" w:color="auto"/>
        <w:bottom w:val="none" w:sz="0" w:space="0" w:color="auto"/>
        <w:right w:val="none" w:sz="0" w:space="0" w:color="auto"/>
      </w:divBdr>
    </w:div>
    <w:div w:id="1548957791">
      <w:bodyDiv w:val="1"/>
      <w:marLeft w:val="0"/>
      <w:marRight w:val="0"/>
      <w:marTop w:val="0"/>
      <w:marBottom w:val="0"/>
      <w:divBdr>
        <w:top w:val="none" w:sz="0" w:space="0" w:color="auto"/>
        <w:left w:val="none" w:sz="0" w:space="0" w:color="auto"/>
        <w:bottom w:val="none" w:sz="0" w:space="0" w:color="auto"/>
        <w:right w:val="none" w:sz="0" w:space="0" w:color="auto"/>
      </w:divBdr>
    </w:div>
    <w:div w:id="1559171479">
      <w:bodyDiv w:val="1"/>
      <w:marLeft w:val="0"/>
      <w:marRight w:val="0"/>
      <w:marTop w:val="0"/>
      <w:marBottom w:val="0"/>
      <w:divBdr>
        <w:top w:val="none" w:sz="0" w:space="0" w:color="auto"/>
        <w:left w:val="none" w:sz="0" w:space="0" w:color="auto"/>
        <w:bottom w:val="none" w:sz="0" w:space="0" w:color="auto"/>
        <w:right w:val="none" w:sz="0" w:space="0" w:color="auto"/>
      </w:divBdr>
    </w:div>
    <w:div w:id="1561595279">
      <w:bodyDiv w:val="1"/>
      <w:marLeft w:val="0"/>
      <w:marRight w:val="0"/>
      <w:marTop w:val="0"/>
      <w:marBottom w:val="0"/>
      <w:divBdr>
        <w:top w:val="none" w:sz="0" w:space="0" w:color="auto"/>
        <w:left w:val="none" w:sz="0" w:space="0" w:color="auto"/>
        <w:bottom w:val="none" w:sz="0" w:space="0" w:color="auto"/>
        <w:right w:val="none" w:sz="0" w:space="0" w:color="auto"/>
      </w:divBdr>
    </w:div>
    <w:div w:id="1637251072">
      <w:bodyDiv w:val="1"/>
      <w:marLeft w:val="0"/>
      <w:marRight w:val="0"/>
      <w:marTop w:val="0"/>
      <w:marBottom w:val="0"/>
      <w:divBdr>
        <w:top w:val="none" w:sz="0" w:space="0" w:color="auto"/>
        <w:left w:val="none" w:sz="0" w:space="0" w:color="auto"/>
        <w:bottom w:val="none" w:sz="0" w:space="0" w:color="auto"/>
        <w:right w:val="none" w:sz="0" w:space="0" w:color="auto"/>
      </w:divBdr>
    </w:div>
    <w:div w:id="1714188623">
      <w:bodyDiv w:val="1"/>
      <w:marLeft w:val="0"/>
      <w:marRight w:val="0"/>
      <w:marTop w:val="0"/>
      <w:marBottom w:val="0"/>
      <w:divBdr>
        <w:top w:val="none" w:sz="0" w:space="0" w:color="auto"/>
        <w:left w:val="none" w:sz="0" w:space="0" w:color="auto"/>
        <w:bottom w:val="none" w:sz="0" w:space="0" w:color="auto"/>
        <w:right w:val="none" w:sz="0" w:space="0" w:color="auto"/>
      </w:divBdr>
    </w:div>
    <w:div w:id="1737120558">
      <w:bodyDiv w:val="1"/>
      <w:marLeft w:val="0"/>
      <w:marRight w:val="0"/>
      <w:marTop w:val="0"/>
      <w:marBottom w:val="0"/>
      <w:divBdr>
        <w:top w:val="none" w:sz="0" w:space="0" w:color="auto"/>
        <w:left w:val="none" w:sz="0" w:space="0" w:color="auto"/>
        <w:bottom w:val="none" w:sz="0" w:space="0" w:color="auto"/>
        <w:right w:val="none" w:sz="0" w:space="0" w:color="auto"/>
      </w:divBdr>
    </w:div>
    <w:div w:id="1767920836">
      <w:bodyDiv w:val="1"/>
      <w:marLeft w:val="0"/>
      <w:marRight w:val="0"/>
      <w:marTop w:val="0"/>
      <w:marBottom w:val="0"/>
      <w:divBdr>
        <w:top w:val="none" w:sz="0" w:space="0" w:color="auto"/>
        <w:left w:val="none" w:sz="0" w:space="0" w:color="auto"/>
        <w:bottom w:val="none" w:sz="0" w:space="0" w:color="auto"/>
        <w:right w:val="none" w:sz="0" w:space="0" w:color="auto"/>
      </w:divBdr>
    </w:div>
    <w:div w:id="1769617259">
      <w:bodyDiv w:val="1"/>
      <w:marLeft w:val="0"/>
      <w:marRight w:val="0"/>
      <w:marTop w:val="0"/>
      <w:marBottom w:val="0"/>
      <w:divBdr>
        <w:top w:val="none" w:sz="0" w:space="0" w:color="auto"/>
        <w:left w:val="none" w:sz="0" w:space="0" w:color="auto"/>
        <w:bottom w:val="none" w:sz="0" w:space="0" w:color="auto"/>
        <w:right w:val="none" w:sz="0" w:space="0" w:color="auto"/>
      </w:divBdr>
    </w:div>
    <w:div w:id="1945764280">
      <w:bodyDiv w:val="1"/>
      <w:marLeft w:val="0"/>
      <w:marRight w:val="0"/>
      <w:marTop w:val="0"/>
      <w:marBottom w:val="0"/>
      <w:divBdr>
        <w:top w:val="none" w:sz="0" w:space="0" w:color="auto"/>
        <w:left w:val="none" w:sz="0" w:space="0" w:color="auto"/>
        <w:bottom w:val="none" w:sz="0" w:space="0" w:color="auto"/>
        <w:right w:val="none" w:sz="0" w:space="0" w:color="auto"/>
      </w:divBdr>
    </w:div>
    <w:div w:id="2091417382">
      <w:bodyDiv w:val="1"/>
      <w:marLeft w:val="0"/>
      <w:marRight w:val="0"/>
      <w:marTop w:val="0"/>
      <w:marBottom w:val="0"/>
      <w:divBdr>
        <w:top w:val="none" w:sz="0" w:space="0" w:color="auto"/>
        <w:left w:val="none" w:sz="0" w:space="0" w:color="auto"/>
        <w:bottom w:val="none" w:sz="0" w:space="0" w:color="auto"/>
        <w:right w:val="none" w:sz="0" w:space="0" w:color="auto"/>
      </w:divBdr>
    </w:div>
    <w:div w:id="211701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r/BKEEzfg2Zr" TargetMode="External"/><Relationship Id="rId18" Type="http://schemas.openxmlformats.org/officeDocument/2006/relationships/hyperlink" Target="https://catalogue.csps-efpc.gc.ca/product?catalog=LPL137&amp;cm_locale=fr" TargetMode="External"/><Relationship Id="rId26" Type="http://schemas.openxmlformats.org/officeDocument/2006/relationships/hyperlink" Target="https://www.linkedin.com/advice/0/what-some-common-cognitive-biases-affect-negotiation" TargetMode="External"/><Relationship Id="rId39" Type="http://schemas.openxmlformats.org/officeDocument/2006/relationships/hyperlink" Target="https://www.pon.harvard.edu/free-videos/gender-and-privilege-in-negotiation/" TargetMode="External"/><Relationship Id="rId21" Type="http://schemas.openxmlformats.org/officeDocument/2006/relationships/hyperlink" Target="http://www.journaldunet.com/management/0706/art-negociation/index.shtml" TargetMode="External"/><Relationship Id="rId34" Type="http://schemas.openxmlformats.org/officeDocument/2006/relationships/hyperlink" Target="https://www.youtube.com/watch?v=OmA1Jb-KNKw" TargetMode="External"/><Relationship Id="rId42" Type="http://schemas.openxmlformats.org/officeDocument/2006/relationships/hyperlink" Target="https://www.canada.ca/fr/sante-canada/services/sante-environnement-milieu-travail/sante-securite-travail/service-aide-employes/programme-aide-employes.html" TargetMode="External"/><Relationship Id="rId47" Type="http://schemas.openxmlformats.org/officeDocument/2006/relationships/hyperlink" Target="https://wellnesstogether.ca/fr/" TargetMode="External"/><Relationship Id="rId50" Type="http://schemas.openxmlformats.org/officeDocument/2006/relationships/header" Target="header1.xml"/><Relationship Id="rId7" Type="http://schemas.openxmlformats.org/officeDocument/2006/relationships/hyperlink" Target="https://www.ted.com/talks/helena_merschdorf_the_surprising_paradox_of_intercultural_communication?subtitle=en" TargetMode="External"/><Relationship Id="rId2" Type="http://schemas.openxmlformats.org/officeDocument/2006/relationships/styles" Target="styles.xml"/><Relationship Id="rId16" Type="http://schemas.openxmlformats.org/officeDocument/2006/relationships/hyperlink" Target="https://forms.office.com/pages/responsepage.aspx?id=lERbMocV1UC7MYtmC38QOCGsx0wEA0hLnNVIdQ7dVEJUQkVVTjRNN1VKU0RWTldLMlFWR1VGQzM1TyQlQCN0PWcu" TargetMode="External"/><Relationship Id="rId29" Type="http://schemas.openxmlformats.org/officeDocument/2006/relationships/hyperlink" Target="https://www.pon.harvard.edu/daily/leadership-skills-daily/counteracting-racial-and-gender-bias-in-job-negotiations-nb/" TargetMode="External"/><Relationship Id="rId11" Type="http://schemas.openxmlformats.org/officeDocument/2006/relationships/hyperlink" Target="https://www.linkedin.com/groups/12904569/" TargetMode="External"/><Relationship Id="rId24" Type="http://schemas.openxmlformats.org/officeDocument/2006/relationships/hyperlink" Target="https://iveybusinessjournal.com/publication/negotiating-the-top-ten-ways-that-culture-can-affect-your-negotiation/" TargetMode="External"/><Relationship Id="rId32" Type="http://schemas.openxmlformats.org/officeDocument/2006/relationships/hyperlink" Target="https://wiki.gccollab.ca/Ma%C3%AEtriser_l%27art_de_la_n%C3%A9gociation" TargetMode="External"/><Relationship Id="rId37" Type="http://schemas.openxmlformats.org/officeDocument/2006/relationships/hyperlink" Target="https://www.youtube.com/watch?v=NeWWU6nTvEA" TargetMode="External"/><Relationship Id="rId40" Type="http://schemas.openxmlformats.org/officeDocument/2006/relationships/hyperlink" Target="https://www.ted.com/talks/ruchi_sinha_3_steps_to_getting_what_you_want_in_a_negotiation" TargetMode="External"/><Relationship Id="rId45" Type="http://schemas.openxmlformats.org/officeDocument/2006/relationships/hyperlink" Target="https://www.canada.ca/fr/ministere-defense-nationale/services/avantages-militaires/sante-soutien/services-aide-militaires-famille.html" TargetMode="External"/><Relationship Id="rId5" Type="http://schemas.openxmlformats.org/officeDocument/2006/relationships/footnotes" Target="footnotes.xml"/><Relationship Id="rId15" Type="http://schemas.openxmlformats.org/officeDocument/2006/relationships/hyperlink" Target="https://www.canada.ca/fr/emploi-developpement-social.html" TargetMode="External"/><Relationship Id="rId23" Type="http://schemas.openxmlformats.org/officeDocument/2006/relationships/hyperlink" Target="https://hbr.org/2015/12/emotion-and-the-art-of-negotiation" TargetMode="External"/><Relationship Id="rId28" Type="http://schemas.openxmlformats.org/officeDocument/2006/relationships/hyperlink" Target="https://www.pon.harvard.edu/daily/negotiation-skills-daily/integrative-negotiation-and-negotiating-rationally/" TargetMode="External"/><Relationship Id="rId36" Type="http://schemas.openxmlformats.org/officeDocument/2006/relationships/hyperlink" Target="https://www.youtube.com/watch?v=lQu9q8qjvmg" TargetMode="External"/><Relationship Id="rId49" Type="http://schemas.openxmlformats.org/officeDocument/2006/relationships/hyperlink" Target="https://wiki.gccollab.ca/Le_bureau_de_diversit%C3%A9_et_inclusion" TargetMode="External"/><Relationship Id="rId10" Type="http://schemas.openxmlformats.org/officeDocument/2006/relationships/hyperlink" Target="https://wiki.gccollab.ca/Diriger_en_%C3%A9levant_les_autres:_Programme_des_cercles_de_mentorat_2024" TargetMode="External"/><Relationship Id="rId19" Type="http://schemas.openxmlformats.org/officeDocument/2006/relationships/hyperlink" Target="https://www.canada.ca/fr/emploi-developpement-social/services/relations-travail/conflits/formation-ateliers.html" TargetMode="External"/><Relationship Id="rId31" Type="http://schemas.openxmlformats.org/officeDocument/2006/relationships/hyperlink" Target="https://journals.sagepub.com/doi/full/10.1177/0361684318800492" TargetMode="External"/><Relationship Id="rId44" Type="http://schemas.openxmlformats.org/officeDocument/2006/relationships/hyperlink" Target="https://www.espoirpourlemieuxetre.ca/"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ams.microsoft.com/l/meetup-join/19%3ameeting_MzliYWIxMjUtZjhiNi00NDM0LTkzNWQtMThiMjY0MjJlZWMx%40thread.v2/0?context=%7b%22Tid%22%3a%22325b4494-1587-40d5-bb31-8b660b7f1038%22%2c%22Oid%22%3a%22905de883-ee9c-42a6-bfee-cc866f97f03e%22%7d" TargetMode="External"/><Relationship Id="rId14" Type="http://schemas.openxmlformats.org/officeDocument/2006/relationships/hyperlink" Target="https://www.canada.ca/fr/emploi-developpement-social/programmes/directives-reglements-canadien-accessibilite/formats-alternatifs/documents-plus-accessibles.html" TargetMode="External"/><Relationship Id="rId22" Type="http://schemas.openxmlformats.org/officeDocument/2006/relationships/hyperlink" Target="https://www.masterclass.com/articles/how-to-negotiate" TargetMode="External"/><Relationship Id="rId27" Type="http://schemas.openxmlformats.org/officeDocument/2006/relationships/hyperlink" Target="https://www.pon.harvard.edu/daily/international-negotiation-daily/bridging-the-cultural-divide-in-international-business-negotiations/" TargetMode="External"/><Relationship Id="rId30" Type="http://schemas.openxmlformats.org/officeDocument/2006/relationships/hyperlink" Target="https://www.apa.org/pubs/journals/releases/apl-apl0000363.pdf" TargetMode="External"/><Relationship Id="rId35" Type="http://schemas.openxmlformats.org/officeDocument/2006/relationships/hyperlink" Target="https://www.youtube.com/watch?v=N9duDfWSfU4" TargetMode="External"/><Relationship Id="rId43" Type="http://schemas.openxmlformats.org/officeDocument/2006/relationships/hyperlink" Target="https://www.canada.ca/fr/ministere-defense-nationale/services/avantages-militaires/sante-soutien/intervention-inconduite-sexuelle.html" TargetMode="External"/><Relationship Id="rId48" Type="http://schemas.openxmlformats.org/officeDocument/2006/relationships/hyperlink" Target="https://www.linkedin.com/groups/12904569/" TargetMode="External"/><Relationship Id="rId8" Type="http://schemas.openxmlformats.org/officeDocument/2006/relationships/hyperlink" Target="https://youtu.be/dlwkvB0Diz4?si=2ALXXJgKzGKcgYPO"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iki.gccollab.ca/Biblioth%C3%A8que_d%27apprentissage" TargetMode="External"/><Relationship Id="rId17" Type="http://schemas.openxmlformats.org/officeDocument/2006/relationships/hyperlink" Target="https://catalogue.csps-efpc.gc.ca/product?catalog=TRN140&amp;cm_locale=fr" TargetMode="External"/><Relationship Id="rId25" Type="http://schemas.openxmlformats.org/officeDocument/2006/relationships/hyperlink" Target="https://www.linkedin.com/pulse/how-cultural-differences-impacts-contract-drafting-negotiation-nair-gdyuf/" TargetMode="External"/><Relationship Id="rId33" Type="http://schemas.openxmlformats.org/officeDocument/2006/relationships/hyperlink" Target="https://leanin.org/education/negotiation-thinking-communally" TargetMode="External"/><Relationship Id="rId38" Type="http://schemas.openxmlformats.org/officeDocument/2006/relationships/hyperlink" Target="https://study.com/academy/lesson/video/how-to-overcome-bias-in-negotiation-with-critical-thinking.html" TargetMode="External"/><Relationship Id="rId46" Type="http://schemas.openxmlformats.org/officeDocument/2006/relationships/hyperlink" Target="https://988.ca/fr" TargetMode="External"/><Relationship Id="rId20" Type="http://schemas.openxmlformats.org/officeDocument/2006/relationships/hyperlink" Target="https://effet-a.com/conseils/5-cles-pour-gerer-une-conversation-difficile-au-travail/" TargetMode="External"/><Relationship Id="rId41" Type="http://schemas.openxmlformats.org/officeDocument/2006/relationships/hyperlink" Target="https://www.ted.com/talks/ruchi_sinha_3_steps_to_getting_what_you_want_in_a_negotiation"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18</Pages>
  <Words>4084</Words>
  <Characters>22259</Characters>
  <Application>Microsoft Office Word</Application>
  <DocSecurity>0</DocSecurity>
  <Lines>608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M@ADM(Mat) DMGMC@Defence365</dc:creator>
  <cp:keywords/>
  <dc:description/>
  <cp:lastModifiedBy>Brown M@ADM(Mat) DMGMC@Defence365</cp:lastModifiedBy>
  <cp:revision>7</cp:revision>
  <dcterms:created xsi:type="dcterms:W3CDTF">2024-10-15T15:13:00Z</dcterms:created>
  <dcterms:modified xsi:type="dcterms:W3CDTF">2024-10-15T17:48:00Z</dcterms:modified>
</cp:coreProperties>
</file>