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NEXT GENERATION HR and </w:t>
            </w:r>
            <w:r w:rsidR="00113FA2">
              <w:rPr>
                <w:b/>
                <w:sz w:val="56"/>
                <w:szCs w:val="56"/>
              </w:rPr>
              <w:t>PAY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400B2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B869D2">
              <w:rPr>
                <w:rFonts w:cs="Arial"/>
                <w:b/>
                <w:sz w:val="20"/>
                <w:szCs w:val="20"/>
              </w:rPr>
              <w:t>/0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06496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11:00 a.m. – 12:00 p.m.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="00400B2B">
              <w:rPr>
                <w:rFonts w:cs="Arial"/>
                <w:sz w:val="20"/>
                <w:szCs w:val="20"/>
              </w:rPr>
              <w:t>613-960-7516</w:t>
            </w:r>
            <w:r w:rsidRPr="008E578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|</w:t>
            </w:r>
            <w:r w:rsidR="00400B2B">
              <w:rPr>
                <w:rFonts w:cs="Arial"/>
                <w:sz w:val="20"/>
                <w:szCs w:val="20"/>
              </w:rPr>
              <w:t xml:space="preserve"> Conference ID 6466737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5026E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85573E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81208F" w:rsidRDefault="00D52514" w:rsidP="0002715A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D7E20" w:rsidRPr="00881A4A" w:rsidRDefault="00D52514" w:rsidP="008F4806">
            <w:pPr>
              <w:rPr>
                <w:b/>
                <w:sz w:val="24"/>
                <w:szCs w:val="24"/>
                <w:lang w:val="fr-CA"/>
              </w:rPr>
            </w:pPr>
            <w:r w:rsidRPr="00881A4A">
              <w:rPr>
                <w:b/>
                <w:sz w:val="24"/>
                <w:szCs w:val="24"/>
                <w:lang w:val="fr-CA"/>
              </w:rPr>
              <w:t>Communications</w:t>
            </w:r>
            <w:r w:rsidR="00017E69" w:rsidRPr="00881A4A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  <w:r w:rsidR="004A694E">
              <w:rPr>
                <w:b/>
                <w:sz w:val="24"/>
                <w:szCs w:val="24"/>
              </w:rPr>
              <w:t xml:space="preserve"> &amp; Staffing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F701F" w:rsidRPr="004F701F" w:rsidRDefault="00D52514" w:rsidP="00E75C35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23777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4A694E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499"/>
        <w:gridCol w:w="2765"/>
        <w:gridCol w:w="1626"/>
        <w:gridCol w:w="1702"/>
      </w:tblGrid>
      <w:tr w:rsidR="00D52514" w:rsidTr="00683F09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D52514" w:rsidTr="008F4806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to receive media training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Industry Day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1208F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F3858">
              <w:rPr>
                <w:sz w:val="24"/>
                <w:szCs w:val="24"/>
              </w:rPr>
              <w:t>inalize social monitoring.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7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two-week look-</w:t>
            </w:r>
            <w:proofErr w:type="spellStart"/>
            <w:r>
              <w:rPr>
                <w:sz w:val="24"/>
                <w:szCs w:val="24"/>
              </w:rPr>
              <w:t>ahead’s</w:t>
            </w:r>
            <w:proofErr w:type="spellEnd"/>
            <w:r>
              <w:rPr>
                <w:sz w:val="24"/>
                <w:szCs w:val="24"/>
              </w:rPr>
              <w:t xml:space="preserve"> for PO (Industry Day).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cross-reference and alignment of PSPC and TBS plans (Phoenix and NextGen).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 / OCHRO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Jacquie, Dom,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81208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t>Clarify governance frequency.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Schedule weekly meetings with CHRO.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Need options of where to post docs/videos related to NextGen.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Need list of potential Evaluation Team reps – names and roles – in a spreadsheet.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Jacquie,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 Legal advice on non-disclosure agreement.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Jacquie,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email (from Alex) to unions on options and recommended role in evaluation.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</w:tbl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F9B" w:rsidRPr="006443ED" w:rsidRDefault="000D3F9B" w:rsidP="000D3F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0D3F9B" w:rsidRPr="007B702C" w:rsidTr="003C7B6C">
        <w:tc>
          <w:tcPr>
            <w:tcW w:w="10076" w:type="dxa"/>
            <w:shd w:val="clear" w:color="auto" w:fill="0F243E" w:themeFill="text2" w:themeFillShade="80"/>
          </w:tcPr>
          <w:p w:rsidR="000D3F9B" w:rsidRPr="000D3F9B" w:rsidRDefault="000D3F9B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0D3F9B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0D3F9B" w:rsidRPr="007B702C" w:rsidTr="003C7B6C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0D3F9B" w:rsidRPr="000D3F9B" w:rsidRDefault="000D3F9B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0D3F9B" w:rsidRPr="000D3F9B" w:rsidRDefault="000D3F9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0D3F9B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0D3F9B" w:rsidRPr="000D3F9B" w:rsidRDefault="000D3F9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0D3F9B">
              <w:rPr>
                <w:b/>
                <w:sz w:val="20"/>
                <w:szCs w:val="20"/>
                <w:lang w:val="fr-CA"/>
              </w:rPr>
              <w:t>10/09/2018</w:t>
            </w:r>
          </w:p>
          <w:p w:rsidR="000D3F9B" w:rsidRPr="000D3F9B" w:rsidRDefault="000D3F9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0D3F9B">
              <w:rPr>
                <w:b/>
                <w:sz w:val="20"/>
                <w:szCs w:val="20"/>
                <w:lang w:val="fr-CA"/>
              </w:rPr>
              <w:t>11 h à 12 h</w:t>
            </w:r>
          </w:p>
          <w:p w:rsidR="000D3F9B" w:rsidRPr="000D3F9B" w:rsidRDefault="000D3F9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0D3F9B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0D3F9B">
              <w:rPr>
                <w:sz w:val="20"/>
                <w:szCs w:val="20"/>
                <w:lang w:val="fr-CA"/>
              </w:rPr>
              <w:t>613-960-7516 | ID de la conférence 6466737</w:t>
            </w:r>
          </w:p>
          <w:p w:rsidR="000D3F9B" w:rsidRPr="000D3F9B" w:rsidRDefault="000D3F9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0D3F9B" w:rsidRPr="000D3F9B" w:rsidRDefault="000D3F9B" w:rsidP="000D3F9B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0D3F9B" w:rsidRPr="007B702C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0D3F9B" w:rsidRPr="000D3F9B" w:rsidRDefault="000D3F9B" w:rsidP="003C7B6C">
            <w:pPr>
              <w:jc w:val="center"/>
              <w:rPr>
                <w:b/>
                <w:lang w:val="fr-CA"/>
              </w:rPr>
            </w:pPr>
            <w:r w:rsidRPr="000D3F9B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0D3F9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0D3F9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0D3F9B" w:rsidRDefault="000D3F9B" w:rsidP="003C7B6C">
            <w:pPr>
              <w:rPr>
                <w:b/>
                <w:sz w:val="24"/>
                <w:szCs w:val="24"/>
                <w:lang w:val="fr-CA"/>
              </w:rPr>
            </w:pPr>
            <w:r w:rsidRPr="000D3F9B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0D3F9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Échéanciers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0D3F9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Risque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0D3F9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</w:tr>
      <w:tr w:rsidR="000D3F9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 et dotation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0D3F9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Approvisionnement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0D3F9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0D3F9B" w:rsidRPr="006443ED" w:rsidRDefault="000D3F9B" w:rsidP="000D3F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496"/>
        <w:gridCol w:w="2708"/>
        <w:gridCol w:w="1727"/>
        <w:gridCol w:w="1661"/>
      </w:tblGrid>
      <w:tr w:rsidR="000D3F9B" w:rsidRPr="007B702C" w:rsidTr="003C7B6C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9B" w:rsidRPr="000D3F9B" w:rsidRDefault="000D3F9B" w:rsidP="003C7B6C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0D3F9B">
              <w:rPr>
                <w:b/>
                <w:bCs/>
                <w:sz w:val="28"/>
                <w:szCs w:val="28"/>
                <w:lang w:val="fr-CA"/>
              </w:rPr>
              <w:t xml:space="preserve">Mesures de suivi restées en suspens </w:t>
            </w:r>
          </w:p>
        </w:tc>
      </w:tr>
      <w:tr w:rsidR="000D3F9B" w:rsidRPr="006443ED" w:rsidTr="003C7B6C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0D3F9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0D3F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>L’équipe recevra une formation sur les médias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3C7B6C">
            <w:pPr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>Après la Journée de l’industrie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cours</w:t>
            </w:r>
            <w:proofErr w:type="spellEnd"/>
          </w:p>
        </w:tc>
      </w:tr>
      <w:tr w:rsidR="000D3F9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0D3F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>Finaliser l’analyse des faits sociaux.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7 </w:t>
            </w:r>
            <w:proofErr w:type="spellStart"/>
            <w:r w:rsidRPr="006443ED">
              <w:rPr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cours</w:t>
            </w:r>
            <w:proofErr w:type="spellEnd"/>
          </w:p>
        </w:tc>
      </w:tr>
      <w:tr w:rsidR="000D3F9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0D3F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>Préparer un aperçu des deux prochaines semaines pour l’agent de projet (Journée de l’industrie).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cours</w:t>
            </w:r>
            <w:proofErr w:type="spellEnd"/>
          </w:p>
        </w:tc>
      </w:tr>
      <w:tr w:rsidR="000D3F9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0D3F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 xml:space="preserve">S’assurer de faire le lien </w:t>
            </w:r>
            <w:r w:rsidRPr="000D3F9B">
              <w:rPr>
                <w:sz w:val="24"/>
                <w:szCs w:val="24"/>
                <w:lang w:val="fr-CA"/>
              </w:rPr>
              <w:lastRenderedPageBreak/>
              <w:t>avec les plans de SPAC et du SCT et de s’y conformer (Phénix et la prochaine génération)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lastRenderedPageBreak/>
              <w:t>SDPI/BDPRH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Jacquie, Dom,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cours</w:t>
            </w:r>
            <w:proofErr w:type="spellEnd"/>
          </w:p>
        </w:tc>
      </w:tr>
      <w:tr w:rsidR="000D3F9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0D3F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>Clarifier la fréquence de la gouvernance par les ministres du CT.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cours</w:t>
            </w:r>
            <w:proofErr w:type="spellEnd"/>
          </w:p>
        </w:tc>
      </w:tr>
      <w:tr w:rsidR="000D3F9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0D3F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>Organiser des réunions hebdomadaires avec le DPRH.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cours</w:t>
            </w:r>
            <w:proofErr w:type="spellEnd"/>
          </w:p>
        </w:tc>
      </w:tr>
      <w:tr w:rsidR="000D3F9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0D3F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>Définir des options pour la publication de documents et de vidéos sur la prochaine génération.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cours</w:t>
            </w:r>
            <w:proofErr w:type="spellEnd"/>
          </w:p>
        </w:tc>
      </w:tr>
      <w:tr w:rsidR="000D3F9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0D3F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>Dresser la liste des représentants éventuels de l’équipe d’évaluation, soit leurs noms et leurs rôles, dans un chiffrier.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Jacquie,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cours</w:t>
            </w:r>
            <w:proofErr w:type="spellEnd"/>
          </w:p>
        </w:tc>
      </w:tr>
      <w:tr w:rsidR="000D3F9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0D3F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>Obtenir des conseils juridiques sur l’entente de confidentialité.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Jacquie,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cours</w:t>
            </w:r>
            <w:proofErr w:type="spellEnd"/>
          </w:p>
        </w:tc>
      </w:tr>
      <w:tr w:rsidR="000D3F9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0D3F9B" w:rsidRDefault="000D3F9B" w:rsidP="000D3F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D3F9B">
              <w:rPr>
                <w:sz w:val="24"/>
                <w:szCs w:val="24"/>
                <w:lang w:val="fr-CA"/>
              </w:rPr>
              <w:t xml:space="preserve">Rédiger le courriel (de la part d’Alex) à l’intention des syndicats sur </w:t>
            </w:r>
            <w:r w:rsidRPr="000D3F9B">
              <w:rPr>
                <w:sz w:val="24"/>
                <w:szCs w:val="24"/>
                <w:lang w:val="fr-CA"/>
              </w:rPr>
              <w:lastRenderedPageBreak/>
              <w:t>les options et le rôle recommandé dans le cadre de l’évaluation.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lastRenderedPageBreak/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9B" w:rsidRPr="006443ED" w:rsidRDefault="000D3F9B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cours</w:t>
            </w:r>
            <w:proofErr w:type="spellEnd"/>
          </w:p>
        </w:tc>
      </w:tr>
    </w:tbl>
    <w:p w:rsidR="000D3F9B" w:rsidRDefault="000D3F9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D3F9B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2D" w:rsidRDefault="000C2B2D" w:rsidP="009F15C6">
      <w:pPr>
        <w:spacing w:after="0" w:line="240" w:lineRule="auto"/>
      </w:pPr>
      <w:r>
        <w:separator/>
      </w:r>
    </w:p>
  </w:endnote>
  <w:endnote w:type="continuationSeparator" w:id="0">
    <w:p w:rsidR="000C2B2D" w:rsidRDefault="000C2B2D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2D" w:rsidRDefault="000C2B2D" w:rsidP="009F15C6">
      <w:pPr>
        <w:spacing w:after="0" w:line="240" w:lineRule="auto"/>
      </w:pPr>
      <w:r>
        <w:separator/>
      </w:r>
    </w:p>
  </w:footnote>
  <w:footnote w:type="continuationSeparator" w:id="0">
    <w:p w:rsidR="000C2B2D" w:rsidRDefault="000C2B2D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0D3F9B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</w:p>
  <w:bookmarkEnd w:id="2"/>
  <w:p w:rsidR="00D23777" w:rsidRPr="00184B61" w:rsidRDefault="00D23777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0D3F9B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</w:p>
  <w:bookmarkEnd w:id="4"/>
  <w:p w:rsidR="00D23777" w:rsidRPr="00184B61" w:rsidRDefault="00D2377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0D3F9B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</w:p>
  <w:bookmarkEnd w:id="6"/>
  <w:p w:rsidR="00D23777" w:rsidRPr="00184B61" w:rsidRDefault="00D23777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D4C74"/>
    <w:multiLevelType w:val="hybridMultilevel"/>
    <w:tmpl w:val="345C2F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"/>
  </w:num>
  <w:num w:numId="17">
    <w:abstractNumId w:val="18"/>
  </w:num>
  <w:num w:numId="18">
    <w:abstractNumId w:val="14"/>
  </w:num>
  <w:num w:numId="19">
    <w:abstractNumId w:val="6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6496D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C2B2D"/>
    <w:rsid w:val="000D0490"/>
    <w:rsid w:val="000D3F9B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3748"/>
    <w:rsid w:val="00354C44"/>
    <w:rsid w:val="00355213"/>
    <w:rsid w:val="0035600C"/>
    <w:rsid w:val="00361CAC"/>
    <w:rsid w:val="003813E4"/>
    <w:rsid w:val="00381EFB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00B2B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0776"/>
    <w:rsid w:val="00461188"/>
    <w:rsid w:val="004634FC"/>
    <w:rsid w:val="00467BCD"/>
    <w:rsid w:val="00484F0A"/>
    <w:rsid w:val="004962A6"/>
    <w:rsid w:val="004A694E"/>
    <w:rsid w:val="004B3840"/>
    <w:rsid w:val="004C0B34"/>
    <w:rsid w:val="004C7B91"/>
    <w:rsid w:val="004D243F"/>
    <w:rsid w:val="004D757C"/>
    <w:rsid w:val="004F00FC"/>
    <w:rsid w:val="004F232B"/>
    <w:rsid w:val="004F2A2B"/>
    <w:rsid w:val="004F701F"/>
    <w:rsid w:val="005026E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66F9F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A6F71"/>
    <w:rsid w:val="007B0AA0"/>
    <w:rsid w:val="007B24F5"/>
    <w:rsid w:val="007B702C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208F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1A4A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B5299"/>
    <w:rsid w:val="00AD18FA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E062D"/>
    <w:rsid w:val="00BF1833"/>
    <w:rsid w:val="00BF18F6"/>
    <w:rsid w:val="00BF2F20"/>
    <w:rsid w:val="00BF366B"/>
    <w:rsid w:val="00BF3858"/>
    <w:rsid w:val="00C0045B"/>
    <w:rsid w:val="00C020F8"/>
    <w:rsid w:val="00C04DE2"/>
    <w:rsid w:val="00C10177"/>
    <w:rsid w:val="00C13E37"/>
    <w:rsid w:val="00C15166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71ED9"/>
    <w:rsid w:val="00C8420F"/>
    <w:rsid w:val="00C905F0"/>
    <w:rsid w:val="00CA4367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6422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7B47"/>
    <w:rsid w:val="00D51895"/>
    <w:rsid w:val="00D52514"/>
    <w:rsid w:val="00D52B81"/>
    <w:rsid w:val="00D61162"/>
    <w:rsid w:val="00D62A8E"/>
    <w:rsid w:val="00D62EBE"/>
    <w:rsid w:val="00D666E7"/>
    <w:rsid w:val="00D86564"/>
    <w:rsid w:val="00D90588"/>
    <w:rsid w:val="00D96D15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FD8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E0864"/>
    <w:rsid w:val="00FE3E1D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2018-11-16T16:36:00Z</dcterms:created>
  <dcterms:modified xsi:type="dcterms:W3CDTF">2018-11-16T16:36:00Z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71cab0be-69c3-4f05-ae7a-39d109fbae2b</vt:lpwstr>
  </property>
  <property fmtid="{D5CDD505-2E9C-101B-9397-08002B2CF9AE}" pid="3" name="TBSSCTVISUALMARKINGNO">
    <vt:lpwstr>NO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