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74"/>
        <w:gridCol w:w="3735"/>
        <w:gridCol w:w="2709"/>
        <w:gridCol w:w="7123"/>
        <w:gridCol w:w="6349"/>
      </w:tblGrid>
      <w:tr w:rsidR="00FB43F6" w:rsidRPr="003E4938" w14:paraId="16D0C8B1" w14:textId="2E359215" w:rsidTr="00FB43F6">
        <w:trPr>
          <w:trHeight w:val="270"/>
        </w:trPr>
        <w:tc>
          <w:tcPr>
            <w:tcW w:w="1686" w:type="dxa"/>
          </w:tcPr>
          <w:p w14:paraId="12D3D6A2" w14:textId="77777777" w:rsidR="00FB43F6" w:rsidRPr="003E4938" w:rsidRDefault="00FB43F6">
            <w:pPr>
              <w:rPr>
                <w:b/>
                <w:bCs/>
                <w:lang w:val="en-CA"/>
              </w:rPr>
            </w:pPr>
          </w:p>
        </w:tc>
        <w:tc>
          <w:tcPr>
            <w:tcW w:w="3770" w:type="dxa"/>
          </w:tcPr>
          <w:p w14:paraId="63DDB999" w14:textId="43A3F695" w:rsidR="00FB43F6" w:rsidRPr="003E4938" w:rsidRDefault="00FB43F6">
            <w:pPr>
              <w:rPr>
                <w:b/>
                <w:bCs/>
                <w:lang w:val="en-CA"/>
              </w:rPr>
            </w:pPr>
            <w:r w:rsidRPr="003E4938">
              <w:rPr>
                <w:b/>
                <w:bCs/>
                <w:lang w:val="en-CA"/>
              </w:rPr>
              <w:t>Page Title and Link</w:t>
            </w:r>
          </w:p>
        </w:tc>
        <w:tc>
          <w:tcPr>
            <w:tcW w:w="2729" w:type="dxa"/>
          </w:tcPr>
          <w:p w14:paraId="4C261DFD" w14:textId="60834BCD" w:rsidR="00FB43F6" w:rsidRPr="003E4938" w:rsidRDefault="00FB43F6">
            <w:pPr>
              <w:rPr>
                <w:b/>
                <w:bCs/>
                <w:lang w:val="en-CA"/>
              </w:rPr>
            </w:pPr>
            <w:r w:rsidRPr="003E4938">
              <w:rPr>
                <w:b/>
                <w:bCs/>
                <w:lang w:val="en-CA"/>
              </w:rPr>
              <w:t xml:space="preserve">Content Outline and initial comments </w:t>
            </w:r>
          </w:p>
        </w:tc>
        <w:tc>
          <w:tcPr>
            <w:tcW w:w="7203" w:type="dxa"/>
          </w:tcPr>
          <w:p w14:paraId="6D5952F7" w14:textId="7D656413" w:rsidR="00FB43F6" w:rsidRPr="003E4938" w:rsidRDefault="00FB43F6">
            <w:pPr>
              <w:rPr>
                <w:b/>
                <w:bCs/>
                <w:lang w:val="en-CA"/>
              </w:rPr>
            </w:pPr>
            <w:r w:rsidRPr="003E4938">
              <w:rPr>
                <w:b/>
                <w:bCs/>
                <w:lang w:val="en-CA"/>
              </w:rPr>
              <w:t>Page Links</w:t>
            </w:r>
          </w:p>
        </w:tc>
        <w:tc>
          <w:tcPr>
            <w:tcW w:w="6428" w:type="dxa"/>
          </w:tcPr>
          <w:p w14:paraId="5831FB15" w14:textId="783434E9" w:rsidR="00FB43F6" w:rsidRPr="003E4938" w:rsidRDefault="009B48E3">
            <w:pPr>
              <w:rPr>
                <w:b/>
                <w:bCs/>
                <w:lang w:val="en-CA"/>
              </w:rPr>
            </w:pPr>
            <w:r w:rsidRPr="003E4938">
              <w:rPr>
                <w:b/>
                <w:bCs/>
                <w:lang w:val="en-CA"/>
              </w:rPr>
              <w:t xml:space="preserve">What to Keep </w:t>
            </w:r>
            <w:r w:rsidR="00A34702" w:rsidRPr="003E4938">
              <w:rPr>
                <w:b/>
                <w:bCs/>
                <w:lang w:val="en-CA"/>
              </w:rPr>
              <w:t>Based on</w:t>
            </w:r>
            <w:r w:rsidRPr="003E4938">
              <w:rPr>
                <w:b/>
                <w:bCs/>
                <w:lang w:val="en-CA"/>
              </w:rPr>
              <w:t xml:space="preserve"> This Content</w:t>
            </w:r>
          </w:p>
        </w:tc>
      </w:tr>
      <w:tr w:rsidR="00FB43F6" w:rsidRPr="003E4938" w14:paraId="3602AB2F" w14:textId="107A2B19" w:rsidTr="00FB43F6">
        <w:trPr>
          <w:trHeight w:val="1054"/>
        </w:trPr>
        <w:tc>
          <w:tcPr>
            <w:tcW w:w="1686" w:type="dxa"/>
          </w:tcPr>
          <w:p w14:paraId="62AFE49F" w14:textId="25ACF7BB" w:rsidR="00FB43F6" w:rsidRPr="003E4938" w:rsidRDefault="00FB43F6">
            <w:pPr>
              <w:rPr>
                <w:lang w:val="en-CA"/>
              </w:rPr>
            </w:pPr>
            <w:r w:rsidRPr="003E4938">
              <w:rPr>
                <w:lang w:val="en-CA"/>
              </w:rPr>
              <w:t>Page in TAG Category</w:t>
            </w:r>
          </w:p>
        </w:tc>
        <w:tc>
          <w:tcPr>
            <w:tcW w:w="3770" w:type="dxa"/>
          </w:tcPr>
          <w:p w14:paraId="2C1DE16A" w14:textId="77777777" w:rsidR="00FB43F6" w:rsidRPr="003E4938" w:rsidRDefault="00FB43F6" w:rsidP="00E428CF">
            <w:pPr>
              <w:spacing w:after="160" w:line="259" w:lineRule="auto"/>
              <w:rPr>
                <w:lang w:val="en-CA"/>
              </w:rPr>
            </w:pPr>
            <w:r w:rsidRPr="003E4938">
              <w:rPr>
                <w:lang w:val="en-CA"/>
              </w:rPr>
              <w:t xml:space="preserve">Implementation Branch – Treaties and Aboriginal Government </w:t>
            </w:r>
          </w:p>
          <w:p w14:paraId="4A4A19E6" w14:textId="77777777" w:rsidR="00FB43F6" w:rsidRPr="003E4938" w:rsidRDefault="00FB43F6" w:rsidP="00E428CF">
            <w:pPr>
              <w:spacing w:after="160" w:line="259" w:lineRule="auto"/>
              <w:rPr>
                <w:lang w:val="en-CA"/>
              </w:rPr>
            </w:pPr>
          </w:p>
          <w:p w14:paraId="10E29C0E" w14:textId="17D07622" w:rsidR="00FB43F6" w:rsidRPr="003E4938" w:rsidRDefault="00000000" w:rsidP="00E428CF">
            <w:pPr>
              <w:spacing w:after="160" w:line="259" w:lineRule="auto"/>
              <w:rPr>
                <w:lang w:val="en-CA"/>
              </w:rPr>
            </w:pPr>
            <w:hyperlink r:id="rId7" w:history="1">
              <w:r w:rsidR="00FB43F6" w:rsidRPr="003E4938">
                <w:rPr>
                  <w:rStyle w:val="Hyperlink"/>
                  <w:lang w:val="en-CA"/>
                </w:rPr>
                <w:t xml:space="preserve">Implementation Branch - Treaties and Aboriginal Government — </w:t>
              </w:r>
              <w:proofErr w:type="spellStart"/>
              <w:r w:rsidR="00FB43F6" w:rsidRPr="003E4938">
                <w:rPr>
                  <w:rStyle w:val="Hyperlink"/>
                  <w:lang w:val="en-CA"/>
                </w:rPr>
                <w:t>GCpedia</w:t>
              </w:r>
              <w:proofErr w:type="spellEnd"/>
            </w:hyperlink>
          </w:p>
        </w:tc>
        <w:tc>
          <w:tcPr>
            <w:tcW w:w="2729" w:type="dxa"/>
          </w:tcPr>
          <w:p w14:paraId="608974F7" w14:textId="0877A94A" w:rsidR="00FB43F6" w:rsidRPr="003E4938" w:rsidRDefault="00FB43F6">
            <w:pPr>
              <w:rPr>
                <w:lang w:val="en-CA"/>
              </w:rPr>
            </w:pPr>
            <w:r w:rsidRPr="003E4938">
              <w:rPr>
                <w:lang w:val="en-CA"/>
              </w:rPr>
              <w:t>n/a – not our section. Though I recommend we decouple from the TAG section</w:t>
            </w:r>
          </w:p>
        </w:tc>
        <w:tc>
          <w:tcPr>
            <w:tcW w:w="7203" w:type="dxa"/>
          </w:tcPr>
          <w:p w14:paraId="14590432" w14:textId="33D48970" w:rsidR="00FB43F6" w:rsidRPr="003E4938" w:rsidRDefault="00FB43F6">
            <w:pPr>
              <w:rPr>
                <w:lang w:val="en-CA"/>
              </w:rPr>
            </w:pPr>
          </w:p>
        </w:tc>
        <w:tc>
          <w:tcPr>
            <w:tcW w:w="6428" w:type="dxa"/>
          </w:tcPr>
          <w:p w14:paraId="39D42916" w14:textId="4DF257F2" w:rsidR="00FB43F6" w:rsidRPr="003E4938" w:rsidRDefault="00FB43F6">
            <w:pPr>
              <w:rPr>
                <w:lang w:val="en-CA"/>
              </w:rPr>
            </w:pPr>
          </w:p>
        </w:tc>
      </w:tr>
      <w:tr w:rsidR="00FB43F6" w:rsidRPr="003E4938" w14:paraId="767B14E8" w14:textId="1B390404" w:rsidTr="00FB43F6">
        <w:trPr>
          <w:trHeight w:val="1067"/>
        </w:trPr>
        <w:tc>
          <w:tcPr>
            <w:tcW w:w="1686" w:type="dxa"/>
          </w:tcPr>
          <w:p w14:paraId="1F6E0CAF" w14:textId="77777777" w:rsidR="00FB43F6" w:rsidRPr="003E4938" w:rsidRDefault="00FB43F6">
            <w:pPr>
              <w:rPr>
                <w:lang w:val="en-CA"/>
              </w:rPr>
            </w:pPr>
          </w:p>
        </w:tc>
        <w:tc>
          <w:tcPr>
            <w:tcW w:w="3770" w:type="dxa"/>
          </w:tcPr>
          <w:p w14:paraId="165FFA20" w14:textId="77777777" w:rsidR="00FB43F6" w:rsidRPr="003E4938" w:rsidRDefault="00FB43F6">
            <w:pPr>
              <w:rPr>
                <w:lang w:val="en-CA"/>
              </w:rPr>
            </w:pPr>
            <w:r w:rsidRPr="003E4938">
              <w:rPr>
                <w:lang w:val="en-CA"/>
              </w:rPr>
              <w:t xml:space="preserve">Banner Menu: </w:t>
            </w:r>
          </w:p>
          <w:p w14:paraId="7BE2A7BC" w14:textId="77777777" w:rsidR="00FB43F6" w:rsidRPr="003E4938" w:rsidRDefault="00FB43F6">
            <w:pPr>
              <w:rPr>
                <w:lang w:val="en-CA"/>
              </w:rPr>
            </w:pPr>
          </w:p>
          <w:p w14:paraId="77E0986A" w14:textId="7B0B4F00" w:rsidR="00FB43F6" w:rsidRPr="003E4938" w:rsidRDefault="00FB43F6">
            <w:pPr>
              <w:rPr>
                <w:lang w:val="en-CA"/>
              </w:rPr>
            </w:pPr>
            <w:r w:rsidRPr="003E4938">
              <w:rPr>
                <w:lang w:val="en-CA"/>
              </w:rPr>
              <w:t>IB Dashboard “Home”</w:t>
            </w:r>
          </w:p>
          <w:p w14:paraId="121E33C5" w14:textId="77777777" w:rsidR="00FB43F6" w:rsidRPr="003E4938" w:rsidRDefault="00FB43F6">
            <w:pPr>
              <w:rPr>
                <w:lang w:val="en-CA"/>
              </w:rPr>
            </w:pPr>
          </w:p>
          <w:p w14:paraId="5BE94A8C" w14:textId="7E68B04F" w:rsidR="00FB43F6" w:rsidRPr="003E4938" w:rsidRDefault="00000000">
            <w:pPr>
              <w:rPr>
                <w:lang w:val="en-CA"/>
              </w:rPr>
            </w:pPr>
            <w:hyperlink r:id="rId8" w:history="1">
              <w:r w:rsidR="00FB43F6" w:rsidRPr="003E4938">
                <w:rPr>
                  <w:rStyle w:val="Hyperlink"/>
                  <w:lang w:val="en-CA"/>
                </w:rPr>
                <w:t xml:space="preserve">Implementation Branch - Treaties and Aboriginal Government - </w:t>
              </w:r>
              <w:proofErr w:type="spellStart"/>
              <w:r w:rsidR="00FB43F6" w:rsidRPr="003E4938">
                <w:rPr>
                  <w:rStyle w:val="Hyperlink"/>
                  <w:lang w:val="en-CA"/>
                </w:rPr>
                <w:t>GCpedia</w:t>
              </w:r>
              <w:proofErr w:type="spellEnd"/>
            </w:hyperlink>
          </w:p>
        </w:tc>
        <w:tc>
          <w:tcPr>
            <w:tcW w:w="2729" w:type="dxa"/>
          </w:tcPr>
          <w:p w14:paraId="71B13E83" w14:textId="17B32E21" w:rsidR="00FB43F6" w:rsidRPr="003E4938" w:rsidRDefault="00FB43F6">
            <w:pPr>
              <w:rPr>
                <w:lang w:val="en-CA"/>
              </w:rPr>
            </w:pPr>
            <w:r w:rsidRPr="003E4938">
              <w:rPr>
                <w:lang w:val="en-CA"/>
              </w:rPr>
              <w:t xml:space="preserve">- welcome to IB internal community </w:t>
            </w:r>
          </w:p>
          <w:p w14:paraId="15BE10A0" w14:textId="77777777" w:rsidR="00FB43F6" w:rsidRPr="003E4938" w:rsidRDefault="00FB43F6">
            <w:pPr>
              <w:rPr>
                <w:lang w:val="en-CA"/>
              </w:rPr>
            </w:pPr>
            <w:r w:rsidRPr="003E4938">
              <w:rPr>
                <w:lang w:val="en-CA"/>
              </w:rPr>
              <w:t>- what’s new (circa 2018)</w:t>
            </w:r>
          </w:p>
          <w:p w14:paraId="6DC423C0" w14:textId="3ED6AF04" w:rsidR="00FB43F6" w:rsidRPr="003E4938" w:rsidRDefault="00FB43F6">
            <w:pPr>
              <w:rPr>
                <w:lang w:val="en-CA"/>
              </w:rPr>
            </w:pPr>
            <w:r w:rsidRPr="003E4938">
              <w:rPr>
                <w:lang w:val="en-CA"/>
              </w:rPr>
              <w:t>- our team</w:t>
            </w:r>
          </w:p>
          <w:p w14:paraId="4D04F595" w14:textId="636B3AE4" w:rsidR="00FB43F6" w:rsidRPr="003E4938" w:rsidRDefault="00FB43F6">
            <w:pPr>
              <w:rPr>
                <w:lang w:val="en-CA"/>
              </w:rPr>
            </w:pPr>
            <w:r w:rsidRPr="003E4938">
              <w:rPr>
                <w:lang w:val="en-CA"/>
              </w:rPr>
              <w:t xml:space="preserve">- notes that a French version is available </w:t>
            </w:r>
            <w:r w:rsidRPr="003E4938">
              <w:rPr>
                <w:highlight w:val="yellow"/>
                <w:lang w:val="en-CA"/>
              </w:rPr>
              <w:t>(I won’t map the French right now but we will want to make sure that all changes are done in parallel)</w:t>
            </w:r>
            <w:r w:rsidRPr="003E4938">
              <w:rPr>
                <w:lang w:val="en-CA"/>
              </w:rPr>
              <w:t xml:space="preserve"> </w:t>
            </w:r>
          </w:p>
          <w:p w14:paraId="23BF2368" w14:textId="2C7702B9" w:rsidR="00FB43F6" w:rsidRPr="003E4938" w:rsidRDefault="00FB43F6">
            <w:pPr>
              <w:rPr>
                <w:lang w:val="en-CA"/>
              </w:rPr>
            </w:pPr>
            <w:r w:rsidRPr="003E4938">
              <w:rPr>
                <w:lang w:val="en-CA"/>
              </w:rPr>
              <w:t>- link to IS internal community page</w:t>
            </w:r>
          </w:p>
          <w:p w14:paraId="1FDDC6CF" w14:textId="228F47D9" w:rsidR="00FB43F6" w:rsidRPr="003E4938" w:rsidRDefault="00FB43F6">
            <w:pPr>
              <w:rPr>
                <w:lang w:val="en-CA"/>
              </w:rPr>
            </w:pPr>
          </w:p>
        </w:tc>
        <w:tc>
          <w:tcPr>
            <w:tcW w:w="7203" w:type="dxa"/>
          </w:tcPr>
          <w:p w14:paraId="139C5ED0" w14:textId="27FFDD87" w:rsidR="00FB43F6" w:rsidRPr="003E4938" w:rsidRDefault="00FB43F6" w:rsidP="002E35E8">
            <w:pPr>
              <w:rPr>
                <w:b/>
                <w:bCs/>
                <w:u w:val="single"/>
                <w:lang w:val="en-CA"/>
              </w:rPr>
            </w:pPr>
            <w:proofErr w:type="spellStart"/>
            <w:r w:rsidRPr="003E4938">
              <w:rPr>
                <w:b/>
                <w:bCs/>
                <w:u w:val="single"/>
                <w:lang w:val="en-CA"/>
              </w:rPr>
              <w:t>GCPedia</w:t>
            </w:r>
            <w:proofErr w:type="spellEnd"/>
            <w:r w:rsidRPr="003E4938">
              <w:rPr>
                <w:b/>
                <w:bCs/>
                <w:u w:val="single"/>
                <w:lang w:val="en-CA"/>
              </w:rPr>
              <w:t xml:space="preserve"> Links:</w:t>
            </w:r>
          </w:p>
          <w:p w14:paraId="22991D3E" w14:textId="7E70BA04" w:rsidR="00FB43F6" w:rsidRPr="003E4938" w:rsidRDefault="00FB43F6" w:rsidP="008C4911">
            <w:pPr>
              <w:rPr>
                <w:lang w:val="en-CA"/>
              </w:rPr>
            </w:pPr>
            <w:r w:rsidRPr="003E4938">
              <w:rPr>
                <w:lang w:val="en-CA"/>
              </w:rPr>
              <w:t xml:space="preserve">Page Menu Tabs: </w:t>
            </w:r>
          </w:p>
          <w:p w14:paraId="1DE25DA9" w14:textId="346505B7" w:rsidR="00FB43F6" w:rsidRPr="003E4938" w:rsidRDefault="00FB43F6" w:rsidP="008C4911">
            <w:pPr>
              <w:pStyle w:val="ListParagraph"/>
              <w:numPr>
                <w:ilvl w:val="0"/>
                <w:numId w:val="5"/>
              </w:numPr>
              <w:rPr>
                <w:lang w:val="en-CA"/>
              </w:rPr>
            </w:pPr>
            <w:r w:rsidRPr="003E4938">
              <w:rPr>
                <w:lang w:val="en-CA"/>
              </w:rPr>
              <w:t xml:space="preserve">About Us: </w:t>
            </w:r>
            <w:hyperlink r:id="rId9" w:history="1">
              <w:r w:rsidRPr="003E4938">
                <w:rPr>
                  <w:rStyle w:val="Hyperlink"/>
                  <w:lang w:val="en-CA"/>
                </w:rPr>
                <w:t xml:space="preserve">Implementation Branch/About Us - </w:t>
              </w:r>
              <w:proofErr w:type="spellStart"/>
              <w:r w:rsidRPr="003E4938">
                <w:rPr>
                  <w:rStyle w:val="Hyperlink"/>
                  <w:lang w:val="en-CA"/>
                </w:rPr>
                <w:t>GCpedia</w:t>
              </w:r>
              <w:proofErr w:type="spellEnd"/>
            </w:hyperlink>
          </w:p>
          <w:p w14:paraId="2E048F5C" w14:textId="5DCF7926" w:rsidR="00FB43F6" w:rsidRPr="003E4938" w:rsidRDefault="00FB43F6" w:rsidP="008C4911">
            <w:pPr>
              <w:pStyle w:val="ListParagraph"/>
              <w:numPr>
                <w:ilvl w:val="0"/>
                <w:numId w:val="5"/>
              </w:numPr>
              <w:rPr>
                <w:lang w:val="en-CA"/>
              </w:rPr>
            </w:pPr>
            <w:r w:rsidRPr="003E4938">
              <w:rPr>
                <w:lang w:val="en-CA"/>
              </w:rPr>
              <w:t xml:space="preserve">Training and Awareness: </w:t>
            </w:r>
            <w:hyperlink r:id="rId10" w:history="1">
              <w:r w:rsidRPr="003E4938">
                <w:rPr>
                  <w:rStyle w:val="Hyperlink"/>
                  <w:lang w:val="en-CA"/>
                </w:rPr>
                <w:t xml:space="preserve">Implementation Branch/Training and Awareness - </w:t>
              </w:r>
              <w:proofErr w:type="spellStart"/>
              <w:r w:rsidRPr="003E4938">
                <w:rPr>
                  <w:rStyle w:val="Hyperlink"/>
                  <w:lang w:val="en-CA"/>
                </w:rPr>
                <w:t>GCpedia</w:t>
              </w:r>
              <w:proofErr w:type="spellEnd"/>
            </w:hyperlink>
          </w:p>
          <w:p w14:paraId="7B67A14F" w14:textId="2C71C9B0" w:rsidR="00FB43F6" w:rsidRPr="003E4938" w:rsidRDefault="00FB43F6" w:rsidP="008C4911">
            <w:pPr>
              <w:pStyle w:val="ListParagraph"/>
              <w:numPr>
                <w:ilvl w:val="0"/>
                <w:numId w:val="5"/>
              </w:numPr>
              <w:rPr>
                <w:lang w:val="en-CA"/>
              </w:rPr>
            </w:pPr>
            <w:r w:rsidRPr="003E4938">
              <w:rPr>
                <w:lang w:val="en-CA"/>
              </w:rPr>
              <w:t xml:space="preserve">Working Groups, Committees and Initiatives: </w:t>
            </w:r>
            <w:hyperlink r:id="rId11" w:history="1">
              <w:r w:rsidRPr="003E4938">
                <w:rPr>
                  <w:rStyle w:val="Hyperlink"/>
                  <w:lang w:val="en-CA"/>
                </w:rPr>
                <w:t xml:space="preserve">Implementation Branch/Working Groups and Committees - </w:t>
              </w:r>
              <w:proofErr w:type="spellStart"/>
              <w:r w:rsidRPr="003E4938">
                <w:rPr>
                  <w:rStyle w:val="Hyperlink"/>
                  <w:lang w:val="en-CA"/>
                </w:rPr>
                <w:t>GCpedia</w:t>
              </w:r>
              <w:proofErr w:type="spellEnd"/>
            </w:hyperlink>
          </w:p>
          <w:p w14:paraId="0F26DE71" w14:textId="6CB034D8" w:rsidR="00FB43F6" w:rsidRPr="003E4938" w:rsidRDefault="00FB43F6" w:rsidP="008C4911">
            <w:pPr>
              <w:pStyle w:val="ListParagraph"/>
              <w:numPr>
                <w:ilvl w:val="0"/>
                <w:numId w:val="5"/>
              </w:numPr>
              <w:rPr>
                <w:lang w:val="en-CA"/>
              </w:rPr>
            </w:pPr>
            <w:r w:rsidRPr="003E4938">
              <w:rPr>
                <w:lang w:val="en-CA"/>
              </w:rPr>
              <w:t xml:space="preserve">Policies and Guidance: </w:t>
            </w:r>
            <w:hyperlink r:id="rId12" w:history="1">
              <w:r w:rsidRPr="003E4938">
                <w:rPr>
                  <w:rStyle w:val="Hyperlink"/>
                  <w:lang w:val="en-CA"/>
                </w:rPr>
                <w:t xml:space="preserve">Implementation Branch/Policies and Guidance - </w:t>
              </w:r>
              <w:proofErr w:type="spellStart"/>
              <w:r w:rsidRPr="003E4938">
                <w:rPr>
                  <w:rStyle w:val="Hyperlink"/>
                  <w:lang w:val="en-CA"/>
                </w:rPr>
                <w:t>GCpedia</w:t>
              </w:r>
              <w:proofErr w:type="spellEnd"/>
            </w:hyperlink>
          </w:p>
          <w:p w14:paraId="3EE820CE" w14:textId="1EE53FC0" w:rsidR="00FB43F6" w:rsidRPr="003E4938" w:rsidRDefault="00FB43F6" w:rsidP="008C4911">
            <w:pPr>
              <w:pStyle w:val="ListParagraph"/>
              <w:numPr>
                <w:ilvl w:val="0"/>
                <w:numId w:val="5"/>
              </w:numPr>
              <w:rPr>
                <w:lang w:val="en-CA"/>
              </w:rPr>
            </w:pPr>
            <w:r w:rsidRPr="003E4938">
              <w:rPr>
                <w:lang w:val="en-CA"/>
              </w:rPr>
              <w:t xml:space="preserve">Information and Tools: </w:t>
            </w:r>
            <w:hyperlink r:id="rId13" w:history="1">
              <w:r w:rsidRPr="003E4938">
                <w:rPr>
                  <w:rStyle w:val="Hyperlink"/>
                  <w:lang w:val="en-CA"/>
                </w:rPr>
                <w:t xml:space="preserve">Implementation Branch/Information and Tools - </w:t>
              </w:r>
              <w:proofErr w:type="spellStart"/>
              <w:r w:rsidRPr="003E4938">
                <w:rPr>
                  <w:rStyle w:val="Hyperlink"/>
                  <w:lang w:val="en-CA"/>
                </w:rPr>
                <w:t>GCpedia</w:t>
              </w:r>
              <w:proofErr w:type="spellEnd"/>
            </w:hyperlink>
          </w:p>
          <w:p w14:paraId="77FDB307" w14:textId="1E0D8F26" w:rsidR="00FB43F6" w:rsidRPr="003E4938" w:rsidRDefault="00FB43F6" w:rsidP="008C4911">
            <w:pPr>
              <w:rPr>
                <w:lang w:val="en-CA"/>
              </w:rPr>
            </w:pPr>
            <w:r w:rsidRPr="003E4938">
              <w:rPr>
                <w:lang w:val="en-CA"/>
              </w:rPr>
              <w:t xml:space="preserve">Other </w:t>
            </w:r>
            <w:proofErr w:type="spellStart"/>
            <w:r w:rsidRPr="003E4938">
              <w:rPr>
                <w:lang w:val="en-CA"/>
              </w:rPr>
              <w:t>GCPedia</w:t>
            </w:r>
            <w:proofErr w:type="spellEnd"/>
            <w:r w:rsidRPr="003E4938">
              <w:rPr>
                <w:lang w:val="en-CA"/>
              </w:rPr>
              <w:t xml:space="preserve"> Links:</w:t>
            </w:r>
          </w:p>
          <w:p w14:paraId="67AFABE2" w14:textId="27F4DE37" w:rsidR="00FB43F6" w:rsidRPr="003E4938" w:rsidRDefault="00FB43F6" w:rsidP="008C4911">
            <w:pPr>
              <w:pStyle w:val="ListParagraph"/>
              <w:numPr>
                <w:ilvl w:val="0"/>
                <w:numId w:val="5"/>
              </w:numPr>
              <w:rPr>
                <w:lang w:val="en-CA"/>
              </w:rPr>
            </w:pPr>
            <w:r w:rsidRPr="003E4938">
              <w:rPr>
                <w:lang w:val="en-CA"/>
              </w:rPr>
              <w:t xml:space="preserve">Internal Employees Community Page: </w:t>
            </w:r>
            <w:hyperlink r:id="rId14" w:history="1">
              <w:r w:rsidRPr="003E4938">
                <w:rPr>
                  <w:rStyle w:val="Hyperlink"/>
                  <w:lang w:val="en-CA"/>
                </w:rPr>
                <w:t xml:space="preserve">Internal Employees' Community page - </w:t>
              </w:r>
              <w:proofErr w:type="spellStart"/>
              <w:r w:rsidRPr="003E4938">
                <w:rPr>
                  <w:rStyle w:val="Hyperlink"/>
                  <w:lang w:val="en-CA"/>
                </w:rPr>
                <w:t>GCpedia</w:t>
              </w:r>
              <w:proofErr w:type="spellEnd"/>
            </w:hyperlink>
          </w:p>
          <w:p w14:paraId="6EE0F8AA" w14:textId="77777777" w:rsidR="00FB43F6" w:rsidRPr="003E4938" w:rsidRDefault="00FB43F6" w:rsidP="002E35E8">
            <w:pPr>
              <w:rPr>
                <w:lang w:val="en-CA"/>
              </w:rPr>
            </w:pPr>
          </w:p>
          <w:p w14:paraId="1A20C6E6" w14:textId="77777777" w:rsidR="00FB43F6" w:rsidRPr="003E4938" w:rsidRDefault="00FB43F6" w:rsidP="008C4911">
            <w:pPr>
              <w:rPr>
                <w:lang w:val="en-CA"/>
              </w:rPr>
            </w:pPr>
          </w:p>
        </w:tc>
        <w:tc>
          <w:tcPr>
            <w:tcW w:w="6428" w:type="dxa"/>
          </w:tcPr>
          <w:p w14:paraId="4977E62A" w14:textId="77777777" w:rsidR="00FB43F6" w:rsidRPr="003E4938" w:rsidRDefault="009B48E3" w:rsidP="002E35E8">
            <w:pPr>
              <w:rPr>
                <w:lang w:val="en-CA"/>
              </w:rPr>
            </w:pPr>
            <w:r w:rsidRPr="003E4938">
              <w:rPr>
                <w:lang w:val="en-CA"/>
              </w:rPr>
              <w:t>This page has a clear introduction that may be inspiring for our new page</w:t>
            </w:r>
          </w:p>
          <w:p w14:paraId="18D8DC36" w14:textId="77777777" w:rsidR="009B48E3" w:rsidRPr="003E4938" w:rsidRDefault="009B48E3" w:rsidP="002E35E8">
            <w:pPr>
              <w:rPr>
                <w:b/>
                <w:bCs/>
                <w:u w:val="single"/>
                <w:lang w:val="en-CA"/>
              </w:rPr>
            </w:pPr>
          </w:p>
          <w:p w14:paraId="17B4A105" w14:textId="6DACDDD0" w:rsidR="009B48E3" w:rsidRPr="003E4938" w:rsidRDefault="009B48E3" w:rsidP="002E35E8">
            <w:pPr>
              <w:rPr>
                <w:b/>
                <w:bCs/>
                <w:u w:val="single"/>
                <w:lang w:val="en-CA"/>
              </w:rPr>
            </w:pPr>
            <w:r w:rsidRPr="003E4938">
              <w:rPr>
                <w:b/>
                <w:bCs/>
                <w:u w:val="single"/>
                <w:lang w:val="en-CA"/>
              </w:rPr>
              <w:t xml:space="preserve">Keep (with updated content): </w:t>
            </w:r>
          </w:p>
          <w:p w14:paraId="24F951B7" w14:textId="10F83785" w:rsidR="009B48E3" w:rsidRPr="003E4938" w:rsidRDefault="009B48E3" w:rsidP="003E4938">
            <w:pPr>
              <w:pStyle w:val="ListParagraph"/>
              <w:numPr>
                <w:ilvl w:val="0"/>
                <w:numId w:val="5"/>
              </w:numPr>
              <w:rPr>
                <w:lang w:val="en-CA"/>
              </w:rPr>
            </w:pPr>
            <w:r w:rsidRPr="003E4938">
              <w:rPr>
                <w:lang w:val="en-CA"/>
              </w:rPr>
              <w:t xml:space="preserve">About us </w:t>
            </w:r>
          </w:p>
          <w:p w14:paraId="3368C7C4" w14:textId="77777777" w:rsidR="00A34702" w:rsidRPr="003E4938" w:rsidRDefault="00A34702" w:rsidP="003E4938">
            <w:pPr>
              <w:pStyle w:val="ListParagraph"/>
              <w:numPr>
                <w:ilvl w:val="0"/>
                <w:numId w:val="5"/>
              </w:numPr>
              <w:rPr>
                <w:lang w:val="en-CA"/>
              </w:rPr>
            </w:pPr>
            <w:r w:rsidRPr="003E4938">
              <w:rPr>
                <w:lang w:val="en-CA"/>
              </w:rPr>
              <w:t xml:space="preserve">Training Calendar </w:t>
            </w:r>
          </w:p>
          <w:p w14:paraId="310D54BB" w14:textId="30EB1A8A" w:rsidR="00A34702" w:rsidRPr="003E4938" w:rsidRDefault="00A34702" w:rsidP="003E4938">
            <w:pPr>
              <w:pStyle w:val="ListParagraph"/>
              <w:numPr>
                <w:ilvl w:val="0"/>
                <w:numId w:val="5"/>
              </w:numPr>
              <w:rPr>
                <w:lang w:val="en-CA"/>
              </w:rPr>
            </w:pPr>
            <w:r w:rsidRPr="003E4938">
              <w:rPr>
                <w:lang w:val="en-CA"/>
              </w:rPr>
              <w:t>Policies and Guidance</w:t>
            </w:r>
          </w:p>
          <w:p w14:paraId="450139C9" w14:textId="0F20A6C4" w:rsidR="00A34702" w:rsidRPr="003E4938" w:rsidRDefault="00A34702" w:rsidP="003E4938">
            <w:pPr>
              <w:pStyle w:val="ListParagraph"/>
              <w:numPr>
                <w:ilvl w:val="0"/>
                <w:numId w:val="5"/>
              </w:numPr>
              <w:rPr>
                <w:lang w:val="en-CA"/>
              </w:rPr>
            </w:pPr>
            <w:r w:rsidRPr="003E4938">
              <w:rPr>
                <w:lang w:val="en-CA"/>
              </w:rPr>
              <w:t xml:space="preserve">Resources and Tools </w:t>
            </w:r>
          </w:p>
          <w:p w14:paraId="1A71F063" w14:textId="77777777" w:rsidR="009B48E3" w:rsidRPr="003E4938" w:rsidRDefault="009B48E3" w:rsidP="002E35E8">
            <w:pPr>
              <w:rPr>
                <w:lang w:val="en-CA"/>
              </w:rPr>
            </w:pPr>
          </w:p>
          <w:p w14:paraId="755BCAD1" w14:textId="1BC6640F" w:rsidR="009B48E3" w:rsidRPr="003E4938" w:rsidRDefault="009B48E3" w:rsidP="002E35E8">
            <w:pPr>
              <w:rPr>
                <w:b/>
                <w:bCs/>
                <w:u w:val="single"/>
                <w:lang w:val="en-CA"/>
              </w:rPr>
            </w:pPr>
          </w:p>
        </w:tc>
      </w:tr>
      <w:tr w:rsidR="00FB43F6" w:rsidRPr="003E4938" w14:paraId="2D0B7AEC" w14:textId="5D80AB0F" w:rsidTr="00FB43F6">
        <w:trPr>
          <w:trHeight w:val="1067"/>
        </w:trPr>
        <w:tc>
          <w:tcPr>
            <w:tcW w:w="1686" w:type="dxa"/>
          </w:tcPr>
          <w:p w14:paraId="77576FD9" w14:textId="77777777" w:rsidR="00FB43F6" w:rsidRPr="003E4938" w:rsidRDefault="00FB43F6" w:rsidP="008C4911">
            <w:pPr>
              <w:rPr>
                <w:lang w:val="en-CA"/>
              </w:rPr>
            </w:pPr>
          </w:p>
        </w:tc>
        <w:tc>
          <w:tcPr>
            <w:tcW w:w="3770" w:type="dxa"/>
          </w:tcPr>
          <w:p w14:paraId="656B203E" w14:textId="77777777" w:rsidR="00FB43F6" w:rsidRPr="003E4938" w:rsidRDefault="00FB43F6" w:rsidP="001747FC">
            <w:pPr>
              <w:rPr>
                <w:lang w:val="en-CA"/>
              </w:rPr>
            </w:pPr>
            <w:r w:rsidRPr="003E4938">
              <w:rPr>
                <w:lang w:val="en-CA"/>
              </w:rPr>
              <w:t xml:space="preserve">Banner Menu: </w:t>
            </w:r>
          </w:p>
          <w:p w14:paraId="569E0E66" w14:textId="77777777" w:rsidR="00FB43F6" w:rsidRPr="003E4938" w:rsidRDefault="00FB43F6" w:rsidP="008C4911">
            <w:pPr>
              <w:rPr>
                <w:lang w:val="en-CA"/>
              </w:rPr>
            </w:pPr>
          </w:p>
          <w:p w14:paraId="35406939" w14:textId="59C0DAFD" w:rsidR="00FB43F6" w:rsidRPr="003E4938" w:rsidRDefault="00FB43F6" w:rsidP="008C4911">
            <w:pPr>
              <w:rPr>
                <w:lang w:val="en-CA"/>
              </w:rPr>
            </w:pPr>
            <w:r w:rsidRPr="003E4938">
              <w:rPr>
                <w:lang w:val="en-CA"/>
              </w:rPr>
              <w:t>About Us</w:t>
            </w:r>
          </w:p>
          <w:p w14:paraId="706ABC75" w14:textId="09A3652D" w:rsidR="00FB43F6" w:rsidRPr="003E4938" w:rsidRDefault="00000000" w:rsidP="008C4911">
            <w:pPr>
              <w:rPr>
                <w:lang w:val="en-CA"/>
              </w:rPr>
            </w:pPr>
            <w:hyperlink r:id="rId15" w:anchor="Implementation_Branch.E2.80.99s_Mandate" w:history="1">
              <w:r w:rsidR="00FB43F6" w:rsidRPr="003E4938">
                <w:rPr>
                  <w:rStyle w:val="Hyperlink"/>
                  <w:lang w:val="en-CA"/>
                </w:rPr>
                <w:t xml:space="preserve">Implementation Branch/About Us - </w:t>
              </w:r>
              <w:proofErr w:type="spellStart"/>
              <w:r w:rsidR="00FB43F6" w:rsidRPr="003E4938">
                <w:rPr>
                  <w:rStyle w:val="Hyperlink"/>
                  <w:lang w:val="en-CA"/>
                </w:rPr>
                <w:t>GCpedia</w:t>
              </w:r>
              <w:proofErr w:type="spellEnd"/>
            </w:hyperlink>
          </w:p>
        </w:tc>
        <w:tc>
          <w:tcPr>
            <w:tcW w:w="2729" w:type="dxa"/>
          </w:tcPr>
          <w:p w14:paraId="447930AC" w14:textId="3B7B84A0" w:rsidR="00FB43F6" w:rsidRPr="003E4938" w:rsidRDefault="00FB43F6" w:rsidP="008C4911">
            <w:pPr>
              <w:rPr>
                <w:lang w:val="en-CA"/>
              </w:rPr>
            </w:pPr>
            <w:r w:rsidRPr="003E4938">
              <w:rPr>
                <w:lang w:val="en-CA"/>
              </w:rPr>
              <w:t xml:space="preserve">- info about Branch mandate, offices, 101 info </w:t>
            </w:r>
          </w:p>
          <w:p w14:paraId="77E6CA6E" w14:textId="7951716C" w:rsidR="00FB43F6" w:rsidRPr="003E4938" w:rsidRDefault="00FB43F6" w:rsidP="008C4911">
            <w:pPr>
              <w:rPr>
                <w:lang w:val="en-CA"/>
              </w:rPr>
            </w:pPr>
            <w:r w:rsidRPr="003E4938">
              <w:rPr>
                <w:lang w:val="en-CA"/>
              </w:rPr>
              <w:t xml:space="preserve"> </w:t>
            </w:r>
          </w:p>
          <w:p w14:paraId="49CCD29C" w14:textId="13351EAF" w:rsidR="00FB43F6" w:rsidRPr="003E4938" w:rsidRDefault="00FB43F6" w:rsidP="008C4911">
            <w:pPr>
              <w:rPr>
                <w:lang w:val="en-CA"/>
              </w:rPr>
            </w:pPr>
          </w:p>
        </w:tc>
        <w:tc>
          <w:tcPr>
            <w:tcW w:w="7203" w:type="dxa"/>
          </w:tcPr>
          <w:p w14:paraId="269DE2A5" w14:textId="77777777" w:rsidR="00FB43F6" w:rsidRPr="003E4938" w:rsidRDefault="00FB43F6" w:rsidP="008C4911">
            <w:pPr>
              <w:rPr>
                <w:b/>
                <w:bCs/>
                <w:u w:val="single"/>
                <w:lang w:val="en-CA"/>
              </w:rPr>
            </w:pPr>
            <w:proofErr w:type="spellStart"/>
            <w:r w:rsidRPr="003E4938">
              <w:rPr>
                <w:b/>
                <w:bCs/>
                <w:u w:val="single"/>
                <w:lang w:val="en-CA"/>
              </w:rPr>
              <w:t>GCPedia</w:t>
            </w:r>
            <w:proofErr w:type="spellEnd"/>
            <w:r w:rsidRPr="003E4938">
              <w:rPr>
                <w:b/>
                <w:bCs/>
                <w:u w:val="single"/>
                <w:lang w:val="en-CA"/>
              </w:rPr>
              <w:t xml:space="preserve"> Links:</w:t>
            </w:r>
          </w:p>
          <w:p w14:paraId="2F2C0DD2" w14:textId="1A483F95" w:rsidR="00FB43F6" w:rsidRPr="003E4938" w:rsidRDefault="00FB43F6" w:rsidP="008C4911">
            <w:pPr>
              <w:rPr>
                <w:lang w:val="en-CA"/>
              </w:rPr>
            </w:pPr>
            <w:r w:rsidRPr="003E4938">
              <w:rPr>
                <w:lang w:val="en-CA"/>
              </w:rPr>
              <w:t xml:space="preserve">Current CLCAs: </w:t>
            </w:r>
            <w:hyperlink r:id="rId16" w:anchor="Modern_Treaty_and_Self-Government_List" w:history="1">
              <w:r w:rsidRPr="003E4938">
                <w:rPr>
                  <w:rStyle w:val="Hyperlink"/>
                  <w:lang w:val="en-CA"/>
                </w:rPr>
                <w:t xml:space="preserve">Implementation Branch/Information and Tools - </w:t>
              </w:r>
              <w:proofErr w:type="spellStart"/>
              <w:r w:rsidRPr="003E4938">
                <w:rPr>
                  <w:rStyle w:val="Hyperlink"/>
                  <w:lang w:val="en-CA"/>
                </w:rPr>
                <w:t>GCpedia</w:t>
              </w:r>
              <w:proofErr w:type="spellEnd"/>
            </w:hyperlink>
          </w:p>
          <w:p w14:paraId="50C31FF2" w14:textId="77777777" w:rsidR="00FB43F6" w:rsidRPr="003E4938" w:rsidRDefault="00FB43F6" w:rsidP="008C4911">
            <w:pPr>
              <w:rPr>
                <w:lang w:val="en-CA"/>
              </w:rPr>
            </w:pPr>
          </w:p>
          <w:p w14:paraId="5CA7C76F" w14:textId="481B0CB4" w:rsidR="00FB43F6" w:rsidRPr="003E4938" w:rsidRDefault="00FB43F6" w:rsidP="008C4911">
            <w:pPr>
              <w:rPr>
                <w:b/>
                <w:bCs/>
                <w:u w:val="single"/>
                <w:lang w:val="en-CA"/>
              </w:rPr>
            </w:pPr>
            <w:r w:rsidRPr="003E4938">
              <w:rPr>
                <w:b/>
                <w:bCs/>
                <w:u w:val="single"/>
                <w:lang w:val="en-CA"/>
              </w:rPr>
              <w:t>External Links:</w:t>
            </w:r>
          </w:p>
          <w:p w14:paraId="1E63555F" w14:textId="3368BCB9" w:rsidR="00FB43F6" w:rsidRPr="003E4938" w:rsidRDefault="00FB43F6" w:rsidP="008C4911">
            <w:pPr>
              <w:rPr>
                <w:lang w:val="en-CA"/>
              </w:rPr>
            </w:pPr>
            <w:r w:rsidRPr="003E4938">
              <w:rPr>
                <w:lang w:val="en-CA"/>
              </w:rPr>
              <w:t xml:space="preserve">CLCA: broken INAC page </w:t>
            </w:r>
            <w:hyperlink r:id="rId17" w:history="1">
              <w:r w:rsidRPr="003E4938">
                <w:rPr>
                  <w:rStyle w:val="Hyperlink"/>
                  <w:lang w:val="en-CA"/>
                </w:rPr>
                <w:t>Indigenous and Northern Affairs Canada - Canada.ca</w:t>
              </w:r>
            </w:hyperlink>
          </w:p>
          <w:p w14:paraId="48C94B4F" w14:textId="07A7818D" w:rsidR="00FB43F6" w:rsidRPr="003E4938" w:rsidRDefault="00FB43F6" w:rsidP="008C4911">
            <w:pPr>
              <w:rPr>
                <w:lang w:val="en-CA"/>
              </w:rPr>
            </w:pPr>
            <w:r w:rsidRPr="003E4938">
              <w:rPr>
                <w:lang w:val="en-CA"/>
              </w:rPr>
              <w:t xml:space="preserve">SGA: broken INAC page </w:t>
            </w:r>
            <w:hyperlink r:id="rId18" w:history="1">
              <w:r w:rsidRPr="003E4938">
                <w:rPr>
                  <w:rStyle w:val="Hyperlink"/>
                  <w:lang w:val="en-CA"/>
                </w:rPr>
                <w:t>Indigenous and Northern Affairs Canada - Canada.ca</w:t>
              </w:r>
            </w:hyperlink>
          </w:p>
          <w:p w14:paraId="584E48E1" w14:textId="77777777" w:rsidR="00FB43F6" w:rsidRPr="003E4938" w:rsidRDefault="00FB43F6" w:rsidP="008C4911">
            <w:pPr>
              <w:rPr>
                <w:lang w:val="en-CA"/>
              </w:rPr>
            </w:pPr>
            <w:r w:rsidRPr="003E4938">
              <w:rPr>
                <w:lang w:val="en-CA"/>
              </w:rPr>
              <w:t xml:space="preserve">Comp Claims Policy: incorrect link to </w:t>
            </w:r>
            <w:hyperlink r:id="rId19" w:history="1">
              <w:r w:rsidRPr="003E4938">
                <w:rPr>
                  <w:rStyle w:val="Hyperlink"/>
                  <w:lang w:val="en-CA"/>
                </w:rPr>
                <w:t xml:space="preserve">Implementation Branch/Policies and Guidance - </w:t>
              </w:r>
              <w:proofErr w:type="spellStart"/>
              <w:r w:rsidRPr="003E4938">
                <w:rPr>
                  <w:rStyle w:val="Hyperlink"/>
                  <w:lang w:val="en-CA"/>
                </w:rPr>
                <w:t>GCpedia</w:t>
              </w:r>
              <w:proofErr w:type="spellEnd"/>
            </w:hyperlink>
          </w:p>
          <w:p w14:paraId="51B8791F" w14:textId="5A3903A9" w:rsidR="00FB43F6" w:rsidRPr="003E4938" w:rsidRDefault="00FB43F6" w:rsidP="008C4911">
            <w:pPr>
              <w:rPr>
                <w:lang w:val="en-CA"/>
              </w:rPr>
            </w:pPr>
          </w:p>
        </w:tc>
        <w:tc>
          <w:tcPr>
            <w:tcW w:w="6428" w:type="dxa"/>
          </w:tcPr>
          <w:p w14:paraId="1A041AFC" w14:textId="77777777" w:rsidR="00A34702" w:rsidRPr="003E4938" w:rsidRDefault="00A34702" w:rsidP="008C4911">
            <w:pPr>
              <w:rPr>
                <w:lang w:val="en-CA"/>
              </w:rPr>
            </w:pPr>
            <w:r w:rsidRPr="003E4938">
              <w:rPr>
                <w:lang w:val="en-CA"/>
              </w:rPr>
              <w:t xml:space="preserve">For our new site, this section would be limited only to MTIO and even just Education and Outreach info. </w:t>
            </w:r>
          </w:p>
          <w:p w14:paraId="2C2F5776" w14:textId="51569DC4" w:rsidR="00FB43F6" w:rsidRPr="003E4938" w:rsidRDefault="00A34702" w:rsidP="008C4911">
            <w:pPr>
              <w:rPr>
                <w:lang w:val="en-CA"/>
              </w:rPr>
            </w:pPr>
            <w:r w:rsidRPr="003E4938">
              <w:rPr>
                <w:lang w:val="en-CA"/>
              </w:rPr>
              <w:t xml:space="preserve">I recommend that we don’t include content that doesn’t need to be updated or maintained with staffing changes so no names or team members. But instead, info about the team, what we do and the generic in box.  </w:t>
            </w:r>
          </w:p>
        </w:tc>
      </w:tr>
      <w:tr w:rsidR="00FB43F6" w:rsidRPr="003E4938" w14:paraId="44FD0983" w14:textId="2F3B0AC2" w:rsidTr="00FB43F6">
        <w:trPr>
          <w:trHeight w:val="1067"/>
        </w:trPr>
        <w:tc>
          <w:tcPr>
            <w:tcW w:w="1686" w:type="dxa"/>
          </w:tcPr>
          <w:p w14:paraId="39C67D0A" w14:textId="77777777" w:rsidR="00FB43F6" w:rsidRPr="003E4938" w:rsidRDefault="00FB43F6" w:rsidP="008C4911">
            <w:pPr>
              <w:rPr>
                <w:lang w:val="en-CA"/>
              </w:rPr>
            </w:pPr>
          </w:p>
        </w:tc>
        <w:tc>
          <w:tcPr>
            <w:tcW w:w="3770" w:type="dxa"/>
          </w:tcPr>
          <w:p w14:paraId="089B4DE1" w14:textId="77777777" w:rsidR="00FB43F6" w:rsidRPr="003E4938" w:rsidRDefault="00FB43F6" w:rsidP="001747FC">
            <w:pPr>
              <w:rPr>
                <w:lang w:val="en-CA"/>
              </w:rPr>
            </w:pPr>
            <w:r w:rsidRPr="003E4938">
              <w:rPr>
                <w:lang w:val="en-CA"/>
              </w:rPr>
              <w:t xml:space="preserve">Banner Menu: </w:t>
            </w:r>
          </w:p>
          <w:p w14:paraId="39941B10" w14:textId="77777777" w:rsidR="00FB43F6" w:rsidRPr="003E4938" w:rsidRDefault="00FB43F6" w:rsidP="008C4911">
            <w:pPr>
              <w:rPr>
                <w:lang w:val="en-CA"/>
              </w:rPr>
            </w:pPr>
          </w:p>
          <w:p w14:paraId="3D7A1134" w14:textId="490756A7" w:rsidR="00FB43F6" w:rsidRPr="003E4938" w:rsidRDefault="00FB43F6" w:rsidP="008C4911">
            <w:pPr>
              <w:rPr>
                <w:lang w:val="en-CA"/>
              </w:rPr>
            </w:pPr>
            <w:r w:rsidRPr="003E4938">
              <w:rPr>
                <w:lang w:val="en-CA"/>
              </w:rPr>
              <w:t>Training and Awareness</w:t>
            </w:r>
          </w:p>
          <w:p w14:paraId="0EB7CBEB" w14:textId="6BAE8B30" w:rsidR="00FB43F6" w:rsidRPr="003E4938" w:rsidRDefault="00000000" w:rsidP="008C4911">
            <w:pPr>
              <w:rPr>
                <w:lang w:val="en-CA"/>
              </w:rPr>
            </w:pPr>
            <w:hyperlink r:id="rId20" w:anchor="Training_Opportunities" w:history="1">
              <w:r w:rsidR="00FB43F6" w:rsidRPr="003E4938">
                <w:rPr>
                  <w:rStyle w:val="Hyperlink"/>
                  <w:lang w:val="en-CA"/>
                </w:rPr>
                <w:t xml:space="preserve">Implementation Branch/Training and Awareness - </w:t>
              </w:r>
              <w:proofErr w:type="spellStart"/>
              <w:r w:rsidR="00FB43F6" w:rsidRPr="003E4938">
                <w:rPr>
                  <w:rStyle w:val="Hyperlink"/>
                  <w:lang w:val="en-CA"/>
                </w:rPr>
                <w:t>GCpedia</w:t>
              </w:r>
              <w:proofErr w:type="spellEnd"/>
            </w:hyperlink>
          </w:p>
        </w:tc>
        <w:tc>
          <w:tcPr>
            <w:tcW w:w="2729" w:type="dxa"/>
          </w:tcPr>
          <w:p w14:paraId="4BED9653" w14:textId="25862D54" w:rsidR="00FB43F6" w:rsidRPr="003E4938" w:rsidRDefault="00FB43F6" w:rsidP="001747FC">
            <w:pPr>
              <w:rPr>
                <w:lang w:val="en-CA"/>
              </w:rPr>
            </w:pPr>
            <w:r w:rsidRPr="003E4938">
              <w:rPr>
                <w:lang w:val="en-CA"/>
              </w:rPr>
              <w:t xml:space="preserve">- dropdown links to four training options: ATRIS, consultation, MT imp, training calendar </w:t>
            </w:r>
          </w:p>
          <w:p w14:paraId="2785A5B1" w14:textId="560C008C" w:rsidR="00FB43F6" w:rsidRPr="003E4938" w:rsidRDefault="00FB43F6" w:rsidP="001747FC">
            <w:pPr>
              <w:rPr>
                <w:lang w:val="en-CA"/>
              </w:rPr>
            </w:pPr>
            <w:r w:rsidRPr="003E4938">
              <w:rPr>
                <w:lang w:val="en-CA"/>
              </w:rPr>
              <w:t>- all are on the same page, no subpages</w:t>
            </w:r>
          </w:p>
          <w:p w14:paraId="22089A5E" w14:textId="40443601" w:rsidR="00FB43F6" w:rsidRPr="003E4938" w:rsidRDefault="00FB43F6" w:rsidP="001747FC">
            <w:pPr>
              <w:rPr>
                <w:lang w:val="en-CA"/>
              </w:rPr>
            </w:pPr>
            <w:r w:rsidRPr="003E4938">
              <w:rPr>
                <w:lang w:val="en-CA"/>
              </w:rPr>
              <w:t>- ATRIS training includes up-to-date (and outdated) training dates and a link to French sessions, and info on how to join session</w:t>
            </w:r>
          </w:p>
          <w:p w14:paraId="13D899EF" w14:textId="70E99B78" w:rsidR="00FB43F6" w:rsidRPr="003E4938" w:rsidRDefault="00FB43F6" w:rsidP="001747FC">
            <w:pPr>
              <w:rPr>
                <w:lang w:val="en-CA"/>
              </w:rPr>
            </w:pPr>
            <w:r w:rsidRPr="003E4938">
              <w:rPr>
                <w:lang w:val="en-CA"/>
              </w:rPr>
              <w:t xml:space="preserve">- consultation training includes a description and </w:t>
            </w:r>
            <w:r w:rsidRPr="003E4938">
              <w:rPr>
                <w:lang w:val="en-CA"/>
              </w:rPr>
              <w:lastRenderedPageBreak/>
              <w:t>email address</w:t>
            </w:r>
          </w:p>
          <w:p w14:paraId="4CFE3943" w14:textId="7EB34AA7" w:rsidR="00FB43F6" w:rsidRPr="003E4938" w:rsidRDefault="00FB43F6" w:rsidP="001747FC">
            <w:pPr>
              <w:rPr>
                <w:lang w:val="en-CA"/>
              </w:rPr>
            </w:pPr>
            <w:r w:rsidRPr="003E4938">
              <w:rPr>
                <w:lang w:val="en-CA"/>
              </w:rPr>
              <w:t xml:space="preserve">- MT Implementation training includes only email address </w:t>
            </w:r>
          </w:p>
          <w:p w14:paraId="42CA658B" w14:textId="77777777" w:rsidR="00FB43F6" w:rsidRPr="003E4938" w:rsidRDefault="00FB43F6" w:rsidP="001747FC">
            <w:pPr>
              <w:rPr>
                <w:lang w:val="en-CA"/>
              </w:rPr>
            </w:pPr>
          </w:p>
          <w:p w14:paraId="3C169D56" w14:textId="4A4707F2" w:rsidR="00FB43F6" w:rsidRPr="003E4938" w:rsidRDefault="00FB43F6" w:rsidP="001747FC">
            <w:pPr>
              <w:rPr>
                <w:lang w:val="en-CA"/>
              </w:rPr>
            </w:pPr>
            <w:r w:rsidRPr="003E4938">
              <w:rPr>
                <w:lang w:val="en-CA"/>
              </w:rPr>
              <w:t xml:space="preserve"> </w:t>
            </w:r>
          </w:p>
        </w:tc>
        <w:tc>
          <w:tcPr>
            <w:tcW w:w="7203" w:type="dxa"/>
          </w:tcPr>
          <w:p w14:paraId="4A1E7535" w14:textId="77777777" w:rsidR="00FB43F6" w:rsidRPr="003E4938" w:rsidRDefault="00FB43F6" w:rsidP="001747FC">
            <w:pPr>
              <w:rPr>
                <w:b/>
                <w:bCs/>
                <w:u w:val="single"/>
                <w:lang w:val="en-CA"/>
              </w:rPr>
            </w:pPr>
            <w:proofErr w:type="spellStart"/>
            <w:r w:rsidRPr="003E4938">
              <w:rPr>
                <w:b/>
                <w:bCs/>
                <w:u w:val="single"/>
                <w:lang w:val="en-CA"/>
              </w:rPr>
              <w:lastRenderedPageBreak/>
              <w:t>GCPedia</w:t>
            </w:r>
            <w:proofErr w:type="spellEnd"/>
            <w:r w:rsidRPr="003E4938">
              <w:rPr>
                <w:b/>
                <w:bCs/>
                <w:u w:val="single"/>
                <w:lang w:val="en-CA"/>
              </w:rPr>
              <w:t xml:space="preserve"> Links:</w:t>
            </w:r>
          </w:p>
          <w:p w14:paraId="0D8354A3" w14:textId="7276F1C7" w:rsidR="00FB43F6" w:rsidRPr="003E4938" w:rsidRDefault="00FB43F6" w:rsidP="001747FC">
            <w:pPr>
              <w:rPr>
                <w:lang w:val="en-CA"/>
              </w:rPr>
            </w:pPr>
            <w:r w:rsidRPr="003E4938">
              <w:rPr>
                <w:lang w:val="en-CA"/>
              </w:rPr>
              <w:t xml:space="preserve">External ATRIS: </w:t>
            </w:r>
            <w:hyperlink r:id="rId21" w:history="1">
              <w:r w:rsidRPr="003E4938">
                <w:rPr>
                  <w:rStyle w:val="Hyperlink"/>
                  <w:lang w:val="en-CA"/>
                </w:rPr>
                <w:t>Aboriginal and Treaty Rights Information System (ATRIS)</w:t>
              </w:r>
            </w:hyperlink>
          </w:p>
          <w:p w14:paraId="4A9EB11A" w14:textId="3F5D1151" w:rsidR="00FB43F6" w:rsidRPr="003E4938" w:rsidRDefault="00FB43F6" w:rsidP="00DF44A6">
            <w:pPr>
              <w:rPr>
                <w:lang w:val="en-CA"/>
              </w:rPr>
            </w:pPr>
            <w:r w:rsidRPr="003E4938">
              <w:rPr>
                <w:lang w:val="en-CA"/>
              </w:rPr>
              <w:t xml:space="preserve">Internal ATRIS: </w:t>
            </w:r>
            <w:hyperlink r:id="rId22" w:history="1">
              <w:r w:rsidRPr="003E4938">
                <w:rPr>
                  <w:rStyle w:val="Hyperlink"/>
                  <w:lang w:val="en-CA"/>
                </w:rPr>
                <w:t>https://services.aadnc-aandc.gc.ca/atris</w:t>
              </w:r>
            </w:hyperlink>
            <w:r w:rsidRPr="003E4938">
              <w:rPr>
                <w:lang w:val="en-CA"/>
              </w:rPr>
              <w:t xml:space="preserve"> </w:t>
            </w:r>
          </w:p>
        </w:tc>
        <w:tc>
          <w:tcPr>
            <w:tcW w:w="6428" w:type="dxa"/>
          </w:tcPr>
          <w:p w14:paraId="0718737F" w14:textId="6A9A1FEB" w:rsidR="00FB43F6" w:rsidRPr="003E4938" w:rsidRDefault="00D22620" w:rsidP="001747FC">
            <w:pPr>
              <w:rPr>
                <w:lang w:val="en-CA"/>
              </w:rPr>
            </w:pPr>
            <w:r w:rsidRPr="003E4938">
              <w:rPr>
                <w:lang w:val="en-CA"/>
              </w:rPr>
              <w:t xml:space="preserve">The current page doesn’t have a lot that we need on it. The training page on our new site will be a primary reason for visitors to seek us out. It can include a calendar, sign up information, and info about modules. </w:t>
            </w:r>
          </w:p>
        </w:tc>
      </w:tr>
      <w:tr w:rsidR="00FB43F6" w:rsidRPr="003E4938" w14:paraId="7C7F24FE" w14:textId="50137965" w:rsidTr="00FB43F6">
        <w:trPr>
          <w:trHeight w:val="1067"/>
        </w:trPr>
        <w:tc>
          <w:tcPr>
            <w:tcW w:w="1686" w:type="dxa"/>
          </w:tcPr>
          <w:p w14:paraId="3A62C2FA" w14:textId="77777777" w:rsidR="00FB43F6" w:rsidRPr="003E4938" w:rsidRDefault="00FB43F6" w:rsidP="008C4911">
            <w:pPr>
              <w:rPr>
                <w:lang w:val="en-CA"/>
              </w:rPr>
            </w:pPr>
          </w:p>
        </w:tc>
        <w:tc>
          <w:tcPr>
            <w:tcW w:w="3770" w:type="dxa"/>
          </w:tcPr>
          <w:p w14:paraId="4AE0E8DC" w14:textId="77777777" w:rsidR="00FB43F6" w:rsidRPr="003E4938" w:rsidRDefault="00FB43F6" w:rsidP="001747FC">
            <w:pPr>
              <w:rPr>
                <w:lang w:val="en-CA"/>
              </w:rPr>
            </w:pPr>
            <w:r w:rsidRPr="003E4938">
              <w:rPr>
                <w:lang w:val="en-CA"/>
              </w:rPr>
              <w:t xml:space="preserve">Banner Menu: </w:t>
            </w:r>
          </w:p>
          <w:p w14:paraId="36541845" w14:textId="77777777" w:rsidR="00FB43F6" w:rsidRPr="003E4938" w:rsidRDefault="00FB43F6" w:rsidP="008C4911">
            <w:pPr>
              <w:rPr>
                <w:lang w:val="en-CA"/>
              </w:rPr>
            </w:pPr>
          </w:p>
          <w:p w14:paraId="79DEC93C" w14:textId="697875E9" w:rsidR="00FB43F6" w:rsidRPr="003E4938" w:rsidRDefault="00000000" w:rsidP="008C4911">
            <w:pPr>
              <w:rPr>
                <w:lang w:val="en-CA"/>
              </w:rPr>
            </w:pPr>
            <w:hyperlink r:id="rId23" w:history="1">
              <w:r w:rsidR="00FB43F6" w:rsidRPr="003E4938">
                <w:rPr>
                  <w:rStyle w:val="Hyperlink"/>
                  <w:lang w:val="en-CA"/>
                </w:rPr>
                <w:t>Working Groups, Committees and Initiatives</w:t>
              </w:r>
            </w:hyperlink>
            <w:r w:rsidR="00FB43F6" w:rsidRPr="003E4938">
              <w:rPr>
                <w:lang w:val="en-CA"/>
              </w:rPr>
              <w:t xml:space="preserve"> </w:t>
            </w:r>
          </w:p>
        </w:tc>
        <w:tc>
          <w:tcPr>
            <w:tcW w:w="2729" w:type="dxa"/>
          </w:tcPr>
          <w:p w14:paraId="7849F021" w14:textId="77777777" w:rsidR="00FB43F6" w:rsidRPr="003E4938" w:rsidRDefault="00FB43F6" w:rsidP="00DF44A6">
            <w:pPr>
              <w:rPr>
                <w:lang w:val="en-CA"/>
              </w:rPr>
            </w:pPr>
            <w:r w:rsidRPr="003E4938">
              <w:rPr>
                <w:lang w:val="en-CA"/>
              </w:rPr>
              <w:t>- contains working groups and committees under CAU, regional consultation network, MTIO, treaty management east and west</w:t>
            </w:r>
          </w:p>
          <w:p w14:paraId="72DAE985" w14:textId="3A10C982" w:rsidR="00FB43F6" w:rsidRPr="003E4938" w:rsidRDefault="00FB43F6" w:rsidP="00DF44A6">
            <w:pPr>
              <w:rPr>
                <w:lang w:val="en-CA"/>
              </w:rPr>
            </w:pPr>
            <w:r w:rsidRPr="003E4938">
              <w:rPr>
                <w:lang w:val="en-CA"/>
              </w:rPr>
              <w:t xml:space="preserve">- also the following initiatives: Gwich'in Internship Pilot Project and </w:t>
            </w:r>
            <w:proofErr w:type="spellStart"/>
            <w:r w:rsidRPr="003E4938">
              <w:rPr>
                <w:lang w:val="en-CA"/>
              </w:rPr>
              <w:t>Pilimmaksaivik</w:t>
            </w:r>
            <w:proofErr w:type="spellEnd"/>
            <w:r w:rsidRPr="003E4938">
              <w:rPr>
                <w:lang w:val="en-CA"/>
              </w:rPr>
              <w:t xml:space="preserve"> (Federal Centre of Excellence for Inuit Employment in Nunavut)</w:t>
            </w:r>
          </w:p>
        </w:tc>
        <w:tc>
          <w:tcPr>
            <w:tcW w:w="7203" w:type="dxa"/>
          </w:tcPr>
          <w:p w14:paraId="3217810C" w14:textId="33210CC2" w:rsidR="00FB43F6" w:rsidRPr="003E4938" w:rsidRDefault="00FB43F6" w:rsidP="008C4911">
            <w:pPr>
              <w:rPr>
                <w:b/>
                <w:bCs/>
                <w:u w:val="single"/>
                <w:lang w:val="en-CA"/>
              </w:rPr>
            </w:pPr>
            <w:proofErr w:type="spellStart"/>
            <w:r w:rsidRPr="003E4938">
              <w:rPr>
                <w:b/>
                <w:bCs/>
                <w:u w:val="single"/>
                <w:lang w:val="en-CA"/>
              </w:rPr>
              <w:t>GCPedia</w:t>
            </w:r>
            <w:proofErr w:type="spellEnd"/>
            <w:r w:rsidRPr="003E4938">
              <w:rPr>
                <w:b/>
                <w:bCs/>
                <w:u w:val="single"/>
                <w:lang w:val="en-CA"/>
              </w:rPr>
              <w:t xml:space="preserve"> Links:</w:t>
            </w:r>
          </w:p>
          <w:p w14:paraId="15F32BC5" w14:textId="4C7323AA" w:rsidR="00FB43F6" w:rsidRPr="003E4938" w:rsidRDefault="00000000" w:rsidP="008C4911">
            <w:pPr>
              <w:rPr>
                <w:lang w:val="en-CA"/>
              </w:rPr>
            </w:pPr>
            <w:hyperlink r:id="rId24" w:history="1">
              <w:r w:rsidR="00FB43F6" w:rsidRPr="003E4938">
                <w:rPr>
                  <w:rStyle w:val="Hyperlink"/>
                  <w:lang w:val="en-CA"/>
                </w:rPr>
                <w:t>Interdepartmental Working Group on Indigenous Consultation and Accommodation</w:t>
              </w:r>
            </w:hyperlink>
            <w:r w:rsidR="00FB43F6" w:rsidRPr="003E4938">
              <w:rPr>
                <w:lang w:val="en-CA"/>
              </w:rPr>
              <w:t xml:space="preserve"> (also called Interdepartmental Team on Consultation and Accommodation)</w:t>
            </w:r>
          </w:p>
          <w:p w14:paraId="782C18E8" w14:textId="584E5FC8" w:rsidR="00FB43F6" w:rsidRPr="003E4938" w:rsidRDefault="00000000" w:rsidP="008C4911">
            <w:pPr>
              <w:rPr>
                <w:lang w:val="en-CA"/>
              </w:rPr>
            </w:pPr>
            <w:hyperlink r:id="rId25" w:history="1">
              <w:r w:rsidR="00FB43F6" w:rsidRPr="003E4938">
                <w:rPr>
                  <w:rStyle w:val="Hyperlink"/>
                  <w:lang w:val="en-CA"/>
                </w:rPr>
                <w:t>Yukon Federal Aboriginal Consultation Network</w:t>
              </w:r>
            </w:hyperlink>
            <w:r w:rsidR="00FB43F6" w:rsidRPr="003E4938">
              <w:rPr>
                <w:lang w:val="en-CA"/>
              </w:rPr>
              <w:t xml:space="preserve"> (also called Aboriginal Consultation and Accommodation in the Yukon) </w:t>
            </w:r>
          </w:p>
          <w:p w14:paraId="2180ACD3" w14:textId="1FE4E959" w:rsidR="00FB43F6" w:rsidRPr="003E4938" w:rsidRDefault="00000000" w:rsidP="008C4911">
            <w:pPr>
              <w:rPr>
                <w:lang w:val="en-CA"/>
              </w:rPr>
            </w:pPr>
            <w:hyperlink r:id="rId26" w:history="1">
              <w:r w:rsidR="00FB43F6" w:rsidRPr="003E4938">
                <w:rPr>
                  <w:rStyle w:val="Hyperlink"/>
                  <w:lang w:val="en-CA"/>
                </w:rPr>
                <w:t>Pacific Federal Aboriginal Consultation Network</w:t>
              </w:r>
            </w:hyperlink>
          </w:p>
          <w:p w14:paraId="2BD8C001" w14:textId="2726E16A" w:rsidR="00FB43F6" w:rsidRPr="003E4938" w:rsidRDefault="00000000" w:rsidP="008C4911">
            <w:pPr>
              <w:rPr>
                <w:lang w:val="en-CA"/>
              </w:rPr>
            </w:pPr>
            <w:hyperlink r:id="rId27" w:history="1">
              <w:r w:rsidR="00FB43F6" w:rsidRPr="003E4938">
                <w:rPr>
                  <w:rStyle w:val="Hyperlink"/>
                  <w:lang w:val="en-CA"/>
                </w:rPr>
                <w:t>Alberta Aboriginal Consultation Network</w:t>
              </w:r>
            </w:hyperlink>
          </w:p>
          <w:p w14:paraId="5620C6B9" w14:textId="6796790C" w:rsidR="00FB43F6" w:rsidRPr="003E4938" w:rsidRDefault="00000000" w:rsidP="008C4911">
            <w:pPr>
              <w:rPr>
                <w:lang w:val="en-CA"/>
              </w:rPr>
            </w:pPr>
            <w:hyperlink r:id="rId28" w:history="1">
              <w:r w:rsidR="00FB43F6" w:rsidRPr="003E4938">
                <w:rPr>
                  <w:rStyle w:val="Hyperlink"/>
                  <w:lang w:val="en-CA"/>
                </w:rPr>
                <w:t>Manitoba (aka Prairies) Aboriginal Consultation Network</w:t>
              </w:r>
            </w:hyperlink>
          </w:p>
          <w:p w14:paraId="12AEB0DB" w14:textId="22C080C8" w:rsidR="00FB43F6" w:rsidRPr="003E4938" w:rsidRDefault="00000000" w:rsidP="008C4911">
            <w:pPr>
              <w:rPr>
                <w:lang w:val="en-CA"/>
              </w:rPr>
            </w:pPr>
            <w:hyperlink r:id="rId29" w:history="1">
              <w:r w:rsidR="00FB43F6" w:rsidRPr="003E4938">
                <w:rPr>
                  <w:rStyle w:val="Hyperlink"/>
                  <w:lang w:val="en-CA"/>
                </w:rPr>
                <w:t>Federal Interdepartmental Network on Consultation with Aboriginal Groups in Quebec</w:t>
              </w:r>
            </w:hyperlink>
          </w:p>
          <w:p w14:paraId="2B6E3E8F" w14:textId="3D5E516E" w:rsidR="00FB43F6" w:rsidRPr="003E4938" w:rsidRDefault="00000000" w:rsidP="008C4911">
            <w:pPr>
              <w:rPr>
                <w:lang w:val="en-CA"/>
              </w:rPr>
            </w:pPr>
            <w:hyperlink r:id="rId30" w:history="1">
              <w:r w:rsidR="00FB43F6" w:rsidRPr="003E4938">
                <w:rPr>
                  <w:rStyle w:val="Hyperlink"/>
                  <w:lang w:val="en-CA"/>
                </w:rPr>
                <w:t>Deputy Ministers' Oversight Committee</w:t>
              </w:r>
            </w:hyperlink>
            <w:r w:rsidR="00FB43F6" w:rsidRPr="003E4938">
              <w:rPr>
                <w:lang w:val="en-CA"/>
              </w:rPr>
              <w:t xml:space="preserve"> (DMOC)</w:t>
            </w:r>
          </w:p>
          <w:p w14:paraId="473696DE" w14:textId="1E446825" w:rsidR="00FB43F6" w:rsidRPr="003E4938" w:rsidRDefault="00000000" w:rsidP="008C4911">
            <w:pPr>
              <w:rPr>
                <w:lang w:val="en-CA"/>
              </w:rPr>
            </w:pPr>
            <w:hyperlink r:id="rId31" w:history="1">
              <w:r w:rsidR="00FB43F6" w:rsidRPr="003E4938">
                <w:rPr>
                  <w:rStyle w:val="Hyperlink"/>
                  <w:lang w:val="en-CA"/>
                </w:rPr>
                <w:t>Modern Treaty Management Environment</w:t>
              </w:r>
            </w:hyperlink>
            <w:r w:rsidR="00FB43F6" w:rsidRPr="003E4938">
              <w:rPr>
                <w:lang w:val="en-CA"/>
              </w:rPr>
              <w:t xml:space="preserve"> (MTME)</w:t>
            </w:r>
          </w:p>
          <w:p w14:paraId="38C105E4" w14:textId="735EA7FF" w:rsidR="00FB43F6" w:rsidRPr="003E4938" w:rsidRDefault="00000000" w:rsidP="00730127">
            <w:pPr>
              <w:rPr>
                <w:lang w:val="en-CA"/>
              </w:rPr>
            </w:pPr>
            <w:hyperlink r:id="rId32" w:history="1">
              <w:r w:rsidR="00FB43F6" w:rsidRPr="003E4938">
                <w:rPr>
                  <w:rStyle w:val="Hyperlink"/>
                  <w:lang w:val="en-CA"/>
                </w:rPr>
                <w:t>Implementation of Quebec Treaties Interdepartmental Caucus</w:t>
              </w:r>
            </w:hyperlink>
          </w:p>
          <w:p w14:paraId="39E5179C" w14:textId="0F579420" w:rsidR="00FB43F6" w:rsidRPr="003E4938" w:rsidRDefault="00000000" w:rsidP="00730127">
            <w:pPr>
              <w:rPr>
                <w:lang w:val="en-CA"/>
              </w:rPr>
            </w:pPr>
            <w:hyperlink r:id="rId33" w:history="1">
              <w:r w:rsidR="00FB43F6" w:rsidRPr="003E4938">
                <w:rPr>
                  <w:rStyle w:val="Hyperlink"/>
                  <w:lang w:val="en-CA"/>
                </w:rPr>
                <w:t>Nunavut Interdepartmental Implementation Committee</w:t>
              </w:r>
            </w:hyperlink>
            <w:r w:rsidR="00FB43F6" w:rsidRPr="003E4938">
              <w:rPr>
                <w:lang w:val="en-CA"/>
              </w:rPr>
              <w:t xml:space="preserve"> (NIIC)</w:t>
            </w:r>
          </w:p>
          <w:p w14:paraId="10682A1F" w14:textId="6492F63F" w:rsidR="00FB43F6" w:rsidRPr="003E4938" w:rsidRDefault="00000000" w:rsidP="00730127">
            <w:pPr>
              <w:rPr>
                <w:lang w:val="en-CA"/>
              </w:rPr>
            </w:pPr>
            <w:hyperlink r:id="rId34" w:history="1">
              <w:proofErr w:type="spellStart"/>
              <w:r w:rsidR="00FB43F6" w:rsidRPr="003E4938">
                <w:rPr>
                  <w:rStyle w:val="Hyperlink"/>
                  <w:lang w:val="en-CA"/>
                </w:rPr>
                <w:t>Pilimmaksaivik</w:t>
              </w:r>
              <w:proofErr w:type="spellEnd"/>
              <w:r w:rsidR="00FB43F6" w:rsidRPr="003E4938">
                <w:rPr>
                  <w:rStyle w:val="Hyperlink"/>
                  <w:lang w:val="en-CA"/>
                </w:rPr>
                <w:t xml:space="preserve"> (Federal Centre of Excellence for Inuit Employment in Nunavut)</w:t>
              </w:r>
            </w:hyperlink>
          </w:p>
          <w:p w14:paraId="4ABE7D48" w14:textId="77777777" w:rsidR="00FB43F6" w:rsidRPr="003E4938" w:rsidRDefault="00FB43F6" w:rsidP="008C4911">
            <w:pPr>
              <w:rPr>
                <w:lang w:val="en-CA"/>
              </w:rPr>
            </w:pPr>
          </w:p>
          <w:p w14:paraId="34DF2774" w14:textId="77777777" w:rsidR="00FB43F6" w:rsidRPr="003E4938" w:rsidRDefault="00FB43F6" w:rsidP="008C4911">
            <w:pPr>
              <w:rPr>
                <w:b/>
                <w:bCs/>
                <w:u w:val="single"/>
                <w:lang w:val="en-CA"/>
              </w:rPr>
            </w:pPr>
            <w:r w:rsidRPr="003E4938">
              <w:rPr>
                <w:b/>
                <w:bCs/>
                <w:u w:val="single"/>
                <w:lang w:val="en-CA"/>
              </w:rPr>
              <w:t>External Links:</w:t>
            </w:r>
          </w:p>
          <w:p w14:paraId="4FD225E3" w14:textId="77777777" w:rsidR="00FB43F6" w:rsidRPr="003E4938" w:rsidRDefault="00FB43F6" w:rsidP="008C4911">
            <w:pPr>
              <w:rPr>
                <w:lang w:val="en-CA"/>
              </w:rPr>
            </w:pPr>
            <w:r w:rsidRPr="003E4938">
              <w:rPr>
                <w:lang w:val="en-CA"/>
              </w:rPr>
              <w:t>None</w:t>
            </w:r>
          </w:p>
          <w:p w14:paraId="533D94B7" w14:textId="7FA3F3EF" w:rsidR="00FB43F6" w:rsidRPr="003E4938" w:rsidRDefault="00FB43F6" w:rsidP="008C4911">
            <w:pPr>
              <w:rPr>
                <w:b/>
                <w:bCs/>
                <w:u w:val="single"/>
                <w:lang w:val="en-CA"/>
              </w:rPr>
            </w:pPr>
          </w:p>
        </w:tc>
        <w:tc>
          <w:tcPr>
            <w:tcW w:w="6428" w:type="dxa"/>
          </w:tcPr>
          <w:p w14:paraId="1625029E" w14:textId="35E997C7" w:rsidR="00FB43F6" w:rsidRPr="003E4938" w:rsidRDefault="00D22620" w:rsidP="008C4911">
            <w:pPr>
              <w:rPr>
                <w:lang w:val="en-CA"/>
              </w:rPr>
            </w:pPr>
            <w:r w:rsidRPr="003E4938">
              <w:rPr>
                <w:lang w:val="en-CA"/>
              </w:rPr>
              <w:t xml:space="preserve">This content isn’t useful for our purposes </w:t>
            </w:r>
          </w:p>
        </w:tc>
      </w:tr>
      <w:tr w:rsidR="00FB43F6" w:rsidRPr="003E4938" w14:paraId="6103CF26" w14:textId="24E22298" w:rsidTr="00FB43F6">
        <w:trPr>
          <w:trHeight w:val="1067"/>
        </w:trPr>
        <w:tc>
          <w:tcPr>
            <w:tcW w:w="1686" w:type="dxa"/>
          </w:tcPr>
          <w:p w14:paraId="4EEF203D" w14:textId="77777777" w:rsidR="00FB43F6" w:rsidRPr="003E4938" w:rsidRDefault="00FB43F6" w:rsidP="008C4911">
            <w:pPr>
              <w:rPr>
                <w:lang w:val="en-CA"/>
              </w:rPr>
            </w:pPr>
          </w:p>
        </w:tc>
        <w:tc>
          <w:tcPr>
            <w:tcW w:w="3770" w:type="dxa"/>
          </w:tcPr>
          <w:p w14:paraId="5333E7DB" w14:textId="74FDC2DF" w:rsidR="00FB43F6" w:rsidRPr="003E4938" w:rsidRDefault="00FB43F6" w:rsidP="001747FC">
            <w:pPr>
              <w:rPr>
                <w:rFonts w:cstheme="minorHAnsi"/>
                <w:lang w:val="en-CA"/>
              </w:rPr>
            </w:pPr>
            <w:r w:rsidRPr="003E4938">
              <w:rPr>
                <w:rFonts w:cstheme="minorHAnsi"/>
                <w:lang w:val="en-CA"/>
              </w:rPr>
              <w:t xml:space="preserve">Banner Menu: </w:t>
            </w:r>
          </w:p>
          <w:p w14:paraId="4629EC1B" w14:textId="5153B4D4" w:rsidR="00FB43F6" w:rsidRPr="003E4938" w:rsidRDefault="00FB43F6" w:rsidP="001747FC">
            <w:pPr>
              <w:rPr>
                <w:rFonts w:cstheme="minorHAnsi"/>
                <w:lang w:val="en-CA"/>
              </w:rPr>
            </w:pPr>
          </w:p>
          <w:p w14:paraId="134D0DDF" w14:textId="4D5B9669" w:rsidR="00FB43F6" w:rsidRPr="003E4938" w:rsidRDefault="00000000" w:rsidP="001747FC">
            <w:pPr>
              <w:rPr>
                <w:rFonts w:cstheme="minorHAnsi"/>
                <w:lang w:val="en-CA"/>
              </w:rPr>
            </w:pPr>
            <w:hyperlink r:id="rId35" w:anchor="The_Legal_Duty_to_Consult" w:history="1">
              <w:r w:rsidR="00FB43F6" w:rsidRPr="003E4938">
                <w:rPr>
                  <w:rStyle w:val="Hyperlink"/>
                  <w:rFonts w:cstheme="minorHAnsi"/>
                  <w:lang w:val="en-CA"/>
                </w:rPr>
                <w:t xml:space="preserve">Implementation Branch/Policies and Guidance - </w:t>
              </w:r>
              <w:proofErr w:type="spellStart"/>
              <w:r w:rsidR="00FB43F6" w:rsidRPr="003E4938">
                <w:rPr>
                  <w:rStyle w:val="Hyperlink"/>
                  <w:rFonts w:cstheme="minorHAnsi"/>
                  <w:lang w:val="en-CA"/>
                </w:rPr>
                <w:t>GCpedia</w:t>
              </w:r>
              <w:proofErr w:type="spellEnd"/>
            </w:hyperlink>
          </w:p>
          <w:p w14:paraId="46B4972E" w14:textId="046BB78A" w:rsidR="00FB43F6" w:rsidRPr="003E4938" w:rsidRDefault="00FB43F6" w:rsidP="008C4911">
            <w:pPr>
              <w:rPr>
                <w:rFonts w:cstheme="minorHAnsi"/>
                <w:lang w:val="en-CA"/>
              </w:rPr>
            </w:pPr>
          </w:p>
        </w:tc>
        <w:tc>
          <w:tcPr>
            <w:tcW w:w="2729" w:type="dxa"/>
          </w:tcPr>
          <w:p w14:paraId="23BC82AF" w14:textId="77777777" w:rsidR="00FB43F6" w:rsidRPr="003E4938" w:rsidRDefault="00FB43F6" w:rsidP="00F13C1F">
            <w:pPr>
              <w:rPr>
                <w:rFonts w:cstheme="minorHAnsi"/>
                <w:lang w:val="en-CA"/>
              </w:rPr>
            </w:pPr>
            <w:r w:rsidRPr="003E4938">
              <w:rPr>
                <w:rFonts w:cstheme="minorHAnsi"/>
                <w:lang w:val="en-CA"/>
              </w:rPr>
              <w:t>- contains info about the legal duty to consult, MT implementation: whole of government approach, AMTI, governor in council submissions</w:t>
            </w:r>
          </w:p>
          <w:p w14:paraId="1918A371" w14:textId="3DA6A0C7" w:rsidR="00FB43F6" w:rsidRPr="003E4938" w:rsidRDefault="00FB43F6" w:rsidP="00F13C1F">
            <w:pPr>
              <w:rPr>
                <w:rFonts w:cstheme="minorHAnsi"/>
                <w:lang w:val="en-CA"/>
              </w:rPr>
            </w:pPr>
            <w:r w:rsidRPr="003E4938">
              <w:rPr>
                <w:rFonts w:cstheme="minorHAnsi"/>
                <w:lang w:val="en-CA"/>
              </w:rPr>
              <w:t>- talks about INAC</w:t>
            </w:r>
          </w:p>
        </w:tc>
        <w:tc>
          <w:tcPr>
            <w:tcW w:w="7203" w:type="dxa"/>
          </w:tcPr>
          <w:p w14:paraId="0F235068" w14:textId="77777777" w:rsidR="00FB43F6" w:rsidRPr="003E4938" w:rsidRDefault="00FB43F6" w:rsidP="00F13C1F">
            <w:pPr>
              <w:rPr>
                <w:rFonts w:cstheme="minorHAnsi"/>
                <w:b/>
                <w:bCs/>
                <w:u w:val="single"/>
                <w:lang w:val="en-CA"/>
              </w:rPr>
            </w:pPr>
            <w:proofErr w:type="spellStart"/>
            <w:r w:rsidRPr="003E4938">
              <w:rPr>
                <w:rFonts w:cstheme="minorHAnsi"/>
                <w:b/>
                <w:bCs/>
                <w:u w:val="single"/>
                <w:lang w:val="en-CA"/>
              </w:rPr>
              <w:t>GCPedia</w:t>
            </w:r>
            <w:proofErr w:type="spellEnd"/>
            <w:r w:rsidRPr="003E4938">
              <w:rPr>
                <w:rFonts w:cstheme="minorHAnsi"/>
                <w:b/>
                <w:bCs/>
                <w:u w:val="single"/>
                <w:lang w:val="en-CA"/>
              </w:rPr>
              <w:t xml:space="preserve"> Links:</w:t>
            </w:r>
          </w:p>
          <w:p w14:paraId="6352E002" w14:textId="6DDB98A7" w:rsidR="00FB43F6" w:rsidRPr="003E4938" w:rsidRDefault="00000000" w:rsidP="008C4911">
            <w:pPr>
              <w:rPr>
                <w:rFonts w:cstheme="minorHAnsi"/>
                <w:lang w:val="en-CA"/>
              </w:rPr>
            </w:pPr>
            <w:hyperlink r:id="rId36" w:history="1">
              <w:r w:rsidR="00FB43F6" w:rsidRPr="003E4938">
                <w:rPr>
                  <w:rStyle w:val="Hyperlink"/>
                  <w:rFonts w:cstheme="minorHAnsi"/>
                  <w:lang w:val="en-CA"/>
                </w:rPr>
                <w:t xml:space="preserve">Assessment of Modern Treaty Implications (AMTI) - </w:t>
              </w:r>
              <w:proofErr w:type="spellStart"/>
              <w:r w:rsidR="00FB43F6" w:rsidRPr="003E4938">
                <w:rPr>
                  <w:rStyle w:val="Hyperlink"/>
                  <w:rFonts w:cstheme="minorHAnsi"/>
                  <w:lang w:val="en-CA"/>
                </w:rPr>
                <w:t>GCpedia</w:t>
              </w:r>
              <w:proofErr w:type="spellEnd"/>
            </w:hyperlink>
          </w:p>
          <w:p w14:paraId="1C7C43AB" w14:textId="77777777" w:rsidR="00FB43F6" w:rsidRPr="003E4938" w:rsidRDefault="00FB43F6" w:rsidP="008C4911">
            <w:pPr>
              <w:rPr>
                <w:rFonts w:cstheme="minorHAnsi"/>
                <w:lang w:val="en-CA"/>
              </w:rPr>
            </w:pPr>
          </w:p>
          <w:p w14:paraId="657B1C6C" w14:textId="77777777" w:rsidR="00FB43F6" w:rsidRPr="003E4938" w:rsidRDefault="00FB43F6" w:rsidP="008C4911">
            <w:pPr>
              <w:rPr>
                <w:rFonts w:cstheme="minorHAnsi"/>
                <w:b/>
                <w:bCs/>
                <w:u w:val="single"/>
                <w:lang w:val="en-CA"/>
              </w:rPr>
            </w:pPr>
            <w:r w:rsidRPr="003E4938">
              <w:rPr>
                <w:rFonts w:cstheme="minorHAnsi"/>
                <w:b/>
                <w:bCs/>
                <w:u w:val="single"/>
                <w:lang w:val="en-CA"/>
              </w:rPr>
              <w:t>External Links:</w:t>
            </w:r>
          </w:p>
          <w:p w14:paraId="227360D8" w14:textId="77777777" w:rsidR="00FB43F6" w:rsidRPr="003E4938" w:rsidRDefault="00000000" w:rsidP="008C4911">
            <w:pPr>
              <w:rPr>
                <w:rFonts w:cstheme="minorHAnsi"/>
                <w:lang w:val="en-CA"/>
              </w:rPr>
            </w:pPr>
            <w:hyperlink r:id="rId37" w:history="1">
              <w:r w:rsidR="00FB43F6" w:rsidRPr="003E4938">
                <w:rPr>
                  <w:rStyle w:val="Hyperlink"/>
                  <w:rFonts w:cstheme="minorHAnsi"/>
                  <w:color w:val="3366BB"/>
                  <w:lang w:val="en-CA"/>
                </w:rPr>
                <w:t>Haida</w:t>
              </w:r>
            </w:hyperlink>
          </w:p>
          <w:p w14:paraId="000E4FF3" w14:textId="77777777" w:rsidR="00FB43F6" w:rsidRPr="003E4938" w:rsidRDefault="00000000" w:rsidP="008C4911">
            <w:pPr>
              <w:rPr>
                <w:rFonts w:cstheme="minorHAnsi"/>
                <w:lang w:val="en-CA"/>
              </w:rPr>
            </w:pPr>
            <w:hyperlink r:id="rId38" w:history="1">
              <w:r w:rsidR="00FB43F6" w:rsidRPr="003E4938">
                <w:rPr>
                  <w:rStyle w:val="Hyperlink"/>
                  <w:rFonts w:cstheme="minorHAnsi"/>
                  <w:color w:val="3366BB"/>
                  <w:lang w:val="en-CA"/>
                </w:rPr>
                <w:t>Taku River</w:t>
              </w:r>
            </w:hyperlink>
          </w:p>
          <w:p w14:paraId="044F706D" w14:textId="77777777" w:rsidR="00FB43F6" w:rsidRPr="003E4938" w:rsidRDefault="00000000" w:rsidP="008C4911">
            <w:pPr>
              <w:rPr>
                <w:rFonts w:cstheme="minorHAnsi"/>
                <w:lang w:val="en-CA"/>
              </w:rPr>
            </w:pPr>
            <w:hyperlink r:id="rId39" w:history="1">
              <w:proofErr w:type="spellStart"/>
              <w:r w:rsidR="00FB43F6" w:rsidRPr="003E4938">
                <w:rPr>
                  <w:rStyle w:val="Hyperlink"/>
                  <w:rFonts w:cstheme="minorHAnsi"/>
                  <w:color w:val="3366BB"/>
                  <w:lang w:val="en-CA"/>
                </w:rPr>
                <w:t>Mikisew</w:t>
              </w:r>
              <w:proofErr w:type="spellEnd"/>
              <w:r w:rsidR="00FB43F6" w:rsidRPr="003E4938">
                <w:rPr>
                  <w:rStyle w:val="Hyperlink"/>
                  <w:rFonts w:cstheme="minorHAnsi"/>
                  <w:color w:val="3366BB"/>
                  <w:lang w:val="en-CA"/>
                </w:rPr>
                <w:t xml:space="preserve"> Cree</w:t>
              </w:r>
            </w:hyperlink>
          </w:p>
          <w:p w14:paraId="715B2071" w14:textId="77777777" w:rsidR="00FB43F6" w:rsidRPr="003E4938" w:rsidRDefault="00000000" w:rsidP="008C4911">
            <w:pPr>
              <w:rPr>
                <w:rFonts w:cstheme="minorHAnsi"/>
                <w:lang w:val="en-CA"/>
              </w:rPr>
            </w:pPr>
            <w:hyperlink r:id="rId40" w:history="1">
              <w:r w:rsidR="00FB43F6" w:rsidRPr="003E4938">
                <w:rPr>
                  <w:rStyle w:val="Hyperlink"/>
                  <w:rFonts w:cstheme="minorHAnsi"/>
                  <w:color w:val="3366BB"/>
                  <w:lang w:val="en-CA"/>
                </w:rPr>
                <w:t>Little Salmon/</w:t>
              </w:r>
              <w:proofErr w:type="spellStart"/>
              <w:r w:rsidR="00FB43F6" w:rsidRPr="003E4938">
                <w:rPr>
                  <w:rStyle w:val="Hyperlink"/>
                  <w:rFonts w:cstheme="minorHAnsi"/>
                  <w:color w:val="3366BB"/>
                  <w:lang w:val="en-CA"/>
                </w:rPr>
                <w:t>Carmacks</w:t>
              </w:r>
              <w:proofErr w:type="spellEnd"/>
            </w:hyperlink>
          </w:p>
          <w:p w14:paraId="0FA6983F" w14:textId="0A01CBF4" w:rsidR="00FB43F6" w:rsidRPr="003E4938" w:rsidRDefault="00000000" w:rsidP="008C4911">
            <w:pPr>
              <w:rPr>
                <w:rFonts w:cstheme="minorHAnsi"/>
                <w:color w:val="252525"/>
                <w:shd w:val="clear" w:color="auto" w:fill="FFFFFF"/>
                <w:lang w:val="en-CA"/>
              </w:rPr>
            </w:pPr>
            <w:hyperlink r:id="rId41" w:history="1">
              <w:r w:rsidR="00FB43F6" w:rsidRPr="003E4938">
                <w:rPr>
                  <w:rStyle w:val="Hyperlink"/>
                  <w:rFonts w:cstheme="minorHAnsi"/>
                  <w:color w:val="3366BB"/>
                  <w:lang w:val="en-CA"/>
                </w:rPr>
                <w:t>Rio Tinto</w:t>
              </w:r>
            </w:hyperlink>
            <w:r w:rsidR="00FB43F6" w:rsidRPr="003E4938">
              <w:rPr>
                <w:rFonts w:cstheme="minorHAnsi"/>
                <w:color w:val="252525"/>
                <w:shd w:val="clear" w:color="auto" w:fill="FFFFFF"/>
                <w:lang w:val="en-CA"/>
              </w:rPr>
              <w:t> decisions </w:t>
            </w:r>
          </w:p>
          <w:p w14:paraId="02D61087" w14:textId="436EFCBA" w:rsidR="00FB43F6" w:rsidRPr="003E4938" w:rsidRDefault="00000000" w:rsidP="008C4911">
            <w:pPr>
              <w:rPr>
                <w:rFonts w:cstheme="minorHAnsi"/>
                <w:color w:val="252525"/>
                <w:shd w:val="clear" w:color="auto" w:fill="FFFFFF"/>
                <w:lang w:val="en-CA"/>
              </w:rPr>
            </w:pPr>
            <w:hyperlink r:id="rId42" w:history="1">
              <w:r w:rsidR="00FB43F6" w:rsidRPr="003E4938">
                <w:rPr>
                  <w:rStyle w:val="Hyperlink"/>
                  <w:rFonts w:cstheme="minorHAnsi"/>
                  <w:color w:val="3366BB"/>
                  <w:lang w:val="en-CA"/>
                </w:rPr>
                <w:t>Cabinet Directive on the Federal Approach to Modern Treaty Implementation</w:t>
              </w:r>
            </w:hyperlink>
          </w:p>
          <w:p w14:paraId="0C39D269" w14:textId="5CB67EEA" w:rsidR="00FB43F6" w:rsidRPr="003E4938" w:rsidRDefault="00000000" w:rsidP="008C4911">
            <w:pPr>
              <w:rPr>
                <w:rFonts w:cstheme="minorHAnsi"/>
                <w:color w:val="252525"/>
                <w:shd w:val="clear" w:color="auto" w:fill="FFFFFF"/>
                <w:lang w:val="en-CA"/>
              </w:rPr>
            </w:pPr>
            <w:hyperlink r:id="rId43" w:history="1">
              <w:r w:rsidR="00FB43F6" w:rsidRPr="003E4938">
                <w:rPr>
                  <w:rStyle w:val="Hyperlink"/>
                  <w:rFonts w:cstheme="minorHAnsi"/>
                  <w:lang w:val="en-CA"/>
                </w:rPr>
                <w:t>W</w:t>
              </w:r>
              <w:r w:rsidR="00FB43F6" w:rsidRPr="003E4938">
                <w:rPr>
                  <w:rStyle w:val="Hyperlink"/>
                  <w:rFonts w:cstheme="minorHAnsi"/>
                  <w:shd w:val="clear" w:color="auto" w:fill="FFFFFF"/>
                  <w:lang w:val="en-CA"/>
                </w:rPr>
                <w:t>hole-of-government approach to modern treaty implementation</w:t>
              </w:r>
            </w:hyperlink>
            <w:r w:rsidR="00FB43F6" w:rsidRPr="003E4938">
              <w:rPr>
                <w:rFonts w:cstheme="minorHAnsi"/>
                <w:color w:val="252525"/>
                <w:shd w:val="clear" w:color="auto" w:fill="FFFFFF"/>
                <w:lang w:val="en-CA"/>
              </w:rPr>
              <w:t xml:space="preserve"> (broken link)</w:t>
            </w:r>
          </w:p>
          <w:p w14:paraId="0EEF5641" w14:textId="6ED5E720" w:rsidR="00FB43F6" w:rsidRPr="003E4938" w:rsidRDefault="00000000" w:rsidP="008C4911">
            <w:pPr>
              <w:rPr>
                <w:rFonts w:cstheme="minorHAnsi"/>
                <w:color w:val="252525"/>
                <w:shd w:val="clear" w:color="auto" w:fill="FFFFFF"/>
                <w:lang w:val="en-CA"/>
              </w:rPr>
            </w:pPr>
            <w:hyperlink r:id="rId44" w:tooltip="NCR--9257566-v3-AMTI - TEMPLATE - ENGLISH - FINAL - OCTOBER 2016.DOCX" w:history="1">
              <w:r w:rsidR="00FB43F6" w:rsidRPr="003E4938">
                <w:rPr>
                  <w:rStyle w:val="Hyperlink"/>
                  <w:rFonts w:cstheme="minorHAnsi"/>
                  <w:color w:val="337AB7"/>
                  <w:shd w:val="clear" w:color="auto" w:fill="FFFFFF"/>
                  <w:lang w:val="en-CA"/>
                </w:rPr>
                <w:t>AMTI Template</w:t>
              </w:r>
            </w:hyperlink>
            <w:r w:rsidR="00FB43F6" w:rsidRPr="003E4938">
              <w:rPr>
                <w:rFonts w:cstheme="minorHAnsi"/>
                <w:color w:val="252525"/>
                <w:shd w:val="clear" w:color="auto" w:fill="FFFFFF"/>
                <w:lang w:val="en-CA"/>
              </w:rPr>
              <w:t xml:space="preserve"> (links to Word download) </w:t>
            </w:r>
          </w:p>
          <w:p w14:paraId="44F68A21" w14:textId="77777777" w:rsidR="00FB43F6" w:rsidRPr="003E4938" w:rsidRDefault="00FB43F6" w:rsidP="008C4911">
            <w:pPr>
              <w:rPr>
                <w:rFonts w:cstheme="minorHAnsi"/>
                <w:color w:val="252525"/>
                <w:shd w:val="clear" w:color="auto" w:fill="FFFFFF"/>
                <w:lang w:val="en-CA"/>
              </w:rPr>
            </w:pPr>
          </w:p>
          <w:p w14:paraId="6142F6D2" w14:textId="7A8CB3AE" w:rsidR="00FB43F6" w:rsidRPr="003E4938" w:rsidRDefault="00FB43F6" w:rsidP="008C4911">
            <w:pPr>
              <w:rPr>
                <w:rFonts w:cstheme="minorHAnsi"/>
                <w:b/>
                <w:bCs/>
                <w:u w:val="single"/>
                <w:lang w:val="en-CA"/>
              </w:rPr>
            </w:pPr>
          </w:p>
        </w:tc>
        <w:tc>
          <w:tcPr>
            <w:tcW w:w="6428" w:type="dxa"/>
          </w:tcPr>
          <w:p w14:paraId="7D5AE8C4" w14:textId="4E375C6F" w:rsidR="00FB43F6" w:rsidRPr="003E4938" w:rsidRDefault="00653F50" w:rsidP="00F13C1F">
            <w:pPr>
              <w:rPr>
                <w:rFonts w:cstheme="minorHAnsi"/>
                <w:bCs/>
                <w:lang w:val="en-CA"/>
              </w:rPr>
            </w:pPr>
            <w:r w:rsidRPr="003E4938">
              <w:rPr>
                <w:rFonts w:cstheme="minorHAnsi"/>
                <w:bCs/>
                <w:lang w:val="en-CA"/>
              </w:rPr>
              <w:t>This could be a useful space for us to tell the story of why we exist as a team and the importance of the need to educate the public service about modern treaties. Could</w:t>
            </w:r>
            <w:r w:rsidR="003E4938" w:rsidRPr="003E4938">
              <w:rPr>
                <w:rFonts w:cstheme="minorHAnsi"/>
                <w:bCs/>
                <w:lang w:val="en-CA"/>
              </w:rPr>
              <w:t xml:space="preserve"> add context and then</w:t>
            </w:r>
            <w:r w:rsidRPr="003E4938">
              <w:rPr>
                <w:rFonts w:cstheme="minorHAnsi"/>
                <w:bCs/>
                <w:lang w:val="en-CA"/>
              </w:rPr>
              <w:t xml:space="preserve"> link to:</w:t>
            </w:r>
          </w:p>
          <w:p w14:paraId="4A03512B" w14:textId="77777777" w:rsidR="00653F50" w:rsidRPr="003E4938" w:rsidRDefault="00653F50" w:rsidP="003E4938">
            <w:pPr>
              <w:pStyle w:val="ListParagraph"/>
              <w:numPr>
                <w:ilvl w:val="0"/>
                <w:numId w:val="5"/>
              </w:numPr>
              <w:rPr>
                <w:rFonts w:cstheme="minorHAnsi"/>
                <w:bCs/>
                <w:lang w:val="en-CA"/>
              </w:rPr>
            </w:pPr>
            <w:r w:rsidRPr="003E4938">
              <w:rPr>
                <w:rFonts w:cstheme="minorHAnsi"/>
                <w:bCs/>
                <w:lang w:val="en-CA"/>
              </w:rPr>
              <w:t>Implementation Policy</w:t>
            </w:r>
          </w:p>
          <w:p w14:paraId="4304245F" w14:textId="77777777" w:rsidR="00653F50" w:rsidRPr="003E4938" w:rsidRDefault="00653F50" w:rsidP="003E4938">
            <w:pPr>
              <w:pStyle w:val="ListParagraph"/>
              <w:numPr>
                <w:ilvl w:val="0"/>
                <w:numId w:val="5"/>
              </w:numPr>
              <w:rPr>
                <w:rFonts w:cstheme="minorHAnsi"/>
                <w:bCs/>
                <w:lang w:val="en-CA"/>
              </w:rPr>
            </w:pPr>
            <w:r w:rsidRPr="003E4938">
              <w:rPr>
                <w:rFonts w:cstheme="minorHAnsi"/>
                <w:bCs/>
                <w:lang w:val="en-CA"/>
              </w:rPr>
              <w:t>Cabinet Directive</w:t>
            </w:r>
          </w:p>
          <w:p w14:paraId="569B042E" w14:textId="162F3F99" w:rsidR="00653F50" w:rsidRPr="003E4938" w:rsidRDefault="00653F50" w:rsidP="003E4938">
            <w:pPr>
              <w:pStyle w:val="ListParagraph"/>
              <w:numPr>
                <w:ilvl w:val="0"/>
                <w:numId w:val="5"/>
              </w:numPr>
              <w:rPr>
                <w:rFonts w:cstheme="minorHAnsi"/>
                <w:bCs/>
                <w:lang w:val="en-CA"/>
              </w:rPr>
            </w:pPr>
            <w:r w:rsidRPr="003E4938">
              <w:rPr>
                <w:rFonts w:cstheme="minorHAnsi"/>
                <w:bCs/>
                <w:lang w:val="en-CA"/>
              </w:rPr>
              <w:t>UN Declaration Action Plan</w:t>
            </w:r>
          </w:p>
          <w:p w14:paraId="1255E7BB" w14:textId="74448FBC" w:rsidR="00653F50" w:rsidRPr="003E4938" w:rsidRDefault="00653F50" w:rsidP="003E4938">
            <w:pPr>
              <w:pStyle w:val="ListParagraph"/>
              <w:numPr>
                <w:ilvl w:val="0"/>
                <w:numId w:val="5"/>
              </w:numPr>
              <w:rPr>
                <w:rFonts w:cstheme="minorHAnsi"/>
                <w:bCs/>
                <w:lang w:val="en-CA"/>
              </w:rPr>
            </w:pPr>
            <w:r w:rsidRPr="003E4938">
              <w:rPr>
                <w:rFonts w:cstheme="minorHAnsi"/>
                <w:bCs/>
                <w:lang w:val="en-CA"/>
              </w:rPr>
              <w:t xml:space="preserve">CTA </w:t>
            </w:r>
            <w:r w:rsidR="003E4938" w:rsidRPr="003E4938">
              <w:rPr>
                <w:rFonts w:cstheme="minorHAnsi"/>
                <w:bCs/>
                <w:lang w:val="en-CA"/>
              </w:rPr>
              <w:t>57</w:t>
            </w:r>
          </w:p>
        </w:tc>
      </w:tr>
      <w:tr w:rsidR="00FB43F6" w:rsidRPr="003E4938" w14:paraId="7B387430" w14:textId="04A7A17E" w:rsidTr="00FB43F6">
        <w:trPr>
          <w:trHeight w:val="728"/>
        </w:trPr>
        <w:tc>
          <w:tcPr>
            <w:tcW w:w="1686" w:type="dxa"/>
          </w:tcPr>
          <w:p w14:paraId="7AD06893" w14:textId="77777777" w:rsidR="00FB43F6" w:rsidRPr="003E4938" w:rsidRDefault="00FB43F6" w:rsidP="008C4911">
            <w:pPr>
              <w:rPr>
                <w:lang w:val="en-CA"/>
              </w:rPr>
            </w:pPr>
          </w:p>
        </w:tc>
        <w:tc>
          <w:tcPr>
            <w:tcW w:w="3770" w:type="dxa"/>
          </w:tcPr>
          <w:p w14:paraId="2D31A54B" w14:textId="77777777" w:rsidR="00FB43F6" w:rsidRPr="003E4938" w:rsidRDefault="00FB43F6" w:rsidP="001747FC">
            <w:pPr>
              <w:rPr>
                <w:rFonts w:cstheme="minorHAnsi"/>
                <w:lang w:val="en-CA"/>
              </w:rPr>
            </w:pPr>
            <w:r w:rsidRPr="003E4938">
              <w:rPr>
                <w:rFonts w:cstheme="minorHAnsi"/>
                <w:lang w:val="en-CA"/>
              </w:rPr>
              <w:t xml:space="preserve">Banner Menu: </w:t>
            </w:r>
          </w:p>
          <w:p w14:paraId="438D4B19" w14:textId="77777777" w:rsidR="00FB43F6" w:rsidRPr="003E4938" w:rsidRDefault="00FB43F6" w:rsidP="008C4911">
            <w:pPr>
              <w:rPr>
                <w:rFonts w:cstheme="minorHAnsi"/>
                <w:lang w:val="en-CA"/>
              </w:rPr>
            </w:pPr>
          </w:p>
          <w:p w14:paraId="2848B8E7" w14:textId="38CEBB20" w:rsidR="00FB43F6" w:rsidRPr="003E4938" w:rsidRDefault="00000000" w:rsidP="008C4911">
            <w:pPr>
              <w:rPr>
                <w:rFonts w:cstheme="minorHAnsi"/>
                <w:lang w:val="en-CA"/>
              </w:rPr>
            </w:pPr>
            <w:hyperlink r:id="rId45" w:anchor="Consultation_Protocols_List" w:history="1">
              <w:r w:rsidR="00FB43F6" w:rsidRPr="003E4938">
                <w:rPr>
                  <w:rStyle w:val="Hyperlink"/>
                  <w:rFonts w:cstheme="minorHAnsi"/>
                  <w:lang w:val="en-CA"/>
                </w:rPr>
                <w:t xml:space="preserve">Implementation Branch/Information and Tools - </w:t>
              </w:r>
              <w:proofErr w:type="spellStart"/>
              <w:r w:rsidR="00FB43F6" w:rsidRPr="003E4938">
                <w:rPr>
                  <w:rStyle w:val="Hyperlink"/>
                  <w:rFonts w:cstheme="minorHAnsi"/>
                  <w:lang w:val="en-CA"/>
                </w:rPr>
                <w:t>GCpedia</w:t>
              </w:r>
              <w:proofErr w:type="spellEnd"/>
            </w:hyperlink>
          </w:p>
        </w:tc>
        <w:tc>
          <w:tcPr>
            <w:tcW w:w="2729" w:type="dxa"/>
          </w:tcPr>
          <w:p w14:paraId="10854193" w14:textId="77777777" w:rsidR="00FB43F6" w:rsidRPr="003E4938" w:rsidRDefault="00FB43F6" w:rsidP="008C4911">
            <w:pPr>
              <w:rPr>
                <w:rFonts w:cstheme="minorHAnsi"/>
                <w:lang w:val="en-CA"/>
              </w:rPr>
            </w:pPr>
            <w:r w:rsidRPr="003E4938">
              <w:rPr>
                <w:rFonts w:cstheme="minorHAnsi"/>
                <w:lang w:val="en-CA"/>
              </w:rPr>
              <w:t>- this page is huge, and long</w:t>
            </w:r>
          </w:p>
          <w:p w14:paraId="08EA462B" w14:textId="13B39DBE" w:rsidR="00FB43F6" w:rsidRPr="003E4938" w:rsidRDefault="00FB43F6" w:rsidP="008C4911">
            <w:pPr>
              <w:rPr>
                <w:rFonts w:cstheme="minorHAnsi"/>
                <w:lang w:val="en-CA"/>
              </w:rPr>
            </w:pPr>
            <w:r w:rsidRPr="003E4938">
              <w:rPr>
                <w:rFonts w:cstheme="minorHAnsi"/>
                <w:lang w:val="en-CA"/>
              </w:rPr>
              <w:t xml:space="preserve">- contains ATRIS promo about new version (2023), training, guidance, info about the departmental library, CAU policy </w:t>
            </w:r>
            <w:r w:rsidRPr="003E4938">
              <w:rPr>
                <w:rFonts w:cstheme="minorHAnsi"/>
                <w:lang w:val="en-CA"/>
              </w:rPr>
              <w:lastRenderedPageBreak/>
              <w:t xml:space="preserve">guidelines, MTI – RIRSD, AMTIs, list of MTSGAs, protocols, MOU list, additional research – general briefing on SG and CLCA policies, list of FAs, strategic research directorate </w:t>
            </w:r>
          </w:p>
        </w:tc>
        <w:tc>
          <w:tcPr>
            <w:tcW w:w="7203" w:type="dxa"/>
          </w:tcPr>
          <w:p w14:paraId="33127FE5" w14:textId="77777777" w:rsidR="00FB43F6" w:rsidRPr="003E4938" w:rsidRDefault="00FB43F6" w:rsidP="008C4911">
            <w:pPr>
              <w:rPr>
                <w:rFonts w:cstheme="minorHAnsi"/>
                <w:b/>
                <w:bCs/>
                <w:u w:val="single"/>
                <w:lang w:val="en-CA"/>
              </w:rPr>
            </w:pPr>
            <w:proofErr w:type="spellStart"/>
            <w:r w:rsidRPr="003E4938">
              <w:rPr>
                <w:rFonts w:cstheme="minorHAnsi"/>
                <w:b/>
                <w:bCs/>
                <w:u w:val="single"/>
                <w:lang w:val="en-CA"/>
              </w:rPr>
              <w:lastRenderedPageBreak/>
              <w:t>GCPedia</w:t>
            </w:r>
            <w:proofErr w:type="spellEnd"/>
            <w:r w:rsidRPr="003E4938">
              <w:rPr>
                <w:rFonts w:cstheme="minorHAnsi"/>
                <w:b/>
                <w:bCs/>
                <w:u w:val="single"/>
                <w:lang w:val="en-CA"/>
              </w:rPr>
              <w:t xml:space="preserve"> Links:</w:t>
            </w:r>
          </w:p>
          <w:p w14:paraId="67C13873" w14:textId="55998601" w:rsidR="00FB43F6" w:rsidRPr="003E4938" w:rsidRDefault="00000000" w:rsidP="008C4911">
            <w:pPr>
              <w:rPr>
                <w:rFonts w:cstheme="minorHAnsi"/>
                <w:color w:val="252525"/>
                <w:shd w:val="clear" w:color="auto" w:fill="FFFFFF"/>
                <w:lang w:val="en-CA"/>
              </w:rPr>
            </w:pPr>
            <w:hyperlink r:id="rId46" w:anchor="Aboriginal_Treaty_and_Rights_Information_System_.28ATRIS.29" w:history="1">
              <w:r w:rsidR="00FB43F6" w:rsidRPr="003E4938">
                <w:rPr>
                  <w:rStyle w:val="Hyperlink"/>
                  <w:rFonts w:cstheme="minorHAnsi"/>
                  <w:shd w:val="clear" w:color="auto" w:fill="FFFFFF"/>
                  <w:lang w:val="en-CA"/>
                </w:rPr>
                <w:t>ATRIS Training</w:t>
              </w:r>
            </w:hyperlink>
          </w:p>
          <w:p w14:paraId="36D65AC2" w14:textId="221F0F99" w:rsidR="00FB43F6" w:rsidRPr="003E4938" w:rsidRDefault="00000000" w:rsidP="00EE2B4A">
            <w:pPr>
              <w:rPr>
                <w:rFonts w:cstheme="minorHAnsi"/>
                <w:lang w:val="en-CA"/>
              </w:rPr>
            </w:pPr>
            <w:hyperlink r:id="rId47" w:tooltip="Aboriginal Affairs and Northern Development Canada Departmental Library" w:history="1">
              <w:r w:rsidR="00FB43F6" w:rsidRPr="003E4938">
                <w:rPr>
                  <w:rStyle w:val="Hyperlink"/>
                  <w:rFonts w:cstheme="minorHAnsi"/>
                  <w:color w:val="337AB7"/>
                  <w:shd w:val="clear" w:color="auto" w:fill="FFFFFF"/>
                  <w:lang w:val="en-CA"/>
                </w:rPr>
                <w:t xml:space="preserve">Departmental Library </w:t>
              </w:r>
              <w:proofErr w:type="spellStart"/>
              <w:r w:rsidR="00FB43F6" w:rsidRPr="003E4938">
                <w:rPr>
                  <w:rStyle w:val="Hyperlink"/>
                  <w:rFonts w:cstheme="minorHAnsi"/>
                  <w:color w:val="337AB7"/>
                  <w:shd w:val="clear" w:color="auto" w:fill="FFFFFF"/>
                  <w:lang w:val="en-CA"/>
                </w:rPr>
                <w:t>GCPedia</w:t>
              </w:r>
              <w:proofErr w:type="spellEnd"/>
              <w:r w:rsidR="00FB43F6" w:rsidRPr="003E4938">
                <w:rPr>
                  <w:rStyle w:val="Hyperlink"/>
                  <w:rFonts w:cstheme="minorHAnsi"/>
                  <w:color w:val="337AB7"/>
                  <w:shd w:val="clear" w:color="auto" w:fill="FFFFFF"/>
                  <w:lang w:val="en-CA"/>
                </w:rPr>
                <w:t xml:space="preserve"> page</w:t>
              </w:r>
            </w:hyperlink>
          </w:p>
          <w:p w14:paraId="1CA627FE" w14:textId="74BCB697" w:rsidR="00FB43F6" w:rsidRPr="003E4938" w:rsidRDefault="00000000" w:rsidP="00F458A7">
            <w:pPr>
              <w:pStyle w:val="Heading3"/>
              <w:shd w:val="clear" w:color="auto" w:fill="FFFFFF"/>
              <w:spacing w:before="72" w:beforeAutospacing="0" w:after="0" w:afterAutospacing="0"/>
              <w:rPr>
                <w:rFonts w:asciiTheme="minorHAnsi" w:hAnsiTheme="minorHAnsi" w:cstheme="minorHAnsi"/>
                <w:b w:val="0"/>
                <w:bCs w:val="0"/>
                <w:sz w:val="22"/>
                <w:szCs w:val="22"/>
                <w:lang w:val="en-CA"/>
              </w:rPr>
            </w:pPr>
            <w:hyperlink r:id="rId48" w:history="1">
              <w:r w:rsidR="00FB43F6" w:rsidRPr="003E4938">
                <w:rPr>
                  <w:rStyle w:val="Hyperlink"/>
                  <w:rFonts w:asciiTheme="minorHAnsi" w:hAnsiTheme="minorHAnsi" w:cstheme="minorHAnsi"/>
                  <w:b w:val="0"/>
                  <w:bCs w:val="0"/>
                  <w:sz w:val="22"/>
                  <w:szCs w:val="22"/>
                  <w:lang w:val="en-CA"/>
                </w:rPr>
                <w:t xml:space="preserve">General Briefing Note on Canada's Self-government and CLCA Policies and the Status of Negotiations </w:t>
              </w:r>
              <w:proofErr w:type="spellStart"/>
              <w:r w:rsidR="00FB43F6" w:rsidRPr="003E4938">
                <w:rPr>
                  <w:rStyle w:val="Hyperlink"/>
                  <w:rFonts w:asciiTheme="minorHAnsi" w:hAnsiTheme="minorHAnsi" w:cstheme="minorHAnsi"/>
                  <w:b w:val="0"/>
                  <w:bCs w:val="0"/>
                  <w:sz w:val="22"/>
                  <w:szCs w:val="22"/>
                  <w:lang w:val="en-CA"/>
                </w:rPr>
                <w:t>GCPedia</w:t>
              </w:r>
              <w:proofErr w:type="spellEnd"/>
              <w:r w:rsidR="00FB43F6" w:rsidRPr="003E4938">
                <w:rPr>
                  <w:rStyle w:val="Hyperlink"/>
                  <w:rFonts w:asciiTheme="minorHAnsi" w:hAnsiTheme="minorHAnsi" w:cstheme="minorHAnsi"/>
                  <w:b w:val="0"/>
                  <w:bCs w:val="0"/>
                  <w:sz w:val="22"/>
                  <w:szCs w:val="22"/>
                  <w:lang w:val="en-CA"/>
                </w:rPr>
                <w:t xml:space="preserve"> Page</w:t>
              </w:r>
            </w:hyperlink>
          </w:p>
          <w:p w14:paraId="01D79D96" w14:textId="47C52582" w:rsidR="00FB43F6" w:rsidRPr="003E4938" w:rsidRDefault="00000000" w:rsidP="00F458A7">
            <w:pPr>
              <w:rPr>
                <w:rFonts w:cstheme="minorHAnsi"/>
                <w:lang w:val="en-CA"/>
              </w:rPr>
            </w:pPr>
            <w:hyperlink r:id="rId49" w:history="1">
              <w:r w:rsidR="00FB43F6" w:rsidRPr="003E4938">
                <w:rPr>
                  <w:rStyle w:val="Hyperlink"/>
                  <w:rFonts w:cstheme="minorHAnsi"/>
                  <w:shd w:val="clear" w:color="auto" w:fill="FFFFFF"/>
                  <w:lang w:val="en-CA"/>
                </w:rPr>
                <w:t xml:space="preserve">Strategic Research Directorate's </w:t>
              </w:r>
              <w:proofErr w:type="spellStart"/>
              <w:r w:rsidR="00FB43F6" w:rsidRPr="003E4938">
                <w:rPr>
                  <w:rStyle w:val="Hyperlink"/>
                  <w:rFonts w:cstheme="minorHAnsi"/>
                  <w:shd w:val="clear" w:color="auto" w:fill="FFFFFF"/>
                  <w:lang w:val="en-CA"/>
                </w:rPr>
                <w:t>GCPedia</w:t>
              </w:r>
              <w:proofErr w:type="spellEnd"/>
              <w:r w:rsidR="00FB43F6" w:rsidRPr="003E4938">
                <w:rPr>
                  <w:rStyle w:val="Hyperlink"/>
                  <w:rFonts w:cstheme="minorHAnsi"/>
                  <w:shd w:val="clear" w:color="auto" w:fill="FFFFFF"/>
                  <w:lang w:val="en-CA"/>
                </w:rPr>
                <w:t xml:space="preserve"> page</w:t>
              </w:r>
            </w:hyperlink>
          </w:p>
          <w:p w14:paraId="497E036F" w14:textId="77777777" w:rsidR="00FB43F6" w:rsidRPr="003E4938" w:rsidRDefault="00FB43F6" w:rsidP="008C4911">
            <w:pPr>
              <w:rPr>
                <w:rFonts w:cstheme="minorHAnsi"/>
                <w:lang w:val="en-CA"/>
              </w:rPr>
            </w:pPr>
          </w:p>
          <w:p w14:paraId="7F22AAA6" w14:textId="77777777" w:rsidR="00FB43F6" w:rsidRPr="003E4938" w:rsidRDefault="00FB43F6" w:rsidP="008C4911">
            <w:pPr>
              <w:rPr>
                <w:rFonts w:cstheme="minorHAnsi"/>
                <w:b/>
                <w:bCs/>
                <w:u w:val="single"/>
                <w:lang w:val="en-CA"/>
              </w:rPr>
            </w:pPr>
            <w:r w:rsidRPr="003E4938">
              <w:rPr>
                <w:rFonts w:cstheme="minorHAnsi"/>
                <w:b/>
                <w:bCs/>
                <w:u w:val="single"/>
                <w:lang w:val="en-CA"/>
              </w:rPr>
              <w:t>External Links:</w:t>
            </w:r>
          </w:p>
          <w:p w14:paraId="4FD09854" w14:textId="4D70690A" w:rsidR="00FB43F6" w:rsidRPr="003E4938" w:rsidRDefault="00FB43F6" w:rsidP="00F458A7">
            <w:pPr>
              <w:pStyle w:val="NoSpacing"/>
              <w:rPr>
                <w:lang w:val="en-CA"/>
              </w:rPr>
            </w:pPr>
            <w:r w:rsidRPr="003E4938">
              <w:rPr>
                <w:lang w:val="en-CA"/>
              </w:rPr>
              <w:t>Links to three versions of ATRIS:</w:t>
            </w:r>
          </w:p>
          <w:p w14:paraId="1070B732" w14:textId="09619DA6" w:rsidR="00FB43F6" w:rsidRPr="003E4938" w:rsidRDefault="00000000" w:rsidP="00F458A7">
            <w:pPr>
              <w:pStyle w:val="NoSpacing"/>
              <w:rPr>
                <w:lang w:val="en-CA"/>
              </w:rPr>
            </w:pPr>
            <w:hyperlink r:id="rId50" w:history="1">
              <w:r w:rsidR="00FB43F6" w:rsidRPr="003E4938">
                <w:rPr>
                  <w:rStyle w:val="Hyperlink"/>
                  <w:rFonts w:cstheme="minorHAnsi"/>
                  <w:lang w:val="en-CA"/>
                </w:rPr>
                <w:t>Indigenous and Northern Affairs Canada (internal to CIRNAC)</w:t>
              </w:r>
            </w:hyperlink>
          </w:p>
          <w:p w14:paraId="4F30A320" w14:textId="71F73B7A" w:rsidR="00FB43F6" w:rsidRPr="003E4938" w:rsidRDefault="00000000" w:rsidP="00F458A7">
            <w:pPr>
              <w:pStyle w:val="NoSpacing"/>
              <w:rPr>
                <w:lang w:val="en-CA"/>
              </w:rPr>
            </w:pPr>
            <w:hyperlink r:id="rId51" w:history="1">
              <w:r w:rsidR="00FB43F6" w:rsidRPr="003E4938">
                <w:rPr>
                  <w:rStyle w:val="Hyperlink"/>
                  <w:rFonts w:cstheme="minorHAnsi"/>
                  <w:lang w:val="en-CA"/>
                </w:rPr>
                <w:t>Government of Canada</w:t>
              </w:r>
            </w:hyperlink>
            <w:r w:rsidR="00FB43F6" w:rsidRPr="003E4938">
              <w:rPr>
                <w:lang w:val="en-CA"/>
              </w:rPr>
              <w:t xml:space="preserve"> (requires user account)</w:t>
            </w:r>
          </w:p>
          <w:p w14:paraId="225DBFF7" w14:textId="77777777" w:rsidR="00FB43F6" w:rsidRPr="003E4938" w:rsidRDefault="00000000" w:rsidP="00F458A7">
            <w:pPr>
              <w:pStyle w:val="NoSpacing"/>
              <w:rPr>
                <w:lang w:val="en-CA"/>
              </w:rPr>
            </w:pPr>
            <w:hyperlink r:id="rId52" w:history="1">
              <w:r w:rsidR="00FB43F6" w:rsidRPr="003E4938">
                <w:rPr>
                  <w:rStyle w:val="Hyperlink"/>
                  <w:rFonts w:cstheme="minorHAnsi"/>
                  <w:lang w:val="en-CA"/>
                </w:rPr>
                <w:t>Public</w:t>
              </w:r>
            </w:hyperlink>
            <w:r w:rsidR="00FB43F6" w:rsidRPr="003E4938">
              <w:rPr>
                <w:lang w:val="en-CA"/>
              </w:rPr>
              <w:t xml:space="preserve"> (open access)</w:t>
            </w:r>
          </w:p>
          <w:p w14:paraId="3F204F93" w14:textId="77777777" w:rsidR="00FB43F6" w:rsidRPr="003E4938" w:rsidRDefault="00000000" w:rsidP="00F458A7">
            <w:pPr>
              <w:pStyle w:val="NoSpacing"/>
              <w:rPr>
                <w:lang w:val="en-CA"/>
              </w:rPr>
            </w:pPr>
            <w:hyperlink r:id="rId53" w:history="1">
              <w:r w:rsidR="00FB43F6" w:rsidRPr="003E4938">
                <w:rPr>
                  <w:rStyle w:val="Hyperlink"/>
                  <w:rFonts w:cstheme="minorHAnsi"/>
                  <w:lang w:val="en-CA"/>
                </w:rPr>
                <w:t>ATRIS Resource Library</w:t>
              </w:r>
            </w:hyperlink>
            <w:r w:rsidR="00FB43F6" w:rsidRPr="003E4938">
              <w:rPr>
                <w:lang w:val="en-CA"/>
              </w:rPr>
              <w:t xml:space="preserve"> </w:t>
            </w:r>
          </w:p>
          <w:p w14:paraId="5AFC2991" w14:textId="77777777" w:rsidR="00FB43F6" w:rsidRPr="003E4938" w:rsidRDefault="00000000" w:rsidP="00F458A7">
            <w:pPr>
              <w:pStyle w:val="NoSpacing"/>
              <w:rPr>
                <w:color w:val="252525"/>
                <w:shd w:val="clear" w:color="auto" w:fill="FFFFFF"/>
                <w:lang w:val="en-CA"/>
              </w:rPr>
            </w:pPr>
            <w:hyperlink r:id="rId54" w:history="1">
              <w:r w:rsidR="00FB43F6" w:rsidRPr="003E4938">
                <w:rPr>
                  <w:rStyle w:val="Hyperlink"/>
                  <w:rFonts w:cstheme="minorHAnsi"/>
                  <w:color w:val="337AB7"/>
                  <w:shd w:val="clear" w:color="auto" w:fill="FFFFFF"/>
                  <w:lang w:val="en-CA"/>
                </w:rPr>
                <w:t xml:space="preserve">CIRNAC/ISC </w:t>
              </w:r>
              <w:proofErr w:type="spellStart"/>
              <w:r w:rsidR="00FB43F6" w:rsidRPr="003E4938">
                <w:rPr>
                  <w:rStyle w:val="Hyperlink"/>
                  <w:rFonts w:cstheme="minorHAnsi"/>
                  <w:color w:val="337AB7"/>
                  <w:shd w:val="clear" w:color="auto" w:fill="FFFFFF"/>
                  <w:lang w:val="en-CA"/>
                </w:rPr>
                <w:t>MultiSearch</w:t>
              </w:r>
              <w:proofErr w:type="spellEnd"/>
            </w:hyperlink>
            <w:r w:rsidR="00FB43F6" w:rsidRPr="003E4938">
              <w:rPr>
                <w:lang w:val="en-CA"/>
              </w:rPr>
              <w:t xml:space="preserve"> </w:t>
            </w:r>
            <w:r w:rsidR="00FB43F6" w:rsidRPr="003E4938">
              <w:rPr>
                <w:color w:val="252525"/>
                <w:shd w:val="clear" w:color="auto" w:fill="FFFFFF"/>
                <w:lang w:val="en-CA"/>
              </w:rPr>
              <w:t xml:space="preserve">(media and journal search platform) </w:t>
            </w:r>
          </w:p>
          <w:p w14:paraId="16D385A8" w14:textId="77777777" w:rsidR="00FB43F6" w:rsidRPr="003E4938" w:rsidRDefault="00FB43F6" w:rsidP="00F458A7">
            <w:pPr>
              <w:pStyle w:val="NoSpacing"/>
              <w:rPr>
                <w:color w:val="252525"/>
                <w:shd w:val="clear" w:color="auto" w:fill="FFFFFF"/>
                <w:lang w:val="en-CA"/>
              </w:rPr>
            </w:pPr>
            <w:r w:rsidRPr="003E4938">
              <w:rPr>
                <w:lang w:val="en-CA"/>
              </w:rPr>
              <w:t xml:space="preserve">Departmental Library </w:t>
            </w:r>
            <w:hyperlink r:id="rId55" w:tgtFrame="_blank" w:history="1">
              <w:r w:rsidRPr="003E4938">
                <w:rPr>
                  <w:rStyle w:val="Hyperlink"/>
                  <w:rFonts w:cstheme="minorHAnsi"/>
                  <w:color w:val="337AB7"/>
                  <w:shd w:val="clear" w:color="auto" w:fill="FFFFFF"/>
                  <w:lang w:val="en-CA"/>
                </w:rPr>
                <w:t>Training Sessions</w:t>
              </w:r>
            </w:hyperlink>
            <w:r w:rsidRPr="003E4938">
              <w:rPr>
                <w:color w:val="252525"/>
                <w:shd w:val="clear" w:color="auto" w:fill="FFFFFF"/>
                <w:lang w:val="en-CA"/>
              </w:rPr>
              <w:t> </w:t>
            </w:r>
            <w:r w:rsidRPr="003E4938">
              <w:rPr>
                <w:color w:val="252525"/>
                <w:lang w:val="en-CA"/>
              </w:rPr>
              <w:t xml:space="preserve"> </w:t>
            </w:r>
            <w:r w:rsidRPr="003E4938">
              <w:rPr>
                <w:color w:val="252525"/>
                <w:lang w:val="en-CA"/>
              </w:rPr>
              <w:br/>
            </w:r>
            <w:hyperlink r:id="rId56" w:tgtFrame="_blank" w:history="1">
              <w:r w:rsidRPr="003E4938">
                <w:rPr>
                  <w:rStyle w:val="Hyperlink"/>
                  <w:rFonts w:cstheme="minorHAnsi"/>
                  <w:color w:val="337AB7"/>
                  <w:shd w:val="clear" w:color="auto" w:fill="FFFFFF"/>
                  <w:lang w:val="en-CA"/>
                </w:rPr>
                <w:t>Library Intranet Page</w:t>
              </w:r>
            </w:hyperlink>
          </w:p>
          <w:p w14:paraId="6D547C06" w14:textId="77777777" w:rsidR="00FB43F6" w:rsidRPr="003E4938" w:rsidRDefault="00000000" w:rsidP="00F458A7">
            <w:pPr>
              <w:pStyle w:val="NoSpacing"/>
              <w:rPr>
                <w:lang w:val="en-CA"/>
              </w:rPr>
            </w:pPr>
            <w:hyperlink r:id="rId57" w:tgtFrame="_blank" w:history="1">
              <w:r w:rsidR="00FB43F6" w:rsidRPr="003E4938">
                <w:rPr>
                  <w:rStyle w:val="Hyperlink"/>
                  <w:rFonts w:cstheme="minorHAnsi"/>
                  <w:color w:val="337AB7"/>
                  <w:lang w:val="en-CA"/>
                </w:rPr>
                <w:t>Virtua</w:t>
              </w:r>
            </w:hyperlink>
            <w:r w:rsidR="00FB43F6" w:rsidRPr="003E4938">
              <w:rPr>
                <w:color w:val="252525"/>
                <w:lang w:val="en-CA"/>
              </w:rPr>
              <w:t> </w:t>
            </w:r>
          </w:p>
          <w:p w14:paraId="5D26E93D" w14:textId="77777777" w:rsidR="00FB43F6" w:rsidRPr="003E4938" w:rsidRDefault="00000000" w:rsidP="00F458A7">
            <w:pPr>
              <w:pStyle w:val="NoSpacing"/>
              <w:rPr>
                <w:color w:val="252525"/>
                <w:shd w:val="clear" w:color="auto" w:fill="FFFFFF"/>
                <w:lang w:val="en-CA"/>
              </w:rPr>
            </w:pPr>
            <w:hyperlink r:id="rId58" w:tgtFrame="_blank" w:history="1">
              <w:r w:rsidR="00FB43F6" w:rsidRPr="003E4938">
                <w:rPr>
                  <w:rStyle w:val="Hyperlink"/>
                  <w:rFonts w:cstheme="minorHAnsi"/>
                  <w:color w:val="23527C"/>
                  <w:shd w:val="clear" w:color="auto" w:fill="FFFFFF"/>
                  <w:lang w:val="en-CA"/>
                </w:rPr>
                <w:t>Crown-Indigenous Relations and Northern Affairs Canada / Indigenous Services Canada Subject Thesaurus </w:t>
              </w:r>
            </w:hyperlink>
          </w:p>
          <w:p w14:paraId="1D6A7C37" w14:textId="373A2AFE" w:rsidR="00FB43F6" w:rsidRPr="003E4938" w:rsidRDefault="00000000" w:rsidP="00F458A7">
            <w:pPr>
              <w:pStyle w:val="NoSpacing"/>
              <w:rPr>
                <w:color w:val="252525"/>
                <w:shd w:val="clear" w:color="auto" w:fill="FFFFFF"/>
                <w:lang w:val="en-CA"/>
              </w:rPr>
            </w:pPr>
            <w:hyperlink r:id="rId59" w:history="1">
              <w:r w:rsidR="00FB43F6" w:rsidRPr="003E4938">
                <w:rPr>
                  <w:rStyle w:val="Hyperlink"/>
                  <w:rFonts w:cstheme="minorHAnsi"/>
                  <w:color w:val="3366BB"/>
                  <w:shd w:val="clear" w:color="auto" w:fill="FFFFFF"/>
                  <w:lang w:val="en-CA"/>
                </w:rPr>
                <w:t>Guidelines for Federal Officials to Fulfill the Legal Duty to Consult</w:t>
              </w:r>
            </w:hyperlink>
            <w:r w:rsidR="00FB43F6" w:rsidRPr="003E4938">
              <w:rPr>
                <w:color w:val="252525"/>
                <w:shd w:val="clear" w:color="auto" w:fill="FFFFFF"/>
                <w:lang w:val="en-CA"/>
              </w:rPr>
              <w:t> </w:t>
            </w:r>
          </w:p>
          <w:p w14:paraId="2D3F2AA9" w14:textId="6B54505C" w:rsidR="00FB43F6" w:rsidRPr="003E4938" w:rsidRDefault="00000000" w:rsidP="00F458A7">
            <w:pPr>
              <w:pStyle w:val="NoSpacing"/>
              <w:rPr>
                <w:color w:val="252525"/>
                <w:shd w:val="clear" w:color="auto" w:fill="FFFFFF"/>
                <w:lang w:val="en-CA"/>
              </w:rPr>
            </w:pPr>
            <w:hyperlink r:id="rId60" w:history="1">
              <w:r w:rsidR="00FB43F6" w:rsidRPr="003E4938">
                <w:rPr>
                  <w:rStyle w:val="Hyperlink"/>
                  <w:rFonts w:cstheme="minorHAnsi"/>
                  <w:shd w:val="clear" w:color="auto" w:fill="FFFFFF"/>
                  <w:lang w:val="en-CA"/>
                </w:rPr>
                <w:t>RIRSD info</w:t>
              </w:r>
            </w:hyperlink>
            <w:r w:rsidR="00FB43F6" w:rsidRPr="003E4938">
              <w:rPr>
                <w:color w:val="252525"/>
                <w:shd w:val="clear" w:color="auto" w:fill="FFFFFF"/>
                <w:lang w:val="en-CA"/>
              </w:rPr>
              <w:t xml:space="preserve"> (broken link)</w:t>
            </w:r>
          </w:p>
          <w:p w14:paraId="3478835A" w14:textId="77777777" w:rsidR="00FB43F6" w:rsidRPr="003E4938" w:rsidRDefault="00FB43F6" w:rsidP="00F458A7">
            <w:pPr>
              <w:pStyle w:val="NoSpacing"/>
              <w:rPr>
                <w:lang w:val="en-CA"/>
              </w:rPr>
            </w:pPr>
            <w:r w:rsidRPr="003E4938">
              <w:rPr>
                <w:color w:val="252525"/>
                <w:shd w:val="clear" w:color="auto" w:fill="FFFFFF"/>
                <w:lang w:val="en-CA"/>
              </w:rPr>
              <w:t>AMTI</w:t>
            </w:r>
            <w:hyperlink r:id="rId61" w:tooltip="NCR-9257555.DOCX" w:history="1">
              <w:r w:rsidRPr="003E4938">
                <w:rPr>
                  <w:rStyle w:val="Hyperlink"/>
                  <w:rFonts w:cstheme="minorHAnsi"/>
                  <w:color w:val="337AB7"/>
                  <w:shd w:val="clear" w:color="auto" w:fill="FFFFFF"/>
                  <w:lang w:val="en-CA"/>
                </w:rPr>
                <w:t> Assessment Guide</w:t>
              </w:r>
            </w:hyperlink>
            <w:r w:rsidRPr="003E4938">
              <w:rPr>
                <w:color w:val="252525"/>
                <w:shd w:val="clear" w:color="auto" w:fill="FFFFFF"/>
                <w:lang w:val="en-CA"/>
              </w:rPr>
              <w:t> </w:t>
            </w:r>
            <w:hyperlink r:id="rId62" w:tooltip="NCR--9257556-v1-AMTI - GUIDE - FRENCH - FINAL - OCTOBER 2016.DOCX" w:history="1">
              <w:r w:rsidRPr="003E4938">
                <w:rPr>
                  <w:rStyle w:val="Hyperlink"/>
                  <w:rFonts w:cstheme="minorHAnsi"/>
                  <w:color w:val="337AB7"/>
                  <w:shd w:val="clear" w:color="auto" w:fill="FFFFFF"/>
                  <w:lang w:val="en-CA"/>
                </w:rPr>
                <w:t>(available in French)</w:t>
              </w:r>
            </w:hyperlink>
            <w:r w:rsidRPr="003E4938">
              <w:rPr>
                <w:color w:val="252525"/>
                <w:shd w:val="clear" w:color="auto" w:fill="FFFFFF"/>
                <w:lang w:val="en-CA"/>
              </w:rPr>
              <w:t> and </w:t>
            </w:r>
            <w:hyperlink r:id="rId63" w:tooltip="NCR--9257566-v1-AMTI - TEMPLATE - ENGLISH - FINAL - OCTOBER 2016.DOCX" w:history="1">
              <w:r w:rsidRPr="003E4938">
                <w:rPr>
                  <w:rStyle w:val="Hyperlink"/>
                  <w:rFonts w:cstheme="minorHAnsi"/>
                  <w:color w:val="337AB7"/>
                  <w:shd w:val="clear" w:color="auto" w:fill="FFFFFF"/>
                  <w:lang w:val="en-CA"/>
                </w:rPr>
                <w:t>Template</w:t>
              </w:r>
            </w:hyperlink>
            <w:r w:rsidRPr="003E4938">
              <w:rPr>
                <w:color w:val="252525"/>
                <w:shd w:val="clear" w:color="auto" w:fill="FFFFFF"/>
                <w:lang w:val="en-CA"/>
              </w:rPr>
              <w:t> </w:t>
            </w:r>
            <w:hyperlink r:id="rId64" w:tooltip="NCR--9257557-v1-AMTI - TEMPLATE - FRENCH - FINAL - OCTOBER 2016.DOCX" w:history="1">
              <w:r w:rsidRPr="003E4938">
                <w:rPr>
                  <w:rStyle w:val="Hyperlink"/>
                  <w:rFonts w:cstheme="minorHAnsi"/>
                  <w:color w:val="337AB7"/>
                  <w:shd w:val="clear" w:color="auto" w:fill="FFFFFF"/>
                  <w:lang w:val="en-CA"/>
                </w:rPr>
                <w:t>(available in French)</w:t>
              </w:r>
            </w:hyperlink>
          </w:p>
          <w:p w14:paraId="1C9BD7C1" w14:textId="5527ED07" w:rsidR="00FB43F6" w:rsidRPr="003E4938" w:rsidRDefault="00000000" w:rsidP="00F458A7">
            <w:pPr>
              <w:pStyle w:val="NoSpacing"/>
              <w:rPr>
                <w:color w:val="252525"/>
                <w:shd w:val="clear" w:color="auto" w:fill="FFFFFF"/>
                <w:lang w:val="en-CA"/>
              </w:rPr>
            </w:pPr>
            <w:hyperlink r:id="rId65" w:tooltip="NCR--9794694-v7-CHART - AGREEMENTS - RECOGNITION OF INDIGENOUS RIGHTS AND SELF-DETERMINATION.XLSX" w:history="1">
              <w:r w:rsidR="00FB43F6" w:rsidRPr="003E4938">
                <w:rPr>
                  <w:rStyle w:val="Hyperlink"/>
                  <w:rFonts w:cstheme="minorHAnsi"/>
                  <w:color w:val="337AB7"/>
                  <w:shd w:val="clear" w:color="auto" w:fill="FFFFFF"/>
                  <w:lang w:val="en-CA"/>
                </w:rPr>
                <w:t>list of the current comprehensive land claim agreements and self-government agreements</w:t>
              </w:r>
            </w:hyperlink>
            <w:r w:rsidR="00FB43F6" w:rsidRPr="003E4938">
              <w:rPr>
                <w:color w:val="252525"/>
                <w:shd w:val="clear" w:color="auto" w:fill="FFFFFF"/>
                <w:lang w:val="en-CA"/>
              </w:rPr>
              <w:t> (links to Excel download)</w:t>
            </w:r>
          </w:p>
          <w:p w14:paraId="77BD0C91" w14:textId="0052DC88" w:rsidR="00FB43F6" w:rsidRPr="003E4938" w:rsidRDefault="00000000" w:rsidP="00F458A7">
            <w:pPr>
              <w:pStyle w:val="NoSpacing"/>
              <w:rPr>
                <w:lang w:val="en-CA"/>
              </w:rPr>
            </w:pPr>
            <w:hyperlink r:id="rId66" w:history="1">
              <w:r w:rsidR="00FB43F6" w:rsidRPr="003E4938">
                <w:rPr>
                  <w:rStyle w:val="Hyperlink"/>
                  <w:rFonts w:cstheme="minorHAnsi"/>
                  <w:color w:val="3366BB"/>
                  <w:lang w:val="en-CA"/>
                </w:rPr>
                <w:t>Terms of Reference for a Mi'kmaq-Nova Scotia-Canada Consultation Process</w:t>
              </w:r>
            </w:hyperlink>
          </w:p>
          <w:p w14:paraId="05E303F5" w14:textId="654F5BD6" w:rsidR="00FB43F6" w:rsidRPr="003E4938" w:rsidRDefault="00000000" w:rsidP="00F458A7">
            <w:pPr>
              <w:pStyle w:val="NoSpacing"/>
              <w:rPr>
                <w:lang w:val="en-CA"/>
              </w:rPr>
            </w:pPr>
            <w:hyperlink r:id="rId67" w:history="1">
              <w:r w:rsidR="00FB43F6" w:rsidRPr="003E4938">
                <w:rPr>
                  <w:rStyle w:val="Hyperlink"/>
                  <w:rFonts w:cstheme="minorHAnsi"/>
                  <w:color w:val="3366BB"/>
                  <w:lang w:val="en-CA"/>
                </w:rPr>
                <w:t>The Mi'kmaq-Prince Edward Island-Canada Consultation Agreement</w:t>
              </w:r>
            </w:hyperlink>
          </w:p>
          <w:p w14:paraId="3083151C" w14:textId="74F141B4" w:rsidR="00FB43F6" w:rsidRPr="003E4938" w:rsidRDefault="00000000" w:rsidP="00F458A7">
            <w:pPr>
              <w:pStyle w:val="NoSpacing"/>
              <w:rPr>
                <w:lang w:val="en-CA"/>
              </w:rPr>
            </w:pPr>
            <w:hyperlink r:id="rId68" w:history="1">
              <w:r w:rsidR="00FB43F6" w:rsidRPr="003E4938">
                <w:rPr>
                  <w:rStyle w:val="Hyperlink"/>
                  <w:rFonts w:cstheme="minorHAnsi"/>
                  <w:color w:val="3366BB"/>
                  <w:lang w:val="en-CA"/>
                </w:rPr>
                <w:t>“</w:t>
              </w:r>
              <w:proofErr w:type="spellStart"/>
              <w:r w:rsidR="00FB43F6" w:rsidRPr="003E4938">
                <w:rPr>
                  <w:rStyle w:val="Hyperlink"/>
                  <w:rFonts w:cstheme="minorHAnsi"/>
                  <w:color w:val="3366BB"/>
                  <w:lang w:val="en-CA"/>
                </w:rPr>
                <w:t>Gelusultieg</w:t>
              </w:r>
              <w:proofErr w:type="spellEnd"/>
              <w:r w:rsidR="00FB43F6" w:rsidRPr="003E4938">
                <w:rPr>
                  <w:rStyle w:val="Hyperlink"/>
                  <w:rFonts w:cstheme="minorHAnsi"/>
                  <w:color w:val="3366BB"/>
                  <w:lang w:val="en-CA"/>
                </w:rPr>
                <w:t xml:space="preserve">” </w:t>
              </w:r>
              <w:proofErr w:type="spellStart"/>
              <w:r w:rsidR="00FB43F6" w:rsidRPr="003E4938">
                <w:rPr>
                  <w:rStyle w:val="Hyperlink"/>
                  <w:rFonts w:cstheme="minorHAnsi"/>
                  <w:color w:val="3366BB"/>
                  <w:lang w:val="en-CA"/>
                </w:rPr>
                <w:t>Migmag</w:t>
              </w:r>
              <w:proofErr w:type="spellEnd"/>
              <w:r w:rsidR="00FB43F6" w:rsidRPr="003E4938">
                <w:rPr>
                  <w:rStyle w:val="Hyperlink"/>
                  <w:rFonts w:cstheme="minorHAnsi"/>
                  <w:color w:val="3366BB"/>
                  <w:lang w:val="en-CA"/>
                </w:rPr>
                <w:t>, New Brunswick and Canada Interim Consultation Protocol (interim agreement only)</w:t>
              </w:r>
            </w:hyperlink>
          </w:p>
          <w:p w14:paraId="66729C23" w14:textId="12101D49" w:rsidR="00FB43F6" w:rsidRPr="003E4938" w:rsidRDefault="00000000" w:rsidP="00F458A7">
            <w:pPr>
              <w:pStyle w:val="NoSpacing"/>
              <w:rPr>
                <w:lang w:val="en-CA"/>
              </w:rPr>
            </w:pPr>
            <w:hyperlink r:id="rId69" w:history="1">
              <w:r w:rsidR="00FB43F6" w:rsidRPr="003E4938">
                <w:rPr>
                  <w:rStyle w:val="Hyperlink"/>
                  <w:rFonts w:cstheme="minorHAnsi"/>
                  <w:color w:val="3366BB"/>
                  <w:lang w:val="en-CA"/>
                </w:rPr>
                <w:t>Abenaki Consultation and Accommodation Protocol</w:t>
              </w:r>
            </w:hyperlink>
          </w:p>
          <w:p w14:paraId="0F402296" w14:textId="3410EA84" w:rsidR="00FB43F6" w:rsidRPr="003E4938" w:rsidRDefault="00000000" w:rsidP="00F458A7">
            <w:pPr>
              <w:pStyle w:val="NoSpacing"/>
              <w:rPr>
                <w:lang w:val="en-CA"/>
              </w:rPr>
            </w:pPr>
            <w:hyperlink r:id="rId70" w:history="1">
              <w:r w:rsidR="00FB43F6" w:rsidRPr="003E4938">
                <w:rPr>
                  <w:rStyle w:val="Hyperlink"/>
                  <w:rFonts w:cstheme="minorHAnsi"/>
                  <w:color w:val="3366BB"/>
                  <w:lang w:val="en-CA"/>
                </w:rPr>
                <w:t>The Mi'gmaq-Quebec-Canada Interim Tripartite Agreement on Mi'gmaq Consultation and Accommodation (</w:t>
              </w:r>
              <w:proofErr w:type="spellStart"/>
              <w:r w:rsidR="00FB43F6" w:rsidRPr="003E4938">
                <w:rPr>
                  <w:rStyle w:val="Hyperlink"/>
                  <w:rFonts w:cstheme="minorHAnsi"/>
                  <w:color w:val="3366BB"/>
                  <w:lang w:val="en-CA"/>
                </w:rPr>
                <w:t>Gaspé</w:t>
              </w:r>
              <w:proofErr w:type="spellEnd"/>
              <w:r w:rsidR="00FB43F6" w:rsidRPr="003E4938">
                <w:rPr>
                  <w:rStyle w:val="Hyperlink"/>
                  <w:rFonts w:cstheme="minorHAnsi"/>
                  <w:color w:val="3366BB"/>
                  <w:lang w:val="en-CA"/>
                </w:rPr>
                <w:t xml:space="preserve"> region)</w:t>
              </w:r>
            </w:hyperlink>
          </w:p>
          <w:p w14:paraId="46759742" w14:textId="55E9B695" w:rsidR="00FB43F6" w:rsidRPr="003E4938" w:rsidRDefault="00000000" w:rsidP="00F458A7">
            <w:pPr>
              <w:pStyle w:val="NoSpacing"/>
              <w:rPr>
                <w:lang w:val="en-CA"/>
              </w:rPr>
            </w:pPr>
            <w:hyperlink r:id="rId71" w:history="1">
              <w:r w:rsidR="00FB43F6" w:rsidRPr="003E4938">
                <w:rPr>
                  <w:rStyle w:val="Hyperlink"/>
                  <w:rFonts w:cstheme="minorHAnsi"/>
                  <w:color w:val="3366BB"/>
                  <w:lang w:val="en-CA"/>
                </w:rPr>
                <w:t>Huron-Wendat Consultation and Accommodation Protocol</w:t>
              </w:r>
            </w:hyperlink>
          </w:p>
          <w:p w14:paraId="020E647A" w14:textId="50C07B02" w:rsidR="00FB43F6" w:rsidRPr="003E4938" w:rsidRDefault="00000000" w:rsidP="00F458A7">
            <w:pPr>
              <w:pStyle w:val="NoSpacing"/>
              <w:rPr>
                <w:lang w:val="en-CA"/>
              </w:rPr>
            </w:pPr>
            <w:hyperlink r:id="rId72" w:history="1">
              <w:r w:rsidR="00FB43F6" w:rsidRPr="003E4938">
                <w:rPr>
                  <w:rStyle w:val="Hyperlink"/>
                  <w:rFonts w:cstheme="minorHAnsi"/>
                  <w:color w:val="3366BB"/>
                  <w:lang w:val="en-CA"/>
                </w:rPr>
                <w:t>Algonquin-Ontario-Canada, Consultation Process Interim Measures Agreement</w:t>
              </w:r>
            </w:hyperlink>
          </w:p>
          <w:p w14:paraId="033BEAB3" w14:textId="386733E6" w:rsidR="00FB43F6" w:rsidRPr="003E4938" w:rsidRDefault="00000000" w:rsidP="00F458A7">
            <w:pPr>
              <w:pStyle w:val="NoSpacing"/>
              <w:rPr>
                <w:lang w:val="en-CA"/>
              </w:rPr>
            </w:pPr>
            <w:hyperlink r:id="rId73" w:history="1">
              <w:r w:rsidR="00FB43F6" w:rsidRPr="003E4938">
                <w:rPr>
                  <w:rStyle w:val="Hyperlink"/>
                  <w:rFonts w:cstheme="minorHAnsi"/>
                  <w:color w:val="3366BB"/>
                  <w:lang w:val="en-CA"/>
                </w:rPr>
                <w:t>The Métis Nation of Ontario</w:t>
              </w:r>
            </w:hyperlink>
          </w:p>
          <w:p w14:paraId="08019D34" w14:textId="201B2FD0" w:rsidR="00FB43F6" w:rsidRPr="003E4938" w:rsidRDefault="00000000" w:rsidP="00F458A7">
            <w:pPr>
              <w:pStyle w:val="NoSpacing"/>
              <w:rPr>
                <w:lang w:val="en-CA"/>
              </w:rPr>
            </w:pPr>
            <w:hyperlink r:id="rId74" w:history="1">
              <w:r w:rsidR="00FB43F6" w:rsidRPr="003E4938">
                <w:rPr>
                  <w:rStyle w:val="Hyperlink"/>
                  <w:rFonts w:cstheme="minorHAnsi"/>
                  <w:color w:val="3366BB"/>
                  <w:lang w:val="en-CA"/>
                </w:rPr>
                <w:t xml:space="preserve">The Consultation Protocol Agreement between </w:t>
              </w:r>
              <w:proofErr w:type="spellStart"/>
              <w:r w:rsidR="00FB43F6" w:rsidRPr="003E4938">
                <w:rPr>
                  <w:rStyle w:val="Hyperlink"/>
                  <w:rFonts w:cstheme="minorHAnsi"/>
                  <w:color w:val="3366BB"/>
                  <w:lang w:val="en-CA"/>
                </w:rPr>
                <w:t>Mississaugas</w:t>
              </w:r>
              <w:proofErr w:type="spellEnd"/>
              <w:r w:rsidR="00FB43F6" w:rsidRPr="003E4938">
                <w:rPr>
                  <w:rStyle w:val="Hyperlink"/>
                  <w:rFonts w:cstheme="minorHAnsi"/>
                  <w:color w:val="3366BB"/>
                  <w:lang w:val="en-CA"/>
                </w:rPr>
                <w:t xml:space="preserve"> of the New Credit First Nation and Canada</w:t>
              </w:r>
            </w:hyperlink>
          </w:p>
          <w:p w14:paraId="4E05F0EA" w14:textId="693A8D88" w:rsidR="00FB43F6" w:rsidRPr="003E4938" w:rsidRDefault="00000000" w:rsidP="00F458A7">
            <w:pPr>
              <w:pStyle w:val="NoSpacing"/>
              <w:rPr>
                <w:lang w:val="en-CA"/>
              </w:rPr>
            </w:pPr>
            <w:hyperlink r:id="rId75" w:history="1">
              <w:r w:rsidR="00FB43F6" w:rsidRPr="003E4938">
                <w:rPr>
                  <w:rStyle w:val="Hyperlink"/>
                  <w:rFonts w:cstheme="minorHAnsi"/>
                  <w:color w:val="3366BB"/>
                  <w:lang w:val="en-CA"/>
                </w:rPr>
                <w:t>S’ÓLH TÉMÉXW STEWARDSHIP ALLIANCE - CANADA CONSULTATION AND ENGAGEMENT PROTOCOL ("STÓ:LŌ PROTOCOL")</w:t>
              </w:r>
            </w:hyperlink>
          </w:p>
          <w:p w14:paraId="0654857C" w14:textId="043154F5" w:rsidR="00FB43F6" w:rsidRPr="003E4938" w:rsidRDefault="00000000" w:rsidP="00F458A7">
            <w:pPr>
              <w:pStyle w:val="NoSpacing"/>
              <w:rPr>
                <w:lang w:val="en-CA"/>
              </w:rPr>
            </w:pPr>
            <w:hyperlink r:id="rId76" w:history="1">
              <w:r w:rsidR="00FB43F6" w:rsidRPr="003E4938">
                <w:rPr>
                  <w:rStyle w:val="Hyperlink"/>
                  <w:rFonts w:cstheme="minorHAnsi"/>
                  <w:color w:val="3366BB"/>
                  <w:lang w:val="en-CA"/>
                </w:rPr>
                <w:t>The Mackenzie Gas Pipeline (MGP) Consultation Protocol (available on ATRIS)</w:t>
              </w:r>
            </w:hyperlink>
          </w:p>
          <w:p w14:paraId="7394EC3B" w14:textId="5021FFA7" w:rsidR="00FB43F6" w:rsidRPr="003E4938" w:rsidRDefault="00000000" w:rsidP="00F458A7">
            <w:pPr>
              <w:pStyle w:val="NoSpacing"/>
              <w:rPr>
                <w:color w:val="252525"/>
                <w:shd w:val="clear" w:color="auto" w:fill="FEFCFF"/>
                <w:lang w:val="en-CA"/>
              </w:rPr>
            </w:pPr>
            <w:hyperlink r:id="rId77" w:history="1">
              <w:r w:rsidR="00FB43F6" w:rsidRPr="003E4938">
                <w:rPr>
                  <w:rStyle w:val="Hyperlink"/>
                  <w:rFonts w:cstheme="minorHAnsi"/>
                  <w:color w:val="3366BB"/>
                  <w:lang w:val="en-CA"/>
                </w:rPr>
                <w:t>Federal Authorizations Consultation Protocol (FACP)</w:t>
              </w:r>
            </w:hyperlink>
            <w:r w:rsidR="00FB43F6" w:rsidRPr="003E4938">
              <w:rPr>
                <w:color w:val="252525"/>
                <w:shd w:val="clear" w:color="auto" w:fill="FEFCFF"/>
                <w:lang w:val="en-CA"/>
              </w:rPr>
              <w:t> (available on ATRIS)</w:t>
            </w:r>
          </w:p>
          <w:p w14:paraId="4359848E" w14:textId="5072724D" w:rsidR="00FB43F6" w:rsidRPr="003E4938" w:rsidRDefault="00000000" w:rsidP="00F458A7">
            <w:pPr>
              <w:pStyle w:val="NoSpacing"/>
              <w:rPr>
                <w:lang w:val="en-CA"/>
              </w:rPr>
            </w:pPr>
            <w:hyperlink r:id="rId78" w:history="1">
              <w:r w:rsidR="00FB43F6" w:rsidRPr="003E4938">
                <w:rPr>
                  <w:rStyle w:val="Hyperlink"/>
                  <w:rFonts w:cstheme="minorHAnsi"/>
                  <w:color w:val="3366BB"/>
                  <w:lang w:val="en-CA"/>
                </w:rPr>
                <w:t>Métis Nation of Alberta - Canada Consultation Agreement</w:t>
              </w:r>
            </w:hyperlink>
          </w:p>
          <w:p w14:paraId="5197CE43" w14:textId="4C8BB6E6" w:rsidR="00FB43F6" w:rsidRPr="003E4938" w:rsidRDefault="00000000" w:rsidP="00F458A7">
            <w:pPr>
              <w:pStyle w:val="NoSpacing"/>
              <w:rPr>
                <w:lang w:val="en-CA"/>
              </w:rPr>
            </w:pPr>
            <w:hyperlink r:id="rId79" w:history="1">
              <w:r w:rsidR="00FB43F6" w:rsidRPr="003E4938">
                <w:rPr>
                  <w:rStyle w:val="Hyperlink"/>
                  <w:rFonts w:cstheme="minorHAnsi"/>
                  <w:color w:val="3366BB"/>
                  <w:lang w:val="en-CA"/>
                </w:rPr>
                <w:t>Métis Settlements General Council Consultation Resource Centre</w:t>
              </w:r>
            </w:hyperlink>
          </w:p>
          <w:p w14:paraId="6CED3705" w14:textId="48160BCD" w:rsidR="00FB43F6" w:rsidRPr="003E4938" w:rsidRDefault="00000000" w:rsidP="00F458A7">
            <w:pPr>
              <w:pStyle w:val="NoSpacing"/>
              <w:rPr>
                <w:color w:val="252525"/>
                <w:lang w:val="en-CA"/>
              </w:rPr>
            </w:pPr>
            <w:hyperlink r:id="rId80" w:history="1">
              <w:r w:rsidR="00FB43F6" w:rsidRPr="003E4938">
                <w:rPr>
                  <w:rStyle w:val="Hyperlink"/>
                  <w:rFonts w:cstheme="minorHAnsi"/>
                  <w:lang w:val="en-CA"/>
                </w:rPr>
                <w:t>General Briefing Note on Canada's Self-government and CLCA Policies and the Status of Negotiations</w:t>
              </w:r>
            </w:hyperlink>
          </w:p>
          <w:p w14:paraId="26F053FD" w14:textId="66C500A8" w:rsidR="00FB43F6" w:rsidRPr="003E4938" w:rsidRDefault="00000000" w:rsidP="00F458A7">
            <w:pPr>
              <w:pStyle w:val="NoSpacing"/>
              <w:rPr>
                <w:color w:val="252525"/>
                <w:lang w:val="en-CA"/>
              </w:rPr>
            </w:pPr>
            <w:hyperlink r:id="rId81" w:history="1">
              <w:r w:rsidR="00FB43F6" w:rsidRPr="003E4938">
                <w:rPr>
                  <w:rStyle w:val="Hyperlink"/>
                  <w:rFonts w:cstheme="minorHAnsi"/>
                  <w:lang w:val="en-CA"/>
                </w:rPr>
                <w:t>Northern Policy Institute's </w:t>
              </w:r>
              <w:r w:rsidR="00FB43F6" w:rsidRPr="003E4938">
                <w:rPr>
                  <w:rStyle w:val="Hyperlink"/>
                  <w:rFonts w:cstheme="minorHAnsi"/>
                  <w:i/>
                  <w:iCs/>
                  <w:lang w:val="en-CA"/>
                </w:rPr>
                <w:t>Food for Thought: Access to Food in Canada’s Remote North</w:t>
              </w:r>
              <w:r w:rsidR="00FB43F6" w:rsidRPr="003E4938">
                <w:rPr>
                  <w:rStyle w:val="Hyperlink"/>
                  <w:rFonts w:cstheme="minorHAnsi"/>
                  <w:lang w:val="en-CA"/>
                </w:rPr>
                <w:t> </w:t>
              </w:r>
            </w:hyperlink>
          </w:p>
          <w:p w14:paraId="1E92A7B4" w14:textId="59DA781F" w:rsidR="00FB43F6" w:rsidRPr="003E4938" w:rsidRDefault="00FB43F6" w:rsidP="009A1CE6">
            <w:pPr>
              <w:rPr>
                <w:rFonts w:cstheme="minorHAnsi"/>
                <w:lang w:val="en-CA"/>
              </w:rPr>
            </w:pPr>
          </w:p>
        </w:tc>
        <w:tc>
          <w:tcPr>
            <w:tcW w:w="6428" w:type="dxa"/>
          </w:tcPr>
          <w:p w14:paraId="3400A400" w14:textId="3B0A72AC" w:rsidR="00FB43F6" w:rsidRDefault="003E4938" w:rsidP="008C4911">
            <w:pPr>
              <w:rPr>
                <w:rFonts w:cstheme="minorHAnsi"/>
                <w:bCs/>
                <w:lang w:val="en-CA"/>
              </w:rPr>
            </w:pPr>
            <w:r w:rsidRPr="003E4938">
              <w:rPr>
                <w:rFonts w:cstheme="minorHAnsi"/>
                <w:bCs/>
                <w:lang w:val="en-CA"/>
              </w:rPr>
              <w:lastRenderedPageBreak/>
              <w:t xml:space="preserve">The main issue with this page is the volume of information makes it hard to navigate. </w:t>
            </w:r>
            <w:r w:rsidR="00E551D4">
              <w:rPr>
                <w:rFonts w:cstheme="minorHAnsi"/>
                <w:bCs/>
                <w:lang w:val="en-CA"/>
              </w:rPr>
              <w:t>On our site, we could keep what’s useful to us such as links to:</w:t>
            </w:r>
          </w:p>
          <w:p w14:paraId="52137AAE" w14:textId="15945CF9" w:rsidR="00E551D4" w:rsidRPr="00E551D4" w:rsidRDefault="00E551D4" w:rsidP="00E551D4">
            <w:pPr>
              <w:pStyle w:val="ListParagraph"/>
              <w:numPr>
                <w:ilvl w:val="0"/>
                <w:numId w:val="9"/>
              </w:numPr>
              <w:rPr>
                <w:rFonts w:cstheme="minorHAnsi"/>
                <w:bCs/>
                <w:lang w:val="en-CA"/>
              </w:rPr>
            </w:pPr>
            <w:r w:rsidRPr="00E551D4">
              <w:rPr>
                <w:rFonts w:cstheme="minorHAnsi"/>
                <w:bCs/>
                <w:lang w:val="en-CA"/>
              </w:rPr>
              <w:t>Final Agreements</w:t>
            </w:r>
          </w:p>
          <w:p w14:paraId="77BF7A6B" w14:textId="6ECBAFD2" w:rsidR="00E551D4" w:rsidRPr="00E551D4" w:rsidRDefault="00E551D4" w:rsidP="00E551D4">
            <w:pPr>
              <w:pStyle w:val="ListParagraph"/>
              <w:numPr>
                <w:ilvl w:val="0"/>
                <w:numId w:val="9"/>
              </w:numPr>
              <w:rPr>
                <w:rFonts w:cstheme="minorHAnsi"/>
                <w:bCs/>
                <w:lang w:val="en-CA"/>
              </w:rPr>
            </w:pPr>
            <w:r w:rsidRPr="00E551D4">
              <w:rPr>
                <w:rFonts w:cstheme="minorHAnsi"/>
                <w:bCs/>
                <w:lang w:val="en-CA"/>
              </w:rPr>
              <w:t>Current Negotiations</w:t>
            </w:r>
          </w:p>
          <w:p w14:paraId="7B6347EA" w14:textId="77777777" w:rsidR="00E551D4" w:rsidRDefault="00E551D4" w:rsidP="00E551D4">
            <w:pPr>
              <w:pStyle w:val="NoSpacing"/>
              <w:numPr>
                <w:ilvl w:val="0"/>
                <w:numId w:val="9"/>
              </w:numPr>
              <w:rPr>
                <w:lang w:val="en-CA"/>
              </w:rPr>
            </w:pPr>
            <w:r w:rsidRPr="003E4938">
              <w:rPr>
                <w:color w:val="252525"/>
                <w:shd w:val="clear" w:color="auto" w:fill="FFFFFF"/>
                <w:lang w:val="en-CA"/>
              </w:rPr>
              <w:lastRenderedPageBreak/>
              <w:t>AMTI</w:t>
            </w:r>
            <w:r>
              <w:rPr>
                <w:lang w:val="en-CA"/>
              </w:rPr>
              <w:t xml:space="preserve"> Guide</w:t>
            </w:r>
          </w:p>
          <w:p w14:paraId="54C5D23C" w14:textId="505968FE" w:rsidR="00E551D4" w:rsidRPr="00E551D4" w:rsidRDefault="00E551D4" w:rsidP="00E551D4">
            <w:pPr>
              <w:pStyle w:val="NoSpacing"/>
              <w:numPr>
                <w:ilvl w:val="0"/>
                <w:numId w:val="9"/>
              </w:numPr>
              <w:rPr>
                <w:lang w:val="en-CA"/>
              </w:rPr>
            </w:pPr>
            <w:r>
              <w:rPr>
                <w:color w:val="252525"/>
                <w:shd w:val="clear" w:color="auto" w:fill="FFFFFF"/>
                <w:lang w:val="en-CA"/>
              </w:rPr>
              <w:t>Words Matter</w:t>
            </w:r>
          </w:p>
          <w:p w14:paraId="111DBA95" w14:textId="77777777" w:rsidR="00E551D4" w:rsidRPr="00E551D4" w:rsidRDefault="00E551D4" w:rsidP="00E551D4">
            <w:pPr>
              <w:pStyle w:val="NoSpacing"/>
              <w:ind w:left="720"/>
              <w:rPr>
                <w:lang w:val="en-CA"/>
              </w:rPr>
            </w:pPr>
          </w:p>
          <w:p w14:paraId="2DEB06DD" w14:textId="69FE80A0" w:rsidR="00E551D4" w:rsidRPr="00E551D4" w:rsidRDefault="00E551D4" w:rsidP="00E551D4">
            <w:pPr>
              <w:pStyle w:val="NoSpacing"/>
              <w:rPr>
                <w:lang w:val="en-CA"/>
              </w:rPr>
            </w:pPr>
            <w:r>
              <w:rPr>
                <w:color w:val="252525"/>
                <w:shd w:val="clear" w:color="auto" w:fill="FFFFFF"/>
                <w:lang w:val="en-CA"/>
              </w:rPr>
              <w:t xml:space="preserve">External </w:t>
            </w:r>
            <w:r w:rsidR="00C351E6">
              <w:rPr>
                <w:color w:val="252525"/>
                <w:shd w:val="clear" w:color="auto" w:fill="FFFFFF"/>
                <w:lang w:val="en-CA"/>
              </w:rPr>
              <w:t>l</w:t>
            </w:r>
            <w:r>
              <w:rPr>
                <w:color w:val="252525"/>
                <w:shd w:val="clear" w:color="auto" w:fill="FFFFFF"/>
                <w:lang w:val="en-CA"/>
              </w:rPr>
              <w:t>inks could include LCAC, the Gordon Foundation MT training pages, provincial treaty commissions</w:t>
            </w:r>
          </w:p>
        </w:tc>
      </w:tr>
      <w:tr w:rsidR="00FB43F6" w:rsidRPr="003E4938" w14:paraId="62BE5BA6" w14:textId="2C730695" w:rsidTr="00FB43F6">
        <w:trPr>
          <w:trHeight w:val="1067"/>
        </w:trPr>
        <w:tc>
          <w:tcPr>
            <w:tcW w:w="1686" w:type="dxa"/>
          </w:tcPr>
          <w:p w14:paraId="6ADE00B0" w14:textId="77777777" w:rsidR="00FB43F6" w:rsidRPr="003E4938" w:rsidRDefault="00FB43F6">
            <w:pPr>
              <w:rPr>
                <w:lang w:val="en-CA"/>
              </w:rPr>
            </w:pPr>
          </w:p>
        </w:tc>
        <w:tc>
          <w:tcPr>
            <w:tcW w:w="3770" w:type="dxa"/>
          </w:tcPr>
          <w:p w14:paraId="61CD5C3E" w14:textId="35BD028E" w:rsidR="00FB43F6" w:rsidRPr="003E4938" w:rsidRDefault="00FB43F6">
            <w:pPr>
              <w:rPr>
                <w:lang w:val="en-CA"/>
              </w:rPr>
            </w:pPr>
            <w:r w:rsidRPr="003E4938">
              <w:rPr>
                <w:lang w:val="en-CA"/>
              </w:rPr>
              <w:t>Our Team – CAU</w:t>
            </w:r>
          </w:p>
        </w:tc>
        <w:tc>
          <w:tcPr>
            <w:tcW w:w="2729" w:type="dxa"/>
          </w:tcPr>
          <w:p w14:paraId="7D9056EC" w14:textId="77777777" w:rsidR="00FB43F6" w:rsidRPr="003E4938" w:rsidRDefault="00FB43F6">
            <w:pPr>
              <w:rPr>
                <w:lang w:val="en-CA"/>
              </w:rPr>
            </w:pPr>
            <w:r w:rsidRPr="003E4938">
              <w:rPr>
                <w:lang w:val="en-CA"/>
              </w:rPr>
              <w:t>- info about duty to consult</w:t>
            </w:r>
          </w:p>
          <w:p w14:paraId="1E589D8D" w14:textId="02DBBCF3" w:rsidR="00FB43F6" w:rsidRPr="003E4938" w:rsidRDefault="00FB43F6">
            <w:pPr>
              <w:rPr>
                <w:lang w:val="en-CA"/>
              </w:rPr>
            </w:pPr>
            <w:r w:rsidRPr="003E4938">
              <w:rPr>
                <w:lang w:val="en-CA"/>
              </w:rPr>
              <w:t xml:space="preserve">- outdated info about team structure  </w:t>
            </w:r>
          </w:p>
        </w:tc>
        <w:tc>
          <w:tcPr>
            <w:tcW w:w="7203" w:type="dxa"/>
          </w:tcPr>
          <w:p w14:paraId="3E760649" w14:textId="77777777" w:rsidR="00FB43F6" w:rsidRPr="003E4938" w:rsidRDefault="00FB43F6">
            <w:pPr>
              <w:rPr>
                <w:b/>
                <w:bCs/>
                <w:u w:val="single"/>
                <w:lang w:val="en-CA"/>
              </w:rPr>
            </w:pPr>
            <w:proofErr w:type="spellStart"/>
            <w:r w:rsidRPr="003E4938">
              <w:rPr>
                <w:b/>
                <w:bCs/>
                <w:u w:val="single"/>
                <w:lang w:val="en-CA"/>
              </w:rPr>
              <w:t>GCPedia</w:t>
            </w:r>
            <w:proofErr w:type="spellEnd"/>
            <w:r w:rsidRPr="003E4938">
              <w:rPr>
                <w:b/>
                <w:bCs/>
                <w:u w:val="single"/>
                <w:lang w:val="en-CA"/>
              </w:rPr>
              <w:t xml:space="preserve"> Links:</w:t>
            </w:r>
          </w:p>
          <w:p w14:paraId="78B70253" w14:textId="09773D44" w:rsidR="00FB43F6" w:rsidRPr="003E4938" w:rsidRDefault="00000000">
            <w:pPr>
              <w:rPr>
                <w:lang w:val="en-CA"/>
              </w:rPr>
            </w:pPr>
            <w:hyperlink r:id="rId82" w:history="1">
              <w:r w:rsidR="00FB43F6" w:rsidRPr="003E4938">
                <w:rPr>
                  <w:rStyle w:val="Hyperlink"/>
                  <w:lang w:val="en-CA"/>
                </w:rPr>
                <w:t xml:space="preserve">Implementation Branch/Consultation and Accommodation Unit (CAU) - </w:t>
              </w:r>
              <w:proofErr w:type="spellStart"/>
              <w:r w:rsidR="00FB43F6" w:rsidRPr="003E4938">
                <w:rPr>
                  <w:rStyle w:val="Hyperlink"/>
                  <w:lang w:val="en-CA"/>
                </w:rPr>
                <w:t>GCpedia</w:t>
              </w:r>
              <w:proofErr w:type="spellEnd"/>
            </w:hyperlink>
          </w:p>
          <w:p w14:paraId="30ED3B77" w14:textId="77777777" w:rsidR="00FB43F6" w:rsidRPr="003E4938" w:rsidRDefault="00FB43F6" w:rsidP="00E038E1">
            <w:pPr>
              <w:rPr>
                <w:lang w:val="en-CA"/>
              </w:rPr>
            </w:pPr>
            <w:r w:rsidRPr="003E4938">
              <w:rPr>
                <w:lang w:val="en-CA"/>
              </w:rPr>
              <w:t xml:space="preserve">Information and Tools: </w:t>
            </w:r>
            <w:hyperlink r:id="rId83" w:anchor="Consultation_Protocols_List" w:history="1">
              <w:r w:rsidRPr="003E4938">
                <w:rPr>
                  <w:rStyle w:val="Hyperlink"/>
                  <w:lang w:val="en-CA"/>
                </w:rPr>
                <w:t xml:space="preserve">Implementation Branch/Information and Tools - </w:t>
              </w:r>
              <w:proofErr w:type="spellStart"/>
              <w:r w:rsidRPr="003E4938">
                <w:rPr>
                  <w:rStyle w:val="Hyperlink"/>
                  <w:lang w:val="en-CA"/>
                </w:rPr>
                <w:lastRenderedPageBreak/>
                <w:t>GCpedia</w:t>
              </w:r>
              <w:proofErr w:type="spellEnd"/>
            </w:hyperlink>
          </w:p>
          <w:p w14:paraId="6CAC8167" w14:textId="77777777" w:rsidR="00FB43F6" w:rsidRPr="003E4938" w:rsidRDefault="00FB43F6">
            <w:pPr>
              <w:rPr>
                <w:lang w:val="en-CA"/>
              </w:rPr>
            </w:pPr>
          </w:p>
          <w:p w14:paraId="3B800A53" w14:textId="77777777" w:rsidR="00FB43F6" w:rsidRPr="003E4938" w:rsidRDefault="00FB43F6">
            <w:pPr>
              <w:rPr>
                <w:b/>
                <w:bCs/>
                <w:u w:val="single"/>
                <w:lang w:val="en-CA"/>
              </w:rPr>
            </w:pPr>
            <w:r w:rsidRPr="003E4938">
              <w:rPr>
                <w:b/>
                <w:bCs/>
                <w:u w:val="single"/>
                <w:lang w:val="en-CA"/>
              </w:rPr>
              <w:t xml:space="preserve">External Links: </w:t>
            </w:r>
          </w:p>
          <w:p w14:paraId="1F2EAAFE" w14:textId="77777777" w:rsidR="00FB43F6" w:rsidRPr="003E4938" w:rsidRDefault="00FB43F6" w:rsidP="00FB43F6">
            <w:pPr>
              <w:rPr>
                <w:rFonts w:cstheme="minorHAnsi"/>
                <w:lang w:val="en-CA"/>
              </w:rPr>
            </w:pPr>
            <w:r w:rsidRPr="003E4938">
              <w:rPr>
                <w:lang w:val="en-CA"/>
              </w:rPr>
              <w:t xml:space="preserve">Supreme Court decisions: </w:t>
            </w:r>
            <w:hyperlink r:id="rId84" w:history="1">
              <w:r w:rsidRPr="003E4938">
                <w:rPr>
                  <w:rStyle w:val="Hyperlink"/>
                  <w:rFonts w:cstheme="minorHAnsi"/>
                  <w:color w:val="3366BB"/>
                  <w:lang w:val="en-CA"/>
                </w:rPr>
                <w:t>Haida</w:t>
              </w:r>
            </w:hyperlink>
          </w:p>
          <w:p w14:paraId="5C628719" w14:textId="77777777" w:rsidR="00FB43F6" w:rsidRPr="003E4938" w:rsidRDefault="00000000" w:rsidP="00FB43F6">
            <w:pPr>
              <w:rPr>
                <w:rFonts w:cstheme="minorHAnsi"/>
                <w:lang w:val="en-CA"/>
              </w:rPr>
            </w:pPr>
            <w:hyperlink r:id="rId85" w:history="1">
              <w:r w:rsidR="00FB43F6" w:rsidRPr="003E4938">
                <w:rPr>
                  <w:rStyle w:val="Hyperlink"/>
                  <w:rFonts w:cstheme="minorHAnsi"/>
                  <w:color w:val="3366BB"/>
                  <w:lang w:val="en-CA"/>
                </w:rPr>
                <w:t>Taku River</w:t>
              </w:r>
            </w:hyperlink>
          </w:p>
          <w:p w14:paraId="4AE5A618" w14:textId="77777777" w:rsidR="00FB43F6" w:rsidRPr="003E4938" w:rsidRDefault="00000000" w:rsidP="00FB43F6">
            <w:pPr>
              <w:rPr>
                <w:rFonts w:cstheme="minorHAnsi"/>
                <w:lang w:val="en-CA"/>
              </w:rPr>
            </w:pPr>
            <w:hyperlink r:id="rId86" w:history="1">
              <w:proofErr w:type="spellStart"/>
              <w:r w:rsidR="00FB43F6" w:rsidRPr="003E4938">
                <w:rPr>
                  <w:rStyle w:val="Hyperlink"/>
                  <w:rFonts w:cstheme="minorHAnsi"/>
                  <w:color w:val="3366BB"/>
                  <w:lang w:val="en-CA"/>
                </w:rPr>
                <w:t>Mikisew</w:t>
              </w:r>
              <w:proofErr w:type="spellEnd"/>
              <w:r w:rsidR="00FB43F6" w:rsidRPr="003E4938">
                <w:rPr>
                  <w:rStyle w:val="Hyperlink"/>
                  <w:rFonts w:cstheme="minorHAnsi"/>
                  <w:color w:val="3366BB"/>
                  <w:lang w:val="en-CA"/>
                </w:rPr>
                <w:t xml:space="preserve"> Cree</w:t>
              </w:r>
            </w:hyperlink>
          </w:p>
          <w:p w14:paraId="6721C2A7" w14:textId="77777777" w:rsidR="00FB43F6" w:rsidRPr="003E4938" w:rsidRDefault="00000000" w:rsidP="00FB43F6">
            <w:pPr>
              <w:rPr>
                <w:rFonts w:cstheme="minorHAnsi"/>
                <w:lang w:val="en-CA"/>
              </w:rPr>
            </w:pPr>
            <w:hyperlink r:id="rId87" w:history="1">
              <w:r w:rsidR="00FB43F6" w:rsidRPr="003E4938">
                <w:rPr>
                  <w:rStyle w:val="Hyperlink"/>
                  <w:rFonts w:cstheme="minorHAnsi"/>
                  <w:color w:val="3366BB"/>
                  <w:lang w:val="en-CA"/>
                </w:rPr>
                <w:t>Little Salmon/</w:t>
              </w:r>
              <w:proofErr w:type="spellStart"/>
              <w:r w:rsidR="00FB43F6" w:rsidRPr="003E4938">
                <w:rPr>
                  <w:rStyle w:val="Hyperlink"/>
                  <w:rFonts w:cstheme="minorHAnsi"/>
                  <w:color w:val="3366BB"/>
                  <w:lang w:val="en-CA"/>
                </w:rPr>
                <w:t>Carmacks</w:t>
              </w:r>
              <w:proofErr w:type="spellEnd"/>
            </w:hyperlink>
          </w:p>
          <w:p w14:paraId="15357C01" w14:textId="77777777" w:rsidR="00FB43F6" w:rsidRPr="003E4938" w:rsidRDefault="00000000" w:rsidP="00FB43F6">
            <w:pPr>
              <w:rPr>
                <w:rFonts w:cstheme="minorHAnsi"/>
                <w:color w:val="252525"/>
                <w:shd w:val="clear" w:color="auto" w:fill="FFFFFF"/>
                <w:lang w:val="en-CA"/>
              </w:rPr>
            </w:pPr>
            <w:hyperlink r:id="rId88" w:history="1">
              <w:r w:rsidR="00FB43F6" w:rsidRPr="003E4938">
                <w:rPr>
                  <w:rStyle w:val="Hyperlink"/>
                  <w:rFonts w:cstheme="minorHAnsi"/>
                  <w:color w:val="3366BB"/>
                  <w:lang w:val="en-CA"/>
                </w:rPr>
                <w:t>Rio Tinto</w:t>
              </w:r>
            </w:hyperlink>
            <w:r w:rsidR="00FB43F6" w:rsidRPr="003E4938">
              <w:rPr>
                <w:rFonts w:cstheme="minorHAnsi"/>
                <w:color w:val="252525"/>
                <w:shd w:val="clear" w:color="auto" w:fill="FFFFFF"/>
                <w:lang w:val="en-CA"/>
              </w:rPr>
              <w:t> decisions </w:t>
            </w:r>
          </w:p>
          <w:p w14:paraId="7DB32A7C" w14:textId="77777777" w:rsidR="00FB43F6" w:rsidRPr="003E4938" w:rsidRDefault="00FB43F6">
            <w:pPr>
              <w:rPr>
                <w:rStyle w:val="Hyperlink"/>
                <w:lang w:val="en-CA"/>
              </w:rPr>
            </w:pPr>
            <w:r w:rsidRPr="003E4938">
              <w:rPr>
                <w:lang w:val="en-CA"/>
              </w:rPr>
              <w:t xml:space="preserve">ATRIS: </w:t>
            </w:r>
            <w:hyperlink r:id="rId89" w:history="1">
              <w:r w:rsidRPr="003E4938">
                <w:rPr>
                  <w:rStyle w:val="Hyperlink"/>
                  <w:lang w:val="en-CA"/>
                </w:rPr>
                <w:t>sidait-atris.rcaanc-cirnac.gc.ca/SIDAIT-GEO-ATRIS/</w:t>
              </w:r>
            </w:hyperlink>
          </w:p>
          <w:p w14:paraId="48A0FAB2" w14:textId="71524F25" w:rsidR="00FB43F6" w:rsidRPr="003E4938" w:rsidRDefault="00FB43F6">
            <w:pPr>
              <w:rPr>
                <w:lang w:val="en-CA"/>
              </w:rPr>
            </w:pPr>
          </w:p>
        </w:tc>
        <w:tc>
          <w:tcPr>
            <w:tcW w:w="6428" w:type="dxa"/>
          </w:tcPr>
          <w:p w14:paraId="53D041BE" w14:textId="7666FA3D" w:rsidR="00FB43F6" w:rsidRPr="00E551D4" w:rsidRDefault="00E551D4">
            <w:pPr>
              <w:rPr>
                <w:lang w:val="en-CA"/>
              </w:rPr>
            </w:pPr>
            <w:r w:rsidRPr="00E551D4">
              <w:rPr>
                <w:lang w:val="en-CA"/>
              </w:rPr>
              <w:lastRenderedPageBreak/>
              <w:t>Not needed</w:t>
            </w:r>
          </w:p>
        </w:tc>
      </w:tr>
      <w:tr w:rsidR="00FB43F6" w:rsidRPr="003E4938" w14:paraId="5A079A81" w14:textId="7776F807" w:rsidTr="00FB43F6">
        <w:trPr>
          <w:trHeight w:val="1067"/>
        </w:trPr>
        <w:tc>
          <w:tcPr>
            <w:tcW w:w="1686" w:type="dxa"/>
          </w:tcPr>
          <w:p w14:paraId="3BCED91B" w14:textId="77777777" w:rsidR="00FB43F6" w:rsidRPr="003E4938" w:rsidRDefault="00FB43F6">
            <w:pPr>
              <w:rPr>
                <w:lang w:val="en-CA"/>
              </w:rPr>
            </w:pPr>
          </w:p>
        </w:tc>
        <w:tc>
          <w:tcPr>
            <w:tcW w:w="3770" w:type="dxa"/>
          </w:tcPr>
          <w:p w14:paraId="096BA692" w14:textId="790C165F" w:rsidR="00FB43F6" w:rsidRPr="003E4938" w:rsidRDefault="00FB43F6">
            <w:pPr>
              <w:rPr>
                <w:lang w:val="en-CA"/>
              </w:rPr>
            </w:pPr>
            <w:r w:rsidRPr="003E4938">
              <w:rPr>
                <w:lang w:val="en-CA"/>
              </w:rPr>
              <w:t>Our Team - MTIO</w:t>
            </w:r>
          </w:p>
        </w:tc>
        <w:tc>
          <w:tcPr>
            <w:tcW w:w="2729" w:type="dxa"/>
          </w:tcPr>
          <w:p w14:paraId="0A4B92F9" w14:textId="77777777" w:rsidR="00FB43F6" w:rsidRPr="003E4938" w:rsidRDefault="00FB43F6">
            <w:pPr>
              <w:rPr>
                <w:lang w:val="en-CA"/>
              </w:rPr>
            </w:pPr>
            <w:r w:rsidRPr="003E4938">
              <w:rPr>
                <w:lang w:val="en-CA"/>
              </w:rPr>
              <w:t>- lots of 2015 cab directive info</w:t>
            </w:r>
          </w:p>
          <w:p w14:paraId="7D63B317" w14:textId="77777777" w:rsidR="00FB43F6" w:rsidRPr="003E4938" w:rsidRDefault="00FB43F6">
            <w:pPr>
              <w:rPr>
                <w:lang w:val="en-CA"/>
              </w:rPr>
            </w:pPr>
            <w:r w:rsidRPr="003E4938">
              <w:rPr>
                <w:lang w:val="en-CA"/>
              </w:rPr>
              <w:t>- MTME</w:t>
            </w:r>
          </w:p>
          <w:p w14:paraId="01E1E6A4" w14:textId="41E77FA0" w:rsidR="00FB43F6" w:rsidRPr="003E4938" w:rsidRDefault="00FB43F6">
            <w:pPr>
              <w:rPr>
                <w:lang w:val="en-CA"/>
              </w:rPr>
            </w:pPr>
            <w:r w:rsidRPr="003E4938">
              <w:rPr>
                <w:lang w:val="en-CA"/>
              </w:rPr>
              <w:t>- AMTI</w:t>
            </w:r>
          </w:p>
        </w:tc>
        <w:tc>
          <w:tcPr>
            <w:tcW w:w="7203" w:type="dxa"/>
          </w:tcPr>
          <w:p w14:paraId="550DD4D7" w14:textId="77777777" w:rsidR="00FB43F6" w:rsidRPr="003E4938" w:rsidRDefault="00000000">
            <w:pPr>
              <w:rPr>
                <w:lang w:val="en-CA"/>
              </w:rPr>
            </w:pPr>
            <w:hyperlink r:id="rId90" w:history="1">
              <w:r w:rsidR="00FB43F6" w:rsidRPr="003E4938">
                <w:rPr>
                  <w:rStyle w:val="Hyperlink"/>
                  <w:lang w:val="en-CA"/>
                </w:rPr>
                <w:t xml:space="preserve">Implementation Branch/Modern Treaty Implementation Office (MTIO) - </w:t>
              </w:r>
              <w:proofErr w:type="spellStart"/>
              <w:r w:rsidR="00FB43F6" w:rsidRPr="003E4938">
                <w:rPr>
                  <w:rStyle w:val="Hyperlink"/>
                  <w:lang w:val="en-CA"/>
                </w:rPr>
                <w:t>GCpedia</w:t>
              </w:r>
              <w:proofErr w:type="spellEnd"/>
            </w:hyperlink>
          </w:p>
          <w:p w14:paraId="56A63D5E" w14:textId="37DC2842" w:rsidR="00FB43F6" w:rsidRPr="003E4938" w:rsidRDefault="00FB43F6">
            <w:pPr>
              <w:rPr>
                <w:lang w:val="en-CA"/>
              </w:rPr>
            </w:pPr>
          </w:p>
          <w:p w14:paraId="14014F1C" w14:textId="00FF665C" w:rsidR="00FB43F6" w:rsidRPr="003E4938" w:rsidRDefault="00FB43F6">
            <w:pPr>
              <w:rPr>
                <w:b/>
                <w:bCs/>
                <w:u w:val="single"/>
                <w:lang w:val="en-CA"/>
              </w:rPr>
            </w:pPr>
            <w:proofErr w:type="spellStart"/>
            <w:r w:rsidRPr="003E4938">
              <w:rPr>
                <w:b/>
                <w:bCs/>
                <w:u w:val="single"/>
                <w:lang w:val="en-CA"/>
              </w:rPr>
              <w:t>GCPedia</w:t>
            </w:r>
            <w:proofErr w:type="spellEnd"/>
            <w:r w:rsidRPr="003E4938">
              <w:rPr>
                <w:b/>
                <w:bCs/>
                <w:u w:val="single"/>
                <w:lang w:val="en-CA"/>
              </w:rPr>
              <w:t xml:space="preserve"> Links: </w:t>
            </w:r>
          </w:p>
          <w:p w14:paraId="689C0479" w14:textId="0FCF84A0" w:rsidR="00FB43F6" w:rsidRPr="003E4938" w:rsidRDefault="00000000">
            <w:pPr>
              <w:rPr>
                <w:lang w:val="en-CA"/>
              </w:rPr>
            </w:pPr>
            <w:hyperlink r:id="rId91" w:history="1">
              <w:r w:rsidR="00FB43F6" w:rsidRPr="003E4938">
                <w:rPr>
                  <w:rStyle w:val="Hyperlink"/>
                  <w:lang w:val="en-CA"/>
                </w:rPr>
                <w:t xml:space="preserve">Implementation Branch/Modern Treaty Management Environment (MTME) - </w:t>
              </w:r>
              <w:proofErr w:type="spellStart"/>
              <w:r w:rsidR="00FB43F6" w:rsidRPr="003E4938">
                <w:rPr>
                  <w:rStyle w:val="Hyperlink"/>
                  <w:lang w:val="en-CA"/>
                </w:rPr>
                <w:t>GCpedia</w:t>
              </w:r>
              <w:proofErr w:type="spellEnd"/>
            </w:hyperlink>
          </w:p>
          <w:p w14:paraId="25463372" w14:textId="271FB6F5" w:rsidR="00FB43F6" w:rsidRPr="003E4938" w:rsidRDefault="00000000">
            <w:pPr>
              <w:rPr>
                <w:lang w:val="en-CA"/>
              </w:rPr>
            </w:pPr>
            <w:hyperlink r:id="rId92" w:history="1">
              <w:r w:rsidR="00FB43F6" w:rsidRPr="003E4938">
                <w:rPr>
                  <w:rStyle w:val="Hyperlink"/>
                  <w:lang w:val="en-CA"/>
                </w:rPr>
                <w:t xml:space="preserve">Assessment of Modern Treaty Implications (AMTI) - </w:t>
              </w:r>
              <w:proofErr w:type="spellStart"/>
              <w:r w:rsidR="00FB43F6" w:rsidRPr="003E4938">
                <w:rPr>
                  <w:rStyle w:val="Hyperlink"/>
                  <w:lang w:val="en-CA"/>
                </w:rPr>
                <w:t>GCpedia</w:t>
              </w:r>
              <w:proofErr w:type="spellEnd"/>
            </w:hyperlink>
          </w:p>
          <w:p w14:paraId="6E8F543B" w14:textId="77777777" w:rsidR="00FB43F6" w:rsidRPr="003E4938" w:rsidRDefault="00FB43F6">
            <w:pPr>
              <w:rPr>
                <w:lang w:val="en-CA"/>
              </w:rPr>
            </w:pPr>
            <w:r w:rsidRPr="003E4938">
              <w:rPr>
                <w:lang w:val="en-CA"/>
              </w:rPr>
              <w:t xml:space="preserve">Whole-of-Government Approach (aka: Polices and Guidance): </w:t>
            </w:r>
            <w:hyperlink r:id="rId93" w:anchor="Whole_of_Government_Approach" w:history="1">
              <w:r w:rsidRPr="003E4938">
                <w:rPr>
                  <w:rStyle w:val="Hyperlink"/>
                  <w:lang w:val="en-CA"/>
                </w:rPr>
                <w:t xml:space="preserve">Implementation Branch/Policies and Guidance - </w:t>
              </w:r>
              <w:proofErr w:type="spellStart"/>
              <w:r w:rsidRPr="003E4938">
                <w:rPr>
                  <w:rStyle w:val="Hyperlink"/>
                  <w:lang w:val="en-CA"/>
                </w:rPr>
                <w:t>GCpedia</w:t>
              </w:r>
              <w:proofErr w:type="spellEnd"/>
            </w:hyperlink>
          </w:p>
          <w:p w14:paraId="7C46257A" w14:textId="77777777" w:rsidR="00FB43F6" w:rsidRPr="003E4938" w:rsidRDefault="00FB43F6">
            <w:pPr>
              <w:rPr>
                <w:lang w:val="en-CA"/>
              </w:rPr>
            </w:pPr>
          </w:p>
          <w:p w14:paraId="17243675" w14:textId="77777777" w:rsidR="00FB43F6" w:rsidRPr="003E4938" w:rsidRDefault="00FB43F6">
            <w:pPr>
              <w:rPr>
                <w:b/>
                <w:bCs/>
                <w:u w:val="single"/>
                <w:lang w:val="en-CA"/>
              </w:rPr>
            </w:pPr>
            <w:r w:rsidRPr="003E4938">
              <w:rPr>
                <w:b/>
                <w:bCs/>
                <w:u w:val="single"/>
                <w:lang w:val="en-CA"/>
              </w:rPr>
              <w:t xml:space="preserve">External Links: </w:t>
            </w:r>
          </w:p>
          <w:p w14:paraId="13F04B06" w14:textId="5C10E935" w:rsidR="00FB43F6" w:rsidRPr="003E4938" w:rsidRDefault="00000000">
            <w:pPr>
              <w:rPr>
                <w:lang w:val="en-CA"/>
              </w:rPr>
            </w:pPr>
            <w:hyperlink r:id="rId94" w:history="1">
              <w:r w:rsidR="00FB43F6" w:rsidRPr="003E4938">
                <w:rPr>
                  <w:rStyle w:val="Hyperlink"/>
                  <w:lang w:val="en-CA"/>
                </w:rPr>
                <w:t>Cabinet Directive on the Federal Approach to Modern Treaty Implementation (rcaanc-cirnac.gc.ca)</w:t>
              </w:r>
            </w:hyperlink>
          </w:p>
          <w:p w14:paraId="3A6A14EE" w14:textId="5184507F" w:rsidR="00FB43F6" w:rsidRPr="003E4938" w:rsidRDefault="00000000">
            <w:pPr>
              <w:rPr>
                <w:lang w:val="en-CA"/>
              </w:rPr>
            </w:pPr>
            <w:hyperlink r:id="rId95" w:history="1">
              <w:r w:rsidR="00FB43F6" w:rsidRPr="003E4938">
                <w:rPr>
                  <w:rStyle w:val="Hyperlink"/>
                  <w:lang w:val="en-CA"/>
                </w:rPr>
                <w:t>Statement of Principles on the Federal Approach to Modern Treaty Implementation (rcaanc-cirnac.gc.ca)</w:t>
              </w:r>
            </w:hyperlink>
          </w:p>
          <w:p w14:paraId="5259CC83" w14:textId="12B1BF9D" w:rsidR="00FB43F6" w:rsidRPr="003E4938" w:rsidRDefault="00FB43F6">
            <w:pPr>
              <w:rPr>
                <w:lang w:val="en-CA"/>
              </w:rPr>
            </w:pPr>
          </w:p>
        </w:tc>
        <w:tc>
          <w:tcPr>
            <w:tcW w:w="6428" w:type="dxa"/>
          </w:tcPr>
          <w:p w14:paraId="2A1614DD" w14:textId="02A203A6" w:rsidR="00FB43F6" w:rsidRPr="003E4938" w:rsidRDefault="00E551D4">
            <w:pPr>
              <w:rPr>
                <w:lang w:val="en-CA"/>
              </w:rPr>
            </w:pPr>
            <w:r w:rsidRPr="00E551D4">
              <w:rPr>
                <w:lang w:val="en-CA"/>
              </w:rPr>
              <w:t>Not needed, this page would be a part of About Us</w:t>
            </w:r>
          </w:p>
        </w:tc>
      </w:tr>
      <w:tr w:rsidR="00FB43F6" w:rsidRPr="003E4938" w14:paraId="1DE8350D" w14:textId="2C2B208D" w:rsidTr="00FB43F6">
        <w:trPr>
          <w:trHeight w:val="1808"/>
        </w:trPr>
        <w:tc>
          <w:tcPr>
            <w:tcW w:w="1686" w:type="dxa"/>
          </w:tcPr>
          <w:p w14:paraId="70BF1A55" w14:textId="77777777" w:rsidR="00FB43F6" w:rsidRPr="003E4938" w:rsidRDefault="00FB43F6">
            <w:pPr>
              <w:rPr>
                <w:lang w:val="en-CA"/>
              </w:rPr>
            </w:pPr>
          </w:p>
        </w:tc>
        <w:tc>
          <w:tcPr>
            <w:tcW w:w="3770" w:type="dxa"/>
          </w:tcPr>
          <w:p w14:paraId="6E62160D" w14:textId="3E6A2D18" w:rsidR="00FB43F6" w:rsidRPr="003E4938" w:rsidRDefault="00FB43F6">
            <w:pPr>
              <w:rPr>
                <w:lang w:val="en-CA"/>
              </w:rPr>
            </w:pPr>
            <w:r w:rsidRPr="003E4938">
              <w:rPr>
                <w:lang w:val="en-CA"/>
              </w:rPr>
              <w:t>Our Team – Treaty Management Directorates</w:t>
            </w:r>
          </w:p>
        </w:tc>
        <w:tc>
          <w:tcPr>
            <w:tcW w:w="2729" w:type="dxa"/>
          </w:tcPr>
          <w:p w14:paraId="7801D0C6" w14:textId="77777777" w:rsidR="00FB43F6" w:rsidRPr="003E4938" w:rsidRDefault="00FB43F6">
            <w:pPr>
              <w:rPr>
                <w:lang w:val="en-CA"/>
              </w:rPr>
            </w:pPr>
            <w:r w:rsidRPr="003E4938">
              <w:rPr>
                <w:lang w:val="en-CA"/>
              </w:rPr>
              <w:t>- brief info on TME and TMW (outdated, no mention of central)</w:t>
            </w:r>
          </w:p>
          <w:p w14:paraId="0EB7DA72" w14:textId="77777777" w:rsidR="00FB43F6" w:rsidRPr="003E4938" w:rsidRDefault="00FB43F6">
            <w:pPr>
              <w:rPr>
                <w:lang w:val="en-CA"/>
              </w:rPr>
            </w:pPr>
          </w:p>
          <w:p w14:paraId="43F4F592" w14:textId="57267CAD" w:rsidR="00FB43F6" w:rsidRPr="003E4938" w:rsidRDefault="00FB43F6">
            <w:pPr>
              <w:rPr>
                <w:lang w:val="en-CA"/>
              </w:rPr>
            </w:pPr>
            <w:r w:rsidRPr="003E4938">
              <w:rPr>
                <w:lang w:val="en-CA"/>
              </w:rPr>
              <w:t>Links to TME and TMW</w:t>
            </w:r>
          </w:p>
        </w:tc>
        <w:tc>
          <w:tcPr>
            <w:tcW w:w="7203" w:type="dxa"/>
          </w:tcPr>
          <w:p w14:paraId="17023D7B" w14:textId="77777777" w:rsidR="00FB43F6" w:rsidRPr="003E4938" w:rsidRDefault="00000000">
            <w:pPr>
              <w:rPr>
                <w:lang w:val="en-CA"/>
              </w:rPr>
            </w:pPr>
            <w:hyperlink r:id="rId96" w:history="1">
              <w:r w:rsidR="00FB43F6" w:rsidRPr="003E4938">
                <w:rPr>
                  <w:rStyle w:val="Hyperlink"/>
                  <w:lang w:val="en-CA"/>
                </w:rPr>
                <w:t xml:space="preserve">Implementation Branch/Treaty Management Directorates (TMDs) - </w:t>
              </w:r>
              <w:proofErr w:type="spellStart"/>
              <w:r w:rsidR="00FB43F6" w:rsidRPr="003E4938">
                <w:rPr>
                  <w:rStyle w:val="Hyperlink"/>
                  <w:lang w:val="en-CA"/>
                </w:rPr>
                <w:t>GCpedia</w:t>
              </w:r>
              <w:proofErr w:type="spellEnd"/>
            </w:hyperlink>
          </w:p>
          <w:p w14:paraId="4EFFB827" w14:textId="77777777" w:rsidR="00FB43F6" w:rsidRPr="003E4938" w:rsidRDefault="00FB43F6">
            <w:pPr>
              <w:rPr>
                <w:lang w:val="en-CA"/>
              </w:rPr>
            </w:pPr>
          </w:p>
          <w:p w14:paraId="76CE96F0" w14:textId="77777777" w:rsidR="00FB43F6" w:rsidRPr="003E4938" w:rsidRDefault="00FB43F6" w:rsidP="002E35E8">
            <w:pPr>
              <w:rPr>
                <w:b/>
                <w:bCs/>
                <w:u w:val="single"/>
                <w:lang w:val="en-CA"/>
              </w:rPr>
            </w:pPr>
            <w:proofErr w:type="spellStart"/>
            <w:r w:rsidRPr="003E4938">
              <w:rPr>
                <w:b/>
                <w:bCs/>
                <w:u w:val="single"/>
                <w:lang w:val="en-CA"/>
              </w:rPr>
              <w:t>GCPedia</w:t>
            </w:r>
            <w:proofErr w:type="spellEnd"/>
            <w:r w:rsidRPr="003E4938">
              <w:rPr>
                <w:b/>
                <w:bCs/>
                <w:u w:val="single"/>
                <w:lang w:val="en-CA"/>
              </w:rPr>
              <w:t xml:space="preserve"> Links: </w:t>
            </w:r>
          </w:p>
          <w:p w14:paraId="4AC71520" w14:textId="6452DC4E" w:rsidR="00FB43F6" w:rsidRPr="003E4938" w:rsidRDefault="00000000">
            <w:pPr>
              <w:rPr>
                <w:lang w:val="en-CA"/>
              </w:rPr>
            </w:pPr>
            <w:hyperlink r:id="rId97" w:history="1">
              <w:r w:rsidR="00FB43F6" w:rsidRPr="003E4938">
                <w:rPr>
                  <w:rStyle w:val="Hyperlink"/>
                  <w:lang w:val="en-CA"/>
                </w:rPr>
                <w:t xml:space="preserve">Implementation Branch/Treaty Management East - </w:t>
              </w:r>
              <w:proofErr w:type="spellStart"/>
              <w:r w:rsidR="00FB43F6" w:rsidRPr="003E4938">
                <w:rPr>
                  <w:rStyle w:val="Hyperlink"/>
                  <w:lang w:val="en-CA"/>
                </w:rPr>
                <w:t>GCpedia</w:t>
              </w:r>
              <w:proofErr w:type="spellEnd"/>
            </w:hyperlink>
          </w:p>
          <w:p w14:paraId="277DBDD4" w14:textId="5AD624E9" w:rsidR="00FB43F6" w:rsidRPr="003E4938" w:rsidRDefault="00000000">
            <w:pPr>
              <w:rPr>
                <w:lang w:val="en-CA"/>
              </w:rPr>
            </w:pPr>
            <w:hyperlink r:id="rId98" w:history="1">
              <w:r w:rsidR="00FB43F6" w:rsidRPr="003E4938">
                <w:rPr>
                  <w:rStyle w:val="Hyperlink"/>
                  <w:lang w:val="en-CA"/>
                </w:rPr>
                <w:t xml:space="preserve">Implementation Branch/Treaty Management West - </w:t>
              </w:r>
              <w:proofErr w:type="spellStart"/>
              <w:r w:rsidR="00FB43F6" w:rsidRPr="003E4938">
                <w:rPr>
                  <w:rStyle w:val="Hyperlink"/>
                  <w:lang w:val="en-CA"/>
                </w:rPr>
                <w:t>GCpedia</w:t>
              </w:r>
              <w:proofErr w:type="spellEnd"/>
            </w:hyperlink>
          </w:p>
        </w:tc>
        <w:tc>
          <w:tcPr>
            <w:tcW w:w="6428" w:type="dxa"/>
          </w:tcPr>
          <w:p w14:paraId="0D8C98E4" w14:textId="6D2DDFBD" w:rsidR="00FB43F6" w:rsidRPr="003E4938" w:rsidRDefault="00E551D4">
            <w:pPr>
              <w:rPr>
                <w:lang w:val="en-CA"/>
              </w:rPr>
            </w:pPr>
            <w:r w:rsidRPr="00E551D4">
              <w:rPr>
                <w:lang w:val="en-CA"/>
              </w:rPr>
              <w:t>Not needed</w:t>
            </w:r>
          </w:p>
        </w:tc>
      </w:tr>
    </w:tbl>
    <w:p w14:paraId="72DE2DB6" w14:textId="77777777" w:rsidR="00344FFE" w:rsidRPr="003E4938" w:rsidRDefault="00344FFE">
      <w:pPr>
        <w:rPr>
          <w:lang w:val="en-CA"/>
        </w:rPr>
      </w:pPr>
    </w:p>
    <w:p w14:paraId="39C98C94" w14:textId="77777777" w:rsidR="00344FFE" w:rsidRPr="003E4938" w:rsidRDefault="00344FFE">
      <w:pPr>
        <w:rPr>
          <w:lang w:val="en-CA"/>
        </w:rPr>
      </w:pPr>
    </w:p>
    <w:p w14:paraId="462149E8" w14:textId="77777777" w:rsidR="00344FFE" w:rsidRPr="003E4938" w:rsidRDefault="00344FFE">
      <w:pPr>
        <w:rPr>
          <w:lang w:val="en-CA"/>
        </w:rPr>
      </w:pPr>
    </w:p>
    <w:p w14:paraId="28B37899" w14:textId="77777777" w:rsidR="00344FFE" w:rsidRPr="003E4938" w:rsidRDefault="00344FFE">
      <w:pPr>
        <w:rPr>
          <w:lang w:val="en-CA"/>
        </w:rPr>
      </w:pPr>
    </w:p>
    <w:p w14:paraId="2C4D2833" w14:textId="77777777" w:rsidR="00344FFE" w:rsidRPr="003E4938" w:rsidRDefault="00344FFE">
      <w:pPr>
        <w:rPr>
          <w:lang w:val="en-CA"/>
        </w:rPr>
      </w:pPr>
    </w:p>
    <w:sectPr w:rsidR="00344FFE" w:rsidRPr="003E4938" w:rsidSect="00B274C9">
      <w:headerReference w:type="even" r:id="rId99"/>
      <w:headerReference w:type="default" r:id="rId100"/>
      <w:footerReference w:type="even" r:id="rId101"/>
      <w:footerReference w:type="default" r:id="rId102"/>
      <w:headerReference w:type="first" r:id="rId103"/>
      <w:footerReference w:type="first" r:id="rId104"/>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C342" w14:textId="77777777" w:rsidR="002161E6" w:rsidRDefault="002161E6" w:rsidP="009B48E3">
      <w:pPr>
        <w:spacing w:after="0" w:line="240" w:lineRule="auto"/>
      </w:pPr>
      <w:r>
        <w:separator/>
      </w:r>
    </w:p>
  </w:endnote>
  <w:endnote w:type="continuationSeparator" w:id="0">
    <w:p w14:paraId="770E44C4" w14:textId="77777777" w:rsidR="002161E6" w:rsidRDefault="002161E6" w:rsidP="009B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3DD9" w14:textId="77777777" w:rsidR="009B48E3" w:rsidRDefault="009B48E3">
    <w:pPr>
      <w:pStyle w:val="Footer"/>
    </w:pPr>
  </w:p>
  <w:p w14:paraId="65BA54A7" w14:textId="19D43203" w:rsidR="009B48E3" w:rsidRDefault="00C351E6">
    <w:pPr>
      <w:pStyle w:val="Footer"/>
    </w:pPr>
    <w:r>
      <w:t>GCDOCS # 120199537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7573" w14:textId="77777777" w:rsidR="009B48E3" w:rsidRDefault="009B48E3">
    <w:pPr>
      <w:pStyle w:val="Footer"/>
    </w:pPr>
  </w:p>
  <w:p w14:paraId="329C4EFD" w14:textId="3A519E1B" w:rsidR="009B48E3" w:rsidRDefault="00C351E6">
    <w:pPr>
      <w:pStyle w:val="Footer"/>
    </w:pPr>
    <w:r>
      <w:t>GCDOCS # 120199537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8ACB" w14:textId="77777777" w:rsidR="009B48E3" w:rsidRDefault="009B48E3">
    <w:pPr>
      <w:pStyle w:val="Footer"/>
    </w:pPr>
  </w:p>
  <w:p w14:paraId="7894D7D0" w14:textId="60AE6937" w:rsidR="009B48E3" w:rsidRDefault="00C351E6">
    <w:pPr>
      <w:pStyle w:val="Footer"/>
    </w:pPr>
    <w:r>
      <w:t>GCDOCS # 120199537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BFC4" w14:textId="77777777" w:rsidR="002161E6" w:rsidRDefault="002161E6" w:rsidP="009B48E3">
      <w:pPr>
        <w:spacing w:after="0" w:line="240" w:lineRule="auto"/>
      </w:pPr>
      <w:r>
        <w:separator/>
      </w:r>
    </w:p>
  </w:footnote>
  <w:footnote w:type="continuationSeparator" w:id="0">
    <w:p w14:paraId="25D35373" w14:textId="77777777" w:rsidR="002161E6" w:rsidRDefault="002161E6" w:rsidP="009B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AAD7" w14:textId="77777777" w:rsidR="009B48E3" w:rsidRDefault="009B4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138D" w14:textId="77777777" w:rsidR="009B48E3" w:rsidRDefault="009B4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1822" w14:textId="77777777" w:rsidR="009B48E3" w:rsidRDefault="009B4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6"/>
    <w:multiLevelType w:val="hybridMultilevel"/>
    <w:tmpl w:val="9F98FA7E"/>
    <w:lvl w:ilvl="0" w:tplc="D0E2F4A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3C28"/>
    <w:multiLevelType w:val="hybridMultilevel"/>
    <w:tmpl w:val="F18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1279"/>
    <w:multiLevelType w:val="hybridMultilevel"/>
    <w:tmpl w:val="AFB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B3C7D"/>
    <w:multiLevelType w:val="hybridMultilevel"/>
    <w:tmpl w:val="74B01E38"/>
    <w:lvl w:ilvl="0" w:tplc="A6B62F06">
      <w:start w:val="1"/>
      <w:numFmt w:val="bullet"/>
      <w:lvlText w:val="•"/>
      <w:lvlJc w:val="left"/>
      <w:pPr>
        <w:tabs>
          <w:tab w:val="num" w:pos="720"/>
        </w:tabs>
        <w:ind w:left="720" w:hanging="360"/>
      </w:pPr>
      <w:rPr>
        <w:rFonts w:ascii="Arial" w:hAnsi="Arial" w:hint="default"/>
      </w:rPr>
    </w:lvl>
    <w:lvl w:ilvl="1" w:tplc="7F740B28" w:tentative="1">
      <w:start w:val="1"/>
      <w:numFmt w:val="bullet"/>
      <w:lvlText w:val="•"/>
      <w:lvlJc w:val="left"/>
      <w:pPr>
        <w:tabs>
          <w:tab w:val="num" w:pos="1440"/>
        </w:tabs>
        <w:ind w:left="1440" w:hanging="360"/>
      </w:pPr>
      <w:rPr>
        <w:rFonts w:ascii="Arial" w:hAnsi="Arial" w:hint="default"/>
      </w:rPr>
    </w:lvl>
    <w:lvl w:ilvl="2" w:tplc="825A43F0" w:tentative="1">
      <w:start w:val="1"/>
      <w:numFmt w:val="bullet"/>
      <w:lvlText w:val="•"/>
      <w:lvlJc w:val="left"/>
      <w:pPr>
        <w:tabs>
          <w:tab w:val="num" w:pos="2160"/>
        </w:tabs>
        <w:ind w:left="2160" w:hanging="360"/>
      </w:pPr>
      <w:rPr>
        <w:rFonts w:ascii="Arial" w:hAnsi="Arial" w:hint="default"/>
      </w:rPr>
    </w:lvl>
    <w:lvl w:ilvl="3" w:tplc="B60EB940" w:tentative="1">
      <w:start w:val="1"/>
      <w:numFmt w:val="bullet"/>
      <w:lvlText w:val="•"/>
      <w:lvlJc w:val="left"/>
      <w:pPr>
        <w:tabs>
          <w:tab w:val="num" w:pos="2880"/>
        </w:tabs>
        <w:ind w:left="2880" w:hanging="360"/>
      </w:pPr>
      <w:rPr>
        <w:rFonts w:ascii="Arial" w:hAnsi="Arial" w:hint="default"/>
      </w:rPr>
    </w:lvl>
    <w:lvl w:ilvl="4" w:tplc="5D60C3C4" w:tentative="1">
      <w:start w:val="1"/>
      <w:numFmt w:val="bullet"/>
      <w:lvlText w:val="•"/>
      <w:lvlJc w:val="left"/>
      <w:pPr>
        <w:tabs>
          <w:tab w:val="num" w:pos="3600"/>
        </w:tabs>
        <w:ind w:left="3600" w:hanging="360"/>
      </w:pPr>
      <w:rPr>
        <w:rFonts w:ascii="Arial" w:hAnsi="Arial" w:hint="default"/>
      </w:rPr>
    </w:lvl>
    <w:lvl w:ilvl="5" w:tplc="DCCE77BE" w:tentative="1">
      <w:start w:val="1"/>
      <w:numFmt w:val="bullet"/>
      <w:lvlText w:val="•"/>
      <w:lvlJc w:val="left"/>
      <w:pPr>
        <w:tabs>
          <w:tab w:val="num" w:pos="4320"/>
        </w:tabs>
        <w:ind w:left="4320" w:hanging="360"/>
      </w:pPr>
      <w:rPr>
        <w:rFonts w:ascii="Arial" w:hAnsi="Arial" w:hint="default"/>
      </w:rPr>
    </w:lvl>
    <w:lvl w:ilvl="6" w:tplc="35824EE4" w:tentative="1">
      <w:start w:val="1"/>
      <w:numFmt w:val="bullet"/>
      <w:lvlText w:val="•"/>
      <w:lvlJc w:val="left"/>
      <w:pPr>
        <w:tabs>
          <w:tab w:val="num" w:pos="5040"/>
        </w:tabs>
        <w:ind w:left="5040" w:hanging="360"/>
      </w:pPr>
      <w:rPr>
        <w:rFonts w:ascii="Arial" w:hAnsi="Arial" w:hint="default"/>
      </w:rPr>
    </w:lvl>
    <w:lvl w:ilvl="7" w:tplc="D5C0A5E2" w:tentative="1">
      <w:start w:val="1"/>
      <w:numFmt w:val="bullet"/>
      <w:lvlText w:val="•"/>
      <w:lvlJc w:val="left"/>
      <w:pPr>
        <w:tabs>
          <w:tab w:val="num" w:pos="5760"/>
        </w:tabs>
        <w:ind w:left="5760" w:hanging="360"/>
      </w:pPr>
      <w:rPr>
        <w:rFonts w:ascii="Arial" w:hAnsi="Arial" w:hint="default"/>
      </w:rPr>
    </w:lvl>
    <w:lvl w:ilvl="8" w:tplc="387C34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CE0634"/>
    <w:multiLevelType w:val="multilevel"/>
    <w:tmpl w:val="38EE5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425FE"/>
    <w:multiLevelType w:val="hybridMultilevel"/>
    <w:tmpl w:val="771AA3C2"/>
    <w:lvl w:ilvl="0" w:tplc="C430D980">
      <w:start w:val="1"/>
      <w:numFmt w:val="bullet"/>
      <w:lvlText w:val="•"/>
      <w:lvlJc w:val="left"/>
      <w:pPr>
        <w:tabs>
          <w:tab w:val="num" w:pos="720"/>
        </w:tabs>
        <w:ind w:left="720" w:hanging="360"/>
      </w:pPr>
      <w:rPr>
        <w:rFonts w:ascii="Arial" w:hAnsi="Arial" w:hint="default"/>
      </w:rPr>
    </w:lvl>
    <w:lvl w:ilvl="1" w:tplc="7EE20ECA" w:tentative="1">
      <w:start w:val="1"/>
      <w:numFmt w:val="bullet"/>
      <w:lvlText w:val="•"/>
      <w:lvlJc w:val="left"/>
      <w:pPr>
        <w:tabs>
          <w:tab w:val="num" w:pos="1440"/>
        </w:tabs>
        <w:ind w:left="1440" w:hanging="360"/>
      </w:pPr>
      <w:rPr>
        <w:rFonts w:ascii="Arial" w:hAnsi="Arial" w:hint="default"/>
      </w:rPr>
    </w:lvl>
    <w:lvl w:ilvl="2" w:tplc="B2643858" w:tentative="1">
      <w:start w:val="1"/>
      <w:numFmt w:val="bullet"/>
      <w:lvlText w:val="•"/>
      <w:lvlJc w:val="left"/>
      <w:pPr>
        <w:tabs>
          <w:tab w:val="num" w:pos="2160"/>
        </w:tabs>
        <w:ind w:left="2160" w:hanging="360"/>
      </w:pPr>
      <w:rPr>
        <w:rFonts w:ascii="Arial" w:hAnsi="Arial" w:hint="default"/>
      </w:rPr>
    </w:lvl>
    <w:lvl w:ilvl="3" w:tplc="D362037E" w:tentative="1">
      <w:start w:val="1"/>
      <w:numFmt w:val="bullet"/>
      <w:lvlText w:val="•"/>
      <w:lvlJc w:val="left"/>
      <w:pPr>
        <w:tabs>
          <w:tab w:val="num" w:pos="2880"/>
        </w:tabs>
        <w:ind w:left="2880" w:hanging="360"/>
      </w:pPr>
      <w:rPr>
        <w:rFonts w:ascii="Arial" w:hAnsi="Arial" w:hint="default"/>
      </w:rPr>
    </w:lvl>
    <w:lvl w:ilvl="4" w:tplc="6C463A2A" w:tentative="1">
      <w:start w:val="1"/>
      <w:numFmt w:val="bullet"/>
      <w:lvlText w:val="•"/>
      <w:lvlJc w:val="left"/>
      <w:pPr>
        <w:tabs>
          <w:tab w:val="num" w:pos="3600"/>
        </w:tabs>
        <w:ind w:left="3600" w:hanging="360"/>
      </w:pPr>
      <w:rPr>
        <w:rFonts w:ascii="Arial" w:hAnsi="Arial" w:hint="default"/>
      </w:rPr>
    </w:lvl>
    <w:lvl w:ilvl="5" w:tplc="B6C88430" w:tentative="1">
      <w:start w:val="1"/>
      <w:numFmt w:val="bullet"/>
      <w:lvlText w:val="•"/>
      <w:lvlJc w:val="left"/>
      <w:pPr>
        <w:tabs>
          <w:tab w:val="num" w:pos="4320"/>
        </w:tabs>
        <w:ind w:left="4320" w:hanging="360"/>
      </w:pPr>
      <w:rPr>
        <w:rFonts w:ascii="Arial" w:hAnsi="Arial" w:hint="default"/>
      </w:rPr>
    </w:lvl>
    <w:lvl w:ilvl="6" w:tplc="B7D6FA70" w:tentative="1">
      <w:start w:val="1"/>
      <w:numFmt w:val="bullet"/>
      <w:lvlText w:val="•"/>
      <w:lvlJc w:val="left"/>
      <w:pPr>
        <w:tabs>
          <w:tab w:val="num" w:pos="5040"/>
        </w:tabs>
        <w:ind w:left="5040" w:hanging="360"/>
      </w:pPr>
      <w:rPr>
        <w:rFonts w:ascii="Arial" w:hAnsi="Arial" w:hint="default"/>
      </w:rPr>
    </w:lvl>
    <w:lvl w:ilvl="7" w:tplc="537AC170" w:tentative="1">
      <w:start w:val="1"/>
      <w:numFmt w:val="bullet"/>
      <w:lvlText w:val="•"/>
      <w:lvlJc w:val="left"/>
      <w:pPr>
        <w:tabs>
          <w:tab w:val="num" w:pos="5760"/>
        </w:tabs>
        <w:ind w:left="5760" w:hanging="360"/>
      </w:pPr>
      <w:rPr>
        <w:rFonts w:ascii="Arial" w:hAnsi="Arial" w:hint="default"/>
      </w:rPr>
    </w:lvl>
    <w:lvl w:ilvl="8" w:tplc="9168C9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833BF"/>
    <w:multiLevelType w:val="hybridMultilevel"/>
    <w:tmpl w:val="C39024EA"/>
    <w:lvl w:ilvl="0" w:tplc="7AD478EE">
      <w:start w:val="1"/>
      <w:numFmt w:val="bullet"/>
      <w:lvlText w:val="•"/>
      <w:lvlJc w:val="left"/>
      <w:pPr>
        <w:tabs>
          <w:tab w:val="num" w:pos="720"/>
        </w:tabs>
        <w:ind w:left="720" w:hanging="360"/>
      </w:pPr>
      <w:rPr>
        <w:rFonts w:ascii="Arial" w:hAnsi="Arial" w:hint="default"/>
      </w:rPr>
    </w:lvl>
    <w:lvl w:ilvl="1" w:tplc="B8B6AD70" w:tentative="1">
      <w:start w:val="1"/>
      <w:numFmt w:val="bullet"/>
      <w:lvlText w:val="•"/>
      <w:lvlJc w:val="left"/>
      <w:pPr>
        <w:tabs>
          <w:tab w:val="num" w:pos="1440"/>
        </w:tabs>
        <w:ind w:left="1440" w:hanging="360"/>
      </w:pPr>
      <w:rPr>
        <w:rFonts w:ascii="Arial" w:hAnsi="Arial" w:hint="default"/>
      </w:rPr>
    </w:lvl>
    <w:lvl w:ilvl="2" w:tplc="214EF41E" w:tentative="1">
      <w:start w:val="1"/>
      <w:numFmt w:val="bullet"/>
      <w:lvlText w:val="•"/>
      <w:lvlJc w:val="left"/>
      <w:pPr>
        <w:tabs>
          <w:tab w:val="num" w:pos="2160"/>
        </w:tabs>
        <w:ind w:left="2160" w:hanging="360"/>
      </w:pPr>
      <w:rPr>
        <w:rFonts w:ascii="Arial" w:hAnsi="Arial" w:hint="default"/>
      </w:rPr>
    </w:lvl>
    <w:lvl w:ilvl="3" w:tplc="E8940C60" w:tentative="1">
      <w:start w:val="1"/>
      <w:numFmt w:val="bullet"/>
      <w:lvlText w:val="•"/>
      <w:lvlJc w:val="left"/>
      <w:pPr>
        <w:tabs>
          <w:tab w:val="num" w:pos="2880"/>
        </w:tabs>
        <w:ind w:left="2880" w:hanging="360"/>
      </w:pPr>
      <w:rPr>
        <w:rFonts w:ascii="Arial" w:hAnsi="Arial" w:hint="default"/>
      </w:rPr>
    </w:lvl>
    <w:lvl w:ilvl="4" w:tplc="FCA87318" w:tentative="1">
      <w:start w:val="1"/>
      <w:numFmt w:val="bullet"/>
      <w:lvlText w:val="•"/>
      <w:lvlJc w:val="left"/>
      <w:pPr>
        <w:tabs>
          <w:tab w:val="num" w:pos="3600"/>
        </w:tabs>
        <w:ind w:left="3600" w:hanging="360"/>
      </w:pPr>
      <w:rPr>
        <w:rFonts w:ascii="Arial" w:hAnsi="Arial" w:hint="default"/>
      </w:rPr>
    </w:lvl>
    <w:lvl w:ilvl="5" w:tplc="E1D43DBA" w:tentative="1">
      <w:start w:val="1"/>
      <w:numFmt w:val="bullet"/>
      <w:lvlText w:val="•"/>
      <w:lvlJc w:val="left"/>
      <w:pPr>
        <w:tabs>
          <w:tab w:val="num" w:pos="4320"/>
        </w:tabs>
        <w:ind w:left="4320" w:hanging="360"/>
      </w:pPr>
      <w:rPr>
        <w:rFonts w:ascii="Arial" w:hAnsi="Arial" w:hint="default"/>
      </w:rPr>
    </w:lvl>
    <w:lvl w:ilvl="6" w:tplc="839ED7BE" w:tentative="1">
      <w:start w:val="1"/>
      <w:numFmt w:val="bullet"/>
      <w:lvlText w:val="•"/>
      <w:lvlJc w:val="left"/>
      <w:pPr>
        <w:tabs>
          <w:tab w:val="num" w:pos="5040"/>
        </w:tabs>
        <w:ind w:left="5040" w:hanging="360"/>
      </w:pPr>
      <w:rPr>
        <w:rFonts w:ascii="Arial" w:hAnsi="Arial" w:hint="default"/>
      </w:rPr>
    </w:lvl>
    <w:lvl w:ilvl="7" w:tplc="4560E086" w:tentative="1">
      <w:start w:val="1"/>
      <w:numFmt w:val="bullet"/>
      <w:lvlText w:val="•"/>
      <w:lvlJc w:val="left"/>
      <w:pPr>
        <w:tabs>
          <w:tab w:val="num" w:pos="5760"/>
        </w:tabs>
        <w:ind w:left="5760" w:hanging="360"/>
      </w:pPr>
      <w:rPr>
        <w:rFonts w:ascii="Arial" w:hAnsi="Arial" w:hint="default"/>
      </w:rPr>
    </w:lvl>
    <w:lvl w:ilvl="8" w:tplc="377869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B35856"/>
    <w:multiLevelType w:val="hybridMultilevel"/>
    <w:tmpl w:val="32040F8C"/>
    <w:lvl w:ilvl="0" w:tplc="B320664E">
      <w:start w:val="1"/>
      <w:numFmt w:val="bullet"/>
      <w:lvlText w:val="•"/>
      <w:lvlJc w:val="left"/>
      <w:pPr>
        <w:tabs>
          <w:tab w:val="num" w:pos="720"/>
        </w:tabs>
        <w:ind w:left="720" w:hanging="360"/>
      </w:pPr>
      <w:rPr>
        <w:rFonts w:ascii="Arial" w:hAnsi="Arial" w:hint="default"/>
      </w:rPr>
    </w:lvl>
    <w:lvl w:ilvl="1" w:tplc="48E291D6" w:tentative="1">
      <w:start w:val="1"/>
      <w:numFmt w:val="bullet"/>
      <w:lvlText w:val="•"/>
      <w:lvlJc w:val="left"/>
      <w:pPr>
        <w:tabs>
          <w:tab w:val="num" w:pos="1440"/>
        </w:tabs>
        <w:ind w:left="1440" w:hanging="360"/>
      </w:pPr>
      <w:rPr>
        <w:rFonts w:ascii="Arial" w:hAnsi="Arial" w:hint="default"/>
      </w:rPr>
    </w:lvl>
    <w:lvl w:ilvl="2" w:tplc="3A203D82" w:tentative="1">
      <w:start w:val="1"/>
      <w:numFmt w:val="bullet"/>
      <w:lvlText w:val="•"/>
      <w:lvlJc w:val="left"/>
      <w:pPr>
        <w:tabs>
          <w:tab w:val="num" w:pos="2160"/>
        </w:tabs>
        <w:ind w:left="2160" w:hanging="360"/>
      </w:pPr>
      <w:rPr>
        <w:rFonts w:ascii="Arial" w:hAnsi="Arial" w:hint="default"/>
      </w:rPr>
    </w:lvl>
    <w:lvl w:ilvl="3" w:tplc="176E32AE" w:tentative="1">
      <w:start w:val="1"/>
      <w:numFmt w:val="bullet"/>
      <w:lvlText w:val="•"/>
      <w:lvlJc w:val="left"/>
      <w:pPr>
        <w:tabs>
          <w:tab w:val="num" w:pos="2880"/>
        </w:tabs>
        <w:ind w:left="2880" w:hanging="360"/>
      </w:pPr>
      <w:rPr>
        <w:rFonts w:ascii="Arial" w:hAnsi="Arial" w:hint="default"/>
      </w:rPr>
    </w:lvl>
    <w:lvl w:ilvl="4" w:tplc="AD66B918" w:tentative="1">
      <w:start w:val="1"/>
      <w:numFmt w:val="bullet"/>
      <w:lvlText w:val="•"/>
      <w:lvlJc w:val="left"/>
      <w:pPr>
        <w:tabs>
          <w:tab w:val="num" w:pos="3600"/>
        </w:tabs>
        <w:ind w:left="3600" w:hanging="360"/>
      </w:pPr>
      <w:rPr>
        <w:rFonts w:ascii="Arial" w:hAnsi="Arial" w:hint="default"/>
      </w:rPr>
    </w:lvl>
    <w:lvl w:ilvl="5" w:tplc="6FC0BB04" w:tentative="1">
      <w:start w:val="1"/>
      <w:numFmt w:val="bullet"/>
      <w:lvlText w:val="•"/>
      <w:lvlJc w:val="left"/>
      <w:pPr>
        <w:tabs>
          <w:tab w:val="num" w:pos="4320"/>
        </w:tabs>
        <w:ind w:left="4320" w:hanging="360"/>
      </w:pPr>
      <w:rPr>
        <w:rFonts w:ascii="Arial" w:hAnsi="Arial" w:hint="default"/>
      </w:rPr>
    </w:lvl>
    <w:lvl w:ilvl="6" w:tplc="0F709928" w:tentative="1">
      <w:start w:val="1"/>
      <w:numFmt w:val="bullet"/>
      <w:lvlText w:val="•"/>
      <w:lvlJc w:val="left"/>
      <w:pPr>
        <w:tabs>
          <w:tab w:val="num" w:pos="5040"/>
        </w:tabs>
        <w:ind w:left="5040" w:hanging="360"/>
      </w:pPr>
      <w:rPr>
        <w:rFonts w:ascii="Arial" w:hAnsi="Arial" w:hint="default"/>
      </w:rPr>
    </w:lvl>
    <w:lvl w:ilvl="7" w:tplc="02FE45F6" w:tentative="1">
      <w:start w:val="1"/>
      <w:numFmt w:val="bullet"/>
      <w:lvlText w:val="•"/>
      <w:lvlJc w:val="left"/>
      <w:pPr>
        <w:tabs>
          <w:tab w:val="num" w:pos="5760"/>
        </w:tabs>
        <w:ind w:left="5760" w:hanging="360"/>
      </w:pPr>
      <w:rPr>
        <w:rFonts w:ascii="Arial" w:hAnsi="Arial" w:hint="default"/>
      </w:rPr>
    </w:lvl>
    <w:lvl w:ilvl="8" w:tplc="6110FA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921E3A"/>
    <w:multiLevelType w:val="hybridMultilevel"/>
    <w:tmpl w:val="E09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424725">
    <w:abstractNumId w:val="6"/>
  </w:num>
  <w:num w:numId="2" w16cid:durableId="1149519090">
    <w:abstractNumId w:val="3"/>
  </w:num>
  <w:num w:numId="3" w16cid:durableId="1295797682">
    <w:abstractNumId w:val="5"/>
  </w:num>
  <w:num w:numId="4" w16cid:durableId="1647583685">
    <w:abstractNumId w:val="7"/>
  </w:num>
  <w:num w:numId="5" w16cid:durableId="1050152055">
    <w:abstractNumId w:val="8"/>
  </w:num>
  <w:num w:numId="6" w16cid:durableId="2023311331">
    <w:abstractNumId w:val="2"/>
  </w:num>
  <w:num w:numId="7" w16cid:durableId="1456292196">
    <w:abstractNumId w:val="0"/>
  </w:num>
  <w:num w:numId="8" w16cid:durableId="1530099583">
    <w:abstractNumId w:val="4"/>
  </w:num>
  <w:num w:numId="9" w16cid:durableId="2077630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3B"/>
    <w:rsid w:val="001747FC"/>
    <w:rsid w:val="001A124E"/>
    <w:rsid w:val="001B4F98"/>
    <w:rsid w:val="001D1044"/>
    <w:rsid w:val="002161E6"/>
    <w:rsid w:val="00243238"/>
    <w:rsid w:val="00255158"/>
    <w:rsid w:val="002D1995"/>
    <w:rsid w:val="002E35E8"/>
    <w:rsid w:val="00344FFE"/>
    <w:rsid w:val="00385B73"/>
    <w:rsid w:val="003E4938"/>
    <w:rsid w:val="004A2FBC"/>
    <w:rsid w:val="005E0B8A"/>
    <w:rsid w:val="00653F50"/>
    <w:rsid w:val="00730127"/>
    <w:rsid w:val="00744F00"/>
    <w:rsid w:val="007518F0"/>
    <w:rsid w:val="007805BC"/>
    <w:rsid w:val="008A3F54"/>
    <w:rsid w:val="008C4911"/>
    <w:rsid w:val="009A1CE6"/>
    <w:rsid w:val="009A6870"/>
    <w:rsid w:val="009B48E3"/>
    <w:rsid w:val="00A34702"/>
    <w:rsid w:val="00A4403F"/>
    <w:rsid w:val="00AD62B7"/>
    <w:rsid w:val="00B24F4B"/>
    <w:rsid w:val="00B274C9"/>
    <w:rsid w:val="00C351E6"/>
    <w:rsid w:val="00C822E1"/>
    <w:rsid w:val="00CC10C5"/>
    <w:rsid w:val="00CE3F3F"/>
    <w:rsid w:val="00D22620"/>
    <w:rsid w:val="00DF44A6"/>
    <w:rsid w:val="00E038E1"/>
    <w:rsid w:val="00E428CF"/>
    <w:rsid w:val="00E551D4"/>
    <w:rsid w:val="00E65D3B"/>
    <w:rsid w:val="00EE2B4A"/>
    <w:rsid w:val="00F13C1F"/>
    <w:rsid w:val="00F458A7"/>
    <w:rsid w:val="00FB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F4B5"/>
  <w15:docId w15:val="{BFABA6C8-C192-4778-B33B-AC9426B0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5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D3B"/>
    <w:rPr>
      <w:color w:val="0563C1" w:themeColor="hyperlink"/>
      <w:u w:val="single"/>
    </w:rPr>
  </w:style>
  <w:style w:type="character" w:styleId="UnresolvedMention">
    <w:name w:val="Unresolved Mention"/>
    <w:basedOn w:val="DefaultParagraphFont"/>
    <w:uiPriority w:val="99"/>
    <w:semiHidden/>
    <w:unhideWhenUsed/>
    <w:rsid w:val="00E65D3B"/>
    <w:rPr>
      <w:color w:val="605E5C"/>
      <w:shd w:val="clear" w:color="auto" w:fill="E1DFDD"/>
    </w:rPr>
  </w:style>
  <w:style w:type="table" w:styleId="TableGrid">
    <w:name w:val="Table Grid"/>
    <w:basedOn w:val="TableNormal"/>
    <w:uiPriority w:val="39"/>
    <w:rsid w:val="00E4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8F0"/>
    <w:pPr>
      <w:ind w:left="720"/>
      <w:contextualSpacing/>
    </w:pPr>
  </w:style>
  <w:style w:type="character" w:styleId="FollowedHyperlink">
    <w:name w:val="FollowedHyperlink"/>
    <w:basedOn w:val="DefaultParagraphFont"/>
    <w:uiPriority w:val="99"/>
    <w:semiHidden/>
    <w:unhideWhenUsed/>
    <w:rsid w:val="00E038E1"/>
    <w:rPr>
      <w:color w:val="954F72" w:themeColor="followedHyperlink"/>
      <w:u w:val="single"/>
    </w:rPr>
  </w:style>
  <w:style w:type="paragraph" w:customStyle="1" w:styleId="toclevel-1">
    <w:name w:val="toclevel-1"/>
    <w:basedOn w:val="Normal"/>
    <w:rsid w:val="00F13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F13C1F"/>
  </w:style>
  <w:style w:type="character" w:customStyle="1" w:styleId="toctext">
    <w:name w:val="toctext"/>
    <w:basedOn w:val="DefaultParagraphFont"/>
    <w:rsid w:val="00F13C1F"/>
  </w:style>
  <w:style w:type="paragraph" w:customStyle="1" w:styleId="toclevel-2">
    <w:name w:val="toclevel-2"/>
    <w:basedOn w:val="Normal"/>
    <w:rsid w:val="00F13C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lingo-tooltip-abbr">
    <w:name w:val="mw-lingo-tooltip-abbr"/>
    <w:basedOn w:val="DefaultParagraphFont"/>
    <w:rsid w:val="002D1995"/>
  </w:style>
  <w:style w:type="character" w:customStyle="1" w:styleId="Heading3Char">
    <w:name w:val="Heading 3 Char"/>
    <w:basedOn w:val="DefaultParagraphFont"/>
    <w:link w:val="Heading3"/>
    <w:uiPriority w:val="9"/>
    <w:rsid w:val="00F458A7"/>
    <w:rPr>
      <w:rFonts w:ascii="Times New Roman" w:eastAsia="Times New Roman" w:hAnsi="Times New Roman" w:cs="Times New Roman"/>
      <w:b/>
      <w:bCs/>
      <w:sz w:val="27"/>
      <w:szCs w:val="27"/>
    </w:rPr>
  </w:style>
  <w:style w:type="character" w:customStyle="1" w:styleId="mw-headline">
    <w:name w:val="mw-headline"/>
    <w:basedOn w:val="DefaultParagraphFont"/>
    <w:rsid w:val="00F458A7"/>
  </w:style>
  <w:style w:type="paragraph" w:styleId="NoSpacing">
    <w:name w:val="No Spacing"/>
    <w:uiPriority w:val="1"/>
    <w:qFormat/>
    <w:rsid w:val="00F458A7"/>
    <w:pPr>
      <w:spacing w:after="0" w:line="240" w:lineRule="auto"/>
    </w:pPr>
  </w:style>
  <w:style w:type="paragraph" w:styleId="Header">
    <w:name w:val="header"/>
    <w:basedOn w:val="Normal"/>
    <w:link w:val="HeaderChar"/>
    <w:uiPriority w:val="99"/>
    <w:unhideWhenUsed/>
    <w:rsid w:val="009B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E3"/>
  </w:style>
  <w:style w:type="paragraph" w:styleId="Footer">
    <w:name w:val="footer"/>
    <w:basedOn w:val="Normal"/>
    <w:link w:val="FooterChar"/>
    <w:uiPriority w:val="99"/>
    <w:unhideWhenUsed/>
    <w:rsid w:val="009B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6315">
      <w:bodyDiv w:val="1"/>
      <w:marLeft w:val="0"/>
      <w:marRight w:val="0"/>
      <w:marTop w:val="0"/>
      <w:marBottom w:val="0"/>
      <w:divBdr>
        <w:top w:val="none" w:sz="0" w:space="0" w:color="auto"/>
        <w:left w:val="none" w:sz="0" w:space="0" w:color="auto"/>
        <w:bottom w:val="none" w:sz="0" w:space="0" w:color="auto"/>
        <w:right w:val="none" w:sz="0" w:space="0" w:color="auto"/>
      </w:divBdr>
    </w:div>
    <w:div w:id="675377703">
      <w:bodyDiv w:val="1"/>
      <w:marLeft w:val="0"/>
      <w:marRight w:val="0"/>
      <w:marTop w:val="0"/>
      <w:marBottom w:val="0"/>
      <w:divBdr>
        <w:top w:val="none" w:sz="0" w:space="0" w:color="auto"/>
        <w:left w:val="none" w:sz="0" w:space="0" w:color="auto"/>
        <w:bottom w:val="none" w:sz="0" w:space="0" w:color="auto"/>
        <w:right w:val="none" w:sz="0" w:space="0" w:color="auto"/>
      </w:divBdr>
    </w:div>
    <w:div w:id="789058012">
      <w:bodyDiv w:val="1"/>
      <w:marLeft w:val="0"/>
      <w:marRight w:val="0"/>
      <w:marTop w:val="0"/>
      <w:marBottom w:val="0"/>
      <w:divBdr>
        <w:top w:val="none" w:sz="0" w:space="0" w:color="auto"/>
        <w:left w:val="none" w:sz="0" w:space="0" w:color="auto"/>
        <w:bottom w:val="none" w:sz="0" w:space="0" w:color="auto"/>
        <w:right w:val="none" w:sz="0" w:space="0" w:color="auto"/>
      </w:divBdr>
    </w:div>
    <w:div w:id="821847514">
      <w:bodyDiv w:val="1"/>
      <w:marLeft w:val="0"/>
      <w:marRight w:val="0"/>
      <w:marTop w:val="0"/>
      <w:marBottom w:val="0"/>
      <w:divBdr>
        <w:top w:val="none" w:sz="0" w:space="0" w:color="auto"/>
        <w:left w:val="none" w:sz="0" w:space="0" w:color="auto"/>
        <w:bottom w:val="none" w:sz="0" w:space="0" w:color="auto"/>
        <w:right w:val="none" w:sz="0" w:space="0" w:color="auto"/>
      </w:divBdr>
    </w:div>
    <w:div w:id="847254297">
      <w:bodyDiv w:val="1"/>
      <w:marLeft w:val="0"/>
      <w:marRight w:val="0"/>
      <w:marTop w:val="0"/>
      <w:marBottom w:val="0"/>
      <w:divBdr>
        <w:top w:val="none" w:sz="0" w:space="0" w:color="auto"/>
        <w:left w:val="none" w:sz="0" w:space="0" w:color="auto"/>
        <w:bottom w:val="none" w:sz="0" w:space="0" w:color="auto"/>
        <w:right w:val="none" w:sz="0" w:space="0" w:color="auto"/>
      </w:divBdr>
    </w:div>
    <w:div w:id="860509585">
      <w:bodyDiv w:val="1"/>
      <w:marLeft w:val="0"/>
      <w:marRight w:val="0"/>
      <w:marTop w:val="0"/>
      <w:marBottom w:val="0"/>
      <w:divBdr>
        <w:top w:val="none" w:sz="0" w:space="0" w:color="auto"/>
        <w:left w:val="none" w:sz="0" w:space="0" w:color="auto"/>
        <w:bottom w:val="none" w:sz="0" w:space="0" w:color="auto"/>
        <w:right w:val="none" w:sz="0" w:space="0" w:color="auto"/>
      </w:divBdr>
    </w:div>
    <w:div w:id="1089931957">
      <w:bodyDiv w:val="1"/>
      <w:marLeft w:val="0"/>
      <w:marRight w:val="0"/>
      <w:marTop w:val="0"/>
      <w:marBottom w:val="0"/>
      <w:divBdr>
        <w:top w:val="none" w:sz="0" w:space="0" w:color="auto"/>
        <w:left w:val="none" w:sz="0" w:space="0" w:color="auto"/>
        <w:bottom w:val="none" w:sz="0" w:space="0" w:color="auto"/>
        <w:right w:val="none" w:sz="0" w:space="0" w:color="auto"/>
      </w:divBdr>
    </w:div>
    <w:div w:id="1193491225">
      <w:bodyDiv w:val="1"/>
      <w:marLeft w:val="0"/>
      <w:marRight w:val="0"/>
      <w:marTop w:val="0"/>
      <w:marBottom w:val="0"/>
      <w:divBdr>
        <w:top w:val="none" w:sz="0" w:space="0" w:color="auto"/>
        <w:left w:val="none" w:sz="0" w:space="0" w:color="auto"/>
        <w:bottom w:val="none" w:sz="0" w:space="0" w:color="auto"/>
        <w:right w:val="none" w:sz="0" w:space="0" w:color="auto"/>
      </w:divBdr>
    </w:div>
    <w:div w:id="1228417050">
      <w:bodyDiv w:val="1"/>
      <w:marLeft w:val="0"/>
      <w:marRight w:val="0"/>
      <w:marTop w:val="0"/>
      <w:marBottom w:val="0"/>
      <w:divBdr>
        <w:top w:val="none" w:sz="0" w:space="0" w:color="auto"/>
        <w:left w:val="none" w:sz="0" w:space="0" w:color="auto"/>
        <w:bottom w:val="none" w:sz="0" w:space="0" w:color="auto"/>
        <w:right w:val="none" w:sz="0" w:space="0" w:color="auto"/>
      </w:divBdr>
    </w:div>
    <w:div w:id="1253932109">
      <w:bodyDiv w:val="1"/>
      <w:marLeft w:val="0"/>
      <w:marRight w:val="0"/>
      <w:marTop w:val="0"/>
      <w:marBottom w:val="0"/>
      <w:divBdr>
        <w:top w:val="none" w:sz="0" w:space="0" w:color="auto"/>
        <w:left w:val="none" w:sz="0" w:space="0" w:color="auto"/>
        <w:bottom w:val="none" w:sz="0" w:space="0" w:color="auto"/>
        <w:right w:val="none" w:sz="0" w:space="0" w:color="auto"/>
      </w:divBdr>
    </w:div>
    <w:div w:id="1272934820">
      <w:bodyDiv w:val="1"/>
      <w:marLeft w:val="0"/>
      <w:marRight w:val="0"/>
      <w:marTop w:val="0"/>
      <w:marBottom w:val="0"/>
      <w:divBdr>
        <w:top w:val="none" w:sz="0" w:space="0" w:color="auto"/>
        <w:left w:val="none" w:sz="0" w:space="0" w:color="auto"/>
        <w:bottom w:val="none" w:sz="0" w:space="0" w:color="auto"/>
        <w:right w:val="none" w:sz="0" w:space="0" w:color="auto"/>
      </w:divBdr>
    </w:div>
    <w:div w:id="1321151101">
      <w:bodyDiv w:val="1"/>
      <w:marLeft w:val="0"/>
      <w:marRight w:val="0"/>
      <w:marTop w:val="0"/>
      <w:marBottom w:val="0"/>
      <w:divBdr>
        <w:top w:val="none" w:sz="0" w:space="0" w:color="auto"/>
        <w:left w:val="none" w:sz="0" w:space="0" w:color="auto"/>
        <w:bottom w:val="none" w:sz="0" w:space="0" w:color="auto"/>
        <w:right w:val="none" w:sz="0" w:space="0" w:color="auto"/>
      </w:divBdr>
    </w:div>
    <w:div w:id="1575043192">
      <w:bodyDiv w:val="1"/>
      <w:marLeft w:val="0"/>
      <w:marRight w:val="0"/>
      <w:marTop w:val="0"/>
      <w:marBottom w:val="0"/>
      <w:divBdr>
        <w:top w:val="none" w:sz="0" w:space="0" w:color="auto"/>
        <w:left w:val="none" w:sz="0" w:space="0" w:color="auto"/>
        <w:bottom w:val="none" w:sz="0" w:space="0" w:color="auto"/>
        <w:right w:val="none" w:sz="0" w:space="0" w:color="auto"/>
      </w:divBdr>
    </w:div>
    <w:div w:id="1734498890">
      <w:bodyDiv w:val="1"/>
      <w:marLeft w:val="0"/>
      <w:marRight w:val="0"/>
      <w:marTop w:val="0"/>
      <w:marBottom w:val="0"/>
      <w:divBdr>
        <w:top w:val="none" w:sz="0" w:space="0" w:color="auto"/>
        <w:left w:val="none" w:sz="0" w:space="0" w:color="auto"/>
        <w:bottom w:val="none" w:sz="0" w:space="0" w:color="auto"/>
        <w:right w:val="none" w:sz="0" w:space="0" w:color="auto"/>
      </w:divBdr>
    </w:div>
    <w:div w:id="2057923103">
      <w:bodyDiv w:val="1"/>
      <w:marLeft w:val="0"/>
      <w:marRight w:val="0"/>
      <w:marTop w:val="0"/>
      <w:marBottom w:val="0"/>
      <w:divBdr>
        <w:top w:val="none" w:sz="0" w:space="0" w:color="auto"/>
        <w:left w:val="none" w:sz="0" w:space="0" w:color="auto"/>
        <w:bottom w:val="none" w:sz="0" w:space="0" w:color="auto"/>
        <w:right w:val="none" w:sz="0" w:space="0" w:color="auto"/>
      </w:divBdr>
      <w:divsChild>
        <w:div w:id="247665345">
          <w:marLeft w:val="547"/>
          <w:marRight w:val="0"/>
          <w:marTop w:val="0"/>
          <w:marBottom w:val="0"/>
          <w:divBdr>
            <w:top w:val="none" w:sz="0" w:space="0" w:color="auto"/>
            <w:left w:val="none" w:sz="0" w:space="0" w:color="auto"/>
            <w:bottom w:val="none" w:sz="0" w:space="0" w:color="auto"/>
            <w:right w:val="none" w:sz="0" w:space="0" w:color="auto"/>
          </w:divBdr>
        </w:div>
        <w:div w:id="436754953">
          <w:marLeft w:val="547"/>
          <w:marRight w:val="0"/>
          <w:marTop w:val="0"/>
          <w:marBottom w:val="0"/>
          <w:divBdr>
            <w:top w:val="none" w:sz="0" w:space="0" w:color="auto"/>
            <w:left w:val="none" w:sz="0" w:space="0" w:color="auto"/>
            <w:bottom w:val="none" w:sz="0" w:space="0" w:color="auto"/>
            <w:right w:val="none" w:sz="0" w:space="0" w:color="auto"/>
          </w:divBdr>
        </w:div>
        <w:div w:id="1128627837">
          <w:marLeft w:val="547"/>
          <w:marRight w:val="0"/>
          <w:marTop w:val="0"/>
          <w:marBottom w:val="0"/>
          <w:divBdr>
            <w:top w:val="none" w:sz="0" w:space="0" w:color="auto"/>
            <w:left w:val="none" w:sz="0" w:space="0" w:color="auto"/>
            <w:bottom w:val="none" w:sz="0" w:space="0" w:color="auto"/>
            <w:right w:val="none" w:sz="0" w:space="0" w:color="auto"/>
          </w:divBdr>
        </w:div>
        <w:div w:id="1426422555">
          <w:marLeft w:val="547"/>
          <w:marRight w:val="0"/>
          <w:marTop w:val="0"/>
          <w:marBottom w:val="0"/>
          <w:divBdr>
            <w:top w:val="none" w:sz="0" w:space="0" w:color="auto"/>
            <w:left w:val="none" w:sz="0" w:space="0" w:color="auto"/>
            <w:bottom w:val="none" w:sz="0" w:space="0" w:color="auto"/>
            <w:right w:val="none" w:sz="0" w:space="0" w:color="auto"/>
          </w:divBdr>
        </w:div>
        <w:div w:id="1496606868">
          <w:marLeft w:val="547"/>
          <w:marRight w:val="0"/>
          <w:marTop w:val="0"/>
          <w:marBottom w:val="0"/>
          <w:divBdr>
            <w:top w:val="none" w:sz="0" w:space="0" w:color="auto"/>
            <w:left w:val="none" w:sz="0" w:space="0" w:color="auto"/>
            <w:bottom w:val="none" w:sz="0" w:space="0" w:color="auto"/>
            <w:right w:val="none" w:sz="0" w:space="0" w:color="auto"/>
          </w:divBdr>
        </w:div>
        <w:div w:id="1677465114">
          <w:marLeft w:val="547"/>
          <w:marRight w:val="0"/>
          <w:marTop w:val="0"/>
          <w:marBottom w:val="0"/>
          <w:divBdr>
            <w:top w:val="none" w:sz="0" w:space="0" w:color="auto"/>
            <w:left w:val="none" w:sz="0" w:space="0" w:color="auto"/>
            <w:bottom w:val="none" w:sz="0" w:space="0" w:color="auto"/>
            <w:right w:val="none" w:sz="0" w:space="0" w:color="auto"/>
          </w:divBdr>
        </w:div>
        <w:div w:id="1742093552">
          <w:marLeft w:val="547"/>
          <w:marRight w:val="0"/>
          <w:marTop w:val="0"/>
          <w:marBottom w:val="0"/>
          <w:divBdr>
            <w:top w:val="none" w:sz="0" w:space="0" w:color="auto"/>
            <w:left w:val="none" w:sz="0" w:space="0" w:color="auto"/>
            <w:bottom w:val="none" w:sz="0" w:space="0" w:color="auto"/>
            <w:right w:val="none" w:sz="0" w:space="0" w:color="auto"/>
          </w:divBdr>
        </w:div>
        <w:div w:id="1764493135">
          <w:marLeft w:val="547"/>
          <w:marRight w:val="0"/>
          <w:marTop w:val="0"/>
          <w:marBottom w:val="0"/>
          <w:divBdr>
            <w:top w:val="none" w:sz="0" w:space="0" w:color="auto"/>
            <w:left w:val="none" w:sz="0" w:space="0" w:color="auto"/>
            <w:bottom w:val="none" w:sz="0" w:space="0" w:color="auto"/>
            <w:right w:val="none" w:sz="0" w:space="0" w:color="auto"/>
          </w:divBdr>
        </w:div>
        <w:div w:id="1820615380">
          <w:marLeft w:val="547"/>
          <w:marRight w:val="0"/>
          <w:marTop w:val="0"/>
          <w:marBottom w:val="0"/>
          <w:divBdr>
            <w:top w:val="none" w:sz="0" w:space="0" w:color="auto"/>
            <w:left w:val="none" w:sz="0" w:space="0" w:color="auto"/>
            <w:bottom w:val="none" w:sz="0" w:space="0" w:color="auto"/>
            <w:right w:val="none" w:sz="0" w:space="0" w:color="auto"/>
          </w:divBdr>
        </w:div>
        <w:div w:id="2143888232">
          <w:marLeft w:val="547"/>
          <w:marRight w:val="0"/>
          <w:marTop w:val="0"/>
          <w:marBottom w:val="0"/>
          <w:divBdr>
            <w:top w:val="none" w:sz="0" w:space="0" w:color="auto"/>
            <w:left w:val="none" w:sz="0" w:space="0" w:color="auto"/>
            <w:bottom w:val="none" w:sz="0" w:space="0" w:color="auto"/>
            <w:right w:val="none" w:sz="0" w:space="0" w:color="auto"/>
          </w:divBdr>
        </w:div>
      </w:divsChild>
    </w:div>
    <w:div w:id="2079209382">
      <w:bodyDiv w:val="1"/>
      <w:marLeft w:val="0"/>
      <w:marRight w:val="0"/>
      <w:marTop w:val="0"/>
      <w:marBottom w:val="0"/>
      <w:divBdr>
        <w:top w:val="none" w:sz="0" w:space="0" w:color="auto"/>
        <w:left w:val="none" w:sz="0" w:space="0" w:color="auto"/>
        <w:bottom w:val="none" w:sz="0" w:space="0" w:color="auto"/>
        <w:right w:val="none" w:sz="0" w:space="0" w:color="auto"/>
      </w:divBdr>
    </w:div>
    <w:div w:id="2107730951">
      <w:bodyDiv w:val="1"/>
      <w:marLeft w:val="0"/>
      <w:marRight w:val="0"/>
      <w:marTop w:val="0"/>
      <w:marBottom w:val="0"/>
      <w:divBdr>
        <w:top w:val="none" w:sz="0" w:space="0" w:color="auto"/>
        <w:left w:val="none" w:sz="0" w:space="0" w:color="auto"/>
        <w:bottom w:val="none" w:sz="0" w:space="0" w:color="auto"/>
        <w:right w:val="none" w:sz="0" w:space="0" w:color="auto"/>
      </w:divBdr>
      <w:divsChild>
        <w:div w:id="204561091">
          <w:marLeft w:val="0"/>
          <w:marRight w:val="300"/>
          <w:marTop w:val="0"/>
          <w:marBottom w:val="0"/>
          <w:divBdr>
            <w:top w:val="none" w:sz="0" w:space="0" w:color="auto"/>
            <w:left w:val="none" w:sz="0" w:space="0" w:color="auto"/>
            <w:bottom w:val="none" w:sz="0" w:space="0" w:color="auto"/>
            <w:right w:val="none" w:sz="0" w:space="0" w:color="auto"/>
          </w:divBdr>
        </w:div>
      </w:divsChild>
    </w:div>
    <w:div w:id="213660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cpedia.gc.ca/wiki/Pacific_Federal_Aboriginal_Consultation_Network" TargetMode="External"/><Relationship Id="rId21" Type="http://schemas.openxmlformats.org/officeDocument/2006/relationships/hyperlink" Target="https://sidait-atris.rcaanc-cirnac.gc.ca/SIDAIT-GEO-ATRIS/" TargetMode="External"/><Relationship Id="rId42" Type="http://schemas.openxmlformats.org/officeDocument/2006/relationships/hyperlink" Target="https://www.rcaanc-cirnac.gc.ca/eng/1436450503766/1544714947616" TargetMode="External"/><Relationship Id="rId47" Type="http://schemas.openxmlformats.org/officeDocument/2006/relationships/hyperlink" Target="https://www.gcpedia.gc.ca/wiki/Aboriginal_Affairs_and_Northern_Development_Canada_Departmental_Library" TargetMode="External"/><Relationship Id="rId63" Type="http://schemas.openxmlformats.org/officeDocument/2006/relationships/hyperlink" Target="https://www.gcpedia.gc.ca/gcwiki/images/8/8b/NCR--9257566-v1-AMTI_-_TEMPLATE_-_ENGLISH_-_FINAL_-_OCTOBER_2016.DOCX" TargetMode="External"/><Relationship Id="rId68" Type="http://schemas.openxmlformats.org/officeDocument/2006/relationships/hyperlink" Target="https://gcdocs.intra.pri/aanc-inac/llisapi.dll/link/99536011" TargetMode="External"/><Relationship Id="rId84" Type="http://schemas.openxmlformats.org/officeDocument/2006/relationships/hyperlink" Target="http://scc.lexum.org/decisia-scc-csc/scc-csc/scc-csc/en/item/2189/index.do?r=AAAAAQAFaGFpZGEAAAAAAQ" TargetMode="External"/><Relationship Id="rId89" Type="http://schemas.openxmlformats.org/officeDocument/2006/relationships/hyperlink" Target="https://sidait-atris.rcaanc-cirnac.gc.ca/SIDAIT-GEO-ATRIS/" TargetMode="External"/><Relationship Id="rId7" Type="http://schemas.openxmlformats.org/officeDocument/2006/relationships/hyperlink" Target="https://www.gcpedia.gc.ca/wiki/Implementation_Branch_-_Treaties_and_Aboriginal_Government" TargetMode="External"/><Relationship Id="rId71" Type="http://schemas.openxmlformats.org/officeDocument/2006/relationships/hyperlink" Target="http://sidait-atris.aadnc-aandc.gc.ca/atris_online/Content/DocumentContentViewer.aspx?id=6E66A4D6788148A79904193AF5342FC0" TargetMode="External"/><Relationship Id="rId92" Type="http://schemas.openxmlformats.org/officeDocument/2006/relationships/hyperlink" Target="https://www.gcpedia.gc.ca/wiki/Assessment_of_Modern_Treaty_Implications_(AMTI)" TargetMode="External"/><Relationship Id="rId2" Type="http://schemas.openxmlformats.org/officeDocument/2006/relationships/styles" Target="styles.xml"/><Relationship Id="rId16" Type="http://schemas.openxmlformats.org/officeDocument/2006/relationships/hyperlink" Target="https://www.gcpedia.gc.ca/wiki/Implementation_Branch/Information_and_Tools" TargetMode="External"/><Relationship Id="rId29" Type="http://schemas.openxmlformats.org/officeDocument/2006/relationships/hyperlink" Target="https://www.gcpedia.gc.ca/wiki/R%C3%A9seau_interminist%C3%A9riel_f%C3%A9d%C3%A9ral_sur_la_consultation_aupr%C3%A8s_des_peuples_autochtones_au_Qu%C3%A9bec/Documents_du_r%C3%A9seau" TargetMode="External"/><Relationship Id="rId11" Type="http://schemas.openxmlformats.org/officeDocument/2006/relationships/hyperlink" Target="https://www.gcpedia.gc.ca/wiki/Implementation_Branch/Working_Groups_and_Committees" TargetMode="External"/><Relationship Id="rId24" Type="http://schemas.openxmlformats.org/officeDocument/2006/relationships/hyperlink" Target="https://www.gcpedia.gc.ca/wiki/Implementation_Branch/Interdepartmental_Team_on_Consultation_and_Accommodation" TargetMode="External"/><Relationship Id="rId32" Type="http://schemas.openxmlformats.org/officeDocument/2006/relationships/hyperlink" Target="https://www.gcpedia.gc.ca/wiki/Implementation_Branch/_Implementation_of_Quebec_Treaties_Interdepartmental_Caucus" TargetMode="External"/><Relationship Id="rId37" Type="http://schemas.openxmlformats.org/officeDocument/2006/relationships/hyperlink" Target="http://scc.lexum.org/decisia-scc-csc/scc-csc/scc-csc/en/item/2189/index.do?r=AAAAAQAFaGFpZGEAAAAAAQ" TargetMode="External"/><Relationship Id="rId40" Type="http://schemas.openxmlformats.org/officeDocument/2006/relationships/hyperlink" Target="http://scc.lexum.org/decisia-scc-csc/scc-csc/scc-csc/en/item/7896/index.do" TargetMode="External"/><Relationship Id="rId45" Type="http://schemas.openxmlformats.org/officeDocument/2006/relationships/hyperlink" Target="https://www.gcpedia.gc.ca/wiki/Implementation_Branch/Information_and_Tools" TargetMode="External"/><Relationship Id="rId53" Type="http://schemas.openxmlformats.org/officeDocument/2006/relationships/hyperlink" Target="https://sidait-atris.aadnc-aandc.gc.ca/atris_online/Content/ResourceAndHelpView.aspx" TargetMode="External"/><Relationship Id="rId58" Type="http://schemas.openxmlformats.org/officeDocument/2006/relationships/hyperlink" Target="https://www.sac-isc.gc.ca/eng/1484594838764/1618943267980" TargetMode="External"/><Relationship Id="rId66" Type="http://schemas.openxmlformats.org/officeDocument/2006/relationships/hyperlink" Target="https://www.rcaanc-cirnac.gc.ca/eng/1100100031918/1529422910174" TargetMode="External"/><Relationship Id="rId74" Type="http://schemas.openxmlformats.org/officeDocument/2006/relationships/hyperlink" Target="http://sidait-atris.aadnc-aandc.gc.ca/atris_online/Content/DocumentContentViewer.aspx?id=FDC44D5344E94BD8955CEDD823188DDB" TargetMode="External"/><Relationship Id="rId79" Type="http://schemas.openxmlformats.org/officeDocument/2006/relationships/hyperlink" Target="http://msgcweb.ca/wp-content/uploads/2018/06/Canada_MetisSettlements_Consultation_Overview.pdf" TargetMode="External"/><Relationship Id="rId87" Type="http://schemas.openxmlformats.org/officeDocument/2006/relationships/hyperlink" Target="http://scc.lexum.org/decisia-scc-csc/scc-csc/scc-csc/en/item/7896/index.do" TargetMode="External"/><Relationship Id="rId102"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gcpedia.gc.ca/gcwiki/images/c/c6/NCR-9257555.DOCX" TargetMode="External"/><Relationship Id="rId82" Type="http://schemas.openxmlformats.org/officeDocument/2006/relationships/hyperlink" Target="https://www.gcpedia.gc.ca/wiki/Implementation_Branch/Consultation_and_Accommodation_Unit_(CAU)" TargetMode="External"/><Relationship Id="rId90" Type="http://schemas.openxmlformats.org/officeDocument/2006/relationships/hyperlink" Target="https://www.gcpedia.gc.ca/wiki/Implementation_Branch/Modern_Treaty_Implementation_Office_(MTIO)" TargetMode="External"/><Relationship Id="rId95" Type="http://schemas.openxmlformats.org/officeDocument/2006/relationships/hyperlink" Target="https://www.rcaanc-cirnac.gc.ca/eng/1436288286602/1677261996355" TargetMode="External"/><Relationship Id="rId19" Type="http://schemas.openxmlformats.org/officeDocument/2006/relationships/hyperlink" Target="https://www.gcpedia.gc.ca/wiki/Implementation_Branch/Policies_and_Guidance" TargetMode="External"/><Relationship Id="rId14" Type="http://schemas.openxmlformats.org/officeDocument/2006/relationships/hyperlink" Target="https://www.gcpedia.gc.ca/wiki/Internal_Employees%27_Community_page" TargetMode="External"/><Relationship Id="rId22" Type="http://schemas.openxmlformats.org/officeDocument/2006/relationships/hyperlink" Target="https://services.aadnc-aandc.gc.ca/atris" TargetMode="External"/><Relationship Id="rId27" Type="http://schemas.openxmlformats.org/officeDocument/2006/relationships/hyperlink" Target="https://www.gcpedia.gc.ca/wiki/Alberta_Aboriginal_Consultation_Network_(AACN)" TargetMode="External"/><Relationship Id="rId30" Type="http://schemas.openxmlformats.org/officeDocument/2006/relationships/hyperlink" Target="https://www.gcpedia.gc.ca/wiki/Implementation_Branch/Deputy_Ministers%27_Oversight_Committee" TargetMode="External"/><Relationship Id="rId35" Type="http://schemas.openxmlformats.org/officeDocument/2006/relationships/hyperlink" Target="https://www.gcpedia.gc.ca/wiki/Implementation_Branch/Policies_and_Guidance" TargetMode="External"/><Relationship Id="rId43" Type="http://schemas.openxmlformats.org/officeDocument/2006/relationships/hyperlink" Target="https://news.gc.ca/web/article-en.do?nid=1000209" TargetMode="External"/><Relationship Id="rId48" Type="http://schemas.openxmlformats.org/officeDocument/2006/relationships/hyperlink" Target="https://www.gcpedia.gc.ca/wiki/General_Briefing_Note_on_Canada%E2%80%99s_Self-Government_and_Land_Claims_Policies_and_the_Status_of_Negotiations" TargetMode="External"/><Relationship Id="rId56" Type="http://schemas.openxmlformats.org/officeDocument/2006/relationships/hyperlink" Target="http://intranet/eng/1404080439340/1404080564812x" TargetMode="External"/><Relationship Id="rId64" Type="http://schemas.openxmlformats.org/officeDocument/2006/relationships/hyperlink" Target="https://www.gcpedia.gc.ca/gcwiki/images/e/e9/NCR--9257557-v1-AMTI_-_TEMPLATE_-_FRENCH_-_FINAL_-_OCTOBER_2016.DOCX" TargetMode="External"/><Relationship Id="rId69" Type="http://schemas.openxmlformats.org/officeDocument/2006/relationships/hyperlink" Target="http://sidait-atris.aadnc-aandc.gc.ca/atris_online/Content/DocumentContentViewer.aspx?id=D4EC60E27F1940C28E2E41827D230A2D" TargetMode="External"/><Relationship Id="rId77" Type="http://schemas.openxmlformats.org/officeDocument/2006/relationships/hyperlink" Target="http://sidait-atris.aadnc-aandc.gc.ca/atris_online/Content/DocumentContentViewer.aspx?id=BEB3381207AC4E88A53A679DD52EE747"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www.gcpedia.gc.ca/wiki/Implementation_Branch_-_Treaties_and_Aboriginal_Government" TargetMode="External"/><Relationship Id="rId51" Type="http://schemas.openxmlformats.org/officeDocument/2006/relationships/hyperlink" Target="https://services.aadnc-aandc.gc.ca/atris" TargetMode="External"/><Relationship Id="rId72" Type="http://schemas.openxmlformats.org/officeDocument/2006/relationships/hyperlink" Target="https://www.rcaanc-cirnac.gc.ca/eng/1100100032101/1539789040430" TargetMode="External"/><Relationship Id="rId80" Type="http://schemas.openxmlformats.org/officeDocument/2006/relationships/hyperlink" Target="https://www.rcaanc-cirnac.gc.ca/eng/1373385502190/1542727338550" TargetMode="External"/><Relationship Id="rId85" Type="http://schemas.openxmlformats.org/officeDocument/2006/relationships/hyperlink" Target="http://scc.lexum.org/decisia-scc-csc/scc-csc/scc-csc/en/item/2190/index.do?r=AAAAAQAKdGFrdSByaXZlcgAAAAAB" TargetMode="External"/><Relationship Id="rId93" Type="http://schemas.openxmlformats.org/officeDocument/2006/relationships/hyperlink" Target="https://www.gcpedia.gc.ca/wiki/Implementation_Branch/Policies_and_Guidance" TargetMode="External"/><Relationship Id="rId98" Type="http://schemas.openxmlformats.org/officeDocument/2006/relationships/hyperlink" Target="https://www.gcpedia.gc.ca/wiki/Implementation_Branch/Treaty_Management_West" TargetMode="External"/><Relationship Id="rId3" Type="http://schemas.openxmlformats.org/officeDocument/2006/relationships/settings" Target="settings.xml"/><Relationship Id="rId12" Type="http://schemas.openxmlformats.org/officeDocument/2006/relationships/hyperlink" Target="https://www.gcpedia.gc.ca/wiki/Implementation_Branch/Policies_and_Guidance" TargetMode="External"/><Relationship Id="rId17" Type="http://schemas.openxmlformats.org/officeDocument/2006/relationships/hyperlink" Target="https://www.canada.ca/en/indigenous-northern-affairs.html" TargetMode="External"/><Relationship Id="rId25" Type="http://schemas.openxmlformats.org/officeDocument/2006/relationships/hyperlink" Target="https://www.gcpedia.gc.ca/wiki/Aboriginal_Consultation_and_Accommodation_in_the_Yukon" TargetMode="External"/><Relationship Id="rId33" Type="http://schemas.openxmlformats.org/officeDocument/2006/relationships/hyperlink" Target="https://www.gcpedia.gc.ca/wiki/Implementation_Branch/Nunavut" TargetMode="External"/><Relationship Id="rId38" Type="http://schemas.openxmlformats.org/officeDocument/2006/relationships/hyperlink" Target="http://scc.lexum.org/decisia-scc-csc/scc-csc/scc-csc/en/item/2190/index.do?r=AAAAAQAKdGFrdSByaXZlcgAAAAAB" TargetMode="External"/><Relationship Id="rId46" Type="http://schemas.openxmlformats.org/officeDocument/2006/relationships/hyperlink" Target="https://www.gcpedia.gc.ca/wiki/Implementation_Branch/Training_and_Awareness" TargetMode="External"/><Relationship Id="rId59" Type="http://schemas.openxmlformats.org/officeDocument/2006/relationships/hyperlink" Target="https://www.rcaanc-cirnac.gc.ca/ForcePDFDownload?url=https%3a%2f%2fwww.rcaanc-cirnac.gc.ca%2fDAM%2fDAM-CIRNAC-RCAANC%2fDAM-CNSLTENGE%2fSTAGING%2ftexte-text%2fintgui_1100100014665_eng.pdf" TargetMode="External"/><Relationship Id="rId67" Type="http://schemas.openxmlformats.org/officeDocument/2006/relationships/hyperlink" Target="https://www.rcaanc-cirnac.gc.ca/eng/1344522721221/1539609958685" TargetMode="External"/><Relationship Id="rId103" Type="http://schemas.openxmlformats.org/officeDocument/2006/relationships/header" Target="header3.xml"/><Relationship Id="rId20" Type="http://schemas.openxmlformats.org/officeDocument/2006/relationships/hyperlink" Target="https://www.gcpedia.gc.ca/wiki/Implementation_Branch/Training_and_Awareness" TargetMode="External"/><Relationship Id="rId41" Type="http://schemas.openxmlformats.org/officeDocument/2006/relationships/hyperlink" Target="http://scc.lexum.org/en/2010/2010scc43/2010scc43.html" TargetMode="External"/><Relationship Id="rId54" Type="http://schemas.openxmlformats.org/officeDocument/2006/relationships/hyperlink" Target="https://discovery.ebsco.com/c/qpl3ok/" TargetMode="External"/><Relationship Id="rId62" Type="http://schemas.openxmlformats.org/officeDocument/2006/relationships/hyperlink" Target="https://www.gcpedia.gc.ca/gcwiki/images/e/e3/NCR--9257556-v1-AMTI_-_GUIDE_-_FRENCH_-_FINAL_-_OCTOBER_2016.DOCX" TargetMode="External"/><Relationship Id="rId70" Type="http://schemas.openxmlformats.org/officeDocument/2006/relationships/hyperlink" Target="https://www.rcaanc-cirnac.gc.ca/eng/1360079520382/1539610761048" TargetMode="External"/><Relationship Id="rId75" Type="http://schemas.openxmlformats.org/officeDocument/2006/relationships/hyperlink" Target="http://sidait-atris.aadnc-aandc.gc.ca/ATRIS_ONLINE/home-accueil-eng.aspx?rType=7&amp;rId=40220b88-fd3d-4e88-bd81-1253949f7f18" TargetMode="External"/><Relationship Id="rId83" Type="http://schemas.openxmlformats.org/officeDocument/2006/relationships/hyperlink" Target="https://www.gcpedia.gc.ca/wiki/Implementation_Branch/Information_and_Tools" TargetMode="External"/><Relationship Id="rId88" Type="http://schemas.openxmlformats.org/officeDocument/2006/relationships/hyperlink" Target="http://scc.lexum.org/en/2010/2010scc43/2010scc43.html" TargetMode="External"/><Relationship Id="rId91" Type="http://schemas.openxmlformats.org/officeDocument/2006/relationships/hyperlink" Target="https://www.gcpedia.gc.ca/wiki/Implementation_Branch/Modern_Treaty_Management_Environment_(MTME)" TargetMode="External"/><Relationship Id="rId96" Type="http://schemas.openxmlformats.org/officeDocument/2006/relationships/hyperlink" Target="https://www.gcpedia.gc.ca/wiki/Implementation_Branch/Treaty_Management_Directorates_(TMD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cpedia.gc.ca/wiki/Implementation_Branch/About_Us" TargetMode="External"/><Relationship Id="rId23" Type="http://schemas.openxmlformats.org/officeDocument/2006/relationships/hyperlink" Target="https://www.gcpedia.gc.ca/wiki/Implementation_Branch/Working_Groups_and_Committees" TargetMode="External"/><Relationship Id="rId28" Type="http://schemas.openxmlformats.org/officeDocument/2006/relationships/hyperlink" Target="https://www.gcpedia.gc.ca/wiki/Prairie_Federal_Aboriginal_Consultation_Network" TargetMode="External"/><Relationship Id="rId36" Type="http://schemas.openxmlformats.org/officeDocument/2006/relationships/hyperlink" Target="https://www.gcpedia.gc.ca/wiki/Assessment_of_Modern_Treaty_Implications_(AMTI)" TargetMode="External"/><Relationship Id="rId49" Type="http://schemas.openxmlformats.org/officeDocument/2006/relationships/hyperlink" Target="http://www.northernpolicy.ca/upload/documents/publications/commentaries/commentary-dillabough-food-en-print-16.0.pdf" TargetMode="External"/><Relationship Id="rId57" Type="http://schemas.openxmlformats.org/officeDocument/2006/relationships/hyperlink" Target="https://virtua.aadnc-aandc.gc.ca/search/query?theme=system" TargetMode="External"/><Relationship Id="rId106" Type="http://schemas.openxmlformats.org/officeDocument/2006/relationships/theme" Target="theme/theme1.xml"/><Relationship Id="rId10" Type="http://schemas.openxmlformats.org/officeDocument/2006/relationships/hyperlink" Target="https://www.gcpedia.gc.ca/wiki/Implementation_Branch/Training_and_Awareness" TargetMode="External"/><Relationship Id="rId31" Type="http://schemas.openxmlformats.org/officeDocument/2006/relationships/hyperlink" Target="https://www.gcpedia.gc.ca/wiki/Implementation_Branch/Modern_Treaty_Management_Environment_(MTME)" TargetMode="External"/><Relationship Id="rId44" Type="http://schemas.openxmlformats.org/officeDocument/2006/relationships/hyperlink" Target="https://www.gcpedia.gc.ca/gcwiki/images/9/90/NCR--9257566-v3-AMTI_-_TEMPLATE_-_ENGLISH_-_FINAL_-_OCTOBER_2016.DOCX" TargetMode="External"/><Relationship Id="rId52" Type="http://schemas.openxmlformats.org/officeDocument/2006/relationships/hyperlink" Target="http://sidait-atris.aadnc-aandc.gc.ca/atris_online/" TargetMode="External"/><Relationship Id="rId60" Type="http://schemas.openxmlformats.org/officeDocument/2006/relationships/hyperlink" Target="https://www.sac-isc.gc.ca/eng/1484594838764/1618943267980" TargetMode="External"/><Relationship Id="rId65" Type="http://schemas.openxmlformats.org/officeDocument/2006/relationships/hyperlink" Target="https://www.gcpedia.gc.ca/gcwiki/images/a/a7/NCR--9794694-v7-CHART_-_AGREEMENTS_-_RECOGNITION_OF_INDIGENOUS_RIGHTS_AND_SELF-DETERMINATION.XLSX" TargetMode="External"/><Relationship Id="rId73" Type="http://schemas.openxmlformats.org/officeDocument/2006/relationships/hyperlink" Target="http://www.metisnation.org/media/618652/mno-canada%20consultation%20agreement%20-%20july%202015.pdf" TargetMode="External"/><Relationship Id="rId78" Type="http://schemas.openxmlformats.org/officeDocument/2006/relationships/hyperlink" Target="http://albertametis.com/wp-content/uploads/2018/07/MNA_Canada-Consultation-Agreement.pdf" TargetMode="External"/><Relationship Id="rId81" Type="http://schemas.openxmlformats.org/officeDocument/2006/relationships/hyperlink" Target="http://www.northernpolicy.ca/upload/documents/publications/commentaries/commentary-dillabough-food-en-print-16.0.pdf" TargetMode="External"/><Relationship Id="rId86" Type="http://schemas.openxmlformats.org/officeDocument/2006/relationships/hyperlink" Target="http://scc.lexum.org/decisia-scc-csc/scc-csc/scc-csc/en/item/2251/index.do?r=AAAAAQAKdGFrdSByaXZlcgAAAAAB" TargetMode="External"/><Relationship Id="rId94" Type="http://schemas.openxmlformats.org/officeDocument/2006/relationships/hyperlink" Target="https://rcaanc-cirnac.gc.ca/eng/1436450503766/1677261907632"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cpedia.gc.ca/wiki/Implementation_Branch/About_Us" TargetMode="External"/><Relationship Id="rId13" Type="http://schemas.openxmlformats.org/officeDocument/2006/relationships/hyperlink" Target="https://www.gcpedia.gc.ca/wiki/Implementation_Branch/Information_and_Tools" TargetMode="External"/><Relationship Id="rId18" Type="http://schemas.openxmlformats.org/officeDocument/2006/relationships/hyperlink" Target="https://www.canada.ca/en/indigenous-northern-affairs.html" TargetMode="External"/><Relationship Id="rId39" Type="http://schemas.openxmlformats.org/officeDocument/2006/relationships/hyperlink" Target="http://scc.lexum.org/decisia-scc-csc/scc-csc/scc-csc/en/item/2251/index.do?r=AAAAAQAKdGFrdSByaXZlcgAAAAAB" TargetMode="External"/><Relationship Id="rId34" Type="http://schemas.openxmlformats.org/officeDocument/2006/relationships/hyperlink" Target="https://www.gcpedia.gc.ca/wiki/Pilimmaksaivik" TargetMode="External"/><Relationship Id="rId50" Type="http://schemas.openxmlformats.org/officeDocument/2006/relationships/hyperlink" Target="https://services.aadnc-aandc.gc.ca/logon/LogonPoint/tmindex.html" TargetMode="External"/><Relationship Id="rId55" Type="http://schemas.openxmlformats.org/officeDocument/2006/relationships/hyperlink" Target="http://intranet/eng/1404081910128/1404081953890" TargetMode="External"/><Relationship Id="rId76" Type="http://schemas.openxmlformats.org/officeDocument/2006/relationships/hyperlink" Target="http://sidait-atris.aadnc-aandc.gc.ca/ATRIS_ONLINE/home-accueil-eng.aspx?rType=7&amp;rId=a63855e2-1ed6-4734-a4c3-9fe49f607989" TargetMode="External"/><Relationship Id="rId97" Type="http://schemas.openxmlformats.org/officeDocument/2006/relationships/hyperlink" Target="https://www.gcpedia.gc.ca/wiki/Implementation_Branch/Treaty_Management_East" TargetMode="External"/><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ISC - CIRNAC</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Jennifer</dc:creator>
  <cp:keywords/>
  <dc:description/>
  <cp:lastModifiedBy>Ghosh, Rishav</cp:lastModifiedBy>
  <cp:revision>2</cp:revision>
  <dcterms:created xsi:type="dcterms:W3CDTF">2024-01-16T04:47:00Z</dcterms:created>
  <dcterms:modified xsi:type="dcterms:W3CDTF">2024-01-16T04:47:00Z</dcterms:modified>
</cp:coreProperties>
</file>