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A5DE8" w14:textId="627806C2" w:rsidR="00774337" w:rsidRPr="00774337" w:rsidRDefault="00774337" w:rsidP="00774337">
      <w:pPr>
        <w:pStyle w:val="Heading1"/>
        <w:rPr>
          <w:lang w:val="en-CA"/>
        </w:rPr>
      </w:pPr>
      <w:r w:rsidRPr="00774337">
        <w:rPr>
          <w:lang w:val="en-CA"/>
        </w:rPr>
        <w:t>LLMC Circle Discussion Guide #3</w:t>
      </w:r>
      <w:r>
        <w:rPr>
          <w:lang w:val="en-CA"/>
        </w:rPr>
        <w:t xml:space="preserve"> – </w:t>
      </w:r>
      <w:r w:rsidRPr="00774337">
        <w:rPr>
          <w:lang w:val="en-CA"/>
        </w:rPr>
        <w:t>Mastering the Art of Negotiation</w:t>
      </w:r>
    </w:p>
    <w:p w14:paraId="19F87596" w14:textId="77777777" w:rsidR="00774337" w:rsidRDefault="00774337" w:rsidP="00774337">
      <w:pPr>
        <w:rPr>
          <w:lang w:val="en-CA"/>
        </w:rPr>
      </w:pPr>
    </w:p>
    <w:p w14:paraId="2E7A5E13" w14:textId="63C50FB5" w:rsidR="00774337" w:rsidRPr="00774337" w:rsidRDefault="00774337" w:rsidP="00774337">
      <w:pPr>
        <w:rPr>
          <w:lang w:val="en-CA"/>
        </w:rPr>
      </w:pPr>
      <w:r w:rsidRPr="00774337">
        <w:rPr>
          <w:lang w:val="en-CA"/>
        </w:rPr>
        <w:t>To access this document’s Table of Contents on Word, click “View” at the top of the page. Then, tick the box next to “Navigation Pane.” The Table of Contents will open on the left side of the page.</w:t>
      </w:r>
    </w:p>
    <w:p w14:paraId="2777C14A" w14:textId="77777777" w:rsidR="00774337" w:rsidRPr="00774337" w:rsidRDefault="00774337" w:rsidP="00774337">
      <w:pPr>
        <w:rPr>
          <w:lang w:val="en-CA"/>
        </w:rPr>
      </w:pPr>
    </w:p>
    <w:p w14:paraId="383F0B2D" w14:textId="77777777" w:rsidR="00774337" w:rsidRPr="00774337" w:rsidRDefault="00774337" w:rsidP="00774337">
      <w:pPr>
        <w:pStyle w:val="Heading2"/>
        <w:rPr>
          <w:lang w:val="en-CA"/>
        </w:rPr>
      </w:pPr>
      <w:r w:rsidRPr="00774337">
        <w:rPr>
          <w:lang w:val="en-CA"/>
        </w:rPr>
        <w:t>Founder’s Message to LLMC Participants </w:t>
      </w:r>
    </w:p>
    <w:p w14:paraId="659C8846" w14:textId="77777777" w:rsidR="00774337" w:rsidRPr="00774337" w:rsidRDefault="00774337" w:rsidP="00774337">
      <w:pPr>
        <w:rPr>
          <w:lang w:val="en-CA"/>
        </w:rPr>
      </w:pPr>
    </w:p>
    <w:p w14:paraId="4124D7D8" w14:textId="77777777" w:rsidR="00774337" w:rsidRPr="00774337" w:rsidRDefault="00774337" w:rsidP="00774337">
      <w:pPr>
        <w:rPr>
          <w:lang w:val="en-CA"/>
        </w:rPr>
      </w:pPr>
      <w:r w:rsidRPr="00774337">
        <w:rPr>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3D796152" w14:textId="77777777" w:rsidR="00774337" w:rsidRPr="00774337" w:rsidRDefault="00774337" w:rsidP="00774337">
      <w:pPr>
        <w:rPr>
          <w:lang w:val="en-CA"/>
        </w:rPr>
      </w:pPr>
      <w:r w:rsidRPr="00774337">
        <w:rPr>
          <w:lang w:val="en-CA"/>
        </w:rPr>
        <w:t>What began as a simple idea from our consultations has grown into a thriving network, addressing the desire for meaningful networking and professional growth. </w:t>
      </w:r>
    </w:p>
    <w:p w14:paraId="7497572F" w14:textId="77777777" w:rsidR="00774337" w:rsidRPr="00774337" w:rsidRDefault="00774337" w:rsidP="00774337">
      <w:pPr>
        <w:rPr>
          <w:lang w:val="en-CA"/>
        </w:rPr>
      </w:pPr>
    </w:p>
    <w:p w14:paraId="6CF8A274" w14:textId="77777777" w:rsidR="00774337" w:rsidRPr="00774337" w:rsidRDefault="00774337" w:rsidP="00774337">
      <w:pPr>
        <w:pStyle w:val="Heading3"/>
      </w:pPr>
      <w:r w:rsidRPr="00774337">
        <w:t>There’s Power in People Coming Together </w:t>
      </w:r>
    </w:p>
    <w:p w14:paraId="197D2A10" w14:textId="77777777" w:rsidR="00774337" w:rsidRPr="00774337" w:rsidRDefault="00774337" w:rsidP="00774337">
      <w:pPr>
        <w:rPr>
          <w:lang w:val="en-CA"/>
        </w:rPr>
      </w:pPr>
    </w:p>
    <w:p w14:paraId="71C36D45" w14:textId="77777777" w:rsidR="00774337" w:rsidRPr="00774337" w:rsidRDefault="00774337" w:rsidP="00774337">
      <w:pPr>
        <w:rPr>
          <w:lang w:val="en-CA"/>
        </w:rPr>
      </w:pPr>
      <w:r w:rsidRPr="00774337">
        <w:rPr>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7143D884" w14:textId="77777777" w:rsidR="00774337" w:rsidRPr="00774337" w:rsidRDefault="00774337" w:rsidP="00774337">
      <w:pPr>
        <w:rPr>
          <w:lang w:val="en-CA"/>
        </w:rPr>
      </w:pPr>
    </w:p>
    <w:p w14:paraId="52D621E2" w14:textId="77777777" w:rsidR="00774337" w:rsidRPr="00774337" w:rsidRDefault="00774337" w:rsidP="00774337">
      <w:pPr>
        <w:rPr>
          <w:lang w:val="en-CA"/>
        </w:rPr>
      </w:pPr>
      <w:r w:rsidRPr="00774337">
        <w:rPr>
          <w:lang w:val="en-CA"/>
        </w:rPr>
        <w:t>LLMC offers a unique opportunity for everyone to feel valued and respected for their contributions. The relationships you build will accelerate progress and drive accountability. </w:t>
      </w:r>
    </w:p>
    <w:p w14:paraId="7BDEC486" w14:textId="77777777" w:rsidR="00774337" w:rsidRPr="00774337" w:rsidRDefault="00774337" w:rsidP="00774337">
      <w:pPr>
        <w:rPr>
          <w:lang w:val="en-CA"/>
        </w:rPr>
      </w:pPr>
    </w:p>
    <w:p w14:paraId="2C263853" w14:textId="77777777" w:rsidR="00774337" w:rsidRPr="00774337" w:rsidRDefault="00774337" w:rsidP="00774337">
      <w:pPr>
        <w:rPr>
          <w:lang w:val="en-CA"/>
        </w:rPr>
      </w:pPr>
      <w:r w:rsidRPr="00774337">
        <w:rPr>
          <w:lang w:val="en-CA"/>
        </w:rPr>
        <w:t>By actively engaging with your Circle, sharing experiences, and fostering connections, you'll unlock personal and professional growth opportunities. This knowledge empowers you to advance in your career. </w:t>
      </w:r>
      <w:r w:rsidRPr="00774337">
        <w:rPr>
          <w:lang w:val="en-CA"/>
        </w:rPr>
        <w:br/>
      </w:r>
    </w:p>
    <w:p w14:paraId="514B9481" w14:textId="77777777" w:rsidR="00774337" w:rsidRPr="00774337" w:rsidRDefault="00774337" w:rsidP="00774337">
      <w:pPr>
        <w:pStyle w:val="Heading3"/>
      </w:pPr>
      <w:r w:rsidRPr="00774337">
        <w:lastRenderedPageBreak/>
        <w:t>The Time to Act is Now! </w:t>
      </w:r>
    </w:p>
    <w:p w14:paraId="5B8CF639" w14:textId="77777777" w:rsidR="00774337" w:rsidRPr="00774337" w:rsidRDefault="00774337" w:rsidP="00774337">
      <w:pPr>
        <w:rPr>
          <w:lang w:val="en-CA"/>
        </w:rPr>
      </w:pPr>
    </w:p>
    <w:p w14:paraId="49CECEFC" w14:textId="77777777" w:rsidR="00774337" w:rsidRPr="00774337" w:rsidRDefault="00774337" w:rsidP="00774337">
      <w:pPr>
        <w:rPr>
          <w:lang w:val="en-CA"/>
        </w:rPr>
      </w:pPr>
      <w:r w:rsidRPr="00774337">
        <w:rPr>
          <w:lang w:val="en-CA"/>
        </w:rPr>
        <w:t>Thank you for answering the call to action, committing to creating a psychologically safer workplace for all, especially those from equity-deserving groups. </w:t>
      </w:r>
    </w:p>
    <w:p w14:paraId="1DE77111" w14:textId="77777777" w:rsidR="00774337" w:rsidRPr="00774337" w:rsidRDefault="00774337" w:rsidP="00774337">
      <w:pPr>
        <w:rPr>
          <w:lang w:val="en-CA"/>
        </w:rPr>
      </w:pPr>
    </w:p>
    <w:p w14:paraId="52E952A5" w14:textId="77777777" w:rsidR="00774337" w:rsidRPr="00774337" w:rsidRDefault="00774337" w:rsidP="00774337">
      <w:pPr>
        <w:rPr>
          <w:lang w:val="en-CA"/>
        </w:rPr>
      </w:pPr>
      <w:r w:rsidRPr="00774337">
        <w:rPr>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5C1469FE" w14:textId="77777777" w:rsidR="00774337" w:rsidRPr="00774337" w:rsidRDefault="00774337" w:rsidP="00774337">
      <w:pPr>
        <w:rPr>
          <w:lang w:val="en-CA"/>
        </w:rPr>
      </w:pPr>
    </w:p>
    <w:p w14:paraId="16331E40" w14:textId="77777777" w:rsidR="00774337" w:rsidRPr="00774337" w:rsidRDefault="00774337" w:rsidP="00774337">
      <w:pPr>
        <w:rPr>
          <w:lang w:val="en-CA"/>
        </w:rPr>
      </w:pPr>
      <w:r w:rsidRPr="00774337">
        <w:rPr>
          <w:lang w:val="en-CA"/>
        </w:rPr>
        <w:t>Going forward, take advantage of all the networking that will take place, meet new LLMC members in MS Teams and on LinkedIn. Lean into the Masterclasses. </w:t>
      </w:r>
    </w:p>
    <w:p w14:paraId="421C4315" w14:textId="77777777" w:rsidR="00774337" w:rsidRPr="00774337" w:rsidRDefault="00774337" w:rsidP="00774337">
      <w:pPr>
        <w:rPr>
          <w:lang w:val="en-CA"/>
        </w:rPr>
      </w:pPr>
    </w:p>
    <w:p w14:paraId="5146618E" w14:textId="77777777" w:rsidR="00774337" w:rsidRPr="00774337" w:rsidRDefault="00774337" w:rsidP="00774337">
      <w:pPr>
        <w:rPr>
          <w:lang w:val="en-CA"/>
        </w:rPr>
      </w:pPr>
      <w:r w:rsidRPr="00774337">
        <w:rPr>
          <w:lang w:val="en-CA"/>
        </w:rPr>
        <w:t>Choose to stay consistent with that next level version of you. We are rooting for you. </w:t>
      </w:r>
    </w:p>
    <w:p w14:paraId="14197821" w14:textId="77777777" w:rsidR="00774337" w:rsidRPr="00774337" w:rsidRDefault="00774337" w:rsidP="00774337">
      <w:pPr>
        <w:rPr>
          <w:lang w:val="en-CA"/>
        </w:rPr>
      </w:pPr>
    </w:p>
    <w:p w14:paraId="302240E9" w14:textId="77777777" w:rsidR="00774337" w:rsidRPr="00774337" w:rsidRDefault="00774337" w:rsidP="00774337">
      <w:pPr>
        <w:rPr>
          <w:lang w:val="en-CA"/>
        </w:rPr>
      </w:pPr>
      <w:r w:rsidRPr="00774337">
        <w:rPr>
          <w:lang w:val="en-CA"/>
        </w:rPr>
        <w:t>In collaboration, </w:t>
      </w:r>
    </w:p>
    <w:p w14:paraId="2D2109F4" w14:textId="77777777" w:rsidR="00774337" w:rsidRPr="00774337" w:rsidRDefault="00774337" w:rsidP="00774337">
      <w:pPr>
        <w:rPr>
          <w:lang w:val="en-CA"/>
        </w:rPr>
      </w:pPr>
    </w:p>
    <w:p w14:paraId="6787B147" w14:textId="77777777" w:rsidR="00774337" w:rsidRPr="00774337" w:rsidRDefault="00774337" w:rsidP="00774337">
      <w:pPr>
        <w:rPr>
          <w:b/>
          <w:bCs/>
          <w:lang w:val="en-CA"/>
        </w:rPr>
      </w:pPr>
      <w:r w:rsidRPr="00774337">
        <w:rPr>
          <w:b/>
          <w:bCs/>
          <w:lang w:val="en-CA"/>
        </w:rPr>
        <w:t>Nancy Tremblay </w:t>
      </w:r>
    </w:p>
    <w:p w14:paraId="5BA8D040" w14:textId="77777777" w:rsidR="00774337" w:rsidRPr="00774337" w:rsidRDefault="00774337" w:rsidP="00774337">
      <w:pPr>
        <w:rPr>
          <w:lang w:val="en-CA"/>
        </w:rPr>
      </w:pPr>
      <w:r w:rsidRPr="00774337">
        <w:rPr>
          <w:lang w:val="en-CA"/>
        </w:rPr>
        <w:t>Assistant Deputy Minister, Materiel, National Defence </w:t>
      </w:r>
    </w:p>
    <w:p w14:paraId="764A10D2" w14:textId="77777777" w:rsidR="00774337" w:rsidRPr="00774337" w:rsidRDefault="00774337" w:rsidP="00774337">
      <w:pPr>
        <w:rPr>
          <w:lang w:val="en-CA"/>
        </w:rPr>
      </w:pPr>
    </w:p>
    <w:p w14:paraId="127445DF" w14:textId="77777777" w:rsidR="00774337" w:rsidRPr="00774337" w:rsidRDefault="00774337" w:rsidP="00774337">
      <w:pPr>
        <w:rPr>
          <w:b/>
          <w:bCs/>
          <w:lang w:val="en-CA"/>
        </w:rPr>
      </w:pPr>
      <w:r w:rsidRPr="00774337">
        <w:rPr>
          <w:b/>
          <w:bCs/>
          <w:lang w:val="en-CA"/>
        </w:rPr>
        <w:t>Samantha Moonsammy </w:t>
      </w:r>
    </w:p>
    <w:p w14:paraId="11A93FFA" w14:textId="77777777" w:rsidR="00774337" w:rsidRPr="00774337" w:rsidRDefault="00774337" w:rsidP="00774337">
      <w:pPr>
        <w:rPr>
          <w:lang w:val="en-CA"/>
        </w:rPr>
      </w:pPr>
      <w:r w:rsidRPr="00774337">
        <w:rPr>
          <w:lang w:val="en-CA"/>
        </w:rPr>
        <w:t>Diversity and Inclusion Section Head, Materiel, National Defence </w:t>
      </w:r>
    </w:p>
    <w:p w14:paraId="250803A2" w14:textId="77777777" w:rsidR="00774337" w:rsidRPr="00774337" w:rsidRDefault="00774337" w:rsidP="00774337">
      <w:pPr>
        <w:rPr>
          <w:lang w:val="en-CA"/>
        </w:rPr>
      </w:pPr>
      <w:r w:rsidRPr="00774337">
        <w:rPr>
          <w:lang w:val="en-CA"/>
        </w:rPr>
        <w:t xml:space="preserve"> </w:t>
      </w:r>
    </w:p>
    <w:p w14:paraId="3F801EF7" w14:textId="77777777" w:rsidR="00774337" w:rsidRPr="00774337" w:rsidRDefault="00774337" w:rsidP="00774337">
      <w:pPr>
        <w:pStyle w:val="Heading2"/>
        <w:rPr>
          <w:lang w:val="en-CA"/>
        </w:rPr>
      </w:pPr>
      <w:r w:rsidRPr="00774337">
        <w:rPr>
          <w:lang w:val="en-CA"/>
        </w:rPr>
        <w:t>Circle Ground Rules &amp; Values </w:t>
      </w:r>
    </w:p>
    <w:p w14:paraId="3130BDA7" w14:textId="77777777" w:rsidR="00774337" w:rsidRPr="00774337" w:rsidRDefault="00774337" w:rsidP="00774337">
      <w:pPr>
        <w:pStyle w:val="ListParagraph"/>
        <w:numPr>
          <w:ilvl w:val="0"/>
          <w:numId w:val="22"/>
        </w:numPr>
        <w:ind w:left="284" w:hanging="284"/>
        <w:rPr>
          <w:lang w:val="en-CA"/>
        </w:rPr>
      </w:pPr>
      <w:r w:rsidRPr="00774337">
        <w:rPr>
          <w:lang w:val="en-CA"/>
        </w:rPr>
        <w:t>Equality: Everyone is an equal member </w:t>
      </w:r>
    </w:p>
    <w:p w14:paraId="35E873EE" w14:textId="77777777" w:rsidR="00774337" w:rsidRPr="00774337" w:rsidRDefault="00774337" w:rsidP="00774337">
      <w:pPr>
        <w:pStyle w:val="ListParagraph"/>
        <w:numPr>
          <w:ilvl w:val="0"/>
          <w:numId w:val="22"/>
        </w:numPr>
        <w:ind w:left="284" w:hanging="284"/>
        <w:rPr>
          <w:lang w:val="en-CA"/>
        </w:rPr>
      </w:pPr>
      <w:r w:rsidRPr="00774337">
        <w:rPr>
          <w:lang w:val="en-CA"/>
        </w:rPr>
        <w:t>Substance: Share what's important </w:t>
      </w:r>
    </w:p>
    <w:p w14:paraId="31B43725" w14:textId="77777777" w:rsidR="00774337" w:rsidRPr="00774337" w:rsidRDefault="00774337" w:rsidP="00774337">
      <w:pPr>
        <w:pStyle w:val="ListParagraph"/>
        <w:numPr>
          <w:ilvl w:val="0"/>
          <w:numId w:val="22"/>
        </w:numPr>
        <w:ind w:left="284" w:hanging="284"/>
        <w:rPr>
          <w:lang w:val="en-CA"/>
        </w:rPr>
      </w:pPr>
      <w:r w:rsidRPr="00774337">
        <w:rPr>
          <w:lang w:val="en-CA"/>
        </w:rPr>
        <w:t>Openness: Listen and avoid judgements </w:t>
      </w:r>
    </w:p>
    <w:p w14:paraId="69B45D6E" w14:textId="77777777" w:rsidR="00774337" w:rsidRPr="00774337" w:rsidRDefault="00774337" w:rsidP="00774337">
      <w:pPr>
        <w:pStyle w:val="ListParagraph"/>
        <w:numPr>
          <w:ilvl w:val="0"/>
          <w:numId w:val="22"/>
        </w:numPr>
        <w:ind w:left="284" w:hanging="284"/>
        <w:rPr>
          <w:lang w:val="en-CA"/>
        </w:rPr>
      </w:pPr>
      <w:r w:rsidRPr="00774337">
        <w:rPr>
          <w:lang w:val="en-CA"/>
        </w:rPr>
        <w:t>Respect: Treat others as they would like to be treated </w:t>
      </w:r>
    </w:p>
    <w:p w14:paraId="477140BE" w14:textId="77777777" w:rsidR="00774337" w:rsidRPr="00774337" w:rsidRDefault="00774337" w:rsidP="00774337">
      <w:pPr>
        <w:rPr>
          <w:lang w:val="en-CA"/>
        </w:rPr>
      </w:pPr>
    </w:p>
    <w:p w14:paraId="5ECD958F" w14:textId="77777777" w:rsidR="00774337" w:rsidRPr="00774337" w:rsidRDefault="00774337" w:rsidP="00774337">
      <w:pPr>
        <w:pStyle w:val="Heading2"/>
        <w:rPr>
          <w:lang w:val="en-CA"/>
        </w:rPr>
      </w:pPr>
      <w:r w:rsidRPr="00774337">
        <w:rPr>
          <w:lang w:val="en-CA"/>
        </w:rPr>
        <w:t>Participant Ground Rules &amp; Values </w:t>
      </w:r>
    </w:p>
    <w:p w14:paraId="0FEF754E" w14:textId="77777777" w:rsidR="00774337" w:rsidRPr="00774337" w:rsidRDefault="00774337" w:rsidP="00774337">
      <w:pPr>
        <w:pStyle w:val="ListParagraph"/>
        <w:numPr>
          <w:ilvl w:val="0"/>
          <w:numId w:val="23"/>
        </w:numPr>
        <w:ind w:left="284" w:hanging="284"/>
        <w:rPr>
          <w:lang w:val="en-CA"/>
        </w:rPr>
      </w:pPr>
      <w:r w:rsidRPr="00774337">
        <w:rPr>
          <w:lang w:val="en-CA"/>
        </w:rPr>
        <w:t>Confidentiality - trust is critical </w:t>
      </w:r>
    </w:p>
    <w:p w14:paraId="7073E974" w14:textId="77777777" w:rsidR="00774337" w:rsidRPr="00774337" w:rsidRDefault="00774337" w:rsidP="00774337">
      <w:pPr>
        <w:pStyle w:val="ListParagraph"/>
        <w:numPr>
          <w:ilvl w:val="0"/>
          <w:numId w:val="23"/>
        </w:numPr>
        <w:ind w:left="284" w:hanging="284"/>
        <w:rPr>
          <w:lang w:val="en-CA"/>
        </w:rPr>
      </w:pPr>
      <w:r w:rsidRPr="00774337">
        <w:rPr>
          <w:lang w:val="en-CA"/>
        </w:rPr>
        <w:t>Bring your full self and beginner’s mindset to each session </w:t>
      </w:r>
    </w:p>
    <w:p w14:paraId="29D00938" w14:textId="77777777" w:rsidR="00774337" w:rsidRPr="00774337" w:rsidRDefault="00774337" w:rsidP="00774337">
      <w:pPr>
        <w:pStyle w:val="ListParagraph"/>
        <w:numPr>
          <w:ilvl w:val="0"/>
          <w:numId w:val="23"/>
        </w:numPr>
        <w:ind w:left="284" w:hanging="284"/>
        <w:rPr>
          <w:lang w:val="en-CA"/>
        </w:rPr>
      </w:pPr>
      <w:r w:rsidRPr="00774337">
        <w:rPr>
          <w:lang w:val="en-CA"/>
        </w:rPr>
        <w:lastRenderedPageBreak/>
        <w:t>Come nourished and stay hydrated </w:t>
      </w:r>
    </w:p>
    <w:p w14:paraId="2CFE6969" w14:textId="77777777" w:rsidR="00774337" w:rsidRPr="00774337" w:rsidRDefault="00774337" w:rsidP="00774337">
      <w:pPr>
        <w:pStyle w:val="ListParagraph"/>
        <w:numPr>
          <w:ilvl w:val="0"/>
          <w:numId w:val="23"/>
        </w:numPr>
        <w:ind w:left="284" w:hanging="284"/>
        <w:rPr>
          <w:lang w:val="en-CA"/>
        </w:rPr>
      </w:pPr>
      <w:r w:rsidRPr="00774337">
        <w:rPr>
          <w:lang w:val="en-CA"/>
        </w:rPr>
        <w:t>Keep your camera on so everyone feels safe and connected </w:t>
      </w:r>
    </w:p>
    <w:p w14:paraId="371EA03C" w14:textId="77777777" w:rsidR="00774337" w:rsidRPr="00774337" w:rsidRDefault="00774337" w:rsidP="00774337">
      <w:pPr>
        <w:pStyle w:val="ListParagraph"/>
        <w:numPr>
          <w:ilvl w:val="0"/>
          <w:numId w:val="23"/>
        </w:numPr>
        <w:ind w:left="284" w:hanging="284"/>
        <w:rPr>
          <w:lang w:val="en-CA"/>
        </w:rPr>
      </w:pPr>
      <w:r w:rsidRPr="00774337">
        <w:rPr>
          <w:lang w:val="en-CA"/>
        </w:rPr>
        <w:t>Be candid and honest - listen with empathy </w:t>
      </w:r>
    </w:p>
    <w:p w14:paraId="2CF5F564" w14:textId="77777777" w:rsidR="00774337" w:rsidRPr="00774337" w:rsidRDefault="00774337" w:rsidP="00774337">
      <w:pPr>
        <w:pStyle w:val="ListParagraph"/>
        <w:numPr>
          <w:ilvl w:val="0"/>
          <w:numId w:val="23"/>
        </w:numPr>
        <w:ind w:left="284" w:hanging="284"/>
        <w:rPr>
          <w:lang w:val="en-CA"/>
        </w:rPr>
      </w:pPr>
      <w:r w:rsidRPr="00774337">
        <w:rPr>
          <w:lang w:val="en-CA"/>
        </w:rPr>
        <w:t>Be ready to engage with your peers </w:t>
      </w:r>
    </w:p>
    <w:p w14:paraId="72D3BDC4" w14:textId="77777777" w:rsidR="00774337" w:rsidRPr="00774337" w:rsidRDefault="00774337" w:rsidP="00774337">
      <w:pPr>
        <w:pStyle w:val="ListParagraph"/>
        <w:numPr>
          <w:ilvl w:val="0"/>
          <w:numId w:val="23"/>
        </w:numPr>
        <w:ind w:left="284" w:hanging="284"/>
        <w:rPr>
          <w:lang w:val="en-CA"/>
        </w:rPr>
      </w:pPr>
      <w:r w:rsidRPr="00774337">
        <w:rPr>
          <w:lang w:val="en-CA"/>
        </w:rPr>
        <w:t>Remove outside distractions </w:t>
      </w:r>
    </w:p>
    <w:p w14:paraId="4023EA22" w14:textId="77777777" w:rsidR="00774337" w:rsidRPr="00774337" w:rsidRDefault="00774337" w:rsidP="00774337">
      <w:pPr>
        <w:pStyle w:val="ListParagraph"/>
        <w:numPr>
          <w:ilvl w:val="0"/>
          <w:numId w:val="23"/>
        </w:numPr>
        <w:ind w:left="284" w:hanging="284"/>
        <w:rPr>
          <w:lang w:val="en-CA"/>
        </w:rPr>
      </w:pPr>
      <w:r w:rsidRPr="00774337">
        <w:rPr>
          <w:lang w:val="en-CA"/>
        </w:rPr>
        <w:t>Keep your audio off, except when asking questions and contributing to the discussion </w:t>
      </w:r>
    </w:p>
    <w:p w14:paraId="3CDA03C7" w14:textId="77777777" w:rsidR="00774337" w:rsidRPr="00774337" w:rsidRDefault="00774337" w:rsidP="00774337">
      <w:pPr>
        <w:pStyle w:val="ListParagraph"/>
        <w:numPr>
          <w:ilvl w:val="0"/>
          <w:numId w:val="23"/>
        </w:numPr>
        <w:ind w:left="284" w:hanging="284"/>
        <w:rPr>
          <w:lang w:val="en-CA"/>
        </w:rPr>
      </w:pPr>
      <w:r w:rsidRPr="00774337">
        <w:rPr>
          <w:lang w:val="en-CA"/>
        </w:rPr>
        <w:t>Be fully present and attend all five weeks - no multitasking</w:t>
      </w:r>
    </w:p>
    <w:p w14:paraId="12CFB293" w14:textId="77777777" w:rsidR="00774337" w:rsidRPr="00774337" w:rsidRDefault="00774337" w:rsidP="00774337">
      <w:pPr>
        <w:rPr>
          <w:lang w:val="en-CA"/>
        </w:rPr>
      </w:pPr>
    </w:p>
    <w:p w14:paraId="45027D9B" w14:textId="33DC88CC" w:rsidR="00774337" w:rsidRPr="00774337" w:rsidRDefault="00774337" w:rsidP="00774337">
      <w:pPr>
        <w:pStyle w:val="Heading1"/>
        <w:rPr>
          <w:lang w:val="en-CA"/>
        </w:rPr>
      </w:pPr>
      <w:r w:rsidRPr="00774337">
        <w:rPr>
          <w:lang w:val="en-CA"/>
        </w:rPr>
        <w:t xml:space="preserve">Agenda — </w:t>
      </w:r>
      <w:r>
        <w:rPr>
          <w:lang w:val="en-CA"/>
        </w:rPr>
        <w:t>Mastering the Art of Negotiation</w:t>
      </w:r>
    </w:p>
    <w:p w14:paraId="69F81F03" w14:textId="77777777" w:rsidR="00774337" w:rsidRDefault="00774337" w:rsidP="00774337">
      <w:pPr>
        <w:rPr>
          <w:lang w:val="en-CA"/>
        </w:rPr>
      </w:pPr>
    </w:p>
    <w:p w14:paraId="3CAEE217" w14:textId="2E78C3B1" w:rsidR="00774337" w:rsidRPr="00774337" w:rsidRDefault="00774337" w:rsidP="00774337">
      <w:pPr>
        <w:rPr>
          <w:lang w:val="en-CA"/>
        </w:rPr>
      </w:pPr>
      <w:r w:rsidRPr="00774337">
        <w:rPr>
          <w:lang w:val="en-CA"/>
        </w:rPr>
        <w:t>"Win-win is a belief in the Third Alternative. It's not your way or my way; it's a better way, a higher way." </w:t>
      </w:r>
    </w:p>
    <w:p w14:paraId="1C244DFF" w14:textId="77777777" w:rsidR="00774337" w:rsidRPr="00774337" w:rsidRDefault="00774337" w:rsidP="00774337">
      <w:pPr>
        <w:rPr>
          <w:lang w:val="en-CA"/>
        </w:rPr>
      </w:pPr>
      <w:r w:rsidRPr="00774337">
        <w:rPr>
          <w:b/>
          <w:bCs/>
          <w:lang w:val="en-CA"/>
        </w:rPr>
        <w:t>Stephen Covey, author and educator </w:t>
      </w:r>
    </w:p>
    <w:p w14:paraId="38C5162F" w14:textId="77777777" w:rsidR="00774337" w:rsidRDefault="00774337" w:rsidP="00774337">
      <w:pPr>
        <w:rPr>
          <w:lang w:val="en-CA"/>
        </w:rPr>
      </w:pPr>
    </w:p>
    <w:p w14:paraId="37D0E79C" w14:textId="038C4F26" w:rsidR="00774337" w:rsidRPr="00774337" w:rsidRDefault="00774337" w:rsidP="00774337">
      <w:pPr>
        <w:rPr>
          <w:lang w:val="en-CA"/>
        </w:rPr>
      </w:pPr>
      <w:r w:rsidRPr="00774337">
        <w:rPr>
          <w:lang w:val="en-CA"/>
        </w:rPr>
        <w:t>"There are three ways of dealing with difference: domination, compromise, and integration. By domination only one side gets what it wants; by compromise neither side gets what it wants; by integration we find a way by which both sides may get what they wish." </w:t>
      </w:r>
    </w:p>
    <w:p w14:paraId="64521972" w14:textId="73FE2F67" w:rsidR="00774337" w:rsidRPr="00774337" w:rsidRDefault="00774337" w:rsidP="00774337">
      <w:pPr>
        <w:rPr>
          <w:lang w:val="en-CA"/>
        </w:rPr>
      </w:pPr>
      <w:r w:rsidRPr="00774337">
        <w:rPr>
          <w:b/>
          <w:bCs/>
          <w:lang w:val="en-CA"/>
        </w:rPr>
        <w:t>Mary Parker Follett, management consultant, social worker, philosopher, pioneer in the fields of organisational theory and organisational behaviour</w:t>
      </w:r>
    </w:p>
    <w:p w14:paraId="61863077" w14:textId="77777777" w:rsidR="00774337" w:rsidRDefault="00774337" w:rsidP="00774337">
      <w:pPr>
        <w:rPr>
          <w:b/>
          <w:bCs/>
          <w:lang w:val="en-CA"/>
        </w:rPr>
      </w:pPr>
    </w:p>
    <w:p w14:paraId="3CA71915" w14:textId="7BF0D772" w:rsidR="00774337" w:rsidRPr="00774337" w:rsidRDefault="00774337" w:rsidP="00774337">
      <w:pPr>
        <w:pStyle w:val="Heading2"/>
        <w:rPr>
          <w:lang w:val="en-CA"/>
        </w:rPr>
      </w:pPr>
      <w:r w:rsidRPr="00774337">
        <w:rPr>
          <w:lang w:val="en-CA"/>
        </w:rPr>
        <w:t>1. Check-In: Warm up and get going </w:t>
      </w:r>
    </w:p>
    <w:p w14:paraId="717A1F54" w14:textId="77777777" w:rsidR="00774337" w:rsidRPr="00774337" w:rsidRDefault="00774337" w:rsidP="00774337">
      <w:pPr>
        <w:rPr>
          <w:lang w:val="en-CA"/>
        </w:rPr>
      </w:pPr>
      <w:r w:rsidRPr="00774337">
        <w:rPr>
          <w:lang w:val="en-CA"/>
        </w:rPr>
        <w:t>(22 minutes total) </w:t>
      </w:r>
    </w:p>
    <w:p w14:paraId="75AF682B" w14:textId="77777777" w:rsidR="00774337" w:rsidRDefault="00774337" w:rsidP="00774337">
      <w:pPr>
        <w:rPr>
          <w:b/>
          <w:bCs/>
          <w:lang w:val="en-CA"/>
        </w:rPr>
      </w:pPr>
    </w:p>
    <w:p w14:paraId="7510DE83" w14:textId="796D6B04" w:rsidR="00774337" w:rsidRPr="00774337" w:rsidRDefault="00774337" w:rsidP="00774337">
      <w:pPr>
        <w:pStyle w:val="Heading3"/>
      </w:pPr>
      <w:r w:rsidRPr="00774337">
        <w:t>1.1 Welcome </w:t>
      </w:r>
    </w:p>
    <w:p w14:paraId="23353151" w14:textId="77777777" w:rsidR="00774337" w:rsidRPr="00774337" w:rsidRDefault="00774337" w:rsidP="00774337">
      <w:pPr>
        <w:rPr>
          <w:lang w:val="en-CA"/>
        </w:rPr>
      </w:pPr>
      <w:r w:rsidRPr="00774337">
        <w:rPr>
          <w:lang w:val="en-CA"/>
        </w:rPr>
        <w:t>(3 minutes) </w:t>
      </w:r>
    </w:p>
    <w:p w14:paraId="31416F2B" w14:textId="77777777" w:rsidR="00774337" w:rsidRDefault="00774337" w:rsidP="00774337">
      <w:pPr>
        <w:rPr>
          <w:lang w:val="en-CA"/>
        </w:rPr>
      </w:pPr>
    </w:p>
    <w:p w14:paraId="4AB1AF4A" w14:textId="46366EB2" w:rsidR="00774337" w:rsidRPr="00774337" w:rsidRDefault="00774337" w:rsidP="00774337">
      <w:pPr>
        <w:rPr>
          <w:lang w:val="en-CA"/>
        </w:rPr>
      </w:pPr>
      <w:r w:rsidRPr="00774337">
        <w:rPr>
          <w:lang w:val="en-CA"/>
        </w:rPr>
        <w:t>Welcome everyone to our third circle. Today, we will be discussing how we can master the art of negotiation. </w:t>
      </w:r>
    </w:p>
    <w:p w14:paraId="1773EAA0" w14:textId="77777777" w:rsidR="00774337" w:rsidRDefault="00774337" w:rsidP="00774337">
      <w:pPr>
        <w:rPr>
          <w:lang w:val="en-CA"/>
        </w:rPr>
      </w:pPr>
    </w:p>
    <w:p w14:paraId="1D9E92EF" w14:textId="3652898E" w:rsidR="00774337" w:rsidRPr="00774337" w:rsidRDefault="00774337" w:rsidP="00774337">
      <w:pPr>
        <w:rPr>
          <w:lang w:val="en-CA"/>
        </w:rPr>
      </w:pPr>
      <w:r w:rsidRPr="00774337">
        <w:rPr>
          <w:lang w:val="en-CA"/>
        </w:rPr>
        <w:t xml:space="preserve">We have all participated in thousands of negotiations during our lifetime. We negotiate all the time at work. Some things we might negotiate for are time off, </w:t>
      </w:r>
      <w:r w:rsidRPr="00774337">
        <w:rPr>
          <w:lang w:val="en-CA"/>
        </w:rPr>
        <w:lastRenderedPageBreak/>
        <w:t>second language training, or an assignment in another Department. We often go into a negotiation like it’s a battle, but a negotiation works best for both parties when we focus on a win-win outcome. </w:t>
      </w:r>
    </w:p>
    <w:p w14:paraId="7CAD1B54" w14:textId="77777777" w:rsidR="00774337" w:rsidRDefault="00774337" w:rsidP="00774337">
      <w:pPr>
        <w:rPr>
          <w:lang w:val="en-CA"/>
        </w:rPr>
      </w:pPr>
    </w:p>
    <w:p w14:paraId="6777A7A0" w14:textId="54FCAE07" w:rsidR="00774337" w:rsidRPr="00774337" w:rsidRDefault="00774337" w:rsidP="00774337">
      <w:pPr>
        <w:rPr>
          <w:lang w:val="en-CA"/>
        </w:rPr>
      </w:pPr>
      <w:r w:rsidRPr="00774337">
        <w:rPr>
          <w:lang w:val="en-CA"/>
        </w:rPr>
        <w:t>Before we begin, let's take a quick moment to reflect on biases, which can significantly impact negotiations. This activity will help us become more aware of our own biases and understand how they might influence our negotiation strategies. </w:t>
      </w:r>
    </w:p>
    <w:p w14:paraId="16F8655A" w14:textId="77777777" w:rsidR="00774337" w:rsidRDefault="00774337" w:rsidP="00774337">
      <w:pPr>
        <w:rPr>
          <w:b/>
          <w:bCs/>
          <w:lang w:val="en-CA"/>
        </w:rPr>
      </w:pPr>
    </w:p>
    <w:p w14:paraId="746685EE" w14:textId="17FE6F16" w:rsidR="00774337" w:rsidRDefault="00774337" w:rsidP="00774337">
      <w:pPr>
        <w:pStyle w:val="Heading4"/>
        <w:rPr>
          <w:lang w:val="en-CA"/>
        </w:rPr>
      </w:pPr>
      <w:r w:rsidRPr="00774337">
        <w:rPr>
          <w:lang w:val="en-CA"/>
        </w:rPr>
        <w:t>Bonding Moment </w:t>
      </w:r>
    </w:p>
    <w:p w14:paraId="4593DE3F" w14:textId="77777777" w:rsidR="0050688A" w:rsidRPr="0050688A" w:rsidRDefault="0050688A" w:rsidP="0050688A">
      <w:pPr>
        <w:rPr>
          <w:lang w:val="en-CA"/>
        </w:rPr>
      </w:pPr>
    </w:p>
    <w:p w14:paraId="1C2CEF61" w14:textId="77777777" w:rsidR="00774337" w:rsidRPr="00774337" w:rsidRDefault="00774337" w:rsidP="00774337">
      <w:pPr>
        <w:rPr>
          <w:lang w:val="en-CA"/>
        </w:rPr>
      </w:pPr>
      <w:r w:rsidRPr="00774337">
        <w:rPr>
          <w:lang w:val="en-CA"/>
        </w:rPr>
        <w:t>Briefly share one bias you’re aware of in yourself or one you've noticed in others. It could be anything from a bias towards people who speak confidently to a preference for familiar faces. (10 seconds each)</w:t>
      </w:r>
    </w:p>
    <w:p w14:paraId="2088218B" w14:textId="77777777" w:rsidR="00774337" w:rsidRDefault="00774337" w:rsidP="00774337">
      <w:pPr>
        <w:rPr>
          <w:b/>
          <w:bCs/>
          <w:lang w:val="en-CA"/>
        </w:rPr>
      </w:pPr>
    </w:p>
    <w:p w14:paraId="02E80FB8" w14:textId="5254F6AD" w:rsidR="00774337" w:rsidRPr="00774337" w:rsidRDefault="00774337" w:rsidP="00774337">
      <w:pPr>
        <w:pStyle w:val="Heading3"/>
      </w:pPr>
      <w:r w:rsidRPr="00774337">
        <w:t>1.2 Your Health Comes First </w:t>
      </w:r>
    </w:p>
    <w:p w14:paraId="1BAFB128" w14:textId="77777777" w:rsidR="00774337" w:rsidRDefault="00774337" w:rsidP="00774337">
      <w:pPr>
        <w:rPr>
          <w:lang w:val="en-CA"/>
        </w:rPr>
      </w:pPr>
      <w:r w:rsidRPr="00774337">
        <w:rPr>
          <w:lang w:val="en-CA"/>
        </w:rPr>
        <w:t>(1 minute) </w:t>
      </w:r>
    </w:p>
    <w:p w14:paraId="0BA7592D" w14:textId="77777777" w:rsidR="00774337" w:rsidRPr="00774337" w:rsidRDefault="00774337" w:rsidP="00774337">
      <w:pPr>
        <w:rPr>
          <w:lang w:val="en-CA"/>
        </w:rPr>
      </w:pPr>
    </w:p>
    <w:p w14:paraId="3E2BFE8F" w14:textId="77777777" w:rsidR="00774337" w:rsidRDefault="00774337" w:rsidP="00774337">
      <w:pPr>
        <w:rPr>
          <w:lang w:val="en-CA"/>
        </w:rPr>
      </w:pPr>
      <w:r w:rsidRPr="00774337">
        <w:rPr>
          <w:lang w:val="en-CA"/>
        </w:rPr>
        <w:t>Before we begin today’s Circle, an important reminder. The intent of these sessions is to have safer conversations about important subjects that will help transform the Federal Public Service by creating diverse and inclusive psychologically safer workplaces. </w:t>
      </w:r>
    </w:p>
    <w:p w14:paraId="051596E0" w14:textId="77777777" w:rsidR="00774337" w:rsidRPr="00774337" w:rsidRDefault="00774337" w:rsidP="00774337">
      <w:pPr>
        <w:rPr>
          <w:lang w:val="en-CA"/>
        </w:rPr>
      </w:pPr>
    </w:p>
    <w:p w14:paraId="38D1992E" w14:textId="77777777" w:rsidR="00774337" w:rsidRDefault="00774337" w:rsidP="00774337">
      <w:pPr>
        <w:rPr>
          <w:lang w:val="en-CA"/>
        </w:rPr>
      </w:pPr>
      <w:r w:rsidRPr="00774337">
        <w:rPr>
          <w:lang w:val="en-CA"/>
        </w:rPr>
        <w:t xml:space="preserve">The subjects may be difficult for some people to discuss. If at any point during this session you feel that you need to step away, you may leave the session </w:t>
      </w:r>
      <w:proofErr w:type="gramStart"/>
      <w:r w:rsidRPr="00774337">
        <w:rPr>
          <w:lang w:val="en-CA"/>
        </w:rPr>
        <w:t>in order to</w:t>
      </w:r>
      <w:proofErr w:type="gramEnd"/>
      <w:r w:rsidRPr="00774337">
        <w:rPr>
          <w:lang w:val="en-CA"/>
        </w:rPr>
        <w:t xml:space="preserve"> protect your mental health. There’s also a </w:t>
      </w:r>
      <w:proofErr w:type="gramStart"/>
      <w:r w:rsidRPr="00774337">
        <w:rPr>
          <w:lang w:val="en-CA"/>
        </w:rPr>
        <w:t>5 minute</w:t>
      </w:r>
      <w:proofErr w:type="gramEnd"/>
      <w:r w:rsidRPr="00774337">
        <w:rPr>
          <w:lang w:val="en-CA"/>
        </w:rPr>
        <w:t xml:space="preserve"> break built in partway through the Circle. </w:t>
      </w:r>
    </w:p>
    <w:p w14:paraId="3196CD6D" w14:textId="77777777" w:rsidR="00774337" w:rsidRPr="00774337" w:rsidRDefault="00774337" w:rsidP="00774337">
      <w:pPr>
        <w:rPr>
          <w:lang w:val="en-CA"/>
        </w:rPr>
      </w:pPr>
    </w:p>
    <w:p w14:paraId="5BEE3C65" w14:textId="7677E1F3" w:rsidR="00774337" w:rsidRPr="00774337" w:rsidRDefault="00774337" w:rsidP="00774337">
      <w:pPr>
        <w:rPr>
          <w:lang w:val="en-CA"/>
        </w:rPr>
      </w:pPr>
      <w:r>
        <w:rPr>
          <w:lang w:val="en-CA"/>
        </w:rPr>
        <w:t xml:space="preserve">Important: </w:t>
      </w:r>
      <w:r w:rsidRPr="00774337">
        <w:rPr>
          <w:lang w:val="en-CA"/>
        </w:rPr>
        <w:t>Your health comes first. </w:t>
      </w:r>
    </w:p>
    <w:p w14:paraId="024938AA" w14:textId="77777777" w:rsidR="00774337" w:rsidRPr="00774337" w:rsidRDefault="00774337" w:rsidP="00774337">
      <w:pPr>
        <w:rPr>
          <w:lang w:val="en-CA"/>
        </w:rPr>
      </w:pPr>
    </w:p>
    <w:p w14:paraId="5D8FE1DB" w14:textId="77777777" w:rsidR="00774337" w:rsidRPr="00774337" w:rsidRDefault="00774337" w:rsidP="00774337">
      <w:pPr>
        <w:rPr>
          <w:lang w:val="en-CA"/>
        </w:rPr>
      </w:pPr>
      <w:r w:rsidRPr="00774337">
        <w:rPr>
          <w:lang w:val="en-CA"/>
        </w:rPr>
        <w:t>If you need to talk to someone, whether before, during, or after a circle, there is support available to you 24/7. Please see the support section at the end of this guide for contact information.</w:t>
      </w:r>
    </w:p>
    <w:p w14:paraId="33E0A477" w14:textId="77777777" w:rsidR="00774337" w:rsidRDefault="00774337" w:rsidP="00774337">
      <w:pPr>
        <w:rPr>
          <w:b/>
          <w:bCs/>
          <w:lang w:val="en-CA"/>
        </w:rPr>
      </w:pPr>
    </w:p>
    <w:p w14:paraId="73D86F5D" w14:textId="70241904" w:rsidR="00774337" w:rsidRPr="00774337" w:rsidRDefault="00774337" w:rsidP="00774337">
      <w:pPr>
        <w:pStyle w:val="Heading3"/>
      </w:pPr>
      <w:r w:rsidRPr="00774337">
        <w:lastRenderedPageBreak/>
        <w:t>1.3 Overview </w:t>
      </w:r>
    </w:p>
    <w:p w14:paraId="513536B3" w14:textId="77777777" w:rsidR="00774337" w:rsidRPr="00774337" w:rsidRDefault="00774337" w:rsidP="00774337">
      <w:pPr>
        <w:rPr>
          <w:lang w:val="en-CA"/>
        </w:rPr>
      </w:pPr>
      <w:r w:rsidRPr="00774337">
        <w:rPr>
          <w:lang w:val="en-CA"/>
        </w:rPr>
        <w:t>(2 minutes) </w:t>
      </w:r>
    </w:p>
    <w:p w14:paraId="4A09DF19" w14:textId="77777777" w:rsidR="00774337" w:rsidRDefault="00774337" w:rsidP="00774337">
      <w:pPr>
        <w:rPr>
          <w:lang w:val="en-CA"/>
        </w:rPr>
      </w:pPr>
    </w:p>
    <w:p w14:paraId="01804ADF" w14:textId="60A8E299" w:rsidR="00774337" w:rsidRPr="00774337" w:rsidRDefault="00774337" w:rsidP="00774337">
      <w:pPr>
        <w:rPr>
          <w:lang w:val="en-CA"/>
        </w:rPr>
      </w:pPr>
      <w:r w:rsidRPr="00774337">
        <w:rPr>
          <w:lang w:val="en-CA"/>
        </w:rPr>
        <w:t xml:space="preserve">In workplace negotiations, it is important to be well-prepared. This preparation can include gaining a good understanding of your ‘ask’, how it will impact your team or organisation, and ways this impact can be mitigated. Not only can this make you ready to respond to potential objections, </w:t>
      </w:r>
      <w:proofErr w:type="gramStart"/>
      <w:r w:rsidRPr="00774337">
        <w:rPr>
          <w:lang w:val="en-CA"/>
        </w:rPr>
        <w:t>it will</w:t>
      </w:r>
      <w:proofErr w:type="gramEnd"/>
      <w:r w:rsidRPr="00774337">
        <w:rPr>
          <w:lang w:val="en-CA"/>
        </w:rPr>
        <w:t xml:space="preserve"> let the other party know that you have considered more than your needs and are looking to achieve a mutually beneficial outcome. After all, the negotiation process is about crafting a relationship and understanding your needs as well as the other person’s. </w:t>
      </w:r>
    </w:p>
    <w:p w14:paraId="34107410" w14:textId="77777777" w:rsidR="00774337" w:rsidRDefault="00774337" w:rsidP="00774337">
      <w:pPr>
        <w:rPr>
          <w:lang w:val="en-CA"/>
        </w:rPr>
      </w:pPr>
    </w:p>
    <w:p w14:paraId="31C4F852" w14:textId="77C0A1EA" w:rsidR="00774337" w:rsidRPr="00774337" w:rsidRDefault="00774337" w:rsidP="00774337">
      <w:pPr>
        <w:rPr>
          <w:lang w:val="en-CA"/>
        </w:rPr>
      </w:pPr>
      <w:r w:rsidRPr="00774337">
        <w:rPr>
          <w:lang w:val="en-CA"/>
        </w:rPr>
        <w:t xml:space="preserve">There are also cultural considerations, implicit biases, and discriminatory practices that we </w:t>
      </w:r>
      <w:proofErr w:type="gramStart"/>
      <w:r w:rsidRPr="00774337">
        <w:rPr>
          <w:lang w:val="en-CA"/>
        </w:rPr>
        <w:t>have to</w:t>
      </w:r>
      <w:proofErr w:type="gramEnd"/>
      <w:r w:rsidRPr="00774337">
        <w:rPr>
          <w:lang w:val="en-CA"/>
        </w:rPr>
        <w:t xml:space="preserve"> acknowledge. By recognizing biases that may affect how we perceive how people negotiate, we are better able to empower deserving equity groups as they advocate and negotiate for themselves, while also enabling systemic change within our organisations. </w:t>
      </w:r>
    </w:p>
    <w:p w14:paraId="4223772C" w14:textId="77777777" w:rsidR="00774337" w:rsidRDefault="00774337" w:rsidP="00774337">
      <w:pPr>
        <w:rPr>
          <w:lang w:val="en-CA"/>
        </w:rPr>
      </w:pPr>
    </w:p>
    <w:p w14:paraId="6C773B2D" w14:textId="76414C92" w:rsidR="00774337" w:rsidRPr="00774337" w:rsidRDefault="00774337" w:rsidP="00774337">
      <w:pPr>
        <w:rPr>
          <w:lang w:val="en-CA"/>
        </w:rPr>
      </w:pPr>
      <w:r w:rsidRPr="00774337">
        <w:rPr>
          <w:lang w:val="en-CA"/>
        </w:rPr>
        <w:t>When it comes to negotiating, it's super important to remember that people from different cultures are going to communicate and negotiate in their own unique ways. For example, folks from Western countries might get straight to the point, while people from Eastern cultures might be more indirect and focus on building relationships first. </w:t>
      </w:r>
    </w:p>
    <w:p w14:paraId="3A28E727" w14:textId="77777777" w:rsidR="00774337" w:rsidRDefault="00774337" w:rsidP="00774337">
      <w:pPr>
        <w:rPr>
          <w:lang w:val="en-CA"/>
        </w:rPr>
      </w:pPr>
    </w:p>
    <w:p w14:paraId="35262D70" w14:textId="659FAFD2" w:rsidR="00774337" w:rsidRPr="00774337" w:rsidRDefault="00774337" w:rsidP="00774337">
      <w:pPr>
        <w:rPr>
          <w:lang w:val="en-CA"/>
        </w:rPr>
      </w:pPr>
      <w:r w:rsidRPr="00774337">
        <w:rPr>
          <w:lang w:val="en-CA"/>
        </w:rPr>
        <w:t>On top of that, everyone's personal experiences and backgrounds play a big role. Plus, things like personal values, education, and job experience can really shape what people care about and how they go about negotiating. By being aware of these differences and adjusting your approach, you can make sure your negotiations are smoother and more successful for everyone involved. </w:t>
      </w:r>
    </w:p>
    <w:p w14:paraId="6B25FBD4" w14:textId="77777777" w:rsidR="00774337" w:rsidRDefault="00774337" w:rsidP="00774337">
      <w:pPr>
        <w:rPr>
          <w:lang w:val="en-CA"/>
        </w:rPr>
      </w:pPr>
    </w:p>
    <w:p w14:paraId="14A9FC21" w14:textId="4E38912B" w:rsidR="00774337" w:rsidRPr="00774337" w:rsidRDefault="00774337" w:rsidP="00774337">
      <w:pPr>
        <w:rPr>
          <w:lang w:val="en-CA"/>
        </w:rPr>
      </w:pPr>
      <w:r w:rsidRPr="00774337">
        <w:rPr>
          <w:lang w:val="en-CA"/>
        </w:rPr>
        <w:t xml:space="preserve">Developing negotiation skills that increase the likelihood of success not only helps you benefit from that negotiation, but also helps you in future negotiations, as feelings about the process influence how we deal with the next one. Negotiation skills also help to develop a balance between empathy and assertiveness as we learn to manage our emotions and reactions </w:t>
      </w:r>
      <w:proofErr w:type="gramStart"/>
      <w:r w:rsidRPr="00774337">
        <w:rPr>
          <w:lang w:val="en-CA"/>
        </w:rPr>
        <w:t>so as to</w:t>
      </w:r>
      <w:proofErr w:type="gramEnd"/>
      <w:r w:rsidRPr="00774337">
        <w:rPr>
          <w:lang w:val="en-CA"/>
        </w:rPr>
        <w:t xml:space="preserve"> prevent them from affecting our judgement and behaviour. </w:t>
      </w:r>
    </w:p>
    <w:p w14:paraId="0F7E5CAE" w14:textId="77777777" w:rsidR="00774337" w:rsidRDefault="00774337" w:rsidP="00774337">
      <w:pPr>
        <w:rPr>
          <w:lang w:val="en-CA"/>
        </w:rPr>
      </w:pPr>
    </w:p>
    <w:p w14:paraId="583A3AAE" w14:textId="2B3AF2B9" w:rsidR="00774337" w:rsidRPr="00774337" w:rsidRDefault="00774337" w:rsidP="00774337">
      <w:pPr>
        <w:rPr>
          <w:lang w:val="en-CA"/>
        </w:rPr>
      </w:pPr>
      <w:r w:rsidRPr="00774337">
        <w:rPr>
          <w:lang w:val="en-CA"/>
        </w:rPr>
        <w:t>During this Circle, we will focus on strategies that can result in a positive outcome for all parties in workplace negotiations. Let’s get started! </w:t>
      </w:r>
    </w:p>
    <w:p w14:paraId="5397E687" w14:textId="77777777" w:rsidR="00774337" w:rsidRDefault="00774337" w:rsidP="00774337">
      <w:pPr>
        <w:rPr>
          <w:b/>
          <w:bCs/>
          <w:lang w:val="en-CA"/>
        </w:rPr>
      </w:pPr>
    </w:p>
    <w:p w14:paraId="4CEA03FF" w14:textId="7DB63EE6" w:rsidR="00774337" w:rsidRPr="00774337" w:rsidRDefault="00774337" w:rsidP="00774337">
      <w:pPr>
        <w:pStyle w:val="Heading3"/>
      </w:pPr>
      <w:r w:rsidRPr="00774337">
        <w:t>1.4 Icebreaker - Connection Cards </w:t>
      </w:r>
    </w:p>
    <w:p w14:paraId="48A81EDC" w14:textId="77777777" w:rsidR="00774337" w:rsidRDefault="00774337" w:rsidP="00774337">
      <w:pPr>
        <w:rPr>
          <w:lang w:val="en-CA"/>
        </w:rPr>
      </w:pPr>
      <w:r w:rsidRPr="00774337">
        <w:rPr>
          <w:lang w:val="en-CA"/>
        </w:rPr>
        <w:t>(10 minutes) </w:t>
      </w:r>
    </w:p>
    <w:p w14:paraId="48729FD3" w14:textId="77777777" w:rsidR="00774337" w:rsidRPr="00774337" w:rsidRDefault="00774337" w:rsidP="00774337">
      <w:pPr>
        <w:rPr>
          <w:lang w:val="en-CA"/>
        </w:rPr>
      </w:pPr>
    </w:p>
    <w:p w14:paraId="6FE7D53D" w14:textId="77777777" w:rsidR="00774337" w:rsidRDefault="00774337" w:rsidP="00774337">
      <w:pPr>
        <w:rPr>
          <w:b/>
          <w:bCs/>
          <w:lang w:val="en-CA"/>
        </w:rPr>
      </w:pPr>
      <w:r w:rsidRPr="00774337">
        <w:rPr>
          <w:b/>
          <w:bCs/>
          <w:lang w:val="en-CA"/>
        </w:rPr>
        <w:t xml:space="preserve">Instructions: </w:t>
      </w:r>
    </w:p>
    <w:p w14:paraId="74B4B3DD" w14:textId="035BB2D2" w:rsidR="00774337" w:rsidRDefault="00774337" w:rsidP="00774337">
      <w:pPr>
        <w:rPr>
          <w:lang w:val="en-CA"/>
        </w:rPr>
      </w:pPr>
      <w:r w:rsidRPr="00774337">
        <w:rPr>
          <w:lang w:val="en-CA"/>
        </w:rPr>
        <w:t>Share a time when one of the below instances applied to you. (1 minute per member) </w:t>
      </w:r>
    </w:p>
    <w:p w14:paraId="28FC329B" w14:textId="77777777" w:rsidR="00774337" w:rsidRPr="00774337" w:rsidRDefault="00774337" w:rsidP="00774337">
      <w:pPr>
        <w:rPr>
          <w:lang w:val="en-CA"/>
        </w:rPr>
      </w:pPr>
    </w:p>
    <w:p w14:paraId="53650C3C" w14:textId="77777777" w:rsidR="00774337" w:rsidRPr="00774337" w:rsidRDefault="00774337" w:rsidP="00774337">
      <w:pPr>
        <w:numPr>
          <w:ilvl w:val="0"/>
          <w:numId w:val="3"/>
        </w:numPr>
        <w:rPr>
          <w:lang w:val="en-CA"/>
        </w:rPr>
      </w:pPr>
      <w:r w:rsidRPr="00774337">
        <w:rPr>
          <w:lang w:val="en-CA"/>
        </w:rPr>
        <w:t>You prepared for a difficult conversation by doing some research which helped you decide how to approach the situation and strengthened the reasoning for your request </w:t>
      </w:r>
    </w:p>
    <w:p w14:paraId="669349D0" w14:textId="77777777" w:rsidR="00774337" w:rsidRPr="00774337" w:rsidRDefault="00774337" w:rsidP="00774337">
      <w:pPr>
        <w:numPr>
          <w:ilvl w:val="0"/>
          <w:numId w:val="3"/>
        </w:numPr>
        <w:rPr>
          <w:lang w:val="en-CA"/>
        </w:rPr>
      </w:pPr>
      <w:r w:rsidRPr="00774337">
        <w:rPr>
          <w:lang w:val="en-CA"/>
        </w:rPr>
        <w:t>You found that cultivating relationships with diverse colleagues generated positive results and higher performance </w:t>
      </w:r>
    </w:p>
    <w:p w14:paraId="3B839F9B" w14:textId="77777777" w:rsidR="00774337" w:rsidRDefault="00774337" w:rsidP="00774337">
      <w:pPr>
        <w:numPr>
          <w:ilvl w:val="0"/>
          <w:numId w:val="3"/>
        </w:numPr>
        <w:rPr>
          <w:lang w:val="en-CA"/>
        </w:rPr>
      </w:pPr>
      <w:r w:rsidRPr="00774337">
        <w:rPr>
          <w:lang w:val="en-CA"/>
        </w:rPr>
        <w:t>You used assertiveness to balance your needs with the needs of others You applied emotional distance to a challenging situation</w:t>
      </w:r>
    </w:p>
    <w:p w14:paraId="7DFC3605" w14:textId="77777777" w:rsidR="00774337" w:rsidRPr="00774337" w:rsidRDefault="00774337" w:rsidP="00774337">
      <w:pPr>
        <w:ind w:left="360"/>
        <w:rPr>
          <w:lang w:val="en-CA"/>
        </w:rPr>
      </w:pPr>
    </w:p>
    <w:p w14:paraId="438EDE7E" w14:textId="77777777" w:rsidR="00774337" w:rsidRPr="00774337" w:rsidRDefault="00774337" w:rsidP="00774337">
      <w:pPr>
        <w:pStyle w:val="Heading3"/>
      </w:pPr>
      <w:r w:rsidRPr="00774337">
        <w:t>1.5 One Action from the last meeting </w:t>
      </w:r>
    </w:p>
    <w:p w14:paraId="5AFA51CD" w14:textId="77777777" w:rsidR="00774337" w:rsidRDefault="00774337" w:rsidP="00774337">
      <w:pPr>
        <w:rPr>
          <w:lang w:val="en-CA"/>
        </w:rPr>
      </w:pPr>
      <w:r w:rsidRPr="00774337">
        <w:rPr>
          <w:lang w:val="en-CA"/>
        </w:rPr>
        <w:t>(5 minutes) </w:t>
      </w:r>
    </w:p>
    <w:p w14:paraId="30EB1BD7" w14:textId="77777777" w:rsidR="00774337" w:rsidRPr="00774337" w:rsidRDefault="00774337" w:rsidP="00774337">
      <w:pPr>
        <w:rPr>
          <w:lang w:val="en-CA"/>
        </w:rPr>
      </w:pPr>
    </w:p>
    <w:p w14:paraId="1F95D337" w14:textId="68F42659" w:rsidR="00774337" w:rsidRPr="00774337" w:rsidRDefault="00774337" w:rsidP="00774337">
      <w:pPr>
        <w:rPr>
          <w:lang w:val="en-CA"/>
        </w:rPr>
      </w:pPr>
      <w:r w:rsidRPr="00774337">
        <w:rPr>
          <w:b/>
          <w:bCs/>
          <w:lang w:val="en-CA"/>
        </w:rPr>
        <w:t xml:space="preserve">Instructions: </w:t>
      </w:r>
      <w:r w:rsidRPr="00774337">
        <w:rPr>
          <w:lang w:val="en-CA"/>
        </w:rPr>
        <w:t>Go around your Circle and have each member share their One Action update from week #2, Inclusive Leadership. Your One Action is a concrete commitment you made during your previous Circle session. </w:t>
      </w:r>
    </w:p>
    <w:p w14:paraId="51D4B0E2" w14:textId="77777777" w:rsidR="00774337" w:rsidRDefault="00774337" w:rsidP="00774337">
      <w:pPr>
        <w:rPr>
          <w:lang w:val="en-CA"/>
        </w:rPr>
      </w:pPr>
      <w:r w:rsidRPr="00774337">
        <w:rPr>
          <w:lang w:val="en-CA"/>
        </w:rPr>
        <w:t>(1 minute or less per member) </w:t>
      </w:r>
    </w:p>
    <w:p w14:paraId="59AA41D1" w14:textId="77777777" w:rsidR="00774337" w:rsidRPr="00774337" w:rsidRDefault="00774337" w:rsidP="00774337">
      <w:pPr>
        <w:rPr>
          <w:lang w:val="en-CA"/>
        </w:rPr>
      </w:pPr>
    </w:p>
    <w:p w14:paraId="6792A803" w14:textId="77777777" w:rsidR="00774337" w:rsidRPr="00774337" w:rsidRDefault="00774337" w:rsidP="00774337">
      <w:pPr>
        <w:pStyle w:val="Heading2"/>
        <w:rPr>
          <w:lang w:val="en-CA"/>
        </w:rPr>
      </w:pPr>
      <w:r w:rsidRPr="00774337">
        <w:rPr>
          <w:lang w:val="en-CA"/>
        </w:rPr>
        <w:t>2. Educational activity: Lean in, get inspired, and add to your toolkit </w:t>
      </w:r>
    </w:p>
    <w:p w14:paraId="00447A19" w14:textId="77777777" w:rsidR="00774337" w:rsidRPr="00774337" w:rsidRDefault="00774337" w:rsidP="00774337">
      <w:pPr>
        <w:rPr>
          <w:lang w:val="en-CA"/>
        </w:rPr>
      </w:pPr>
      <w:r w:rsidRPr="00774337">
        <w:rPr>
          <w:lang w:val="en-CA"/>
        </w:rPr>
        <w:t>(20 minutes total) </w:t>
      </w:r>
    </w:p>
    <w:p w14:paraId="231BF807" w14:textId="77777777" w:rsidR="00774337" w:rsidRPr="00774337" w:rsidRDefault="00774337" w:rsidP="00774337">
      <w:pPr>
        <w:rPr>
          <w:lang w:val="en-CA"/>
        </w:rPr>
      </w:pPr>
    </w:p>
    <w:p w14:paraId="5E0CBFFC" w14:textId="77777777" w:rsidR="00774337" w:rsidRPr="00774337" w:rsidRDefault="00774337" w:rsidP="00774337">
      <w:pPr>
        <w:pStyle w:val="Heading3"/>
      </w:pPr>
      <w:r w:rsidRPr="00774337">
        <w:t>Group Choice Learning Activity &amp; Discussion </w:t>
      </w:r>
    </w:p>
    <w:p w14:paraId="4C15ECC5" w14:textId="77777777" w:rsidR="00774337" w:rsidRDefault="00774337" w:rsidP="00774337">
      <w:pPr>
        <w:rPr>
          <w:b/>
          <w:bCs/>
          <w:lang w:val="en-CA"/>
        </w:rPr>
      </w:pPr>
    </w:p>
    <w:p w14:paraId="2A2E1B83" w14:textId="0C0C39E6" w:rsidR="00774337" w:rsidRDefault="00774337" w:rsidP="00774337">
      <w:pPr>
        <w:rPr>
          <w:lang w:val="en-CA"/>
        </w:rPr>
      </w:pPr>
      <w:r w:rsidRPr="00774337">
        <w:rPr>
          <w:b/>
          <w:bCs/>
          <w:lang w:val="en-CA"/>
        </w:rPr>
        <w:lastRenderedPageBreak/>
        <w:t xml:space="preserve">Instructions: </w:t>
      </w:r>
      <w:r w:rsidRPr="00774337">
        <w:rPr>
          <w:lang w:val="en-CA"/>
        </w:rPr>
        <w:t>Choose one of the following videos or articles as a group and take a few minutes to read/view it. Then, each member shares one or two key take-aways related to intercultural communication, unconscious bias or another theme that caught your attention.</w:t>
      </w:r>
    </w:p>
    <w:p w14:paraId="1703D378" w14:textId="77777777" w:rsidR="00774337" w:rsidRPr="00774337" w:rsidRDefault="00774337" w:rsidP="00774337">
      <w:pPr>
        <w:rPr>
          <w:lang w:val="en-CA"/>
        </w:rPr>
      </w:pPr>
    </w:p>
    <w:p w14:paraId="5EC93AB6" w14:textId="1C8266A3" w:rsidR="00774337" w:rsidRPr="00E10AD0" w:rsidRDefault="00E10AD0" w:rsidP="00774337">
      <w:pPr>
        <w:pStyle w:val="Heading4"/>
        <w:rPr>
          <w:rStyle w:val="Hyperlink"/>
          <w:lang w:val="en-CA"/>
        </w:rPr>
      </w:pPr>
      <w:r>
        <w:rPr>
          <w:bCs/>
          <w:lang w:val="en-CA"/>
        </w:rPr>
        <w:fldChar w:fldCharType="begin"/>
      </w:r>
      <w:r>
        <w:rPr>
          <w:bCs/>
          <w:lang w:val="en-CA"/>
        </w:rPr>
        <w:instrText>HYPERLINK "https://www.ted.com/talks/helena_merschdorf_the_surprising_paradox_of_intercultural_communication?subtitle=en"</w:instrText>
      </w:r>
      <w:r>
        <w:rPr>
          <w:bCs/>
          <w:lang w:val="en-CA"/>
        </w:rPr>
      </w:r>
      <w:r>
        <w:rPr>
          <w:bCs/>
          <w:lang w:val="en-CA"/>
        </w:rPr>
        <w:fldChar w:fldCharType="separate"/>
      </w:r>
      <w:r w:rsidR="00774337" w:rsidRPr="00E10AD0">
        <w:rPr>
          <w:rStyle w:val="Hyperlink"/>
          <w:bCs/>
          <w:lang w:val="en-CA"/>
        </w:rPr>
        <w:t>Video 1: The Surprising Paradox to Intercultural Communication</w:t>
      </w:r>
      <w:r w:rsidR="00774337" w:rsidRPr="00E10AD0">
        <w:rPr>
          <w:rStyle w:val="Hyperlink"/>
          <w:lang w:val="en-CA"/>
        </w:rPr>
        <w:t xml:space="preserve"> </w:t>
      </w:r>
    </w:p>
    <w:p w14:paraId="28CE5E9B" w14:textId="60B27834" w:rsidR="00EE3EC1" w:rsidRPr="00EE3EC1" w:rsidRDefault="00E10AD0" w:rsidP="00774337">
      <w:pPr>
        <w:rPr>
          <w:b/>
          <w:bCs/>
          <w:lang w:val="en-CA"/>
        </w:rPr>
      </w:pPr>
      <w:r>
        <w:rPr>
          <w:rFonts w:eastAsiaTheme="majorEastAsia" w:cstheme="majorBidi"/>
          <w:b/>
          <w:bCs/>
          <w:iCs/>
          <w:lang w:val="en-CA"/>
        </w:rPr>
        <w:fldChar w:fldCharType="end"/>
      </w:r>
      <w:r w:rsidR="00EE3EC1" w:rsidRPr="00EE3EC1">
        <w:rPr>
          <w:b/>
          <w:bCs/>
          <w:lang w:val="en-CA"/>
        </w:rPr>
        <w:t xml:space="preserve">(14m 00s) </w:t>
      </w:r>
    </w:p>
    <w:p w14:paraId="14D29532" w14:textId="6C523529" w:rsidR="00774337" w:rsidRPr="00774337" w:rsidRDefault="00774337" w:rsidP="00774337">
      <w:pPr>
        <w:rPr>
          <w:lang w:val="en-CA"/>
        </w:rPr>
      </w:pPr>
      <w:r w:rsidRPr="00774337">
        <w:rPr>
          <w:lang w:val="en-CA"/>
        </w:rPr>
        <w:t xml:space="preserve">Helena Merschdorf’s TEDx talk delves into the complexities of intercultural communication and its impact on negotiations, suggesting ways to overcome misunderstandings and build better connections. </w:t>
      </w:r>
    </w:p>
    <w:p w14:paraId="572FE89A" w14:textId="77777777" w:rsidR="00774337" w:rsidRDefault="00774337" w:rsidP="00774337">
      <w:pPr>
        <w:rPr>
          <w:b/>
          <w:bCs/>
          <w:lang w:val="en-CA"/>
        </w:rPr>
      </w:pPr>
    </w:p>
    <w:bookmarkStart w:id="0" w:name="OLE_LINK32"/>
    <w:p w14:paraId="6DB269F1" w14:textId="712A0038" w:rsidR="00774337" w:rsidRPr="00774337" w:rsidRDefault="00774337" w:rsidP="00774337">
      <w:pPr>
        <w:pStyle w:val="Heading4"/>
        <w:rPr>
          <w:lang w:val="en-CA"/>
        </w:rPr>
      </w:pPr>
      <w:r>
        <w:rPr>
          <w:lang w:val="en-CA"/>
        </w:rPr>
        <w:fldChar w:fldCharType="begin"/>
      </w:r>
      <w:r>
        <w:rPr>
          <w:lang w:val="en-CA"/>
        </w:rPr>
        <w:instrText>HYPERLINK "https://youtu.be/dlwkvB0Diz4?si=2ALXXJgKzGKcgYPO"</w:instrText>
      </w:r>
      <w:r>
        <w:rPr>
          <w:lang w:val="en-CA"/>
        </w:rPr>
      </w:r>
      <w:r>
        <w:rPr>
          <w:lang w:val="en-CA"/>
        </w:rPr>
        <w:fldChar w:fldCharType="separate"/>
      </w:r>
      <w:r w:rsidRPr="00774337">
        <w:rPr>
          <w:rStyle w:val="Hyperlink"/>
          <w:bCs/>
          <w:lang w:val="en-CA"/>
        </w:rPr>
        <w:t xml:space="preserve">Video 2: </w:t>
      </w:r>
      <w:bookmarkStart w:id="1" w:name="OLE_LINK33"/>
      <w:r w:rsidRPr="00774337">
        <w:rPr>
          <w:rStyle w:val="Hyperlink"/>
          <w:bCs/>
          <w:lang w:val="en-CA"/>
        </w:rPr>
        <w:t>How Unconscious Bias affects decision making and how we can make better workplace de</w:t>
      </w:r>
      <w:r w:rsidRPr="00774337">
        <w:rPr>
          <w:rStyle w:val="Hyperlink"/>
          <w:bCs/>
          <w:lang w:val="en-CA"/>
        </w:rPr>
        <w:t>cisions</w:t>
      </w:r>
      <w:bookmarkEnd w:id="1"/>
      <w:r>
        <w:rPr>
          <w:lang w:val="en-CA"/>
        </w:rPr>
        <w:fldChar w:fldCharType="end"/>
      </w:r>
      <w:r w:rsidRPr="00774337">
        <w:rPr>
          <w:lang w:val="en-CA"/>
        </w:rPr>
        <w:t xml:space="preserve"> </w:t>
      </w:r>
    </w:p>
    <w:bookmarkEnd w:id="0"/>
    <w:p w14:paraId="79D32AF3" w14:textId="77777777" w:rsidR="00EE3EC1" w:rsidRPr="00EE3EC1" w:rsidRDefault="00EE3EC1" w:rsidP="00774337">
      <w:pPr>
        <w:rPr>
          <w:b/>
          <w:bCs/>
          <w:lang w:val="en-CA"/>
        </w:rPr>
      </w:pPr>
      <w:r w:rsidRPr="00EE3EC1">
        <w:rPr>
          <w:b/>
          <w:bCs/>
          <w:lang w:val="en-CA"/>
        </w:rPr>
        <w:t xml:space="preserve">(1m 07s) </w:t>
      </w:r>
    </w:p>
    <w:p w14:paraId="70972707" w14:textId="73575E8D" w:rsidR="00774337" w:rsidRPr="00774337" w:rsidRDefault="00774337" w:rsidP="00774337">
      <w:pPr>
        <w:rPr>
          <w:lang w:val="en-CA"/>
        </w:rPr>
      </w:pPr>
      <w:r w:rsidRPr="00774337">
        <w:rPr>
          <w:lang w:val="en-CA"/>
        </w:rPr>
        <w:t>This video explains the difference between system 1 and system 2 thinking, and how system 1 can lead to snap judgments based on visual cues or group affiliations. </w:t>
      </w:r>
    </w:p>
    <w:p w14:paraId="3B6D021A" w14:textId="77777777" w:rsidR="00774337" w:rsidRDefault="00774337" w:rsidP="00774337">
      <w:pPr>
        <w:rPr>
          <w:b/>
          <w:bCs/>
          <w:lang w:val="en-CA"/>
        </w:rPr>
      </w:pPr>
    </w:p>
    <w:p w14:paraId="1A1D47D0" w14:textId="6A030D23" w:rsidR="00774337" w:rsidRPr="00774337" w:rsidRDefault="00774337" w:rsidP="00774337">
      <w:pPr>
        <w:pStyle w:val="Heading4"/>
        <w:rPr>
          <w:lang w:val="en-CA"/>
        </w:rPr>
      </w:pPr>
      <w:hyperlink r:id="rId7" w:history="1">
        <w:r w:rsidRPr="00774337">
          <w:rPr>
            <w:rStyle w:val="Hyperlink"/>
            <w:bCs/>
            <w:lang w:val="en-CA"/>
          </w:rPr>
          <w:t>Article 1: Boost</w:t>
        </w:r>
        <w:r w:rsidRPr="00774337">
          <w:rPr>
            <w:rStyle w:val="Hyperlink"/>
            <w:bCs/>
            <w:lang w:val="en-CA"/>
          </w:rPr>
          <w:t xml:space="preserve"> Your Negotiation Skills </w:t>
        </w:r>
        <w:r w:rsidRPr="00774337">
          <w:rPr>
            <w:rStyle w:val="Hyperlink"/>
            <w:bCs/>
            <w:lang w:val="en-CA"/>
          </w:rPr>
          <w:t>with</w:t>
        </w:r>
        <w:r w:rsidRPr="00774337">
          <w:rPr>
            <w:rStyle w:val="Hyperlink"/>
            <w:bCs/>
            <w:lang w:val="en-CA"/>
          </w:rPr>
          <w:t xml:space="preserve"> Cultural Intelligence</w:t>
        </w:r>
      </w:hyperlink>
      <w:r w:rsidRPr="00774337">
        <w:rPr>
          <w:lang w:val="en-CA"/>
        </w:rPr>
        <w:t> </w:t>
      </w:r>
    </w:p>
    <w:p w14:paraId="7058B02E" w14:textId="7F3A8652" w:rsidR="00774337" w:rsidRPr="00774337" w:rsidRDefault="00774337" w:rsidP="00774337">
      <w:pPr>
        <w:rPr>
          <w:lang w:val="en-CA"/>
        </w:rPr>
      </w:pPr>
      <w:r w:rsidRPr="00774337">
        <w:rPr>
          <w:b/>
          <w:bCs/>
          <w:lang w:val="en-CA"/>
        </w:rPr>
        <w:t>(~500 words/3 pages) </w:t>
      </w:r>
    </w:p>
    <w:p w14:paraId="156BC8B4" w14:textId="33652D54" w:rsidR="00774337" w:rsidRPr="00774337" w:rsidRDefault="00774337" w:rsidP="00774337">
      <w:pPr>
        <w:rPr>
          <w:lang w:val="en-CA"/>
        </w:rPr>
      </w:pPr>
      <w:r w:rsidRPr="00774337">
        <w:rPr>
          <w:lang w:val="en-CA"/>
        </w:rPr>
        <w:t xml:space="preserve">In today's globalized world, negotiators often find themselves interacting with people from diverse cultural backgrounds. To succeed in such an environment, it is crucial to develop cultural intelligence—the ability to understand, appreciate, and adapt to different cultures. </w:t>
      </w:r>
    </w:p>
    <w:p w14:paraId="0A789B26" w14:textId="77777777" w:rsidR="00774337" w:rsidRDefault="00774337" w:rsidP="00774337">
      <w:pPr>
        <w:rPr>
          <w:b/>
          <w:bCs/>
          <w:lang w:val="en-CA"/>
        </w:rPr>
      </w:pPr>
    </w:p>
    <w:p w14:paraId="62FF5BC2" w14:textId="5B945344" w:rsidR="00774337" w:rsidRPr="00774337" w:rsidRDefault="00774337" w:rsidP="00774337">
      <w:pPr>
        <w:pStyle w:val="Heading4"/>
        <w:rPr>
          <w:lang w:val="en-CA"/>
        </w:rPr>
      </w:pPr>
      <w:hyperlink r:id="rId8" w:history="1">
        <w:r w:rsidRPr="00774337">
          <w:rPr>
            <w:rStyle w:val="Hyperlink"/>
            <w:bCs/>
            <w:lang w:val="en-CA"/>
          </w:rPr>
          <w:t>Article 2: Building Cross-Cultural Relationships in a Global Workplace</w:t>
        </w:r>
      </w:hyperlink>
    </w:p>
    <w:p w14:paraId="79700E6B" w14:textId="28574452" w:rsidR="00774337" w:rsidRPr="00774337" w:rsidRDefault="00774337" w:rsidP="00774337">
      <w:pPr>
        <w:rPr>
          <w:lang w:val="en-CA"/>
        </w:rPr>
      </w:pPr>
      <w:r w:rsidRPr="00774337">
        <w:rPr>
          <w:b/>
          <w:bCs/>
          <w:lang w:val="en-CA"/>
        </w:rPr>
        <w:t>(~2100 words/7 pages) </w:t>
      </w:r>
    </w:p>
    <w:p w14:paraId="5AE6231E" w14:textId="2588C04B" w:rsidR="00774337" w:rsidRPr="00774337" w:rsidRDefault="00774337" w:rsidP="00774337">
      <w:pPr>
        <w:rPr>
          <w:lang w:val="en-CA"/>
        </w:rPr>
      </w:pPr>
      <w:r w:rsidRPr="00774337">
        <w:rPr>
          <w:lang w:val="en-CA"/>
        </w:rPr>
        <w:t xml:space="preserve">The article identifies six core elements of the relationship code that are crucial for building relationships across cultures, which is essential for effective negotiations. </w:t>
      </w:r>
    </w:p>
    <w:p w14:paraId="164FD1B8" w14:textId="77777777" w:rsidR="00774337" w:rsidRDefault="00774337" w:rsidP="00774337">
      <w:pPr>
        <w:rPr>
          <w:b/>
          <w:bCs/>
          <w:lang w:val="en-CA"/>
        </w:rPr>
      </w:pPr>
    </w:p>
    <w:p w14:paraId="49DE26AA" w14:textId="130A89A9" w:rsidR="00774337" w:rsidRPr="00774337" w:rsidRDefault="00774337" w:rsidP="00774337">
      <w:pPr>
        <w:pStyle w:val="Heading2"/>
        <w:rPr>
          <w:lang w:val="en-CA"/>
        </w:rPr>
      </w:pPr>
      <w:bookmarkStart w:id="2" w:name="OLE_LINK31"/>
      <w:r w:rsidRPr="00774337">
        <w:rPr>
          <w:lang w:val="en-CA"/>
        </w:rPr>
        <w:t>Your Health Comes First! </w:t>
      </w:r>
    </w:p>
    <w:p w14:paraId="6A7E2FC2" w14:textId="77777777" w:rsidR="00774337" w:rsidRPr="00774337" w:rsidRDefault="00774337" w:rsidP="00774337">
      <w:pPr>
        <w:rPr>
          <w:lang w:val="en-CA"/>
        </w:rPr>
      </w:pPr>
      <w:r w:rsidRPr="00774337">
        <w:rPr>
          <w:lang w:val="en-CA"/>
        </w:rPr>
        <w:t xml:space="preserve">Before the next activity, take a </w:t>
      </w:r>
      <w:proofErr w:type="gramStart"/>
      <w:r w:rsidRPr="00774337">
        <w:rPr>
          <w:lang w:val="en-CA"/>
        </w:rPr>
        <w:t>5 minute</w:t>
      </w:r>
      <w:proofErr w:type="gramEnd"/>
      <w:r w:rsidRPr="00774337">
        <w:rPr>
          <w:lang w:val="en-CA"/>
        </w:rPr>
        <w:t xml:space="preserve"> mind &amp; body break. Grab some water, use the washroom, stretch— whatever you need!</w:t>
      </w:r>
    </w:p>
    <w:bookmarkEnd w:id="2"/>
    <w:p w14:paraId="3343CBF3" w14:textId="77777777" w:rsidR="00EE3EC1" w:rsidRDefault="00EE3EC1" w:rsidP="00774337">
      <w:pPr>
        <w:rPr>
          <w:b/>
          <w:bCs/>
          <w:lang w:val="en-CA"/>
        </w:rPr>
      </w:pPr>
    </w:p>
    <w:p w14:paraId="05FB03D1" w14:textId="5E191324" w:rsidR="00774337" w:rsidRPr="00774337" w:rsidRDefault="00774337" w:rsidP="00EE3EC1">
      <w:pPr>
        <w:pStyle w:val="Heading2"/>
        <w:rPr>
          <w:lang w:val="en-CA"/>
        </w:rPr>
      </w:pPr>
      <w:r w:rsidRPr="00774337">
        <w:rPr>
          <w:lang w:val="en-CA"/>
        </w:rPr>
        <w:lastRenderedPageBreak/>
        <w:t xml:space="preserve">3. Group </w:t>
      </w:r>
      <w:r w:rsidR="005F2F89">
        <w:rPr>
          <w:lang w:val="en-CA"/>
        </w:rPr>
        <w:t>A</w:t>
      </w:r>
      <w:r w:rsidRPr="00774337">
        <w:rPr>
          <w:lang w:val="en-CA"/>
        </w:rPr>
        <w:t>ctivity: Share your story, learn from others, and make new connections </w:t>
      </w:r>
    </w:p>
    <w:p w14:paraId="0E818391" w14:textId="3B99A5BD" w:rsidR="00EE3EC1" w:rsidRDefault="00774337" w:rsidP="00774337">
      <w:pPr>
        <w:rPr>
          <w:lang w:val="en-CA"/>
        </w:rPr>
      </w:pPr>
      <w:r w:rsidRPr="00774337">
        <w:rPr>
          <w:lang w:val="en-CA"/>
        </w:rPr>
        <w:t>(20 minutes) </w:t>
      </w:r>
    </w:p>
    <w:p w14:paraId="7CA25829" w14:textId="77777777" w:rsidR="005F2F89" w:rsidRPr="00774337" w:rsidRDefault="005F2F89" w:rsidP="00774337">
      <w:pPr>
        <w:rPr>
          <w:lang w:val="en-CA"/>
        </w:rPr>
      </w:pPr>
    </w:p>
    <w:p w14:paraId="161EEDE8" w14:textId="07CAB242" w:rsidR="005F2F89" w:rsidRDefault="00774337" w:rsidP="005F2F89">
      <w:pPr>
        <w:pStyle w:val="Heading3"/>
      </w:pPr>
      <w:r w:rsidRPr="00774337">
        <w:t xml:space="preserve">Group </w:t>
      </w:r>
      <w:r w:rsidR="005F2F89">
        <w:t>D</w:t>
      </w:r>
      <w:r w:rsidRPr="00774337">
        <w:t>iscussion: Life is a series of negotiations </w:t>
      </w:r>
    </w:p>
    <w:p w14:paraId="268A9E7D" w14:textId="77777777" w:rsidR="005F2F89" w:rsidRPr="005F2F89" w:rsidRDefault="005F2F89" w:rsidP="005F2F89">
      <w:pPr>
        <w:rPr>
          <w:lang w:val="en-CA"/>
        </w:rPr>
      </w:pPr>
    </w:p>
    <w:p w14:paraId="0D314C5A" w14:textId="246A1E73" w:rsidR="00774337" w:rsidRPr="00774337" w:rsidRDefault="00774337" w:rsidP="00774337">
      <w:pPr>
        <w:rPr>
          <w:lang w:val="en-CA"/>
        </w:rPr>
      </w:pPr>
      <w:r w:rsidRPr="00774337">
        <w:rPr>
          <w:b/>
          <w:bCs/>
          <w:lang w:val="en-CA"/>
        </w:rPr>
        <w:t xml:space="preserve">Instructions: </w:t>
      </w:r>
      <w:r w:rsidRPr="00774337">
        <w:rPr>
          <w:lang w:val="en-CA"/>
        </w:rPr>
        <w:t>Share your answer to one or more of the following questions. </w:t>
      </w:r>
    </w:p>
    <w:p w14:paraId="374AD0F8" w14:textId="77777777" w:rsidR="00774337" w:rsidRDefault="00774337" w:rsidP="00774337">
      <w:pPr>
        <w:rPr>
          <w:lang w:val="en-CA"/>
        </w:rPr>
      </w:pPr>
      <w:r w:rsidRPr="00774337">
        <w:rPr>
          <w:lang w:val="en-CA"/>
        </w:rPr>
        <w:t>(2 minutes per member) </w:t>
      </w:r>
    </w:p>
    <w:p w14:paraId="1BA3578D" w14:textId="77777777" w:rsidR="005F2F89" w:rsidRPr="00774337" w:rsidRDefault="005F2F89" w:rsidP="00774337">
      <w:pPr>
        <w:rPr>
          <w:lang w:val="en-CA"/>
        </w:rPr>
      </w:pPr>
    </w:p>
    <w:p w14:paraId="5DDDB570" w14:textId="77777777" w:rsidR="005F2F89" w:rsidRDefault="00774337" w:rsidP="005F2F89">
      <w:pPr>
        <w:pStyle w:val="ListParagraph"/>
        <w:numPr>
          <w:ilvl w:val="0"/>
          <w:numId w:val="24"/>
        </w:numPr>
        <w:ind w:left="284" w:hanging="284"/>
        <w:rPr>
          <w:lang w:val="en-CA"/>
        </w:rPr>
      </w:pPr>
      <w:r w:rsidRPr="005F2F89">
        <w:rPr>
          <w:lang w:val="en-CA"/>
        </w:rPr>
        <w:t>Can you think of cultural and intersectional factors that may inform or hinder how we approach negotiations? </w:t>
      </w:r>
    </w:p>
    <w:p w14:paraId="3AB9D06C" w14:textId="66C1EA67" w:rsidR="00774337" w:rsidRDefault="005F2F89" w:rsidP="005F2F89">
      <w:pPr>
        <w:pStyle w:val="ListParagraph"/>
        <w:numPr>
          <w:ilvl w:val="1"/>
          <w:numId w:val="24"/>
        </w:numPr>
        <w:ind w:left="1134" w:hanging="283"/>
        <w:rPr>
          <w:lang w:val="en-CA"/>
        </w:rPr>
      </w:pPr>
      <w:r>
        <w:rPr>
          <w:lang w:val="en-CA"/>
        </w:rPr>
        <w:t>F</w:t>
      </w:r>
      <w:r w:rsidR="00774337" w:rsidRPr="005F2F89">
        <w:rPr>
          <w:lang w:val="en-CA"/>
        </w:rPr>
        <w:t>or example: gender dynamics, race and ethnic origin, disabilities, and/or power dynamics in the workplace</w:t>
      </w:r>
    </w:p>
    <w:p w14:paraId="2B4403B3" w14:textId="77777777" w:rsidR="005F2F89" w:rsidRPr="005F2F89" w:rsidRDefault="005F2F89" w:rsidP="005F2F89">
      <w:pPr>
        <w:pStyle w:val="ListParagraph"/>
        <w:ind w:left="1134"/>
        <w:rPr>
          <w:lang w:val="en-CA"/>
        </w:rPr>
      </w:pPr>
    </w:p>
    <w:p w14:paraId="057DA571" w14:textId="77777777" w:rsidR="00774337" w:rsidRDefault="00774337" w:rsidP="005F2F89">
      <w:pPr>
        <w:pStyle w:val="ListParagraph"/>
        <w:numPr>
          <w:ilvl w:val="0"/>
          <w:numId w:val="24"/>
        </w:numPr>
        <w:ind w:left="284" w:hanging="284"/>
        <w:rPr>
          <w:lang w:val="en-CA"/>
        </w:rPr>
      </w:pPr>
      <w:r w:rsidRPr="005F2F89">
        <w:rPr>
          <w:lang w:val="en-CA"/>
        </w:rPr>
        <w:t>Have you struggled to negotiate for yourself in the workplace? What factors do you think were at play? </w:t>
      </w:r>
    </w:p>
    <w:p w14:paraId="47EDCB1F" w14:textId="77777777" w:rsidR="005F2F89" w:rsidRPr="005F2F89" w:rsidRDefault="005F2F89" w:rsidP="005F2F89">
      <w:pPr>
        <w:pStyle w:val="ListParagraph"/>
        <w:ind w:left="284"/>
        <w:rPr>
          <w:lang w:val="en-CA"/>
        </w:rPr>
      </w:pPr>
    </w:p>
    <w:p w14:paraId="40408A3C" w14:textId="77777777" w:rsidR="00774337" w:rsidRPr="005F2F89" w:rsidRDefault="00774337" w:rsidP="005F2F89">
      <w:pPr>
        <w:pStyle w:val="ListParagraph"/>
        <w:numPr>
          <w:ilvl w:val="0"/>
          <w:numId w:val="24"/>
        </w:numPr>
        <w:ind w:left="284" w:hanging="284"/>
        <w:rPr>
          <w:lang w:val="en-CA"/>
        </w:rPr>
      </w:pPr>
      <w:r w:rsidRPr="005F2F89">
        <w:rPr>
          <w:lang w:val="en-CA"/>
        </w:rPr>
        <w:t>If you are in a position of leadership, what can you do to encourage your team members to feel safe and confident enough to negotiate for themselves? Does the team culture lend itself to negotiation? What tools and resources can you share?</w:t>
      </w:r>
    </w:p>
    <w:p w14:paraId="34380017" w14:textId="77777777" w:rsidR="005F2F89" w:rsidRPr="00774337" w:rsidRDefault="005F2F89" w:rsidP="005F2F89">
      <w:pPr>
        <w:rPr>
          <w:lang w:val="en-CA"/>
        </w:rPr>
      </w:pPr>
    </w:p>
    <w:p w14:paraId="070403C1" w14:textId="77777777" w:rsidR="00774337" w:rsidRPr="00774337" w:rsidRDefault="00774337" w:rsidP="005F2F89">
      <w:pPr>
        <w:pStyle w:val="Heading2"/>
        <w:rPr>
          <w:lang w:val="en-CA"/>
        </w:rPr>
      </w:pPr>
      <w:r w:rsidRPr="00774337">
        <w:rPr>
          <w:lang w:val="en-CA"/>
        </w:rPr>
        <w:t>4. One Action: Apply yourself, pledge to grow, and inspire others </w:t>
      </w:r>
    </w:p>
    <w:p w14:paraId="4010C26E" w14:textId="77777777" w:rsidR="00774337" w:rsidRDefault="00774337" w:rsidP="00774337">
      <w:pPr>
        <w:rPr>
          <w:lang w:val="en-CA"/>
        </w:rPr>
      </w:pPr>
      <w:r w:rsidRPr="00774337">
        <w:rPr>
          <w:lang w:val="en-CA"/>
        </w:rPr>
        <w:t>(10 minutes) </w:t>
      </w:r>
    </w:p>
    <w:p w14:paraId="37487F38" w14:textId="77777777" w:rsidR="005F2F89" w:rsidRPr="00774337" w:rsidRDefault="005F2F89" w:rsidP="00774337">
      <w:pPr>
        <w:rPr>
          <w:lang w:val="en-CA"/>
        </w:rPr>
      </w:pPr>
    </w:p>
    <w:p w14:paraId="5DFFBC18" w14:textId="77777777" w:rsidR="00774337" w:rsidRPr="00774337" w:rsidRDefault="00774337" w:rsidP="005F2F89">
      <w:pPr>
        <w:pStyle w:val="Heading3"/>
      </w:pPr>
      <w:r w:rsidRPr="00774337">
        <w:t>Group Discussion: Apply what you have learned </w:t>
      </w:r>
    </w:p>
    <w:p w14:paraId="429644BB" w14:textId="77777777" w:rsidR="005F2F89" w:rsidRDefault="005F2F89" w:rsidP="00774337">
      <w:pPr>
        <w:rPr>
          <w:lang w:val="en-CA"/>
        </w:rPr>
      </w:pPr>
    </w:p>
    <w:p w14:paraId="36DFBF28" w14:textId="4F386C0E" w:rsidR="00774337" w:rsidRDefault="00774337" w:rsidP="00774337">
      <w:pPr>
        <w:rPr>
          <w:lang w:val="en-CA"/>
        </w:rPr>
      </w:pPr>
      <w:r w:rsidRPr="00774337">
        <w:rPr>
          <w:lang w:val="en-CA"/>
        </w:rPr>
        <w:t>Your “One Action” is a concrete commitment that you will undertake this week related to the topics discussed during each Circle. The goal of a One Action is to step outside your comfort zone, practise a new skill, or try something new. Examples of One Actions for this Circle can be found in the table below. </w:t>
      </w:r>
    </w:p>
    <w:p w14:paraId="53CBDF0A" w14:textId="77777777" w:rsidR="005F2F89" w:rsidRPr="00774337" w:rsidRDefault="005F2F89" w:rsidP="00774337">
      <w:pPr>
        <w:rPr>
          <w:lang w:val="en-CA"/>
        </w:rPr>
      </w:pPr>
    </w:p>
    <w:p w14:paraId="7EC6C9A3" w14:textId="77777777" w:rsidR="005F2F89" w:rsidRDefault="00774337" w:rsidP="00774337">
      <w:pPr>
        <w:rPr>
          <w:lang w:val="en-CA"/>
        </w:rPr>
      </w:pPr>
      <w:r w:rsidRPr="00774337">
        <w:rPr>
          <w:b/>
          <w:bCs/>
          <w:lang w:val="en-CA"/>
        </w:rPr>
        <w:lastRenderedPageBreak/>
        <w:t xml:space="preserve">Instructions: </w:t>
      </w:r>
      <w:r w:rsidRPr="00774337">
        <w:rPr>
          <w:lang w:val="en-CA"/>
        </w:rPr>
        <w:t xml:space="preserve">Each member declares their One Action commitment for this week. </w:t>
      </w:r>
    </w:p>
    <w:p w14:paraId="40B54496" w14:textId="00DB793D" w:rsidR="00774337" w:rsidRDefault="00774337" w:rsidP="00774337">
      <w:pPr>
        <w:rPr>
          <w:lang w:val="en-CA"/>
        </w:rPr>
      </w:pPr>
      <w:r w:rsidRPr="00774337">
        <w:rPr>
          <w:lang w:val="en-CA"/>
        </w:rPr>
        <w:t>(1 minute per member)</w:t>
      </w:r>
    </w:p>
    <w:p w14:paraId="7C41BC23" w14:textId="77777777" w:rsidR="005F2F89" w:rsidRPr="00774337" w:rsidRDefault="005F2F89" w:rsidP="0077433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248"/>
        <w:gridCol w:w="3742"/>
      </w:tblGrid>
      <w:tr w:rsidR="00774337" w:rsidRPr="00774337" w14:paraId="29112566" w14:textId="77777777" w:rsidTr="00774337">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50D48" w14:textId="77777777" w:rsidR="00774337" w:rsidRPr="00774337" w:rsidRDefault="00774337" w:rsidP="00774337">
            <w:pPr>
              <w:rPr>
                <w:lang w:val="en-CA"/>
              </w:rPr>
            </w:pPr>
            <w:r w:rsidRPr="00774337">
              <w:rPr>
                <w:b/>
                <w:bCs/>
                <w:lang w:val="en-CA"/>
              </w:rPr>
              <w:t>Negotiation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B2E05" w14:textId="77777777" w:rsidR="00774337" w:rsidRPr="00774337" w:rsidRDefault="00774337" w:rsidP="00774337">
            <w:pPr>
              <w:rPr>
                <w:lang w:val="en-CA"/>
              </w:rPr>
            </w:pPr>
            <w:r w:rsidRPr="00774337">
              <w:rPr>
                <w:b/>
                <w:bCs/>
                <w:lang w:val="en-CA"/>
              </w:rPr>
              <w:t>One Action</w:t>
            </w:r>
          </w:p>
        </w:tc>
      </w:tr>
      <w:tr w:rsidR="00774337" w:rsidRPr="00774337" w14:paraId="0D2872BE" w14:textId="77777777" w:rsidTr="0077433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47AA5" w14:textId="77777777" w:rsidR="00774337" w:rsidRPr="00774337" w:rsidRDefault="00774337" w:rsidP="00774337">
            <w:pPr>
              <w:rPr>
                <w:lang w:val="en-CA"/>
              </w:rPr>
            </w:pPr>
            <w:r w:rsidRPr="00774337">
              <w:rPr>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D573" w14:textId="2FB2CE75" w:rsidR="00774337" w:rsidRPr="00774337" w:rsidRDefault="00774337" w:rsidP="00774337">
            <w:pPr>
              <w:rPr>
                <w:lang w:val="en-CA"/>
              </w:rPr>
            </w:pPr>
            <w:r w:rsidRPr="00774337">
              <w:rPr>
                <w:lang w:val="en-CA"/>
              </w:rPr>
              <w:t xml:space="preserve">I will cultivate a safe environment where team members feel </w:t>
            </w:r>
            <w:proofErr w:type="gramStart"/>
            <w:r w:rsidRPr="00774337">
              <w:rPr>
                <w:lang w:val="en-CA"/>
              </w:rPr>
              <w:t>confident, and</w:t>
            </w:r>
            <w:proofErr w:type="gramEnd"/>
            <w:r w:rsidRPr="00774337">
              <w:rPr>
                <w:lang w:val="en-CA"/>
              </w:rPr>
              <w:t xml:space="preserve"> can approach me to negotiate their needs (example: a neurodiverse team member requesting an accommodation)</w:t>
            </w:r>
            <w:r w:rsidR="00886D75">
              <w:rPr>
                <w:lang w:val="en-CA"/>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65785" w14:textId="77777777" w:rsidR="00774337" w:rsidRPr="00774337" w:rsidRDefault="00774337" w:rsidP="00774337">
            <w:pPr>
              <w:rPr>
                <w:lang w:val="en-CA"/>
              </w:rPr>
            </w:pPr>
            <w:r w:rsidRPr="00774337">
              <w:rPr>
                <w:lang w:val="en-CA"/>
              </w:rPr>
              <w:t>Use the key video messages, the Circle 3 resources, and the experiences of your fellow Circle members to prepare your One Action.</w:t>
            </w:r>
          </w:p>
        </w:tc>
      </w:tr>
      <w:tr w:rsidR="00774337" w:rsidRPr="00774337" w14:paraId="3D2DA74F" w14:textId="77777777" w:rsidTr="0077433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6AC60" w14:textId="77777777" w:rsidR="00774337" w:rsidRPr="00774337" w:rsidRDefault="00774337" w:rsidP="00774337">
            <w:pPr>
              <w:rPr>
                <w:lang w:val="en-CA"/>
              </w:rPr>
            </w:pPr>
            <w:r w:rsidRPr="00774337">
              <w:rPr>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D868" w14:textId="77777777" w:rsidR="00774337" w:rsidRPr="00774337" w:rsidRDefault="00774337" w:rsidP="00774337">
            <w:pPr>
              <w:rPr>
                <w:lang w:val="en-CA"/>
              </w:rPr>
            </w:pPr>
            <w:r w:rsidRPr="00774337">
              <w:rPr>
                <w:lang w:val="en-CA"/>
              </w:rPr>
              <w:t>I will meet with my team leader to add my career aspirations to my Public Service Performance Management agreement.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ADFF72" w14:textId="77777777" w:rsidR="00774337" w:rsidRPr="00774337" w:rsidRDefault="00774337" w:rsidP="00774337">
            <w:pPr>
              <w:rPr>
                <w:lang w:val="en-CA"/>
              </w:rPr>
            </w:pPr>
          </w:p>
        </w:tc>
      </w:tr>
      <w:tr w:rsidR="00774337" w:rsidRPr="00774337" w14:paraId="2F8D4387" w14:textId="77777777" w:rsidTr="0077433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854F2" w14:textId="77777777" w:rsidR="00774337" w:rsidRPr="00774337" w:rsidRDefault="00774337" w:rsidP="00774337">
            <w:pPr>
              <w:rPr>
                <w:lang w:val="en-CA"/>
              </w:rPr>
            </w:pPr>
            <w:r w:rsidRPr="00774337">
              <w:rPr>
                <w:lang w:val="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F9A2F" w14:textId="31557F99" w:rsidR="00774337" w:rsidRPr="00774337" w:rsidRDefault="00774337" w:rsidP="00774337">
            <w:pPr>
              <w:rPr>
                <w:lang w:val="en-CA"/>
              </w:rPr>
            </w:pPr>
            <w:r w:rsidRPr="00774337">
              <w:rPr>
                <w:lang w:val="en-CA"/>
              </w:rPr>
              <w:t>I will negotiate for an adjustment to my work situation that will benefit me</w:t>
            </w:r>
            <w:r w:rsidR="00886D75">
              <w:rPr>
                <w:lang w:val="en-CA"/>
              </w:rPr>
              <w:t xml:space="preserve"> </w:t>
            </w:r>
            <w:r w:rsidRPr="00774337">
              <w:rPr>
                <w:lang w:val="en-CA"/>
              </w:rPr>
              <w:t>(</w:t>
            </w:r>
            <w:r w:rsidR="00886D75">
              <w:rPr>
                <w:lang w:val="en-CA"/>
              </w:rPr>
              <w:t>t</w:t>
            </w:r>
            <w:r w:rsidRPr="00774337">
              <w:rPr>
                <w:lang w:val="en-CA"/>
              </w:rPr>
              <w:t>his could be an acting assignment, income averaging or second language training).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AAE7D9" w14:textId="77777777" w:rsidR="00774337" w:rsidRPr="00774337" w:rsidRDefault="00774337" w:rsidP="00774337">
            <w:pPr>
              <w:rPr>
                <w:lang w:val="en-CA"/>
              </w:rPr>
            </w:pPr>
          </w:p>
        </w:tc>
      </w:tr>
      <w:tr w:rsidR="00774337" w:rsidRPr="00774337" w14:paraId="574CAC03" w14:textId="77777777" w:rsidTr="007743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67C2" w14:textId="77777777" w:rsidR="00774337" w:rsidRPr="00774337" w:rsidRDefault="00774337" w:rsidP="00774337">
            <w:pPr>
              <w:rPr>
                <w:lang w:val="en-CA"/>
              </w:rPr>
            </w:pPr>
            <w:r w:rsidRPr="00774337">
              <w:rPr>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D75E2" w14:textId="77777777" w:rsidR="00774337" w:rsidRPr="00774337" w:rsidRDefault="00774337" w:rsidP="00774337">
            <w:pPr>
              <w:rPr>
                <w:lang w:val="en-CA"/>
              </w:rPr>
            </w:pPr>
            <w:r w:rsidRPr="00774337">
              <w:rPr>
                <w:lang w:val="en-CA"/>
              </w:rPr>
              <w:t>Take your learning Beyond the Circle!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05B55" w14:textId="77777777" w:rsidR="00774337" w:rsidRPr="00774337" w:rsidRDefault="00774337" w:rsidP="00774337">
            <w:pPr>
              <w:rPr>
                <w:lang w:val="en-CA"/>
              </w:rPr>
            </w:pPr>
            <w:r w:rsidRPr="00774337">
              <w:rPr>
                <w:lang w:val="en-CA"/>
              </w:rPr>
              <w:t>Explore the Learning Library Resources at the end of this guide</w:t>
            </w:r>
          </w:p>
        </w:tc>
      </w:tr>
      <w:tr w:rsidR="00774337" w:rsidRPr="00774337" w14:paraId="3C5B4CEA" w14:textId="77777777" w:rsidTr="007743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CAA7" w14:textId="77777777" w:rsidR="00774337" w:rsidRPr="00774337" w:rsidRDefault="00774337" w:rsidP="00774337">
            <w:pPr>
              <w:rPr>
                <w:lang w:val="en-CA"/>
              </w:rPr>
            </w:pPr>
            <w:r w:rsidRPr="00774337">
              <w:rPr>
                <w:lang w:val="en-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E4128" w14:textId="77777777" w:rsidR="00774337" w:rsidRPr="00774337" w:rsidRDefault="00774337" w:rsidP="00774337">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6893A" w14:textId="77777777" w:rsidR="00774337" w:rsidRPr="00774337" w:rsidRDefault="00774337" w:rsidP="00774337">
            <w:pPr>
              <w:rPr>
                <w:lang w:val="en-CA"/>
              </w:rPr>
            </w:pPr>
            <w:r w:rsidRPr="00774337">
              <w:rPr>
                <w:lang w:val="en-CA"/>
              </w:rPr>
              <w:t>Write down your One Action commitment in the table cell to the left and get ready to report about it at Circle #4.</w:t>
            </w:r>
          </w:p>
        </w:tc>
      </w:tr>
    </w:tbl>
    <w:p w14:paraId="469C0FC4" w14:textId="77777777" w:rsidR="005F2F89" w:rsidRDefault="005F2F89" w:rsidP="00774337">
      <w:pPr>
        <w:rPr>
          <w:b/>
          <w:bCs/>
          <w:lang w:val="en-CA"/>
        </w:rPr>
      </w:pPr>
    </w:p>
    <w:p w14:paraId="15A2747E" w14:textId="2B326010" w:rsidR="00774337" w:rsidRPr="00774337" w:rsidRDefault="00774337" w:rsidP="005F2F89">
      <w:pPr>
        <w:pStyle w:val="Heading2"/>
      </w:pPr>
      <w:r w:rsidRPr="00774337">
        <w:t>5. Wrap-up: What's next and a few final words </w:t>
      </w:r>
    </w:p>
    <w:p w14:paraId="145BC431" w14:textId="77777777" w:rsidR="00774337" w:rsidRDefault="00774337" w:rsidP="00774337">
      <w:pPr>
        <w:rPr>
          <w:lang w:val="en-CA"/>
        </w:rPr>
      </w:pPr>
      <w:r w:rsidRPr="00774337">
        <w:rPr>
          <w:lang w:val="en-CA"/>
        </w:rPr>
        <w:t>(5 minutes) </w:t>
      </w:r>
    </w:p>
    <w:p w14:paraId="1811012D" w14:textId="77777777" w:rsidR="005F2F89" w:rsidRPr="00774337" w:rsidRDefault="005F2F89" w:rsidP="00774337">
      <w:pPr>
        <w:rPr>
          <w:lang w:val="en-CA"/>
        </w:rPr>
      </w:pPr>
    </w:p>
    <w:p w14:paraId="1F824B0B" w14:textId="77777777" w:rsidR="00774337" w:rsidRDefault="00774337" w:rsidP="00774337">
      <w:pPr>
        <w:rPr>
          <w:lang w:val="en-CA"/>
        </w:rPr>
      </w:pPr>
      <w:r w:rsidRPr="00774337">
        <w:rPr>
          <w:lang w:val="en-CA"/>
        </w:rPr>
        <w:t xml:space="preserve">Thank you everyone for your active participation in this week’s topic Mastering the Art of Negotiation. We hope that by seeing negotiation as a collaborative process that can benefit all parties, you will look forward to your next </w:t>
      </w:r>
      <w:r w:rsidRPr="00774337">
        <w:rPr>
          <w:lang w:val="en-CA"/>
        </w:rPr>
        <w:lastRenderedPageBreak/>
        <w:t>negotiation and feel more confident in your ability to use these newly acquired tools. </w:t>
      </w:r>
    </w:p>
    <w:p w14:paraId="1620CC0D" w14:textId="77777777" w:rsidR="005F2F89" w:rsidRPr="00774337" w:rsidRDefault="005F2F89" w:rsidP="005F2F89">
      <w:pPr>
        <w:rPr>
          <w:lang w:val="en-CA"/>
        </w:rPr>
      </w:pPr>
    </w:p>
    <w:p w14:paraId="2CB5AF59" w14:textId="77777777" w:rsidR="005F2F89" w:rsidRDefault="00774337" w:rsidP="005F2F89">
      <w:pPr>
        <w:pStyle w:val="Heading3"/>
      </w:pPr>
      <w:r w:rsidRPr="005F2F89">
        <w:t xml:space="preserve">Recap: </w:t>
      </w:r>
    </w:p>
    <w:p w14:paraId="6485A429" w14:textId="14B2DC2F" w:rsidR="00774337" w:rsidRDefault="00774337" w:rsidP="005F2F89">
      <w:pPr>
        <w:rPr>
          <w:lang w:val="en-CA"/>
        </w:rPr>
      </w:pPr>
      <w:r w:rsidRPr="005F2F89">
        <w:rPr>
          <w:lang w:val="en-CA"/>
        </w:rPr>
        <w:t>To recap today’s Circle, please consult this Discussion Guide to reflect on this Circle session and think of your One Action for negotiation. </w:t>
      </w:r>
    </w:p>
    <w:p w14:paraId="212F0796" w14:textId="77777777" w:rsidR="005F2F89" w:rsidRPr="005F2F89" w:rsidRDefault="005F2F89" w:rsidP="005F2F89">
      <w:pPr>
        <w:rPr>
          <w:b/>
          <w:bCs/>
          <w:lang w:val="en-CA"/>
        </w:rPr>
      </w:pPr>
    </w:p>
    <w:p w14:paraId="33117BD8" w14:textId="77777777" w:rsidR="005F2F89" w:rsidRDefault="00774337" w:rsidP="005F2F89">
      <w:pPr>
        <w:pStyle w:val="Heading3"/>
      </w:pPr>
      <w:r w:rsidRPr="00774337">
        <w:t xml:space="preserve">Masterclass: </w:t>
      </w:r>
    </w:p>
    <w:p w14:paraId="75F79773" w14:textId="0C339CC2" w:rsidR="00774337" w:rsidRDefault="00774337" w:rsidP="005F2F89">
      <w:pPr>
        <w:rPr>
          <w:lang w:val="en-CA"/>
        </w:rPr>
      </w:pPr>
      <w:r w:rsidRPr="00774337">
        <w:rPr>
          <w:lang w:val="en-CA"/>
        </w:rPr>
        <w:t xml:space="preserve">You are all invited to take part in our next Masterclass on </w:t>
      </w:r>
      <w:r w:rsidRPr="00774337">
        <w:rPr>
          <w:b/>
          <w:bCs/>
          <w:lang w:val="en-CA"/>
        </w:rPr>
        <w:t xml:space="preserve">Monday, November 4, </w:t>
      </w:r>
      <w:proofErr w:type="gramStart"/>
      <w:r w:rsidRPr="00774337">
        <w:rPr>
          <w:b/>
          <w:bCs/>
          <w:lang w:val="en-CA"/>
        </w:rPr>
        <w:t>2024</w:t>
      </w:r>
      <w:proofErr w:type="gramEnd"/>
      <w:r w:rsidRPr="00774337">
        <w:rPr>
          <w:b/>
          <w:bCs/>
          <w:lang w:val="en-CA"/>
        </w:rPr>
        <w:t xml:space="preserve"> at 1:00 pm Eastern Time</w:t>
      </w:r>
      <w:r w:rsidRPr="00774337">
        <w:rPr>
          <w:lang w:val="en-CA"/>
        </w:rPr>
        <w:t>. This 90-minute Masterclass is a hands-on coaching class on the topic of Diversity, Equity, Inclusion, and Accessibility: A Non-Performative Approach. Invitations to all 5 Masterclasses have been sent to you prior to the start of this LLMC cohort. Please see your calendar for details. </w:t>
      </w:r>
    </w:p>
    <w:p w14:paraId="7502C304" w14:textId="77777777" w:rsidR="005F2F89" w:rsidRPr="00774337" w:rsidRDefault="005F2F89" w:rsidP="005F2F89">
      <w:pPr>
        <w:rPr>
          <w:lang w:val="en-CA"/>
        </w:rPr>
      </w:pPr>
    </w:p>
    <w:p w14:paraId="200C295E" w14:textId="77777777" w:rsidR="005F2F89" w:rsidRDefault="00774337" w:rsidP="005F2F89">
      <w:pPr>
        <w:pStyle w:val="Heading3"/>
      </w:pPr>
      <w:r w:rsidRPr="00774337">
        <w:t xml:space="preserve">Next Circle: </w:t>
      </w:r>
    </w:p>
    <w:p w14:paraId="367A1FD2" w14:textId="7CD204B9" w:rsidR="00774337" w:rsidRDefault="00774337" w:rsidP="005F2F89">
      <w:pPr>
        <w:rPr>
          <w:lang w:val="en-CA"/>
        </w:rPr>
      </w:pPr>
      <w:r w:rsidRPr="00774337">
        <w:rPr>
          <w:lang w:val="en-CA"/>
        </w:rPr>
        <w:t>The next Circle session will be focused on the topic of diversity, equity, inclusion, and accessibility. Please review Discussion Guide #4 prior to the fourth Circle session. </w:t>
      </w:r>
    </w:p>
    <w:p w14:paraId="203DC597" w14:textId="77777777" w:rsidR="005F2F89" w:rsidRPr="00774337" w:rsidRDefault="005F2F89" w:rsidP="005F2F89">
      <w:pPr>
        <w:rPr>
          <w:lang w:val="en-CA"/>
        </w:rPr>
      </w:pPr>
    </w:p>
    <w:p w14:paraId="43042312" w14:textId="77777777" w:rsidR="005F2F89" w:rsidRDefault="00774337" w:rsidP="005F2F89">
      <w:pPr>
        <w:pStyle w:val="Heading3"/>
      </w:pPr>
      <w:r w:rsidRPr="00774337">
        <w:t xml:space="preserve">Circle Leader and Assistant Circle Leader Selection: </w:t>
      </w:r>
    </w:p>
    <w:p w14:paraId="06239DAC" w14:textId="6632B985" w:rsidR="00774337" w:rsidRDefault="00774337" w:rsidP="005F2F89">
      <w:pPr>
        <w:rPr>
          <w:lang w:val="en-CA"/>
        </w:rPr>
      </w:pPr>
      <w:r w:rsidRPr="00774337">
        <w:rPr>
          <w:lang w:val="en-CA"/>
        </w:rPr>
        <w:t>Do we have our circle leader and assistant circle leader for next week? If leaders for the next Circle were not chosen, ask for volunteers for both positions. </w:t>
      </w:r>
    </w:p>
    <w:p w14:paraId="05E225F6" w14:textId="77777777" w:rsidR="005F2F89" w:rsidRPr="00774337" w:rsidRDefault="005F2F89" w:rsidP="005F2F89">
      <w:pPr>
        <w:rPr>
          <w:lang w:val="en-CA"/>
        </w:rPr>
      </w:pPr>
    </w:p>
    <w:p w14:paraId="2D0F29CC" w14:textId="77777777" w:rsidR="005F2F89" w:rsidRDefault="00774337" w:rsidP="005F2F89">
      <w:pPr>
        <w:pStyle w:val="Heading3"/>
      </w:pPr>
      <w:r w:rsidRPr="00774337">
        <w:t xml:space="preserve">LLMC Written Component: </w:t>
      </w:r>
    </w:p>
    <w:p w14:paraId="1F6495EB" w14:textId="58862390" w:rsidR="00774337" w:rsidRDefault="00774337" w:rsidP="005F2F89">
      <w:pPr>
        <w:rPr>
          <w:lang w:val="en-CA"/>
        </w:rPr>
      </w:pPr>
      <w:r w:rsidRPr="00774337">
        <w:rPr>
          <w:lang w:val="en-CA"/>
        </w:rPr>
        <w:t>Please share your comments by completing the bi-weekly Written Component forms. A link to the form can be found in your calendar. Completion of these forms is one of the commitments you made when you applied. The LLMC Program team relies upon your feedback to continue to grow the program. </w:t>
      </w:r>
    </w:p>
    <w:p w14:paraId="154D28B8" w14:textId="77777777" w:rsidR="005F2F89" w:rsidRPr="00774337" w:rsidRDefault="005F2F89" w:rsidP="005F2F89">
      <w:pPr>
        <w:rPr>
          <w:lang w:val="en-CA"/>
        </w:rPr>
      </w:pPr>
    </w:p>
    <w:p w14:paraId="575E10D5" w14:textId="77777777" w:rsidR="005F2F89" w:rsidRDefault="00774337" w:rsidP="005F2F89">
      <w:pPr>
        <w:pStyle w:val="Heading3"/>
      </w:pPr>
      <w:r w:rsidRPr="00774337">
        <w:lastRenderedPageBreak/>
        <w:t xml:space="preserve">LLMC Lounge: </w:t>
      </w:r>
    </w:p>
    <w:p w14:paraId="46DF7609" w14:textId="77777777" w:rsidR="005F2F89" w:rsidRPr="005F2F89" w:rsidRDefault="005F2F89" w:rsidP="005F2F89">
      <w:pPr>
        <w:rPr>
          <w:lang w:val="en-CA"/>
        </w:rPr>
      </w:pPr>
      <w:hyperlink r:id="rId9" w:history="1">
        <w:r w:rsidRPr="005F2F89">
          <w:rPr>
            <w:rStyle w:val="Hyperlink"/>
            <w:lang w:val="en-CA"/>
          </w:rPr>
          <w:t>Join this Friday’s LLMC Lounge</w:t>
        </w:r>
      </w:hyperlink>
      <w:r w:rsidRPr="005F2F89">
        <w:rPr>
          <w:lang w:val="en-CA"/>
        </w:rPr>
        <w:t xml:space="preserve"> if you would like to connect and engage more on this week’s topic, Sponsorship and Career Building. This 60-minute session is facilitated by the LLMC Program Team at Materiel Group’s Diversity and Inclusion Office (DIO) every Friday.</w:t>
      </w:r>
    </w:p>
    <w:p w14:paraId="002C9411" w14:textId="77777777" w:rsidR="005F2F89" w:rsidRPr="00774337" w:rsidRDefault="005F2F89" w:rsidP="005F2F89">
      <w:pPr>
        <w:ind w:left="720"/>
        <w:rPr>
          <w:lang w:val="en-CA"/>
        </w:rPr>
      </w:pPr>
    </w:p>
    <w:p w14:paraId="2F8FA45D" w14:textId="77777777" w:rsidR="00774337" w:rsidRDefault="00774337" w:rsidP="00774337">
      <w:pPr>
        <w:rPr>
          <w:lang w:val="en-CA"/>
        </w:rPr>
      </w:pPr>
      <w:r w:rsidRPr="00774337">
        <w:rPr>
          <w:lang w:val="en-CA"/>
        </w:rPr>
        <w:t>Thank you everyone! Be well, take care and see you at Circle #4 on Diversity, Equity, Inclusion, and Accessibility: A Non-Performative Approach</w:t>
      </w:r>
    </w:p>
    <w:p w14:paraId="4921A433" w14:textId="77777777" w:rsidR="005F2F89" w:rsidRPr="00774337" w:rsidRDefault="005F2F89" w:rsidP="00774337">
      <w:pPr>
        <w:rPr>
          <w:lang w:val="en-CA"/>
        </w:rPr>
      </w:pPr>
    </w:p>
    <w:p w14:paraId="28CECBA2" w14:textId="5BEBE10C" w:rsidR="00774337" w:rsidRPr="00774337" w:rsidRDefault="00774337" w:rsidP="005F2F89">
      <w:pPr>
        <w:pStyle w:val="Heading3"/>
      </w:pPr>
      <w:r w:rsidRPr="00774337">
        <w:t xml:space="preserve">To-Do Checklist: Next Week </w:t>
      </w:r>
      <w:proofErr w:type="gramStart"/>
      <w:r w:rsidRPr="00774337">
        <w:t>at a Glance</w:t>
      </w:r>
      <w:proofErr w:type="gramEnd"/>
      <w:r w:rsidRPr="00774337">
        <w:t> </w:t>
      </w:r>
    </w:p>
    <w:p w14:paraId="2D6D0DDC" w14:textId="77777777" w:rsidR="005F2F89" w:rsidRDefault="005F2F89" w:rsidP="005F2F89">
      <w:pPr>
        <w:pStyle w:val="ListParagraph"/>
        <w:numPr>
          <w:ilvl w:val="0"/>
          <w:numId w:val="26"/>
        </w:numPr>
        <w:ind w:left="426"/>
        <w:rPr>
          <w:szCs w:val="28"/>
          <w:lang w:val="en-CA"/>
        </w:rPr>
      </w:pPr>
      <w:r>
        <w:rPr>
          <w:szCs w:val="28"/>
          <w:lang w:val="en-CA"/>
        </w:rPr>
        <w:t>Consult the </w:t>
      </w:r>
      <w:hyperlink r:id="rId10" w:history="1">
        <w:r>
          <w:rPr>
            <w:rStyle w:val="Hyperlink"/>
            <w:szCs w:val="28"/>
            <w:lang w:val="en-CA"/>
          </w:rPr>
          <w:t>LLMC Program Overview Wiki</w:t>
        </w:r>
      </w:hyperlink>
      <w:r>
        <w:rPr>
          <w:szCs w:val="28"/>
          <w:lang w:val="en-CA"/>
        </w:rPr>
        <w:t xml:space="preserve"> page for all checklist links</w:t>
      </w:r>
    </w:p>
    <w:p w14:paraId="4BB98EBB" w14:textId="77777777" w:rsidR="005F2F89" w:rsidRDefault="005F2F89" w:rsidP="005F2F89">
      <w:pPr>
        <w:pStyle w:val="ListParagraph"/>
        <w:numPr>
          <w:ilvl w:val="0"/>
          <w:numId w:val="26"/>
        </w:numPr>
        <w:ind w:left="426"/>
        <w:rPr>
          <w:szCs w:val="28"/>
          <w:lang w:val="en-CA"/>
        </w:rPr>
      </w:pPr>
      <w:r>
        <w:rPr>
          <w:szCs w:val="28"/>
          <w:lang w:val="en-CA"/>
        </w:rPr>
        <w:t>Fill out the Reflection Questions (below)</w:t>
      </w:r>
    </w:p>
    <w:p w14:paraId="28A585A9" w14:textId="77777777" w:rsidR="005F2F89" w:rsidRDefault="005F2F89" w:rsidP="005F2F89">
      <w:pPr>
        <w:pStyle w:val="ListParagraph"/>
        <w:numPr>
          <w:ilvl w:val="0"/>
          <w:numId w:val="26"/>
        </w:numPr>
        <w:ind w:left="426"/>
        <w:rPr>
          <w:szCs w:val="28"/>
          <w:lang w:val="en-CA"/>
        </w:rPr>
      </w:pPr>
      <w:r>
        <w:rPr>
          <w:szCs w:val="28"/>
          <w:lang w:val="en-CA"/>
        </w:rPr>
        <w:t>Complete your One Action</w:t>
      </w:r>
    </w:p>
    <w:p w14:paraId="7105632F" w14:textId="77777777" w:rsidR="005F2F89" w:rsidRDefault="005F2F89" w:rsidP="005F2F89">
      <w:pPr>
        <w:pStyle w:val="ListParagraph"/>
        <w:numPr>
          <w:ilvl w:val="0"/>
          <w:numId w:val="26"/>
        </w:numPr>
        <w:ind w:left="426"/>
        <w:rPr>
          <w:szCs w:val="28"/>
          <w:lang w:val="en-CA"/>
        </w:rPr>
      </w:pPr>
      <w:r>
        <w:rPr>
          <w:szCs w:val="28"/>
          <w:lang w:val="en-CA"/>
        </w:rPr>
        <w:t>Complete your Written Component</w:t>
      </w:r>
    </w:p>
    <w:p w14:paraId="0FCE6453" w14:textId="332473EA" w:rsidR="00774337" w:rsidRPr="005F2F89" w:rsidRDefault="00774337" w:rsidP="005F2F89">
      <w:pPr>
        <w:pStyle w:val="ListParagraph"/>
        <w:numPr>
          <w:ilvl w:val="0"/>
          <w:numId w:val="26"/>
        </w:numPr>
        <w:ind w:left="426"/>
        <w:rPr>
          <w:lang w:val="en-CA"/>
        </w:rPr>
      </w:pPr>
      <w:r w:rsidRPr="005F2F89">
        <w:rPr>
          <w:lang w:val="en-CA"/>
        </w:rPr>
        <w:t>Review Discussion Guide #4 on Diversity, Equity, Inclusion, and Accessibility </w:t>
      </w:r>
    </w:p>
    <w:p w14:paraId="1721E195" w14:textId="7407D853" w:rsidR="00774337" w:rsidRPr="005F2F89" w:rsidRDefault="00774337" w:rsidP="005F2F89">
      <w:pPr>
        <w:pStyle w:val="ListParagraph"/>
        <w:numPr>
          <w:ilvl w:val="0"/>
          <w:numId w:val="26"/>
        </w:numPr>
        <w:ind w:left="426"/>
        <w:rPr>
          <w:lang w:val="en-CA"/>
        </w:rPr>
      </w:pPr>
      <w:r w:rsidRPr="005F2F89">
        <w:rPr>
          <w:lang w:val="en-CA"/>
        </w:rPr>
        <w:t>Attend the Masterclass on November 4 at 1:00pm Eastern </w:t>
      </w:r>
    </w:p>
    <w:p w14:paraId="3467CDF3" w14:textId="445FC2D5" w:rsidR="00774337" w:rsidRPr="005F2F89" w:rsidRDefault="00774337" w:rsidP="005F2F89">
      <w:pPr>
        <w:pStyle w:val="ListParagraph"/>
        <w:numPr>
          <w:ilvl w:val="0"/>
          <w:numId w:val="26"/>
        </w:numPr>
        <w:ind w:left="426"/>
        <w:rPr>
          <w:lang w:val="en-CA"/>
        </w:rPr>
      </w:pPr>
      <w:r w:rsidRPr="005F2F89">
        <w:rPr>
          <w:lang w:val="en-CA"/>
        </w:rPr>
        <w:t>Attend the LLMC Lounge on Friday at 1:00pm Eastern (optional) </w:t>
      </w:r>
    </w:p>
    <w:p w14:paraId="2D94DFA4" w14:textId="77777777" w:rsidR="005F2F89" w:rsidRDefault="005F2F89" w:rsidP="005F2F89">
      <w:pPr>
        <w:pStyle w:val="ListParagraph"/>
        <w:numPr>
          <w:ilvl w:val="0"/>
          <w:numId w:val="26"/>
        </w:numPr>
        <w:ind w:left="426"/>
        <w:rPr>
          <w:szCs w:val="28"/>
          <w:lang w:val="en-CA"/>
        </w:rPr>
      </w:pPr>
      <w:r>
        <w:rPr>
          <w:szCs w:val="28"/>
          <w:lang w:val="en-CA"/>
        </w:rPr>
        <w:t>Join the </w:t>
      </w:r>
      <w:hyperlink r:id="rId11" w:history="1">
        <w:r>
          <w:rPr>
            <w:rStyle w:val="Hyperlink"/>
            <w:szCs w:val="28"/>
            <w:lang w:val="en-CA"/>
          </w:rPr>
          <w:t>LLMC LinkedIn group</w:t>
        </w:r>
      </w:hyperlink>
    </w:p>
    <w:p w14:paraId="4354749D" w14:textId="77777777" w:rsidR="005F2F89" w:rsidRDefault="005F2F89" w:rsidP="005F2F89">
      <w:pPr>
        <w:pStyle w:val="ListParagraph"/>
        <w:numPr>
          <w:ilvl w:val="0"/>
          <w:numId w:val="26"/>
        </w:numPr>
        <w:ind w:left="426"/>
        <w:rPr>
          <w:szCs w:val="28"/>
          <w:lang w:val="en-CA"/>
        </w:rPr>
      </w:pPr>
      <w:r>
        <w:rPr>
          <w:szCs w:val="28"/>
          <w:lang w:val="en-CA"/>
        </w:rPr>
        <w:t>Check out the Beyond the Circle bonus content at the end of this guide &amp; the </w:t>
      </w:r>
      <w:hyperlink r:id="rId12" w:history="1">
        <w:r>
          <w:rPr>
            <w:rStyle w:val="Hyperlink"/>
            <w:szCs w:val="28"/>
            <w:lang w:val="en-CA"/>
          </w:rPr>
          <w:t>LLMC Learning Library</w:t>
        </w:r>
      </w:hyperlink>
    </w:p>
    <w:p w14:paraId="403C4ACA" w14:textId="77777777" w:rsidR="005F2F89" w:rsidRPr="00774337" w:rsidRDefault="005F2F89" w:rsidP="00774337">
      <w:pPr>
        <w:rPr>
          <w:lang w:val="en-CA"/>
        </w:rPr>
      </w:pPr>
    </w:p>
    <w:p w14:paraId="4C305527" w14:textId="77777777" w:rsidR="005F2F89" w:rsidRPr="005F2F89" w:rsidRDefault="005F2F89" w:rsidP="005F2F89">
      <w:pPr>
        <w:pStyle w:val="Heading4"/>
        <w:rPr>
          <w:lang w:val="en-CA"/>
        </w:rPr>
      </w:pPr>
      <w:r w:rsidRPr="005F2F89">
        <w:rPr>
          <w:lang w:val="en-CA"/>
        </w:rPr>
        <w:t>Reflection Question</w:t>
      </w:r>
    </w:p>
    <w:p w14:paraId="753F9567" w14:textId="77777777" w:rsidR="005F2F89" w:rsidRPr="005F2F89" w:rsidRDefault="005F2F89" w:rsidP="005F2F89">
      <w:pPr>
        <w:rPr>
          <w:lang w:val="en-CA"/>
        </w:rPr>
      </w:pPr>
      <w:r w:rsidRPr="005F2F89">
        <w:rPr>
          <w:b/>
          <w:bCs/>
          <w:lang w:val="en-CA"/>
        </w:rPr>
        <w:t>Instructions:</w:t>
      </w:r>
      <w:r w:rsidRPr="005F2F89">
        <w:rPr>
          <w:lang w:val="en-CA"/>
        </w:rPr>
        <w:t> Write down 3 insights/key takeaways learned from the session</w:t>
      </w:r>
    </w:p>
    <w:tbl>
      <w:tblPr>
        <w:tblW w:w="0" w:type="auto"/>
        <w:tblLook w:val="04A0" w:firstRow="1" w:lastRow="0" w:firstColumn="1" w:lastColumn="0" w:noHBand="0" w:noVBand="1"/>
      </w:tblPr>
      <w:tblGrid>
        <w:gridCol w:w="810"/>
        <w:gridCol w:w="8530"/>
      </w:tblGrid>
      <w:tr w:rsidR="005F2F89" w:rsidRPr="005F2F89" w14:paraId="777A70DE" w14:textId="77777777" w:rsidTr="005F2F8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8143" w14:textId="77777777" w:rsidR="005F2F89" w:rsidRPr="005F2F89" w:rsidRDefault="005F2F89" w:rsidP="005F2F89">
            <w:pPr>
              <w:rPr>
                <w:lang w:val="en-CA"/>
              </w:rPr>
            </w:pPr>
            <w:r w:rsidRPr="005F2F89">
              <w:rPr>
                <w:lang w:val="en-CA"/>
              </w:rPr>
              <w:t>1</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2B018" w14:textId="77777777" w:rsidR="005F2F89" w:rsidRPr="005F2F89" w:rsidRDefault="005F2F89" w:rsidP="005F2F89">
            <w:pPr>
              <w:rPr>
                <w:lang w:val="en-CA"/>
              </w:rPr>
            </w:pPr>
          </w:p>
        </w:tc>
      </w:tr>
      <w:tr w:rsidR="005F2F89" w:rsidRPr="005F2F89" w14:paraId="2E6096FE" w14:textId="77777777" w:rsidTr="005F2F8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8E0EC" w14:textId="77777777" w:rsidR="005F2F89" w:rsidRPr="005F2F89" w:rsidRDefault="005F2F89" w:rsidP="005F2F89">
            <w:pPr>
              <w:rPr>
                <w:lang w:val="en-CA"/>
              </w:rPr>
            </w:pPr>
            <w:r w:rsidRPr="005F2F89">
              <w:rPr>
                <w:lang w:val="en-CA"/>
              </w:rPr>
              <w:t>2</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98358" w14:textId="77777777" w:rsidR="005F2F89" w:rsidRPr="005F2F89" w:rsidRDefault="005F2F89" w:rsidP="005F2F89">
            <w:pPr>
              <w:rPr>
                <w:lang w:val="en-CA"/>
              </w:rPr>
            </w:pPr>
          </w:p>
        </w:tc>
      </w:tr>
      <w:tr w:rsidR="005F2F89" w:rsidRPr="005F2F89" w14:paraId="4A420D15" w14:textId="77777777" w:rsidTr="005F2F8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D67D0" w14:textId="77777777" w:rsidR="005F2F89" w:rsidRPr="005F2F89" w:rsidRDefault="005F2F89" w:rsidP="005F2F89">
            <w:pPr>
              <w:rPr>
                <w:lang w:val="en-CA"/>
              </w:rPr>
            </w:pPr>
            <w:r w:rsidRPr="005F2F89">
              <w:rPr>
                <w:lang w:val="en-CA"/>
              </w:rPr>
              <w:t>3</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472BA" w14:textId="77777777" w:rsidR="005F2F89" w:rsidRPr="005F2F89" w:rsidRDefault="005F2F89" w:rsidP="005F2F89">
            <w:pPr>
              <w:rPr>
                <w:lang w:val="en-CA"/>
              </w:rPr>
            </w:pPr>
          </w:p>
        </w:tc>
      </w:tr>
    </w:tbl>
    <w:p w14:paraId="62FCAB5B" w14:textId="77777777" w:rsidR="005F2F89" w:rsidRPr="005F2F89" w:rsidRDefault="005F2F89" w:rsidP="005F2F89">
      <w:pPr>
        <w:rPr>
          <w:lang w:val="en-CA"/>
        </w:rPr>
      </w:pPr>
    </w:p>
    <w:p w14:paraId="12469BE7" w14:textId="77777777" w:rsidR="005F2F89" w:rsidRPr="005F2F89" w:rsidRDefault="005F2F89" w:rsidP="005F2F89">
      <w:pPr>
        <w:pStyle w:val="Heading4"/>
        <w:rPr>
          <w:lang w:val="en-CA"/>
        </w:rPr>
      </w:pPr>
      <w:r w:rsidRPr="005F2F89">
        <w:rPr>
          <w:lang w:val="en-CA"/>
        </w:rPr>
        <w:t>Next Week</w:t>
      </w:r>
    </w:p>
    <w:p w14:paraId="39D7983A" w14:textId="77777777" w:rsidR="005F2F89" w:rsidRPr="005F2F89" w:rsidRDefault="005F2F89" w:rsidP="005F2F89">
      <w:pPr>
        <w:rPr>
          <w:b/>
          <w:bCs/>
          <w:lang w:val="en-CA"/>
        </w:rPr>
      </w:pPr>
    </w:p>
    <w:p w14:paraId="1EF7C276" w14:textId="77777777" w:rsidR="005F2F89" w:rsidRDefault="005F2F89" w:rsidP="005F2F89">
      <w:pPr>
        <w:rPr>
          <w:lang w:val="en-CA"/>
        </w:rPr>
      </w:pPr>
      <w:r w:rsidRPr="005F2F89">
        <w:rPr>
          <w:b/>
          <w:bCs/>
          <w:lang w:val="en-CA"/>
        </w:rPr>
        <w:lastRenderedPageBreak/>
        <w:t>Instructions:</w:t>
      </w:r>
      <w:r w:rsidRPr="005F2F89">
        <w:rPr>
          <w:lang w:val="en-CA"/>
        </w:rPr>
        <w:t> Write the names of next meeting’s Circle Leader and Assistant Circle Leader</w:t>
      </w:r>
    </w:p>
    <w:p w14:paraId="471AD6D5" w14:textId="77777777" w:rsidR="005F2F89" w:rsidRPr="005F2F89" w:rsidRDefault="005F2F89" w:rsidP="005F2F89">
      <w:pPr>
        <w:rPr>
          <w:lang w:val="en-CA"/>
        </w:rPr>
      </w:pPr>
    </w:p>
    <w:tbl>
      <w:tblPr>
        <w:tblW w:w="0" w:type="auto"/>
        <w:tblLook w:val="04A0" w:firstRow="1" w:lastRow="0" w:firstColumn="1" w:lastColumn="0" w:noHBand="0" w:noVBand="1"/>
      </w:tblPr>
      <w:tblGrid>
        <w:gridCol w:w="865"/>
        <w:gridCol w:w="8475"/>
      </w:tblGrid>
      <w:tr w:rsidR="005F2F89" w:rsidRPr="005F2F89" w14:paraId="7F8B30EE" w14:textId="77777777" w:rsidTr="005F2F8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BF718" w14:textId="77777777" w:rsidR="005F2F89" w:rsidRPr="005F2F89" w:rsidRDefault="005F2F89" w:rsidP="005F2F89">
            <w:pPr>
              <w:rPr>
                <w:lang w:val="en-CA"/>
              </w:rPr>
            </w:pPr>
            <w:r w:rsidRPr="005F2F89">
              <w:rPr>
                <w:lang w:val="en-CA"/>
              </w:rPr>
              <w:t>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31F78" w14:textId="77777777" w:rsidR="005F2F89" w:rsidRPr="005F2F89" w:rsidRDefault="005F2F89" w:rsidP="005F2F89">
            <w:pPr>
              <w:rPr>
                <w:lang w:val="en-CA"/>
              </w:rPr>
            </w:pPr>
          </w:p>
        </w:tc>
      </w:tr>
      <w:tr w:rsidR="005F2F89" w:rsidRPr="005F2F89" w14:paraId="698293B9" w14:textId="77777777" w:rsidTr="005F2F89">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121DC" w14:textId="77777777" w:rsidR="005F2F89" w:rsidRPr="005F2F89" w:rsidRDefault="005F2F89" w:rsidP="005F2F89">
            <w:pPr>
              <w:rPr>
                <w:lang w:val="en-CA"/>
              </w:rPr>
            </w:pPr>
            <w:r w:rsidRPr="005F2F89">
              <w:rPr>
                <w:lang w:val="en-CA"/>
              </w:rPr>
              <w:t>ACL</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CB116" w14:textId="77777777" w:rsidR="005F2F89" w:rsidRPr="005F2F89" w:rsidRDefault="005F2F89" w:rsidP="005F2F89">
            <w:pPr>
              <w:rPr>
                <w:lang w:val="en-CA"/>
              </w:rPr>
            </w:pPr>
          </w:p>
        </w:tc>
      </w:tr>
    </w:tbl>
    <w:p w14:paraId="516A0E6D" w14:textId="77777777" w:rsidR="005F2F89" w:rsidRPr="005F2F89" w:rsidRDefault="005F2F89" w:rsidP="005F2F89">
      <w:pPr>
        <w:rPr>
          <w:lang w:val="en-CA"/>
        </w:rPr>
      </w:pPr>
    </w:p>
    <w:p w14:paraId="75693E8E" w14:textId="74027182" w:rsidR="005F2F89" w:rsidRPr="005F2F89" w:rsidRDefault="005F2F89" w:rsidP="005F2F89">
      <w:pPr>
        <w:pStyle w:val="Heading2"/>
        <w:rPr>
          <w:lang w:val="en-CA"/>
        </w:rPr>
      </w:pPr>
      <w:r w:rsidRPr="005F2F89">
        <w:rPr>
          <w:lang w:val="en-CA"/>
        </w:rPr>
        <w:t>Contact Us</w:t>
      </w:r>
    </w:p>
    <w:p w14:paraId="76FD1E50" w14:textId="77777777" w:rsidR="005F2F89" w:rsidRDefault="005F2F89" w:rsidP="005F2F89">
      <w:pPr>
        <w:rPr>
          <w:lang w:val="en-CA"/>
        </w:rPr>
      </w:pPr>
    </w:p>
    <w:p w14:paraId="6191B50F" w14:textId="1CC970E7" w:rsidR="005F2F89" w:rsidRPr="005F2F89" w:rsidRDefault="005F2F89" w:rsidP="005F2F89">
      <w:pPr>
        <w:rPr>
          <w:lang w:val="en-CA"/>
        </w:rPr>
      </w:pPr>
      <w:r w:rsidRPr="005F2F89">
        <w:rPr>
          <w:lang w:val="en-CA"/>
        </w:rPr>
        <w:t xml:space="preserve">Contact us on the </w:t>
      </w:r>
      <w:hyperlink r:id="rId13" w:history="1">
        <w:r w:rsidRPr="005F2F89">
          <w:rPr>
            <w:rStyle w:val="Hyperlink"/>
            <w:lang w:val="en-CA"/>
          </w:rPr>
          <w:t>LLMC Support Form</w:t>
        </w:r>
      </w:hyperlink>
      <w:r w:rsidRPr="005F2F89">
        <w:rPr>
          <w:lang w:val="en-CA"/>
        </w:rPr>
        <w:t>.</w:t>
      </w:r>
    </w:p>
    <w:p w14:paraId="2DDBFACF" w14:textId="77777777" w:rsidR="005F2F89" w:rsidRPr="005F2F89" w:rsidRDefault="005F2F89" w:rsidP="005F2F89">
      <w:pPr>
        <w:rPr>
          <w:lang w:val="en-CA"/>
        </w:rPr>
      </w:pPr>
    </w:p>
    <w:p w14:paraId="6B31A26D" w14:textId="77777777" w:rsidR="005F2F89" w:rsidRDefault="005F2F89" w:rsidP="005F2F89">
      <w:pPr>
        <w:rPr>
          <w:lang w:val="en-CA"/>
        </w:rPr>
      </w:pPr>
      <w:r w:rsidRPr="005F2F89">
        <w:rPr>
          <w:lang w:val="en-CA"/>
        </w:rPr>
        <w:t>The Lifting as you Lead Mentoring Circles Discussion Guide was created by the Diversity and Inclusion Office, Materiel Group, National Defence. </w:t>
      </w:r>
    </w:p>
    <w:p w14:paraId="5E4A79E5" w14:textId="77777777" w:rsidR="005F2F89" w:rsidRDefault="005F2F89" w:rsidP="005F2F89">
      <w:pPr>
        <w:rPr>
          <w:lang w:val="en-CA"/>
        </w:rPr>
      </w:pPr>
    </w:p>
    <w:p w14:paraId="50EFAB4C" w14:textId="77777777" w:rsidR="005F2F89" w:rsidRPr="005F2F89" w:rsidRDefault="005F2F89" w:rsidP="005F2F89">
      <w:pPr>
        <w:pStyle w:val="Heading2"/>
        <w:rPr>
          <w:lang w:val="en-CA"/>
        </w:rPr>
      </w:pPr>
      <w:r w:rsidRPr="005F2F89">
        <w:rPr>
          <w:lang w:val="en-CA"/>
        </w:rPr>
        <w:t>Accessibility</w:t>
      </w:r>
    </w:p>
    <w:p w14:paraId="158B5DBA" w14:textId="77777777" w:rsidR="005F2F89" w:rsidRPr="005F2F89" w:rsidRDefault="005F2F89" w:rsidP="005F2F89">
      <w:pPr>
        <w:rPr>
          <w:lang w:val="en-CA"/>
        </w:rPr>
      </w:pPr>
    </w:p>
    <w:p w14:paraId="1E975741" w14:textId="77777777" w:rsidR="005F2F89" w:rsidRPr="005F2F89" w:rsidRDefault="005F2F89" w:rsidP="005F2F89">
      <w:pPr>
        <w:rPr>
          <w:lang w:val="en-CA"/>
        </w:rPr>
      </w:pPr>
      <w:r w:rsidRPr="005F2F89">
        <w:rPr>
          <w:lang w:val="en-CA"/>
        </w:rPr>
        <w:t xml:space="preserve">If you have feedback on the accessibility of this guide or the LLMC program overall, please contact the Diversity and Inclusion Office, Materiel Group, National Defence on the </w:t>
      </w:r>
      <w:hyperlink r:id="rId14" w:history="1">
        <w:r w:rsidRPr="005F2F89">
          <w:rPr>
            <w:rStyle w:val="Hyperlink"/>
            <w:lang w:val="en-CA"/>
          </w:rPr>
          <w:t>LLMC Support Form</w:t>
        </w:r>
      </w:hyperlink>
      <w:r w:rsidRPr="005F2F89">
        <w:rPr>
          <w:lang w:val="en-CA"/>
        </w:rPr>
        <w:t>.</w:t>
      </w:r>
    </w:p>
    <w:p w14:paraId="2EFB124F" w14:textId="77777777" w:rsidR="005F2F89" w:rsidRPr="005F2F89" w:rsidRDefault="005F2F89" w:rsidP="005F2F89">
      <w:pPr>
        <w:rPr>
          <w:lang w:val="en-CA"/>
        </w:rPr>
      </w:pPr>
    </w:p>
    <w:p w14:paraId="70FA354A" w14:textId="77777777" w:rsidR="005F2F89" w:rsidRPr="005F2F89" w:rsidRDefault="005F2F89" w:rsidP="005F2F89">
      <w:pPr>
        <w:rPr>
          <w:lang w:val="en-CA"/>
        </w:rPr>
      </w:pPr>
      <w:r w:rsidRPr="005F2F89">
        <w:rPr>
          <w:lang w:val="en-CA"/>
        </w:rPr>
        <w:t xml:space="preserve">The accessibility of this document was guided by the </w:t>
      </w:r>
      <w:hyperlink r:id="rId15" w:history="1">
        <w:r w:rsidRPr="005F2F89">
          <w:rPr>
            <w:rStyle w:val="Hyperlink"/>
            <w:lang w:val="en-CA"/>
          </w:rPr>
          <w:t>Annex: Making documents more accessible</w:t>
        </w:r>
      </w:hyperlink>
      <w:r w:rsidRPr="005F2F89">
        <w:rPr>
          <w:lang w:val="en-CA"/>
        </w:rPr>
        <w:t xml:space="preserve"> from </w:t>
      </w:r>
      <w:hyperlink r:id="rId16" w:history="1">
        <w:r w:rsidRPr="005F2F89">
          <w:rPr>
            <w:rStyle w:val="Hyperlink"/>
            <w:lang w:val="en-CA"/>
          </w:rPr>
          <w:t>Employment and Social Development Canada</w:t>
        </w:r>
      </w:hyperlink>
      <w:r w:rsidRPr="005F2F89">
        <w:rPr>
          <w:lang w:val="en-CA"/>
        </w:rPr>
        <w:t>.</w:t>
      </w:r>
    </w:p>
    <w:p w14:paraId="49DB5ADB" w14:textId="77777777" w:rsidR="005F2F89" w:rsidRPr="005F2F89" w:rsidRDefault="005F2F89" w:rsidP="005F2F89">
      <w:pPr>
        <w:rPr>
          <w:lang w:val="en-CA"/>
        </w:rPr>
      </w:pPr>
    </w:p>
    <w:p w14:paraId="64E69B1C" w14:textId="612FFAC4" w:rsidR="00774337" w:rsidRPr="00774337" w:rsidRDefault="00774337" w:rsidP="005F2F89">
      <w:pPr>
        <w:pStyle w:val="Heading2"/>
        <w:rPr>
          <w:lang w:val="en-CA"/>
        </w:rPr>
      </w:pPr>
      <w:r w:rsidRPr="00774337">
        <w:rPr>
          <w:lang w:val="en-CA"/>
        </w:rPr>
        <w:t>Beyond the Circle</w:t>
      </w:r>
      <w:r w:rsidR="005F2F89">
        <w:rPr>
          <w:lang w:val="en-CA"/>
        </w:rPr>
        <w:t>:</w:t>
      </w:r>
      <w:r w:rsidRPr="00774337">
        <w:rPr>
          <w:lang w:val="en-CA"/>
        </w:rPr>
        <w:t> Negotiation - Learning Library Resources </w:t>
      </w:r>
    </w:p>
    <w:p w14:paraId="468B184C" w14:textId="77777777" w:rsidR="005F2F89" w:rsidRDefault="005F2F89" w:rsidP="00774337">
      <w:pPr>
        <w:rPr>
          <w:b/>
          <w:bCs/>
          <w:lang w:val="en-CA"/>
        </w:rPr>
      </w:pPr>
    </w:p>
    <w:p w14:paraId="7DD964AC" w14:textId="290F2F02" w:rsidR="00774337" w:rsidRPr="00774337" w:rsidRDefault="00774337" w:rsidP="005F2F89">
      <w:pPr>
        <w:pStyle w:val="Heading3"/>
      </w:pPr>
      <w:r w:rsidRPr="00774337">
        <w:t>Government of Canada Programs </w:t>
      </w:r>
    </w:p>
    <w:bookmarkStart w:id="3" w:name="OLE_LINK45"/>
    <w:p w14:paraId="17F82315" w14:textId="7166D1B9" w:rsidR="00774337" w:rsidRPr="00774337" w:rsidRDefault="00515F38" w:rsidP="00774337">
      <w:pPr>
        <w:numPr>
          <w:ilvl w:val="0"/>
          <w:numId w:val="12"/>
        </w:numPr>
        <w:rPr>
          <w:lang w:val="en-CA"/>
        </w:rPr>
      </w:pPr>
      <w:r>
        <w:rPr>
          <w:lang w:val="en-CA"/>
        </w:rPr>
        <w:fldChar w:fldCharType="begin"/>
      </w:r>
      <w:r>
        <w:rPr>
          <w:lang w:val="en-CA"/>
        </w:rPr>
        <w:instrText>HYPERLINK "https://catalogue.csps-efpc.gc.ca/product?catalog=TRN140&amp;cm_locale=en"</w:instrText>
      </w:r>
      <w:r>
        <w:rPr>
          <w:lang w:val="en-CA"/>
        </w:rPr>
      </w:r>
      <w:r>
        <w:rPr>
          <w:lang w:val="en-CA"/>
        </w:rPr>
        <w:fldChar w:fldCharType="separate"/>
      </w:r>
      <w:r w:rsidR="00774337" w:rsidRPr="00774337">
        <w:rPr>
          <w:rStyle w:val="Hyperlink"/>
          <w:lang w:val="en-CA"/>
        </w:rPr>
        <w:t>Introduction to Negotiation </w:t>
      </w:r>
      <w:r>
        <w:rPr>
          <w:lang w:val="en-CA"/>
        </w:rPr>
        <w:fldChar w:fldCharType="end"/>
      </w:r>
    </w:p>
    <w:p w14:paraId="25669534" w14:textId="28DD460F" w:rsidR="00774337" w:rsidRPr="00774337" w:rsidRDefault="00515F38" w:rsidP="00774337">
      <w:pPr>
        <w:numPr>
          <w:ilvl w:val="0"/>
          <w:numId w:val="12"/>
        </w:numPr>
        <w:rPr>
          <w:lang w:val="en-CA"/>
        </w:rPr>
      </w:pPr>
      <w:hyperlink r:id="rId17" w:history="1">
        <w:r w:rsidR="00774337" w:rsidRPr="00774337">
          <w:rPr>
            <w:rStyle w:val="Hyperlink"/>
            <w:lang w:val="en-CA"/>
          </w:rPr>
          <w:t>Collaborative Learning for Managers </w:t>
        </w:r>
      </w:hyperlink>
    </w:p>
    <w:p w14:paraId="6B76A4AF" w14:textId="311D9087" w:rsidR="00774337" w:rsidRPr="00774337" w:rsidRDefault="00515F38" w:rsidP="00774337">
      <w:pPr>
        <w:numPr>
          <w:ilvl w:val="0"/>
          <w:numId w:val="12"/>
        </w:numPr>
        <w:rPr>
          <w:lang w:val="en-CA"/>
        </w:rPr>
      </w:pPr>
      <w:hyperlink r:id="rId18" w:history="1">
        <w:r w:rsidR="00774337" w:rsidRPr="00774337">
          <w:rPr>
            <w:rStyle w:val="Hyperlink"/>
            <w:lang w:val="en-CA"/>
          </w:rPr>
          <w:t>Training Workshops - Federal Mediation and Conciliation Services </w:t>
        </w:r>
      </w:hyperlink>
    </w:p>
    <w:bookmarkEnd w:id="3"/>
    <w:p w14:paraId="1C6454A7" w14:textId="77777777" w:rsidR="005F2F89" w:rsidRDefault="005F2F89" w:rsidP="00774337">
      <w:pPr>
        <w:rPr>
          <w:b/>
          <w:bCs/>
          <w:lang w:val="en-CA"/>
        </w:rPr>
      </w:pPr>
    </w:p>
    <w:p w14:paraId="4198C1A3" w14:textId="18695811" w:rsidR="00774337" w:rsidRPr="00774337" w:rsidRDefault="00774337" w:rsidP="005F2F89">
      <w:pPr>
        <w:pStyle w:val="Heading3"/>
      </w:pPr>
      <w:r w:rsidRPr="00774337">
        <w:t>Books </w:t>
      </w:r>
    </w:p>
    <w:p w14:paraId="1C4971FE" w14:textId="77777777" w:rsidR="00774337" w:rsidRPr="00774337" w:rsidRDefault="00774337" w:rsidP="00774337">
      <w:pPr>
        <w:numPr>
          <w:ilvl w:val="0"/>
          <w:numId w:val="13"/>
        </w:numPr>
        <w:rPr>
          <w:lang w:val="en-CA"/>
        </w:rPr>
      </w:pPr>
      <w:r w:rsidRPr="00774337">
        <w:rPr>
          <w:lang w:val="en-CA"/>
        </w:rPr>
        <w:t>The Art of Persuasion: Winning Without Intimidation by Bob Burg </w:t>
      </w:r>
    </w:p>
    <w:p w14:paraId="125BF205" w14:textId="77777777" w:rsidR="006F4E6A" w:rsidRDefault="00774337" w:rsidP="00774337">
      <w:pPr>
        <w:numPr>
          <w:ilvl w:val="0"/>
          <w:numId w:val="13"/>
        </w:numPr>
        <w:rPr>
          <w:lang w:val="en-CA"/>
        </w:rPr>
      </w:pPr>
      <w:r w:rsidRPr="00774337">
        <w:rPr>
          <w:lang w:val="en-CA"/>
        </w:rPr>
        <w:t xml:space="preserve">Negotiating at Work: Turn Small Wins into Big Gains by Deborah M. Kolb &amp; Jessica L. Porter </w:t>
      </w:r>
    </w:p>
    <w:p w14:paraId="48A6E6B4" w14:textId="607562CB" w:rsidR="00774337" w:rsidRPr="00774337" w:rsidRDefault="00774337" w:rsidP="00774337">
      <w:pPr>
        <w:numPr>
          <w:ilvl w:val="0"/>
          <w:numId w:val="13"/>
        </w:numPr>
        <w:rPr>
          <w:lang w:val="fr-CA"/>
        </w:rPr>
      </w:pPr>
      <w:r w:rsidRPr="00774337">
        <w:rPr>
          <w:lang w:val="fr-CA"/>
        </w:rPr>
        <w:t>Psychologie de la négociation par Jean Poitras </w:t>
      </w:r>
    </w:p>
    <w:p w14:paraId="4A9C98C0" w14:textId="77777777" w:rsidR="006F4E6A" w:rsidRDefault="00774337" w:rsidP="00774337">
      <w:pPr>
        <w:numPr>
          <w:ilvl w:val="0"/>
          <w:numId w:val="13"/>
        </w:numPr>
        <w:rPr>
          <w:lang w:val="en-CA"/>
        </w:rPr>
      </w:pPr>
      <w:r w:rsidRPr="00774337">
        <w:rPr>
          <w:lang w:val="en-CA"/>
        </w:rPr>
        <w:t xml:space="preserve">Women Don’t Ask – Negotiation and the Gender Divide by Linda Babcock and Sara </w:t>
      </w:r>
      <w:proofErr w:type="spellStart"/>
      <w:r w:rsidRPr="00774337">
        <w:rPr>
          <w:lang w:val="en-CA"/>
        </w:rPr>
        <w:t>Laschever</w:t>
      </w:r>
      <w:proofErr w:type="spellEnd"/>
      <w:r w:rsidRPr="00774337">
        <w:rPr>
          <w:lang w:val="en-CA"/>
        </w:rPr>
        <w:t xml:space="preserve"> </w:t>
      </w:r>
    </w:p>
    <w:p w14:paraId="45ED6188" w14:textId="6C606F59" w:rsidR="00774337" w:rsidRDefault="00774337" w:rsidP="00774337">
      <w:pPr>
        <w:numPr>
          <w:ilvl w:val="0"/>
          <w:numId w:val="13"/>
        </w:numPr>
        <w:rPr>
          <w:lang w:val="en-CA"/>
        </w:rPr>
      </w:pPr>
      <w:r w:rsidRPr="00774337">
        <w:rPr>
          <w:lang w:val="en-CA"/>
        </w:rPr>
        <w:t xml:space="preserve">Getting to Yes: Negotiating Agreement Without Giving </w:t>
      </w:r>
      <w:proofErr w:type="gramStart"/>
      <w:r w:rsidRPr="00774337">
        <w:rPr>
          <w:lang w:val="en-CA"/>
        </w:rPr>
        <w:t>In</w:t>
      </w:r>
      <w:proofErr w:type="gramEnd"/>
      <w:r w:rsidRPr="00774337">
        <w:rPr>
          <w:lang w:val="en-CA"/>
        </w:rPr>
        <w:t xml:space="preserve"> by Robert Fisher and William Ury </w:t>
      </w:r>
    </w:p>
    <w:p w14:paraId="750E1AD3" w14:textId="77777777" w:rsidR="005F2F89" w:rsidRDefault="005F2F89" w:rsidP="005F2F89">
      <w:pPr>
        <w:rPr>
          <w:lang w:val="en-CA"/>
        </w:rPr>
      </w:pPr>
    </w:p>
    <w:p w14:paraId="5B8CE99C" w14:textId="77777777" w:rsidR="002A69BE" w:rsidRPr="002A69BE" w:rsidRDefault="002A69BE" w:rsidP="002A69BE">
      <w:pPr>
        <w:pStyle w:val="Heading3"/>
      </w:pPr>
      <w:r w:rsidRPr="002A69BE">
        <w:t>Articles </w:t>
      </w:r>
    </w:p>
    <w:bookmarkStart w:id="4" w:name="OLE_LINK42"/>
    <w:p w14:paraId="47EADE03" w14:textId="3E7789BF" w:rsidR="002A69BE" w:rsidRPr="002A69BE" w:rsidRDefault="00515F38" w:rsidP="002A69BE">
      <w:pPr>
        <w:numPr>
          <w:ilvl w:val="0"/>
          <w:numId w:val="28"/>
        </w:numPr>
        <w:rPr>
          <w:lang w:val="fr-CA"/>
        </w:rPr>
      </w:pPr>
      <w:r>
        <w:rPr>
          <w:lang w:val="fr-CA"/>
        </w:rPr>
        <w:fldChar w:fldCharType="begin"/>
      </w:r>
      <w:r>
        <w:rPr>
          <w:lang w:val="fr-CA"/>
        </w:rPr>
        <w:instrText>HYPERLINK "https://effet-a.com/conseils/5-cles-pour-gerer-une-conversation-difficile-au-travail/"</w:instrText>
      </w:r>
      <w:r>
        <w:rPr>
          <w:lang w:val="fr-CA"/>
        </w:rPr>
      </w:r>
      <w:r>
        <w:rPr>
          <w:lang w:val="fr-CA"/>
        </w:rPr>
        <w:fldChar w:fldCharType="separate"/>
      </w:r>
      <w:r w:rsidR="002A69BE" w:rsidRPr="002A69BE">
        <w:rPr>
          <w:rStyle w:val="Hyperlink"/>
          <w:lang w:val="fr-CA"/>
        </w:rPr>
        <w:t>Cinq clés pour une conversation difficile </w:t>
      </w:r>
      <w:r>
        <w:rPr>
          <w:lang w:val="fr-CA"/>
        </w:rPr>
        <w:fldChar w:fldCharType="end"/>
      </w:r>
    </w:p>
    <w:p w14:paraId="1853F8DA" w14:textId="600F6624" w:rsidR="002A69BE" w:rsidRPr="002A69BE" w:rsidRDefault="00515F38" w:rsidP="002A69BE">
      <w:pPr>
        <w:numPr>
          <w:ilvl w:val="0"/>
          <w:numId w:val="28"/>
        </w:numPr>
        <w:rPr>
          <w:lang w:val="fr-CA"/>
        </w:rPr>
      </w:pPr>
      <w:hyperlink r:id="rId19" w:history="1">
        <w:r w:rsidR="002A69BE" w:rsidRPr="002A69BE">
          <w:rPr>
            <w:rStyle w:val="Hyperlink"/>
            <w:lang w:val="fr-CA"/>
          </w:rPr>
          <w:t>Dix astuces pour devenir un bon négociateur </w:t>
        </w:r>
      </w:hyperlink>
    </w:p>
    <w:p w14:paraId="687E7BEA" w14:textId="292505FE" w:rsidR="002A69BE" w:rsidRPr="002A69BE" w:rsidRDefault="003040D5" w:rsidP="002A69BE">
      <w:pPr>
        <w:numPr>
          <w:ilvl w:val="0"/>
          <w:numId w:val="28"/>
        </w:numPr>
        <w:rPr>
          <w:lang w:val="en-CA"/>
        </w:rPr>
      </w:pPr>
      <w:hyperlink r:id="rId20" w:history="1">
        <w:r w:rsidR="002A69BE" w:rsidRPr="002A69BE">
          <w:rPr>
            <w:rStyle w:val="Hyperlink"/>
            <w:lang w:val="en-CA"/>
          </w:rPr>
          <w:t>5 stages of the negotiation process </w:t>
        </w:r>
      </w:hyperlink>
    </w:p>
    <w:p w14:paraId="5764AD1A" w14:textId="32586726" w:rsidR="002A69BE" w:rsidRPr="002A69BE" w:rsidRDefault="003040D5" w:rsidP="002A69BE">
      <w:pPr>
        <w:numPr>
          <w:ilvl w:val="0"/>
          <w:numId w:val="28"/>
        </w:numPr>
        <w:rPr>
          <w:lang w:val="en-CA"/>
        </w:rPr>
      </w:pPr>
      <w:hyperlink r:id="rId21" w:history="1">
        <w:r w:rsidR="002A69BE" w:rsidRPr="002A69BE">
          <w:rPr>
            <w:rStyle w:val="Hyperlink"/>
            <w:lang w:val="en-CA"/>
          </w:rPr>
          <w:t>Emotion and the Art of Negotiation </w:t>
        </w:r>
      </w:hyperlink>
    </w:p>
    <w:p w14:paraId="4C51AA44" w14:textId="6C1E1D6C" w:rsidR="002A69BE" w:rsidRPr="002A69BE" w:rsidRDefault="003040D5" w:rsidP="002A69BE">
      <w:pPr>
        <w:numPr>
          <w:ilvl w:val="0"/>
          <w:numId w:val="28"/>
        </w:numPr>
        <w:rPr>
          <w:lang w:val="en-CA"/>
        </w:rPr>
      </w:pPr>
      <w:hyperlink r:id="rId22" w:anchor=":~:text=Some%20cultures%20emphasize%20the%20individual,authority%20to%20decide%20all%20matters" w:history="1">
        <w:r w:rsidR="002A69BE" w:rsidRPr="002A69BE">
          <w:rPr>
            <w:rStyle w:val="Hyperlink"/>
            <w:lang w:val="en-CA"/>
          </w:rPr>
          <w:t>Negotiating: The top Ten Ways that Culture Can Affect your Negotiation </w:t>
        </w:r>
      </w:hyperlink>
    </w:p>
    <w:p w14:paraId="37B30106" w14:textId="1C0D38E9" w:rsidR="003040D5" w:rsidRDefault="003040D5" w:rsidP="002A69BE">
      <w:pPr>
        <w:numPr>
          <w:ilvl w:val="0"/>
          <w:numId w:val="28"/>
        </w:numPr>
        <w:rPr>
          <w:lang w:val="en-CA"/>
        </w:rPr>
      </w:pPr>
      <w:hyperlink r:id="rId23" w:history="1">
        <w:r w:rsidR="002A69BE" w:rsidRPr="002A69BE">
          <w:rPr>
            <w:rStyle w:val="Hyperlink"/>
            <w:lang w:val="en-CA"/>
          </w:rPr>
          <w:t>How cultural differences impacts contract drafting and negotiation</w:t>
        </w:r>
      </w:hyperlink>
    </w:p>
    <w:p w14:paraId="73FDDB26" w14:textId="55C61793" w:rsidR="002A69BE" w:rsidRPr="002A69BE" w:rsidRDefault="003040D5" w:rsidP="002A69BE">
      <w:pPr>
        <w:numPr>
          <w:ilvl w:val="0"/>
          <w:numId w:val="28"/>
        </w:numPr>
        <w:rPr>
          <w:lang w:val="en-CA"/>
        </w:rPr>
      </w:pPr>
      <w:hyperlink r:id="rId24" w:anchor=":~:text=Common%20biases%20include%20confirmation%20bias,the%20halo%20effect%2C%20where%20positive" w:history="1">
        <w:r w:rsidR="002A69BE" w:rsidRPr="002A69BE">
          <w:rPr>
            <w:rStyle w:val="Hyperlink"/>
            <w:lang w:val="en-CA"/>
          </w:rPr>
          <w:t>What are some common cognitive biases that affect negotiation outcomes?</w:t>
        </w:r>
      </w:hyperlink>
    </w:p>
    <w:p w14:paraId="6CCD48F2" w14:textId="0336E58A" w:rsidR="002A69BE" w:rsidRPr="002A69BE" w:rsidRDefault="003040D5" w:rsidP="002A69BE">
      <w:pPr>
        <w:numPr>
          <w:ilvl w:val="0"/>
          <w:numId w:val="28"/>
        </w:numPr>
        <w:rPr>
          <w:rStyle w:val="Hyperlink"/>
          <w:lang w:val="en-CA"/>
        </w:rPr>
      </w:pPr>
      <w:r>
        <w:rPr>
          <w:lang w:val="en-CA"/>
        </w:rPr>
        <w:fldChar w:fldCharType="begin"/>
      </w:r>
      <w:r>
        <w:rPr>
          <w:lang w:val="en-CA"/>
        </w:rPr>
        <w:instrText>HYPERLINK "https://www.pon.harvard.edu/daily/international-negotiation-daily/bridging-the-cultural-divide-in-international-business-negotiations/"</w:instrText>
      </w:r>
      <w:r>
        <w:rPr>
          <w:lang w:val="en-CA"/>
        </w:rPr>
      </w:r>
      <w:r>
        <w:rPr>
          <w:lang w:val="en-CA"/>
        </w:rPr>
        <w:fldChar w:fldCharType="separate"/>
      </w:r>
      <w:r w:rsidR="002A69BE" w:rsidRPr="002A69BE">
        <w:rPr>
          <w:rStyle w:val="Hyperlink"/>
          <w:lang w:val="en-CA"/>
        </w:rPr>
        <w:t>Overcoming Cultural Barriers in Negotiations and the Importance of Communication in International Business Deals</w:t>
      </w:r>
    </w:p>
    <w:p w14:paraId="1C1E914D" w14:textId="526FC4CB" w:rsidR="003040D5" w:rsidRDefault="003040D5" w:rsidP="002A69BE">
      <w:pPr>
        <w:numPr>
          <w:ilvl w:val="0"/>
          <w:numId w:val="28"/>
        </w:numPr>
        <w:rPr>
          <w:lang w:val="en-CA"/>
        </w:rPr>
      </w:pPr>
      <w:r>
        <w:rPr>
          <w:lang w:val="en-CA"/>
        </w:rPr>
        <w:fldChar w:fldCharType="end"/>
      </w:r>
      <w:hyperlink r:id="rId25" w:history="1">
        <w:r w:rsidRPr="003040D5">
          <w:rPr>
            <w:rStyle w:val="Hyperlink"/>
            <w:lang w:val="en-CA"/>
          </w:rPr>
          <w:t>Essential Negotiation Skills: Limiting Cognitive Bias in Negotiation</w:t>
        </w:r>
      </w:hyperlink>
    </w:p>
    <w:p w14:paraId="614EC0B4" w14:textId="287169F1" w:rsidR="003040D5" w:rsidRDefault="003040D5" w:rsidP="002A69BE">
      <w:pPr>
        <w:numPr>
          <w:ilvl w:val="0"/>
          <w:numId w:val="28"/>
        </w:numPr>
        <w:rPr>
          <w:lang w:val="en-CA"/>
        </w:rPr>
      </w:pPr>
      <w:hyperlink r:id="rId26" w:history="1">
        <w:r w:rsidR="002A69BE" w:rsidRPr="002A69BE">
          <w:rPr>
            <w:rStyle w:val="Hyperlink"/>
            <w:lang w:val="en-CA"/>
          </w:rPr>
          <w:t>Counteracting Negotiation Biases Like Race and Gender in the</w:t>
        </w:r>
        <w:r>
          <w:rPr>
            <w:rStyle w:val="Hyperlink"/>
            <w:lang w:val="en-CA"/>
          </w:rPr>
          <w:t xml:space="preserve"> </w:t>
        </w:r>
        <w:r w:rsidR="002A69BE" w:rsidRPr="002A69BE">
          <w:rPr>
            <w:rStyle w:val="Hyperlink"/>
            <w:lang w:val="en-CA"/>
          </w:rPr>
          <w:t>Workplace</w:t>
        </w:r>
      </w:hyperlink>
      <w:r w:rsidR="002A69BE" w:rsidRPr="002A69BE">
        <w:rPr>
          <w:lang w:val="en-CA"/>
        </w:rPr>
        <w:t xml:space="preserve"> </w:t>
      </w:r>
    </w:p>
    <w:p w14:paraId="1AD3AEE2" w14:textId="5456E204" w:rsidR="00515F38" w:rsidRDefault="003040D5" w:rsidP="002A69BE">
      <w:pPr>
        <w:numPr>
          <w:ilvl w:val="0"/>
          <w:numId w:val="28"/>
        </w:numPr>
        <w:rPr>
          <w:lang w:val="en-CA"/>
        </w:rPr>
      </w:pPr>
      <w:hyperlink r:id="rId27" w:history="1">
        <w:r w:rsidR="002A69BE" w:rsidRPr="002A69BE">
          <w:rPr>
            <w:rStyle w:val="Hyperlink"/>
            <w:lang w:val="en-CA"/>
          </w:rPr>
          <w:t>Bargaining While Black </w:t>
        </w:r>
      </w:hyperlink>
    </w:p>
    <w:p w14:paraId="1B9AB5CB" w14:textId="7DFD578D" w:rsidR="002A69BE" w:rsidRPr="00515F38" w:rsidRDefault="003040D5" w:rsidP="002A69BE">
      <w:pPr>
        <w:numPr>
          <w:ilvl w:val="0"/>
          <w:numId w:val="28"/>
        </w:numPr>
        <w:rPr>
          <w:lang w:val="en-CA"/>
        </w:rPr>
      </w:pPr>
      <w:hyperlink r:id="rId28" w:history="1">
        <w:r w:rsidR="002A69BE" w:rsidRPr="003040D5">
          <w:rPr>
            <w:rStyle w:val="Hyperlink"/>
            <w:lang w:val="en-CA"/>
          </w:rPr>
          <w:t>Who Can Lean In? The Intersecting Role of Race and Gender in Negotiations</w:t>
        </w:r>
      </w:hyperlink>
    </w:p>
    <w:bookmarkEnd w:id="4"/>
    <w:p w14:paraId="755D18B1" w14:textId="77777777" w:rsidR="002A69BE" w:rsidRPr="00774337" w:rsidRDefault="002A69BE" w:rsidP="005F2F89">
      <w:pPr>
        <w:rPr>
          <w:lang w:val="en-CA"/>
        </w:rPr>
      </w:pPr>
    </w:p>
    <w:p w14:paraId="3EC36597" w14:textId="77777777" w:rsidR="00774337" w:rsidRPr="00774337" w:rsidRDefault="00774337" w:rsidP="005F2F89">
      <w:pPr>
        <w:pStyle w:val="Heading3"/>
      </w:pPr>
      <w:r w:rsidRPr="00774337">
        <w:t>Videos </w:t>
      </w:r>
    </w:p>
    <w:bookmarkStart w:id="5" w:name="OLE_LINK43"/>
    <w:p w14:paraId="691D1AC2" w14:textId="6A224DCD" w:rsidR="00774337" w:rsidRPr="00774337" w:rsidRDefault="003040D5" w:rsidP="00774337">
      <w:pPr>
        <w:numPr>
          <w:ilvl w:val="0"/>
          <w:numId w:val="14"/>
        </w:numPr>
        <w:rPr>
          <w:lang w:val="en-CA"/>
        </w:rPr>
      </w:pPr>
      <w:r>
        <w:rPr>
          <w:lang w:val="en-CA"/>
        </w:rPr>
        <w:fldChar w:fldCharType="begin"/>
      </w:r>
      <w:r>
        <w:rPr>
          <w:lang w:val="en-CA"/>
        </w:rPr>
        <w:instrText>HYPERLINK "https://wiki.gccollab.ca/Mastering_the_Art_of_Negotiation"</w:instrText>
      </w:r>
      <w:r>
        <w:rPr>
          <w:lang w:val="en-CA"/>
        </w:rPr>
      </w:r>
      <w:r>
        <w:rPr>
          <w:lang w:val="en-CA"/>
        </w:rPr>
        <w:fldChar w:fldCharType="separate"/>
      </w:r>
      <w:r w:rsidR="00774337" w:rsidRPr="00774337">
        <w:rPr>
          <w:rStyle w:val="Hyperlink"/>
          <w:lang w:val="en-CA"/>
        </w:rPr>
        <w:t>Negotiation - 2023 LLMC Masterclass #3</w:t>
      </w:r>
      <w:r>
        <w:rPr>
          <w:lang w:val="en-CA"/>
        </w:rPr>
        <w:fldChar w:fldCharType="end"/>
      </w:r>
      <w:r w:rsidR="00774337" w:rsidRPr="00774337">
        <w:rPr>
          <w:lang w:val="en-CA"/>
        </w:rPr>
        <w:t xml:space="preserve"> (1h 13m 58s) </w:t>
      </w:r>
    </w:p>
    <w:p w14:paraId="1C987A91" w14:textId="4C1CB34C" w:rsidR="00774337" w:rsidRPr="00774337" w:rsidRDefault="003040D5" w:rsidP="00774337">
      <w:pPr>
        <w:numPr>
          <w:ilvl w:val="0"/>
          <w:numId w:val="14"/>
        </w:numPr>
        <w:rPr>
          <w:lang w:val="en-CA"/>
        </w:rPr>
      </w:pPr>
      <w:hyperlink r:id="rId29" w:history="1">
        <w:r w:rsidR="00774337" w:rsidRPr="00774337">
          <w:rPr>
            <w:rStyle w:val="Hyperlink"/>
            <w:lang w:val="en-CA"/>
          </w:rPr>
          <w:t>Negotiation Advice: Win by Working Together</w:t>
        </w:r>
      </w:hyperlink>
      <w:r w:rsidR="00774337" w:rsidRPr="00774337">
        <w:rPr>
          <w:lang w:val="en-CA"/>
        </w:rPr>
        <w:t xml:space="preserve"> (3m 57s) </w:t>
      </w:r>
    </w:p>
    <w:p w14:paraId="073462EC" w14:textId="77777777" w:rsidR="003040D5" w:rsidRDefault="003040D5" w:rsidP="00774337">
      <w:pPr>
        <w:numPr>
          <w:ilvl w:val="0"/>
          <w:numId w:val="14"/>
        </w:numPr>
        <w:rPr>
          <w:lang w:val="en-CA"/>
        </w:rPr>
      </w:pPr>
      <w:hyperlink r:id="rId30" w:history="1">
        <w:r w:rsidR="00774337" w:rsidRPr="00774337">
          <w:rPr>
            <w:rStyle w:val="Hyperlink"/>
            <w:lang w:val="en-CA"/>
          </w:rPr>
          <w:t>Interview Tips, Salary Negotiation Strategies &amp; How to Reclaim your Value</w:t>
        </w:r>
      </w:hyperlink>
      <w:r w:rsidR="00774337" w:rsidRPr="00774337">
        <w:rPr>
          <w:lang w:val="en-CA"/>
        </w:rPr>
        <w:t xml:space="preserve"> (39m 06s) </w:t>
      </w:r>
    </w:p>
    <w:p w14:paraId="20A2CA58" w14:textId="4DD4CA7E" w:rsidR="00774337" w:rsidRPr="00774337" w:rsidRDefault="003040D5" w:rsidP="00774337">
      <w:pPr>
        <w:numPr>
          <w:ilvl w:val="0"/>
          <w:numId w:val="14"/>
        </w:numPr>
        <w:rPr>
          <w:lang w:val="fr-CA"/>
        </w:rPr>
      </w:pPr>
      <w:hyperlink r:id="rId31" w:history="1">
        <w:r w:rsidR="00774337" w:rsidRPr="00774337">
          <w:rPr>
            <w:rStyle w:val="Hyperlink"/>
            <w:lang w:val="fr-CA"/>
          </w:rPr>
          <w:t>Négociation: ne cherchez pas le compromis</w:t>
        </w:r>
      </w:hyperlink>
      <w:r w:rsidR="00774337" w:rsidRPr="00774337">
        <w:rPr>
          <w:lang w:val="fr-CA"/>
        </w:rPr>
        <w:t xml:space="preserve"> (16m 49s) </w:t>
      </w:r>
    </w:p>
    <w:p w14:paraId="20395841" w14:textId="3AC2CAF1" w:rsidR="00774337" w:rsidRPr="00774337" w:rsidRDefault="003040D5" w:rsidP="00774337">
      <w:pPr>
        <w:numPr>
          <w:ilvl w:val="0"/>
          <w:numId w:val="14"/>
        </w:numPr>
        <w:rPr>
          <w:lang w:val="fr-CA"/>
        </w:rPr>
      </w:pPr>
      <w:hyperlink r:id="rId32" w:history="1">
        <w:r w:rsidR="00774337" w:rsidRPr="00774337">
          <w:rPr>
            <w:rStyle w:val="Hyperlink"/>
            <w:lang w:val="fr-CA"/>
          </w:rPr>
          <w:t>La négociation gagnant-gagnant</w:t>
        </w:r>
      </w:hyperlink>
      <w:r w:rsidR="00774337" w:rsidRPr="00774337">
        <w:rPr>
          <w:lang w:val="fr-CA"/>
        </w:rPr>
        <w:t xml:space="preserve"> (1m 58s) </w:t>
      </w:r>
    </w:p>
    <w:p w14:paraId="52FB77A0" w14:textId="247960B7" w:rsidR="00774337" w:rsidRPr="00774337" w:rsidRDefault="003040D5" w:rsidP="00774337">
      <w:pPr>
        <w:numPr>
          <w:ilvl w:val="0"/>
          <w:numId w:val="14"/>
        </w:numPr>
        <w:rPr>
          <w:lang w:val="en-CA"/>
        </w:rPr>
      </w:pPr>
      <w:hyperlink r:id="rId33" w:history="1">
        <w:r w:rsidR="00774337" w:rsidRPr="00774337">
          <w:rPr>
            <w:rStyle w:val="Hyperlink"/>
            <w:lang w:val="en-CA"/>
          </w:rPr>
          <w:t>How to prepare for a negotiation</w:t>
        </w:r>
      </w:hyperlink>
      <w:r w:rsidR="00774337" w:rsidRPr="00774337">
        <w:rPr>
          <w:lang w:val="en-CA"/>
        </w:rPr>
        <w:t xml:space="preserve"> (3m 45s) </w:t>
      </w:r>
    </w:p>
    <w:p w14:paraId="14290FF1" w14:textId="251B4527" w:rsidR="00774337" w:rsidRPr="00774337" w:rsidRDefault="003040D5" w:rsidP="00774337">
      <w:pPr>
        <w:numPr>
          <w:ilvl w:val="0"/>
          <w:numId w:val="14"/>
        </w:numPr>
        <w:rPr>
          <w:lang w:val="en-CA"/>
        </w:rPr>
      </w:pPr>
      <w:hyperlink r:id="rId34" w:history="1">
        <w:r w:rsidR="00774337" w:rsidRPr="00774337">
          <w:rPr>
            <w:rStyle w:val="Hyperlink"/>
            <w:lang w:val="en-CA"/>
          </w:rPr>
          <w:t>How to Overcome Bias in Negotiation with Critical Thinking</w:t>
        </w:r>
      </w:hyperlink>
      <w:r w:rsidR="00774337" w:rsidRPr="00774337">
        <w:rPr>
          <w:lang w:val="en-CA"/>
        </w:rPr>
        <w:t xml:space="preserve"> (5m 17s) </w:t>
      </w:r>
    </w:p>
    <w:p w14:paraId="065549BA" w14:textId="1096868B" w:rsidR="00774337" w:rsidRPr="00774337" w:rsidRDefault="003040D5" w:rsidP="00774337">
      <w:pPr>
        <w:numPr>
          <w:ilvl w:val="0"/>
          <w:numId w:val="14"/>
        </w:numPr>
        <w:rPr>
          <w:lang w:val="en-CA"/>
        </w:rPr>
      </w:pPr>
      <w:hyperlink r:id="rId35" w:history="1">
        <w:r w:rsidR="00774337" w:rsidRPr="00774337">
          <w:rPr>
            <w:rStyle w:val="Hyperlink"/>
            <w:lang w:val="en-CA"/>
          </w:rPr>
          <w:t>Gender and Privilege in Negotiation</w:t>
        </w:r>
      </w:hyperlink>
      <w:r w:rsidR="00774337" w:rsidRPr="00774337">
        <w:rPr>
          <w:lang w:val="en-CA"/>
        </w:rPr>
        <w:t xml:space="preserve"> (1h 21m 32s) </w:t>
      </w:r>
    </w:p>
    <w:p w14:paraId="0D53A1A2" w14:textId="3E648C74" w:rsidR="00774337" w:rsidRPr="00774337" w:rsidRDefault="002A69BE" w:rsidP="002A69BE">
      <w:pPr>
        <w:numPr>
          <w:ilvl w:val="0"/>
          <w:numId w:val="14"/>
        </w:numPr>
        <w:rPr>
          <w:lang w:val="en-CA"/>
        </w:rPr>
      </w:pPr>
      <w:hyperlink r:id="rId36" w:history="1">
        <w:r w:rsidRPr="002A69BE">
          <w:rPr>
            <w:rStyle w:val="Hyperlink"/>
            <w:bCs/>
            <w:lang w:val="en-CA"/>
          </w:rPr>
          <w:t>3 Steps to Getting What You Want in a Negotiation</w:t>
        </w:r>
      </w:hyperlink>
      <w:r w:rsidRPr="002A69BE">
        <w:rPr>
          <w:lang w:val="en-CA"/>
        </w:rPr>
        <w:t xml:space="preserve"> </w:t>
      </w:r>
      <w:r w:rsidR="00774337" w:rsidRPr="00774337">
        <w:rPr>
          <w:lang w:val="en-CA"/>
        </w:rPr>
        <w:t xml:space="preserve">(5m 00s, more info </w:t>
      </w:r>
      <w:r>
        <w:rPr>
          <w:lang w:val="en-CA"/>
        </w:rPr>
        <w:t>below</w:t>
      </w:r>
      <w:r w:rsidR="00774337" w:rsidRPr="00774337">
        <w:rPr>
          <w:lang w:val="en-CA"/>
        </w:rPr>
        <w:t>) </w:t>
      </w:r>
      <w:bookmarkEnd w:id="5"/>
      <w:r w:rsidR="00774337" w:rsidRPr="00774337">
        <w:rPr>
          <w:lang w:val="en-CA"/>
        </w:rPr>
        <w:br/>
      </w:r>
    </w:p>
    <w:p w14:paraId="5C6C7AB3" w14:textId="0F54EB8A" w:rsidR="00774337" w:rsidRPr="00774337" w:rsidRDefault="00774337" w:rsidP="002A69BE">
      <w:pPr>
        <w:pStyle w:val="Heading4"/>
        <w:rPr>
          <w:lang w:val="en-CA"/>
        </w:rPr>
      </w:pPr>
      <w:r w:rsidRPr="00774337">
        <w:rPr>
          <w:lang w:val="en-CA"/>
        </w:rPr>
        <w:t xml:space="preserve">Video: </w:t>
      </w:r>
      <w:bookmarkStart w:id="6" w:name="OLE_LINK12"/>
      <w:r w:rsidR="002A69BE">
        <w:rPr>
          <w:lang w:val="en-CA"/>
        </w:rPr>
        <w:fldChar w:fldCharType="begin"/>
      </w:r>
      <w:r w:rsidR="002A69BE">
        <w:rPr>
          <w:lang w:val="en-CA"/>
        </w:rPr>
        <w:instrText>HYPERLINK "https://www.ted.com/talks/ruchi_sinha_3_steps_to_getting_what_you_want_in_a_negotiation"</w:instrText>
      </w:r>
      <w:r w:rsidR="002A69BE">
        <w:rPr>
          <w:lang w:val="en-CA"/>
        </w:rPr>
      </w:r>
      <w:r w:rsidR="002A69BE">
        <w:rPr>
          <w:lang w:val="en-CA"/>
        </w:rPr>
        <w:fldChar w:fldCharType="separate"/>
      </w:r>
      <w:r w:rsidRPr="00774337">
        <w:rPr>
          <w:rStyle w:val="Hyperlink"/>
          <w:bCs/>
          <w:lang w:val="en-CA"/>
        </w:rPr>
        <w:t xml:space="preserve">3 Steps to Getting What You Want in a </w:t>
      </w:r>
      <w:r w:rsidR="002A69BE" w:rsidRPr="002A69BE">
        <w:rPr>
          <w:rStyle w:val="Hyperlink"/>
          <w:bCs/>
          <w:lang w:val="en-CA"/>
        </w:rPr>
        <w:t>N</w:t>
      </w:r>
      <w:r w:rsidRPr="00774337">
        <w:rPr>
          <w:rStyle w:val="Hyperlink"/>
          <w:bCs/>
          <w:lang w:val="en-CA"/>
        </w:rPr>
        <w:t>egotiation</w:t>
      </w:r>
      <w:r w:rsidR="002A69BE">
        <w:rPr>
          <w:lang w:val="en-CA"/>
        </w:rPr>
        <w:fldChar w:fldCharType="end"/>
      </w:r>
      <w:bookmarkEnd w:id="6"/>
      <w:r w:rsidRPr="00774337">
        <w:rPr>
          <w:lang w:val="en-CA"/>
        </w:rPr>
        <w:t> </w:t>
      </w:r>
    </w:p>
    <w:p w14:paraId="1050C336" w14:textId="77777777" w:rsidR="002A69BE" w:rsidRDefault="002A69BE" w:rsidP="00774337">
      <w:pPr>
        <w:rPr>
          <w:b/>
          <w:bCs/>
          <w:lang w:val="en-CA"/>
        </w:rPr>
      </w:pPr>
    </w:p>
    <w:p w14:paraId="0923DEE9" w14:textId="06373DF6" w:rsidR="00774337" w:rsidRPr="00774337" w:rsidRDefault="00774337" w:rsidP="00774337">
      <w:pPr>
        <w:rPr>
          <w:lang w:val="en-CA"/>
        </w:rPr>
      </w:pPr>
      <w:r w:rsidRPr="00774337">
        <w:rPr>
          <w:b/>
          <w:bCs/>
          <w:lang w:val="en-CA"/>
        </w:rPr>
        <w:t>Key Video Messages </w:t>
      </w:r>
    </w:p>
    <w:p w14:paraId="402B495E" w14:textId="00CB59E4" w:rsidR="00774337" w:rsidRDefault="00774337" w:rsidP="00774337">
      <w:pPr>
        <w:rPr>
          <w:lang w:val="en-CA"/>
        </w:rPr>
      </w:pPr>
      <w:r w:rsidRPr="00774337">
        <w:rPr>
          <w:lang w:val="en-CA"/>
        </w:rPr>
        <w:t>This video empowers you with the tools and strategies for successful self-negotiation. You’ll discover how an empathetic approach and how conscientiously thinking about the various dimensions at stake in a particular request can lead to a most deserving win. By embracing a collaborative perspective, you'll take into account what your manager wants and leverage that knowledge to strike a mutually beneficial deal. This video also elaborates on the importance of strategic negotiation</w:t>
      </w:r>
      <w:r w:rsidR="002A69BE">
        <w:rPr>
          <w:lang w:val="en-CA"/>
        </w:rPr>
        <w:t xml:space="preserve"> in in three major points</w:t>
      </w:r>
      <w:r w:rsidRPr="00774337">
        <w:rPr>
          <w:lang w:val="en-CA"/>
        </w:rPr>
        <w:t>: </w:t>
      </w:r>
    </w:p>
    <w:p w14:paraId="2857B1F0" w14:textId="77777777" w:rsidR="002A69BE" w:rsidRPr="00774337" w:rsidRDefault="002A69BE" w:rsidP="00774337">
      <w:pPr>
        <w:rPr>
          <w:lang w:val="en-CA"/>
        </w:rPr>
      </w:pPr>
    </w:p>
    <w:p w14:paraId="57AA61E1" w14:textId="11AA1BB2" w:rsidR="00774337" w:rsidRPr="00774337" w:rsidRDefault="002A69BE" w:rsidP="002A69BE">
      <w:pPr>
        <w:rPr>
          <w:b/>
          <w:bCs/>
          <w:lang w:val="en-CA"/>
        </w:rPr>
      </w:pPr>
      <w:r>
        <w:rPr>
          <w:b/>
          <w:bCs/>
          <w:lang w:val="en-CA"/>
        </w:rPr>
        <w:t xml:space="preserve">1. </w:t>
      </w:r>
      <w:r w:rsidR="00774337" w:rsidRPr="00774337">
        <w:rPr>
          <w:b/>
          <w:bCs/>
          <w:lang w:val="en-CA"/>
        </w:rPr>
        <w:t>Do your research </w:t>
      </w:r>
    </w:p>
    <w:p w14:paraId="3E79E08F" w14:textId="77777777" w:rsidR="00774337" w:rsidRPr="00774337" w:rsidRDefault="00774337" w:rsidP="00774337">
      <w:pPr>
        <w:rPr>
          <w:lang w:val="en-CA"/>
        </w:rPr>
      </w:pPr>
      <w:r w:rsidRPr="00774337">
        <w:rPr>
          <w:lang w:val="en-CA"/>
        </w:rPr>
        <w:t>Preparing for the negotiation by understanding your own needs, those of your organisation and what solutions may be available will likely lead to a more successful outcome. Thoughtful preparation shows that you took the time to consider the needs of your team and organisation. It is also an indicator of the respect you have for the person with whom you are in negotiations. </w:t>
      </w:r>
    </w:p>
    <w:p w14:paraId="66F94A44" w14:textId="77777777" w:rsidR="002A69BE" w:rsidRDefault="002A69BE" w:rsidP="00774337">
      <w:pPr>
        <w:rPr>
          <w:lang w:val="en-CA"/>
        </w:rPr>
      </w:pPr>
    </w:p>
    <w:p w14:paraId="64A8B666" w14:textId="31781639" w:rsidR="00774337" w:rsidRDefault="00774337" w:rsidP="00774337">
      <w:pPr>
        <w:rPr>
          <w:lang w:val="en-CA"/>
        </w:rPr>
      </w:pPr>
      <w:r w:rsidRPr="00774337">
        <w:rPr>
          <w:lang w:val="en-CA"/>
        </w:rPr>
        <w:t>Instead of viewing negotiation as a win/lose scenario, approach it as an opportunity for collaboration and troubleshooting. Engaging in the negotiation process enables us to build stronger relationships, as we acknowledge that cooperation involves both giving and taking. </w:t>
      </w:r>
    </w:p>
    <w:p w14:paraId="28E00039" w14:textId="77777777" w:rsidR="002A69BE" w:rsidRPr="00774337" w:rsidRDefault="002A69BE" w:rsidP="00774337">
      <w:pPr>
        <w:rPr>
          <w:lang w:val="en-CA"/>
        </w:rPr>
      </w:pPr>
    </w:p>
    <w:p w14:paraId="376A48D6" w14:textId="13C66E7B" w:rsidR="00774337" w:rsidRPr="00774337" w:rsidRDefault="002A69BE" w:rsidP="002A69BE">
      <w:pPr>
        <w:rPr>
          <w:b/>
          <w:bCs/>
          <w:lang w:val="en-CA"/>
        </w:rPr>
      </w:pPr>
      <w:r>
        <w:rPr>
          <w:b/>
          <w:bCs/>
          <w:lang w:val="en-CA"/>
        </w:rPr>
        <w:t xml:space="preserve">2. </w:t>
      </w:r>
      <w:r w:rsidR="00774337" w:rsidRPr="00774337">
        <w:rPr>
          <w:b/>
          <w:bCs/>
          <w:lang w:val="en-CA"/>
        </w:rPr>
        <w:t>Mentally Prepare </w:t>
      </w:r>
    </w:p>
    <w:p w14:paraId="2CD8C5C8" w14:textId="77777777" w:rsidR="002A69BE" w:rsidRDefault="00774337" w:rsidP="00774337">
      <w:pPr>
        <w:rPr>
          <w:lang w:val="en-CA"/>
        </w:rPr>
      </w:pPr>
      <w:r w:rsidRPr="00774337">
        <w:rPr>
          <w:lang w:val="en-CA"/>
        </w:rPr>
        <w:t xml:space="preserve">Prepare yourself for the possibility that your request will be denied. Embrace defensive pessimism, anticipating the worst while recognizing that the results are not reflective of your inherent worth. By adopting this mindset, you are less likely to be anxious and to disrupt your negotiation. A lack of emotional attachment to any outcome will empower you to handle potential objections </w:t>
      </w:r>
      <w:r w:rsidRPr="00774337">
        <w:rPr>
          <w:lang w:val="en-CA"/>
        </w:rPr>
        <w:lastRenderedPageBreak/>
        <w:t xml:space="preserve">and be open to other possible alternatives. It is also worth recognizing when to walk away if your minimum requirement is not being met. </w:t>
      </w:r>
    </w:p>
    <w:p w14:paraId="0CC6301C" w14:textId="77777777" w:rsidR="002A69BE" w:rsidRDefault="002A69BE" w:rsidP="00774337">
      <w:pPr>
        <w:rPr>
          <w:lang w:val="en-CA"/>
        </w:rPr>
      </w:pPr>
    </w:p>
    <w:p w14:paraId="03791529" w14:textId="1328515E" w:rsidR="00774337" w:rsidRPr="00774337" w:rsidRDefault="00774337" w:rsidP="00774337">
      <w:pPr>
        <w:rPr>
          <w:lang w:val="en-CA"/>
        </w:rPr>
      </w:pPr>
      <w:r w:rsidRPr="00774337">
        <w:rPr>
          <w:lang w:val="en-CA"/>
        </w:rPr>
        <w:t>Note: The LLMC Team acknowledges that some negotiations may be of a nature that do not allow us to embrace defensive pessimism.</w:t>
      </w:r>
    </w:p>
    <w:p w14:paraId="018F8B55" w14:textId="77777777" w:rsidR="002A69BE" w:rsidRDefault="002A69BE" w:rsidP="002A69BE">
      <w:pPr>
        <w:rPr>
          <w:b/>
          <w:bCs/>
          <w:lang w:val="en-CA"/>
        </w:rPr>
      </w:pPr>
    </w:p>
    <w:p w14:paraId="572D6A15" w14:textId="0243E407" w:rsidR="00774337" w:rsidRPr="00774337" w:rsidRDefault="00774337" w:rsidP="002A69BE">
      <w:pPr>
        <w:rPr>
          <w:b/>
          <w:bCs/>
          <w:lang w:val="en-CA"/>
        </w:rPr>
      </w:pPr>
      <w:r w:rsidRPr="00774337">
        <w:rPr>
          <w:b/>
          <w:bCs/>
          <w:lang w:val="en-CA"/>
        </w:rPr>
        <w:t>Put yourself in another’s shoes</w:t>
      </w:r>
    </w:p>
    <w:p w14:paraId="044B9D92" w14:textId="77777777" w:rsidR="00774337" w:rsidRDefault="00774337" w:rsidP="00774337">
      <w:pPr>
        <w:rPr>
          <w:lang w:val="en-CA"/>
        </w:rPr>
      </w:pPr>
      <w:r w:rsidRPr="00774337">
        <w:rPr>
          <w:lang w:val="en-CA"/>
        </w:rPr>
        <w:t>Understand that your request has the potential to impact the professional lives of others, including the person with whom you are in negotiation. How will this impact their relationship with the rest of the team, their workload and how they are seen by the individuals to whom they report? Will they even have the authority to allow your request? </w:t>
      </w:r>
    </w:p>
    <w:p w14:paraId="7EBA4438" w14:textId="77777777" w:rsidR="002A69BE" w:rsidRPr="00774337" w:rsidRDefault="002A69BE" w:rsidP="00774337">
      <w:pPr>
        <w:rPr>
          <w:lang w:val="en-CA"/>
        </w:rPr>
      </w:pPr>
    </w:p>
    <w:p w14:paraId="63E899C4" w14:textId="77777777" w:rsidR="00774337" w:rsidRPr="00774337" w:rsidRDefault="00774337" w:rsidP="00774337">
      <w:pPr>
        <w:rPr>
          <w:lang w:val="en-CA"/>
        </w:rPr>
      </w:pPr>
      <w:r w:rsidRPr="00774337">
        <w:rPr>
          <w:lang w:val="en-CA"/>
        </w:rPr>
        <w:t>Communicate your request with a clear rationale, emphasising that it's not just about you but rather about achieving your professional goals and benefiting the entire team.</w:t>
      </w:r>
    </w:p>
    <w:p w14:paraId="243E10BE" w14:textId="77777777" w:rsidR="005F2F89" w:rsidRDefault="005F2F89" w:rsidP="00774337">
      <w:pPr>
        <w:rPr>
          <w:b/>
          <w:bCs/>
          <w:lang w:val="en-CA"/>
        </w:rPr>
      </w:pPr>
    </w:p>
    <w:p w14:paraId="382D090D" w14:textId="77777777" w:rsidR="005F2F89" w:rsidRPr="005F2F89" w:rsidRDefault="005F2F89" w:rsidP="005F2F89">
      <w:pPr>
        <w:keepNext/>
        <w:keepLines/>
        <w:spacing w:before="160" w:after="80"/>
        <w:outlineLvl w:val="1"/>
        <w:rPr>
          <w:rFonts w:eastAsia="Times New Roman" w:cs="Times New Roman"/>
          <w:b/>
          <w:sz w:val="36"/>
          <w:szCs w:val="32"/>
          <w:lang w:val="en-CA"/>
        </w:rPr>
      </w:pPr>
      <w:r w:rsidRPr="005F2F89">
        <w:rPr>
          <w:rFonts w:eastAsia="Times New Roman" w:cs="Times New Roman"/>
          <w:b/>
          <w:sz w:val="36"/>
          <w:szCs w:val="32"/>
          <w:lang w:val="en-CA"/>
        </w:rPr>
        <w:t>Support </w:t>
      </w:r>
    </w:p>
    <w:p w14:paraId="32C116CF" w14:textId="77777777" w:rsidR="005F2F89" w:rsidRPr="005F2F89" w:rsidRDefault="005F2F89" w:rsidP="005F2F89">
      <w:pPr>
        <w:rPr>
          <w:rFonts w:eastAsia="Calibri" w:cs="Times New Roman"/>
          <w:lang w:val="en-CA"/>
        </w:rPr>
      </w:pPr>
    </w:p>
    <w:p w14:paraId="3494C9EF"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Employee Assistance Program (EAP) </w:t>
      </w:r>
    </w:p>
    <w:p w14:paraId="4B139B48"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EAP provides free short-term counselling for personal or work-related problems as well as crisis counselling. </w:t>
      </w:r>
    </w:p>
    <w:p w14:paraId="4A39019B"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 xml:space="preserve">Toll-free: 1-800-268-7708 </w:t>
      </w:r>
    </w:p>
    <w:p w14:paraId="07FF7918"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TTY (for people with hearing impairments): 1-800-567-5803 </w:t>
      </w:r>
    </w:p>
    <w:bookmarkStart w:id="7" w:name="OLE_LINK11"/>
    <w:p w14:paraId="6ED542C4" w14:textId="77777777" w:rsidR="005F2F89" w:rsidRPr="005F2F89" w:rsidRDefault="005F2F89" w:rsidP="005F2F89">
      <w:pPr>
        <w:rPr>
          <w:rFonts w:eastAsia="Calibri" w:cs="Times New Roman"/>
          <w:szCs w:val="28"/>
          <w:lang w:val="en-CA"/>
        </w:rPr>
      </w:pPr>
      <w:r w:rsidRPr="005F2F89">
        <w:rPr>
          <w:rFonts w:eastAsia="Calibri" w:cs="Times New Roman"/>
        </w:rPr>
        <w:fldChar w:fldCharType="begin"/>
      </w:r>
      <w:r w:rsidRPr="005F2F89">
        <w:rPr>
          <w:rFonts w:eastAsia="Calibri" w:cs="Times New Roman"/>
        </w:rPr>
        <w:instrText>HYPERLINK "https://www.canada.ca/en/health-canada/services/environmental-workplace-health/occupational-health-safety/employee-assistance-services/employee-assistance-program.html"</w:instrText>
      </w:r>
      <w:r w:rsidRPr="005F2F89">
        <w:rPr>
          <w:rFonts w:eastAsia="Calibri" w:cs="Times New Roman"/>
        </w:rPr>
      </w:r>
      <w:r w:rsidRPr="005F2F89">
        <w:rPr>
          <w:rFonts w:eastAsia="Calibri" w:cs="Times New Roman"/>
        </w:rPr>
        <w:fldChar w:fldCharType="separate"/>
      </w:r>
      <w:r w:rsidRPr="005F2F89">
        <w:rPr>
          <w:rFonts w:eastAsia="Calibri" w:cs="Times New Roman"/>
          <w:color w:val="0000FF" w:themeColor="hyperlink"/>
          <w:u w:val="single"/>
          <w:lang w:val="en-CA"/>
        </w:rPr>
        <w:t>Website</w:t>
      </w:r>
      <w:r w:rsidRPr="005F2F89">
        <w:rPr>
          <w:rFonts w:eastAsia="Calibri" w:cs="Times New Roman"/>
        </w:rPr>
        <w:fldChar w:fldCharType="end"/>
      </w:r>
    </w:p>
    <w:bookmarkEnd w:id="7"/>
    <w:p w14:paraId="066F4A20" w14:textId="77777777" w:rsidR="005F2F89" w:rsidRPr="005F2F89" w:rsidRDefault="005F2F89" w:rsidP="005F2F89">
      <w:pPr>
        <w:rPr>
          <w:rFonts w:eastAsia="Calibri" w:cs="Times New Roman"/>
          <w:szCs w:val="28"/>
          <w:lang w:val="en-CA"/>
        </w:rPr>
      </w:pPr>
    </w:p>
    <w:p w14:paraId="767B56E8"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Hope for Wellness Helpline </w:t>
      </w:r>
    </w:p>
    <w:p w14:paraId="74C205B4"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 xml:space="preserve">24/7 access to Indigenous Counsellors Available in French and English and, upon request, Ojibway, Cree and </w:t>
      </w:r>
      <w:proofErr w:type="spellStart"/>
      <w:r w:rsidRPr="005F2F89">
        <w:rPr>
          <w:rFonts w:eastAsia="Calibri" w:cs="Times New Roman"/>
          <w:szCs w:val="28"/>
          <w:lang w:val="en-CA"/>
        </w:rPr>
        <w:t>Inuktituk</w:t>
      </w:r>
      <w:proofErr w:type="spellEnd"/>
      <w:r w:rsidRPr="005F2F89">
        <w:rPr>
          <w:rFonts w:eastAsia="Calibri" w:cs="Times New Roman"/>
          <w:szCs w:val="28"/>
          <w:lang w:val="en-CA"/>
        </w:rPr>
        <w:t>. </w:t>
      </w:r>
    </w:p>
    <w:p w14:paraId="5261BB4F"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 xml:space="preserve">1-855-242-3310 </w:t>
      </w:r>
    </w:p>
    <w:p w14:paraId="0A5B955A" w14:textId="77777777" w:rsidR="005F2F89" w:rsidRPr="005F2F89" w:rsidRDefault="005F2F89" w:rsidP="005F2F89">
      <w:pPr>
        <w:rPr>
          <w:rFonts w:eastAsia="Calibri" w:cs="Times New Roman"/>
          <w:szCs w:val="28"/>
          <w:lang w:val="en-CA"/>
        </w:rPr>
      </w:pPr>
      <w:hyperlink r:id="rId37" w:history="1">
        <w:r w:rsidRPr="005F2F89">
          <w:rPr>
            <w:rFonts w:eastAsia="Calibri" w:cs="Times New Roman"/>
            <w:color w:val="0000FF" w:themeColor="hyperlink"/>
            <w:u w:val="single"/>
            <w:lang w:val="en-CA"/>
          </w:rPr>
          <w:t>Chat Line</w:t>
        </w:r>
      </w:hyperlink>
    </w:p>
    <w:p w14:paraId="767D5464" w14:textId="77777777" w:rsidR="005F2F89" w:rsidRPr="005F2F89" w:rsidRDefault="005F2F89" w:rsidP="005F2F89">
      <w:pPr>
        <w:rPr>
          <w:rFonts w:eastAsia="Calibri" w:cs="Times New Roman"/>
          <w:szCs w:val="28"/>
          <w:lang w:val="en-CA"/>
        </w:rPr>
      </w:pPr>
    </w:p>
    <w:p w14:paraId="411B7118"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lastRenderedPageBreak/>
        <w:t>Member and Family Assistance services (Canadian Armed Forces) </w:t>
      </w:r>
    </w:p>
    <w:p w14:paraId="54CE8DCB"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13228A0D" w14:textId="77777777" w:rsidR="005F2F89" w:rsidRPr="005F2F89" w:rsidRDefault="005F2F89" w:rsidP="005F2F89">
      <w:pPr>
        <w:rPr>
          <w:rFonts w:eastAsia="Calibri" w:cs="Times New Roman"/>
          <w:szCs w:val="28"/>
          <w:lang w:val="en-CA"/>
        </w:rPr>
      </w:pPr>
      <w:hyperlink r:id="rId38" w:history="1">
        <w:r w:rsidRPr="005F2F89">
          <w:rPr>
            <w:rFonts w:eastAsia="Calibri" w:cs="Times New Roman"/>
            <w:color w:val="0000FF" w:themeColor="hyperlink"/>
            <w:u w:val="single"/>
            <w:lang w:val="en-CA"/>
          </w:rPr>
          <w:t>Website</w:t>
        </w:r>
      </w:hyperlink>
    </w:p>
    <w:p w14:paraId="2F16DE61" w14:textId="77777777" w:rsidR="005F2F89" w:rsidRPr="005F2F89" w:rsidRDefault="005F2F89" w:rsidP="005F2F89">
      <w:pPr>
        <w:rPr>
          <w:rFonts w:eastAsia="Calibri" w:cs="Times New Roman"/>
          <w:szCs w:val="28"/>
          <w:lang w:val="en-CA"/>
        </w:rPr>
      </w:pPr>
    </w:p>
    <w:p w14:paraId="1B5DF7EC"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Sexual Misconduct Support and Resource Centre (National Defence) </w:t>
      </w:r>
    </w:p>
    <w:p w14:paraId="7EFCD38D"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sexual misconduct and their families, aged 16 and older. Guidance and support for leaders and management on addressing sexual misconduct. </w:t>
      </w:r>
    </w:p>
    <w:p w14:paraId="444CB89D" w14:textId="77777777" w:rsidR="005F2F89" w:rsidRPr="005F2F89" w:rsidRDefault="005F2F89" w:rsidP="005F2F89">
      <w:pPr>
        <w:rPr>
          <w:rFonts w:eastAsia="Calibri" w:cs="Times New Roman"/>
          <w:szCs w:val="28"/>
          <w:lang w:val="en-CA"/>
        </w:rPr>
      </w:pPr>
      <w:hyperlink r:id="rId39" w:history="1">
        <w:r w:rsidRPr="005F2F89">
          <w:rPr>
            <w:rFonts w:eastAsia="Calibri" w:cs="Times New Roman"/>
            <w:color w:val="0000FF" w:themeColor="hyperlink"/>
            <w:u w:val="single"/>
            <w:lang w:val="en-CA"/>
          </w:rPr>
          <w:t>Website</w:t>
        </w:r>
      </w:hyperlink>
    </w:p>
    <w:p w14:paraId="4E534A8F" w14:textId="77777777" w:rsidR="005F2F89" w:rsidRPr="005F2F89" w:rsidRDefault="005F2F89" w:rsidP="005F2F89">
      <w:pPr>
        <w:rPr>
          <w:rFonts w:eastAsia="Calibri" w:cs="Times New Roman"/>
          <w:szCs w:val="28"/>
          <w:lang w:val="en-CA"/>
        </w:rPr>
      </w:pPr>
    </w:p>
    <w:p w14:paraId="6C601C86"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The Canada Suicide Prevention Service </w:t>
      </w:r>
    </w:p>
    <w:p w14:paraId="3E3332F2"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Talk Suicide Canada provides nationwide, 24-hour, bilingual support to anyone who is facing suicide. </w:t>
      </w:r>
    </w:p>
    <w:p w14:paraId="4D3647E7"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Toll-free: 1-833-456-4566. </w:t>
      </w:r>
    </w:p>
    <w:p w14:paraId="36714887" w14:textId="77777777" w:rsidR="005F2F89" w:rsidRPr="005F2F89" w:rsidRDefault="005F2F89" w:rsidP="005F2F89">
      <w:pPr>
        <w:rPr>
          <w:rFonts w:eastAsia="Calibri" w:cs="Times New Roman"/>
          <w:szCs w:val="28"/>
          <w:lang w:val="en-CA"/>
        </w:rPr>
      </w:pPr>
      <w:hyperlink r:id="rId40" w:history="1">
        <w:r w:rsidRPr="005F2F89">
          <w:rPr>
            <w:rFonts w:eastAsia="Calibri" w:cs="Times New Roman"/>
            <w:color w:val="0000FF" w:themeColor="hyperlink"/>
            <w:u w:val="single"/>
            <w:lang w:val="en-CA"/>
          </w:rPr>
          <w:t>Website</w:t>
        </w:r>
      </w:hyperlink>
    </w:p>
    <w:p w14:paraId="32F83431" w14:textId="77777777" w:rsidR="005F2F89" w:rsidRPr="005F2F89" w:rsidRDefault="005F2F89" w:rsidP="005F2F89">
      <w:pPr>
        <w:rPr>
          <w:rFonts w:eastAsia="Calibri" w:cs="Times New Roman"/>
          <w:szCs w:val="28"/>
          <w:lang w:val="en-CA"/>
        </w:rPr>
      </w:pPr>
    </w:p>
    <w:p w14:paraId="76F70AC6" w14:textId="77777777" w:rsidR="005F2F89" w:rsidRPr="005F2F89" w:rsidRDefault="005F2F89" w:rsidP="005F2F89">
      <w:pPr>
        <w:keepNext/>
        <w:keepLines/>
        <w:spacing w:before="160" w:after="80"/>
        <w:outlineLvl w:val="2"/>
        <w:rPr>
          <w:rFonts w:eastAsia="Times New Roman" w:cs="Times New Roman"/>
          <w:b/>
          <w:color w:val="000000" w:themeColor="text1"/>
          <w:sz w:val="32"/>
          <w:szCs w:val="28"/>
          <w:lang w:val="en-CA"/>
        </w:rPr>
      </w:pPr>
      <w:r w:rsidRPr="005F2F89">
        <w:rPr>
          <w:rFonts w:eastAsia="Times New Roman" w:cs="Times New Roman"/>
          <w:b/>
          <w:color w:val="000000" w:themeColor="text1"/>
          <w:sz w:val="32"/>
          <w:szCs w:val="28"/>
          <w:lang w:val="en-CA"/>
        </w:rPr>
        <w:t>Wellness Together Canada </w:t>
      </w:r>
    </w:p>
    <w:p w14:paraId="7E653900"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Mental Health and Substance Abuse Support. </w:t>
      </w:r>
    </w:p>
    <w:p w14:paraId="0C48A492" w14:textId="77777777" w:rsidR="005F2F89" w:rsidRPr="005F2F89" w:rsidRDefault="005F2F89" w:rsidP="005F2F89">
      <w:pPr>
        <w:rPr>
          <w:rFonts w:eastAsia="Calibri" w:cs="Times New Roman"/>
          <w:szCs w:val="28"/>
          <w:lang w:val="en-CA"/>
        </w:rPr>
      </w:pPr>
      <w:r w:rsidRPr="005F2F89">
        <w:rPr>
          <w:rFonts w:eastAsia="Calibri" w:cs="Times New Roman"/>
          <w:szCs w:val="28"/>
          <w:lang w:val="en-CA"/>
        </w:rPr>
        <w:t>Toll free 1-866-585-0445 </w:t>
      </w:r>
    </w:p>
    <w:p w14:paraId="59DE3A59" w14:textId="77777777" w:rsidR="005F2F89" w:rsidRPr="005F2F89" w:rsidRDefault="005F2F89" w:rsidP="005F2F89">
      <w:pPr>
        <w:jc w:val="both"/>
        <w:rPr>
          <w:rFonts w:eastAsia="Calibri" w:cs="Times New Roman"/>
          <w:szCs w:val="28"/>
          <w:lang w:val="en-CA"/>
        </w:rPr>
      </w:pPr>
      <w:hyperlink r:id="rId41" w:history="1">
        <w:r w:rsidRPr="005F2F89">
          <w:rPr>
            <w:rFonts w:eastAsia="Calibri" w:cs="Times New Roman"/>
            <w:color w:val="0000FF" w:themeColor="hyperlink"/>
            <w:u w:val="single"/>
            <w:lang w:val="en-CA"/>
          </w:rPr>
          <w:t>Website</w:t>
        </w:r>
      </w:hyperlink>
    </w:p>
    <w:p w14:paraId="3D7142D9" w14:textId="77777777" w:rsidR="005F2F89" w:rsidRPr="005F2F89" w:rsidRDefault="005F2F89" w:rsidP="005F2F89">
      <w:pPr>
        <w:rPr>
          <w:rFonts w:eastAsia="Calibri" w:cs="Times New Roman"/>
          <w:lang w:val="en-CA"/>
        </w:rPr>
      </w:pPr>
    </w:p>
    <w:p w14:paraId="3D1E427E" w14:textId="77777777" w:rsidR="005F2F89" w:rsidRPr="005F2F89" w:rsidRDefault="005F2F89" w:rsidP="005F2F89">
      <w:pPr>
        <w:keepNext/>
        <w:keepLines/>
        <w:spacing w:before="160" w:after="80"/>
        <w:outlineLvl w:val="1"/>
        <w:rPr>
          <w:rFonts w:eastAsia="Times New Roman" w:cs="Times New Roman"/>
          <w:b/>
          <w:sz w:val="36"/>
          <w:szCs w:val="32"/>
          <w:lang w:val="en-CA"/>
        </w:rPr>
      </w:pPr>
      <w:r w:rsidRPr="005F2F89">
        <w:rPr>
          <w:rFonts w:eastAsia="Times New Roman" w:cs="Times New Roman"/>
          <w:b/>
          <w:sz w:val="36"/>
          <w:szCs w:val="32"/>
          <w:lang w:val="en-CA"/>
        </w:rPr>
        <w:t xml:space="preserve">Keep the Conversation Going </w:t>
      </w:r>
    </w:p>
    <w:p w14:paraId="4CE9B670" w14:textId="77777777" w:rsidR="005F2F89" w:rsidRPr="005F2F89" w:rsidRDefault="005F2F89" w:rsidP="005F2F89">
      <w:pPr>
        <w:rPr>
          <w:rFonts w:eastAsia="Calibri" w:cs="Times New Roman"/>
          <w:lang w:val="en-CA"/>
        </w:rPr>
      </w:pPr>
    </w:p>
    <w:p w14:paraId="3D08B849" w14:textId="77777777" w:rsidR="005F2F89" w:rsidRPr="005F2F89" w:rsidRDefault="005F2F89" w:rsidP="005F2F89">
      <w:pPr>
        <w:rPr>
          <w:rFonts w:eastAsia="Calibri" w:cs="Times New Roman"/>
          <w:lang w:val="en-CA"/>
        </w:rPr>
      </w:pPr>
      <w:r w:rsidRPr="005F2F89">
        <w:rPr>
          <w:rFonts w:eastAsia="Calibri" w:cs="Times New Roman"/>
          <w:lang w:val="en-CA"/>
        </w:rPr>
        <w:lastRenderedPageBreak/>
        <w:t xml:space="preserve">Join the LLMC </w:t>
      </w:r>
      <w:hyperlink r:id="rId42" w:history="1">
        <w:r w:rsidRPr="005F2F89">
          <w:rPr>
            <w:rFonts w:eastAsia="Calibri" w:cs="Times New Roman"/>
            <w:color w:val="0000FF" w:themeColor="hyperlink"/>
            <w:szCs w:val="28"/>
            <w:u w:val="single"/>
            <w:lang w:val="en-CA"/>
          </w:rPr>
          <w:t>LinkedIn Group</w:t>
        </w:r>
      </w:hyperlink>
      <w:r w:rsidRPr="005F2F89">
        <w:rPr>
          <w:rFonts w:eastAsia="Calibri" w:cs="Times New Roman"/>
          <w:lang w:val="en-CA"/>
        </w:rPr>
        <w:t>.</w:t>
      </w:r>
    </w:p>
    <w:p w14:paraId="12929AF2" w14:textId="77777777" w:rsidR="005F2F89" w:rsidRPr="005F2F89" w:rsidRDefault="005F2F89" w:rsidP="005F2F89">
      <w:pPr>
        <w:rPr>
          <w:rFonts w:eastAsia="Calibri" w:cs="Times New Roman"/>
          <w:lang w:val="en-CA"/>
        </w:rPr>
      </w:pPr>
    </w:p>
    <w:p w14:paraId="1D4EE1E6" w14:textId="77777777" w:rsidR="005F2F89" w:rsidRPr="005F2F89" w:rsidRDefault="005F2F89" w:rsidP="005F2F89">
      <w:pPr>
        <w:rPr>
          <w:rFonts w:eastAsia="Calibri" w:cs="Times New Roman"/>
          <w:lang w:val="en-CA"/>
        </w:rPr>
      </w:pPr>
      <w:r w:rsidRPr="005F2F89">
        <w:rPr>
          <w:rFonts w:eastAsia="Calibri" w:cs="Times New Roman"/>
          <w:lang w:val="en-CA"/>
        </w:rPr>
        <w:t xml:space="preserve">Stay up to date on all Diversity and Inclusion Office Initiatives on our </w:t>
      </w:r>
      <w:hyperlink r:id="rId43" w:history="1">
        <w:r w:rsidRPr="005F2F89">
          <w:rPr>
            <w:rFonts w:eastAsia="Calibri" w:cs="Times New Roman"/>
            <w:color w:val="0000FF" w:themeColor="hyperlink"/>
            <w:szCs w:val="28"/>
            <w:u w:val="single"/>
            <w:lang w:val="en-CA"/>
          </w:rPr>
          <w:t>GC Wiki</w:t>
        </w:r>
      </w:hyperlink>
      <w:r w:rsidRPr="005F2F89">
        <w:rPr>
          <w:rFonts w:eastAsia="Calibri" w:cs="Times New Roman"/>
          <w:lang w:val="en-CA"/>
        </w:rPr>
        <w:t>.</w:t>
      </w:r>
    </w:p>
    <w:p w14:paraId="763CFFEE" w14:textId="77777777" w:rsidR="005F2F89" w:rsidRPr="005F2F89" w:rsidRDefault="005F2F89" w:rsidP="005F2F89">
      <w:pPr>
        <w:rPr>
          <w:rFonts w:eastAsia="Calibri" w:cs="Times New Roman"/>
          <w:lang w:val="en-CA"/>
        </w:rPr>
      </w:pPr>
    </w:p>
    <w:p w14:paraId="1D334353" w14:textId="77777777" w:rsidR="005F2F89" w:rsidRPr="005F2F89" w:rsidRDefault="005F2F89" w:rsidP="005F2F89">
      <w:pPr>
        <w:rPr>
          <w:rFonts w:eastAsia="Calibri" w:cs="Times New Roman"/>
          <w:szCs w:val="28"/>
          <w:lang w:val="en-CA"/>
        </w:rPr>
      </w:pPr>
    </w:p>
    <w:p w14:paraId="1AA11B42" w14:textId="77777777" w:rsidR="00E4387D" w:rsidRPr="00774337" w:rsidRDefault="00E4387D">
      <w:pPr>
        <w:rPr>
          <w:lang w:val="en-CA"/>
        </w:rPr>
      </w:pPr>
    </w:p>
    <w:sectPr w:rsidR="00E4387D" w:rsidRPr="00774337">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93FFE" w14:textId="77777777" w:rsidR="00774337" w:rsidRDefault="00774337" w:rsidP="00774337">
      <w:r>
        <w:separator/>
      </w:r>
    </w:p>
  </w:endnote>
  <w:endnote w:type="continuationSeparator" w:id="0">
    <w:p w14:paraId="3C7F4659" w14:textId="77777777" w:rsidR="00774337" w:rsidRDefault="00774337" w:rsidP="0077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FB77A" w14:textId="77777777" w:rsidR="00774337" w:rsidRDefault="00774337" w:rsidP="00774337">
      <w:r>
        <w:separator/>
      </w:r>
    </w:p>
  </w:footnote>
  <w:footnote w:type="continuationSeparator" w:id="0">
    <w:p w14:paraId="325CA117" w14:textId="77777777" w:rsidR="00774337" w:rsidRDefault="00774337" w:rsidP="00774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256212"/>
      <w:docPartObj>
        <w:docPartGallery w:val="Page Numbers (Bottom of Page)"/>
        <w:docPartUnique/>
      </w:docPartObj>
    </w:sdtPr>
    <w:sdtContent>
      <w:sdt>
        <w:sdtPr>
          <w:id w:val="-1769616900"/>
          <w:docPartObj>
            <w:docPartGallery w:val="Page Numbers (Top of Page)"/>
            <w:docPartUnique/>
          </w:docPartObj>
        </w:sdtPr>
        <w:sdtContent>
          <w:p w14:paraId="357C0737" w14:textId="3B16CC29" w:rsidR="00774337" w:rsidRDefault="00774337" w:rsidP="00774337">
            <w:pPr>
              <w:pStyle w:val="Header"/>
              <w:jc w:val="right"/>
            </w:pPr>
            <w:r w:rsidRPr="00774337">
              <w:t xml:space="preserve">Page </w:t>
            </w:r>
            <w:r w:rsidRPr="00774337">
              <w:fldChar w:fldCharType="begin"/>
            </w:r>
            <w:r w:rsidRPr="00774337">
              <w:instrText xml:space="preserve"> PAGE </w:instrText>
            </w:r>
            <w:r w:rsidRPr="00774337">
              <w:fldChar w:fldCharType="separate"/>
            </w:r>
            <w:r w:rsidRPr="00774337">
              <w:t>1</w:t>
            </w:r>
            <w:r w:rsidRPr="00774337">
              <w:fldChar w:fldCharType="end"/>
            </w:r>
            <w:r w:rsidRPr="00774337">
              <w:t xml:space="preserve"> of </w:t>
            </w:r>
            <w:r w:rsidRPr="00774337">
              <w:fldChar w:fldCharType="begin"/>
            </w:r>
            <w:r w:rsidRPr="00774337">
              <w:instrText xml:space="preserve"> NUMPAGES  </w:instrText>
            </w:r>
            <w:r w:rsidRPr="00774337">
              <w:fldChar w:fldCharType="separate"/>
            </w:r>
            <w:r w:rsidRPr="00774337">
              <w:t>21</w:t>
            </w:r>
            <w:r w:rsidRPr="00774337">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2B0"/>
    <w:multiLevelType w:val="multilevel"/>
    <w:tmpl w:val="C8F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37453"/>
    <w:multiLevelType w:val="hybridMultilevel"/>
    <w:tmpl w:val="B2D41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783AF4"/>
    <w:multiLevelType w:val="multilevel"/>
    <w:tmpl w:val="E5D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F7B2A"/>
    <w:multiLevelType w:val="hybridMultilevel"/>
    <w:tmpl w:val="7BD4D6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C359E"/>
    <w:multiLevelType w:val="multilevel"/>
    <w:tmpl w:val="5E92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32187"/>
    <w:multiLevelType w:val="multilevel"/>
    <w:tmpl w:val="E8C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56C70"/>
    <w:multiLevelType w:val="multilevel"/>
    <w:tmpl w:val="A7FE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778DA"/>
    <w:multiLevelType w:val="multilevel"/>
    <w:tmpl w:val="0B9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478C8"/>
    <w:multiLevelType w:val="multilevel"/>
    <w:tmpl w:val="B08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F2093"/>
    <w:multiLevelType w:val="multilevel"/>
    <w:tmpl w:val="D8BC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36137"/>
    <w:multiLevelType w:val="multilevel"/>
    <w:tmpl w:val="7D5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63084"/>
    <w:multiLevelType w:val="multilevel"/>
    <w:tmpl w:val="CD28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B561C"/>
    <w:multiLevelType w:val="multilevel"/>
    <w:tmpl w:val="4F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55BE2"/>
    <w:multiLevelType w:val="hybridMultilevel"/>
    <w:tmpl w:val="88A6A9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9D1912"/>
    <w:multiLevelType w:val="multilevel"/>
    <w:tmpl w:val="E22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14083"/>
    <w:multiLevelType w:val="hybridMultilevel"/>
    <w:tmpl w:val="4D26091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48CB475E"/>
    <w:multiLevelType w:val="multilevel"/>
    <w:tmpl w:val="4C7C8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74860"/>
    <w:multiLevelType w:val="hybridMultilevel"/>
    <w:tmpl w:val="BE8A30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1303244"/>
    <w:multiLevelType w:val="hybridMultilevel"/>
    <w:tmpl w:val="109ED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062E3A"/>
    <w:multiLevelType w:val="multilevel"/>
    <w:tmpl w:val="695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06B5F"/>
    <w:multiLevelType w:val="multilevel"/>
    <w:tmpl w:val="D09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32C45"/>
    <w:multiLevelType w:val="multilevel"/>
    <w:tmpl w:val="2F0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02117"/>
    <w:multiLevelType w:val="multilevel"/>
    <w:tmpl w:val="4F08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33449"/>
    <w:multiLevelType w:val="multilevel"/>
    <w:tmpl w:val="33B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B5DE0"/>
    <w:multiLevelType w:val="multilevel"/>
    <w:tmpl w:val="67B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EA6FD7"/>
    <w:multiLevelType w:val="multilevel"/>
    <w:tmpl w:val="ACF483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23B1EC9"/>
    <w:multiLevelType w:val="hybridMultilevel"/>
    <w:tmpl w:val="77B03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32669468">
    <w:abstractNumId w:val="19"/>
  </w:num>
  <w:num w:numId="2" w16cid:durableId="784038502">
    <w:abstractNumId w:val="4"/>
  </w:num>
  <w:num w:numId="3" w16cid:durableId="677269830">
    <w:abstractNumId w:val="0"/>
  </w:num>
  <w:num w:numId="4" w16cid:durableId="526136231">
    <w:abstractNumId w:val="5"/>
  </w:num>
  <w:num w:numId="5" w16cid:durableId="1788308268">
    <w:abstractNumId w:val="12"/>
  </w:num>
  <w:num w:numId="6" w16cid:durableId="577599568">
    <w:abstractNumId w:val="9"/>
  </w:num>
  <w:num w:numId="7" w16cid:durableId="1732731977">
    <w:abstractNumId w:val="23"/>
  </w:num>
  <w:num w:numId="8" w16cid:durableId="105972735">
    <w:abstractNumId w:val="2"/>
  </w:num>
  <w:num w:numId="9" w16cid:durableId="1548302463">
    <w:abstractNumId w:val="24"/>
  </w:num>
  <w:num w:numId="10" w16cid:durableId="1766265058">
    <w:abstractNumId w:val="6"/>
  </w:num>
  <w:num w:numId="11" w16cid:durableId="2084981659">
    <w:abstractNumId w:val="21"/>
  </w:num>
  <w:num w:numId="12" w16cid:durableId="890921872">
    <w:abstractNumId w:val="8"/>
  </w:num>
  <w:num w:numId="13" w16cid:durableId="1879271416">
    <w:abstractNumId w:val="20"/>
  </w:num>
  <w:num w:numId="14" w16cid:durableId="77757526">
    <w:abstractNumId w:val="22"/>
  </w:num>
  <w:num w:numId="15" w16cid:durableId="2033795304">
    <w:abstractNumId w:val="14"/>
  </w:num>
  <w:num w:numId="16" w16cid:durableId="2136678946">
    <w:abstractNumId w:val="11"/>
  </w:num>
  <w:num w:numId="17" w16cid:durableId="1586500719">
    <w:abstractNumId w:val="10"/>
  </w:num>
  <w:num w:numId="18" w16cid:durableId="126707061">
    <w:abstractNumId w:val="7"/>
  </w:num>
  <w:num w:numId="19" w16cid:durableId="1708405472">
    <w:abstractNumId w:val="16"/>
    <w:lvlOverride w:ilvl="0"/>
    <w:lvlOverride w:ilvl="1"/>
    <w:lvlOverride w:ilvl="2"/>
    <w:lvlOverride w:ilvl="3"/>
    <w:lvlOverride w:ilvl="4"/>
    <w:lvlOverride w:ilvl="5"/>
    <w:lvlOverride w:ilvl="6"/>
    <w:lvlOverride w:ilvl="7"/>
    <w:lvlOverride w:ilvl="8"/>
  </w:num>
  <w:num w:numId="20" w16cid:durableId="1388408594">
    <w:abstractNumId w:val="25"/>
    <w:lvlOverride w:ilvl="0"/>
    <w:lvlOverride w:ilvl="1"/>
    <w:lvlOverride w:ilvl="2"/>
    <w:lvlOverride w:ilvl="3"/>
    <w:lvlOverride w:ilvl="4"/>
    <w:lvlOverride w:ilvl="5"/>
    <w:lvlOverride w:ilvl="6"/>
    <w:lvlOverride w:ilvl="7"/>
    <w:lvlOverride w:ilvl="8"/>
  </w:num>
  <w:num w:numId="21" w16cid:durableId="336231864">
    <w:abstractNumId w:val="17"/>
  </w:num>
  <w:num w:numId="22" w16cid:durableId="1986161269">
    <w:abstractNumId w:val="18"/>
  </w:num>
  <w:num w:numId="23" w16cid:durableId="899631491">
    <w:abstractNumId w:val="26"/>
  </w:num>
  <w:num w:numId="24" w16cid:durableId="1448430637">
    <w:abstractNumId w:val="3"/>
  </w:num>
  <w:num w:numId="25" w16cid:durableId="14040269">
    <w:abstractNumId w:val="13"/>
  </w:num>
  <w:num w:numId="26" w16cid:durableId="378167539">
    <w:abstractNumId w:val="1"/>
  </w:num>
  <w:num w:numId="27" w16cid:durableId="1090858661">
    <w:abstractNumId w:val="15"/>
    <w:lvlOverride w:ilvl="0"/>
    <w:lvlOverride w:ilvl="1"/>
    <w:lvlOverride w:ilvl="2"/>
    <w:lvlOverride w:ilvl="3"/>
    <w:lvlOverride w:ilvl="4"/>
    <w:lvlOverride w:ilvl="5"/>
    <w:lvlOverride w:ilvl="6"/>
    <w:lvlOverride w:ilvl="7"/>
    <w:lvlOverride w:ilvl="8"/>
  </w:num>
  <w:num w:numId="28" w16cid:durableId="102894749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66"/>
    <w:rsid w:val="000A3246"/>
    <w:rsid w:val="002A69BE"/>
    <w:rsid w:val="003040D5"/>
    <w:rsid w:val="0050688A"/>
    <w:rsid w:val="00515F38"/>
    <w:rsid w:val="005205EA"/>
    <w:rsid w:val="005F2F89"/>
    <w:rsid w:val="006F4E6A"/>
    <w:rsid w:val="00712AE1"/>
    <w:rsid w:val="007640E1"/>
    <w:rsid w:val="00774337"/>
    <w:rsid w:val="00886D75"/>
    <w:rsid w:val="009C05A3"/>
    <w:rsid w:val="00C47002"/>
    <w:rsid w:val="00C84566"/>
    <w:rsid w:val="00CC6E4F"/>
    <w:rsid w:val="00D27EE1"/>
    <w:rsid w:val="00E10AD0"/>
    <w:rsid w:val="00E4387D"/>
    <w:rsid w:val="00EE3EC1"/>
    <w:rsid w:val="00F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53E4"/>
  <w15:chartTrackingRefBased/>
  <w15:docId w15:val="{3F5B7498-CF12-451C-8E87-2837493D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5F2F89"/>
    <w:pPr>
      <w:keepNext/>
      <w:keepLines/>
      <w:spacing w:before="160" w:after="80"/>
      <w:outlineLvl w:val="2"/>
    </w:pPr>
    <w:rPr>
      <w:rFonts w:eastAsiaTheme="majorEastAsia" w:cstheme="majorBidi"/>
      <w:b/>
      <w:color w:val="000000" w:themeColor="text1"/>
      <w:sz w:val="32"/>
      <w:szCs w:val="28"/>
      <w:lang w:val="en-CA"/>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8456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845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845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845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845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5F2F89"/>
    <w:rPr>
      <w:rFonts w:ascii="Aptos" w:eastAsiaTheme="majorEastAsia" w:hAnsi="Aptos" w:cstheme="majorBidi"/>
      <w:b/>
      <w:color w:val="000000" w:themeColor="text1"/>
      <w:sz w:val="32"/>
      <w:szCs w:val="28"/>
      <w:lang w:val="en-CA"/>
    </w:rPr>
  </w:style>
  <w:style w:type="character" w:customStyle="1" w:styleId="Heading5Char">
    <w:name w:val="Heading 5 Char"/>
    <w:basedOn w:val="DefaultParagraphFont"/>
    <w:link w:val="Heading5"/>
    <w:uiPriority w:val="9"/>
    <w:semiHidden/>
    <w:rsid w:val="00C84566"/>
    <w:rPr>
      <w:rFonts w:asciiTheme="minorHAnsi" w:eastAsiaTheme="majorEastAsia" w:hAnsiTheme="minorHAnsi" w:cstheme="majorBidi"/>
      <w:color w:val="365F91" w:themeColor="accent1" w:themeShade="BF"/>
      <w:sz w:val="28"/>
    </w:rPr>
  </w:style>
  <w:style w:type="character" w:customStyle="1" w:styleId="Heading6Char">
    <w:name w:val="Heading 6 Char"/>
    <w:basedOn w:val="DefaultParagraphFont"/>
    <w:link w:val="Heading6"/>
    <w:uiPriority w:val="9"/>
    <w:semiHidden/>
    <w:rsid w:val="00C84566"/>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C84566"/>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C84566"/>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C84566"/>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C845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56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845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845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4566"/>
    <w:rPr>
      <w:rFonts w:ascii="Aptos" w:hAnsi="Aptos"/>
      <w:i/>
      <w:iCs/>
      <w:color w:val="404040" w:themeColor="text1" w:themeTint="BF"/>
      <w:sz w:val="28"/>
    </w:rPr>
  </w:style>
  <w:style w:type="paragraph" w:styleId="ListParagraph">
    <w:name w:val="List Paragraph"/>
    <w:basedOn w:val="Normal"/>
    <w:uiPriority w:val="34"/>
    <w:qFormat/>
    <w:rsid w:val="00C84566"/>
    <w:pPr>
      <w:ind w:left="720"/>
      <w:contextualSpacing/>
    </w:pPr>
  </w:style>
  <w:style w:type="character" w:styleId="IntenseEmphasis">
    <w:name w:val="Intense Emphasis"/>
    <w:basedOn w:val="DefaultParagraphFont"/>
    <w:uiPriority w:val="21"/>
    <w:qFormat/>
    <w:rsid w:val="00C84566"/>
    <w:rPr>
      <w:i/>
      <w:iCs/>
      <w:color w:val="365F91" w:themeColor="accent1" w:themeShade="BF"/>
    </w:rPr>
  </w:style>
  <w:style w:type="paragraph" w:styleId="IntenseQuote">
    <w:name w:val="Intense Quote"/>
    <w:basedOn w:val="Normal"/>
    <w:next w:val="Normal"/>
    <w:link w:val="IntenseQuoteChar"/>
    <w:uiPriority w:val="30"/>
    <w:qFormat/>
    <w:rsid w:val="00C8456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84566"/>
    <w:rPr>
      <w:rFonts w:ascii="Aptos" w:hAnsi="Aptos"/>
      <w:i/>
      <w:iCs/>
      <w:color w:val="365F91" w:themeColor="accent1" w:themeShade="BF"/>
      <w:sz w:val="28"/>
    </w:rPr>
  </w:style>
  <w:style w:type="character" w:styleId="IntenseReference">
    <w:name w:val="Intense Reference"/>
    <w:basedOn w:val="DefaultParagraphFont"/>
    <w:uiPriority w:val="32"/>
    <w:qFormat/>
    <w:rsid w:val="00C84566"/>
    <w:rPr>
      <w:b/>
      <w:bCs/>
      <w:smallCaps/>
      <w:color w:val="365F91" w:themeColor="accent1" w:themeShade="BF"/>
      <w:spacing w:val="5"/>
    </w:rPr>
  </w:style>
  <w:style w:type="character" w:styleId="Hyperlink">
    <w:name w:val="Hyperlink"/>
    <w:basedOn w:val="DefaultParagraphFont"/>
    <w:uiPriority w:val="99"/>
    <w:unhideWhenUsed/>
    <w:rsid w:val="00774337"/>
    <w:rPr>
      <w:color w:val="0000FF" w:themeColor="hyperlink"/>
      <w:u w:val="single"/>
    </w:rPr>
  </w:style>
  <w:style w:type="character" w:styleId="UnresolvedMention">
    <w:name w:val="Unresolved Mention"/>
    <w:basedOn w:val="DefaultParagraphFont"/>
    <w:uiPriority w:val="99"/>
    <w:semiHidden/>
    <w:unhideWhenUsed/>
    <w:rsid w:val="00774337"/>
    <w:rPr>
      <w:color w:val="605E5C"/>
      <w:shd w:val="clear" w:color="auto" w:fill="E1DFDD"/>
    </w:rPr>
  </w:style>
  <w:style w:type="paragraph" w:styleId="Header">
    <w:name w:val="header"/>
    <w:basedOn w:val="Normal"/>
    <w:link w:val="HeaderChar"/>
    <w:uiPriority w:val="99"/>
    <w:unhideWhenUsed/>
    <w:rsid w:val="00774337"/>
    <w:pPr>
      <w:tabs>
        <w:tab w:val="center" w:pos="4680"/>
        <w:tab w:val="right" w:pos="9360"/>
      </w:tabs>
    </w:pPr>
  </w:style>
  <w:style w:type="character" w:customStyle="1" w:styleId="HeaderChar">
    <w:name w:val="Header Char"/>
    <w:basedOn w:val="DefaultParagraphFont"/>
    <w:link w:val="Header"/>
    <w:uiPriority w:val="99"/>
    <w:rsid w:val="00774337"/>
    <w:rPr>
      <w:rFonts w:ascii="Aptos" w:hAnsi="Aptos"/>
      <w:sz w:val="28"/>
    </w:rPr>
  </w:style>
  <w:style w:type="paragraph" w:styleId="Footer">
    <w:name w:val="footer"/>
    <w:basedOn w:val="Normal"/>
    <w:link w:val="FooterChar"/>
    <w:uiPriority w:val="99"/>
    <w:unhideWhenUsed/>
    <w:rsid w:val="00774337"/>
    <w:pPr>
      <w:tabs>
        <w:tab w:val="center" w:pos="4680"/>
        <w:tab w:val="right" w:pos="9360"/>
      </w:tabs>
    </w:pPr>
  </w:style>
  <w:style w:type="character" w:customStyle="1" w:styleId="FooterChar">
    <w:name w:val="Footer Char"/>
    <w:basedOn w:val="DefaultParagraphFont"/>
    <w:link w:val="Footer"/>
    <w:uiPriority w:val="99"/>
    <w:rsid w:val="00774337"/>
    <w:rPr>
      <w:rFonts w:ascii="Aptos" w:hAnsi="Aptos"/>
      <w:sz w:val="28"/>
    </w:rPr>
  </w:style>
  <w:style w:type="character" w:styleId="FollowedHyperlink">
    <w:name w:val="FollowedHyperlink"/>
    <w:basedOn w:val="DefaultParagraphFont"/>
    <w:uiPriority w:val="99"/>
    <w:semiHidden/>
    <w:unhideWhenUsed/>
    <w:rsid w:val="00304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1272">
      <w:bodyDiv w:val="1"/>
      <w:marLeft w:val="0"/>
      <w:marRight w:val="0"/>
      <w:marTop w:val="0"/>
      <w:marBottom w:val="0"/>
      <w:divBdr>
        <w:top w:val="none" w:sz="0" w:space="0" w:color="auto"/>
        <w:left w:val="none" w:sz="0" w:space="0" w:color="auto"/>
        <w:bottom w:val="none" w:sz="0" w:space="0" w:color="auto"/>
        <w:right w:val="none" w:sz="0" w:space="0" w:color="auto"/>
      </w:divBdr>
    </w:div>
    <w:div w:id="195124456">
      <w:bodyDiv w:val="1"/>
      <w:marLeft w:val="0"/>
      <w:marRight w:val="0"/>
      <w:marTop w:val="0"/>
      <w:marBottom w:val="0"/>
      <w:divBdr>
        <w:top w:val="none" w:sz="0" w:space="0" w:color="auto"/>
        <w:left w:val="none" w:sz="0" w:space="0" w:color="auto"/>
        <w:bottom w:val="none" w:sz="0" w:space="0" w:color="auto"/>
        <w:right w:val="none" w:sz="0" w:space="0" w:color="auto"/>
      </w:divBdr>
    </w:div>
    <w:div w:id="231308367">
      <w:bodyDiv w:val="1"/>
      <w:marLeft w:val="0"/>
      <w:marRight w:val="0"/>
      <w:marTop w:val="0"/>
      <w:marBottom w:val="0"/>
      <w:divBdr>
        <w:top w:val="none" w:sz="0" w:space="0" w:color="auto"/>
        <w:left w:val="none" w:sz="0" w:space="0" w:color="auto"/>
        <w:bottom w:val="none" w:sz="0" w:space="0" w:color="auto"/>
        <w:right w:val="none" w:sz="0" w:space="0" w:color="auto"/>
      </w:divBdr>
    </w:div>
    <w:div w:id="245698744">
      <w:bodyDiv w:val="1"/>
      <w:marLeft w:val="0"/>
      <w:marRight w:val="0"/>
      <w:marTop w:val="0"/>
      <w:marBottom w:val="0"/>
      <w:divBdr>
        <w:top w:val="none" w:sz="0" w:space="0" w:color="auto"/>
        <w:left w:val="none" w:sz="0" w:space="0" w:color="auto"/>
        <w:bottom w:val="none" w:sz="0" w:space="0" w:color="auto"/>
        <w:right w:val="none" w:sz="0" w:space="0" w:color="auto"/>
      </w:divBdr>
      <w:divsChild>
        <w:div w:id="106124350">
          <w:marLeft w:val="720"/>
          <w:marRight w:val="0"/>
          <w:marTop w:val="0"/>
          <w:marBottom w:val="0"/>
          <w:divBdr>
            <w:top w:val="none" w:sz="0" w:space="0" w:color="auto"/>
            <w:left w:val="none" w:sz="0" w:space="0" w:color="auto"/>
            <w:bottom w:val="none" w:sz="0" w:space="0" w:color="auto"/>
            <w:right w:val="none" w:sz="0" w:space="0" w:color="auto"/>
          </w:divBdr>
        </w:div>
        <w:div w:id="694428655">
          <w:marLeft w:val="567"/>
          <w:marRight w:val="0"/>
          <w:marTop w:val="0"/>
          <w:marBottom w:val="0"/>
          <w:divBdr>
            <w:top w:val="none" w:sz="0" w:space="0" w:color="auto"/>
            <w:left w:val="none" w:sz="0" w:space="0" w:color="auto"/>
            <w:bottom w:val="none" w:sz="0" w:space="0" w:color="auto"/>
            <w:right w:val="none" w:sz="0" w:space="0" w:color="auto"/>
          </w:divBdr>
        </w:div>
        <w:div w:id="998385458">
          <w:marLeft w:val="645"/>
          <w:marRight w:val="0"/>
          <w:marTop w:val="0"/>
          <w:marBottom w:val="0"/>
          <w:divBdr>
            <w:top w:val="none" w:sz="0" w:space="0" w:color="auto"/>
            <w:left w:val="none" w:sz="0" w:space="0" w:color="auto"/>
            <w:bottom w:val="none" w:sz="0" w:space="0" w:color="auto"/>
            <w:right w:val="none" w:sz="0" w:space="0" w:color="auto"/>
          </w:divBdr>
        </w:div>
        <w:div w:id="595477510">
          <w:marLeft w:val="645"/>
          <w:marRight w:val="0"/>
          <w:marTop w:val="0"/>
          <w:marBottom w:val="0"/>
          <w:divBdr>
            <w:top w:val="none" w:sz="0" w:space="0" w:color="auto"/>
            <w:left w:val="none" w:sz="0" w:space="0" w:color="auto"/>
            <w:bottom w:val="none" w:sz="0" w:space="0" w:color="auto"/>
            <w:right w:val="none" w:sz="0" w:space="0" w:color="auto"/>
          </w:divBdr>
        </w:div>
      </w:divsChild>
    </w:div>
    <w:div w:id="278529845">
      <w:bodyDiv w:val="1"/>
      <w:marLeft w:val="0"/>
      <w:marRight w:val="0"/>
      <w:marTop w:val="0"/>
      <w:marBottom w:val="0"/>
      <w:divBdr>
        <w:top w:val="none" w:sz="0" w:space="0" w:color="auto"/>
        <w:left w:val="none" w:sz="0" w:space="0" w:color="auto"/>
        <w:bottom w:val="none" w:sz="0" w:space="0" w:color="auto"/>
        <w:right w:val="none" w:sz="0" w:space="0" w:color="auto"/>
      </w:divBdr>
    </w:div>
    <w:div w:id="298077931">
      <w:bodyDiv w:val="1"/>
      <w:marLeft w:val="0"/>
      <w:marRight w:val="0"/>
      <w:marTop w:val="0"/>
      <w:marBottom w:val="0"/>
      <w:divBdr>
        <w:top w:val="none" w:sz="0" w:space="0" w:color="auto"/>
        <w:left w:val="none" w:sz="0" w:space="0" w:color="auto"/>
        <w:bottom w:val="none" w:sz="0" w:space="0" w:color="auto"/>
        <w:right w:val="none" w:sz="0" w:space="0" w:color="auto"/>
      </w:divBdr>
    </w:div>
    <w:div w:id="317418780">
      <w:bodyDiv w:val="1"/>
      <w:marLeft w:val="0"/>
      <w:marRight w:val="0"/>
      <w:marTop w:val="0"/>
      <w:marBottom w:val="0"/>
      <w:divBdr>
        <w:top w:val="none" w:sz="0" w:space="0" w:color="auto"/>
        <w:left w:val="none" w:sz="0" w:space="0" w:color="auto"/>
        <w:bottom w:val="none" w:sz="0" w:space="0" w:color="auto"/>
        <w:right w:val="none" w:sz="0" w:space="0" w:color="auto"/>
      </w:divBdr>
    </w:div>
    <w:div w:id="318309370">
      <w:bodyDiv w:val="1"/>
      <w:marLeft w:val="0"/>
      <w:marRight w:val="0"/>
      <w:marTop w:val="0"/>
      <w:marBottom w:val="0"/>
      <w:divBdr>
        <w:top w:val="none" w:sz="0" w:space="0" w:color="auto"/>
        <w:left w:val="none" w:sz="0" w:space="0" w:color="auto"/>
        <w:bottom w:val="none" w:sz="0" w:space="0" w:color="auto"/>
        <w:right w:val="none" w:sz="0" w:space="0" w:color="auto"/>
      </w:divBdr>
    </w:div>
    <w:div w:id="350493208">
      <w:bodyDiv w:val="1"/>
      <w:marLeft w:val="0"/>
      <w:marRight w:val="0"/>
      <w:marTop w:val="0"/>
      <w:marBottom w:val="0"/>
      <w:divBdr>
        <w:top w:val="none" w:sz="0" w:space="0" w:color="auto"/>
        <w:left w:val="none" w:sz="0" w:space="0" w:color="auto"/>
        <w:bottom w:val="none" w:sz="0" w:space="0" w:color="auto"/>
        <w:right w:val="none" w:sz="0" w:space="0" w:color="auto"/>
      </w:divBdr>
    </w:div>
    <w:div w:id="371656455">
      <w:bodyDiv w:val="1"/>
      <w:marLeft w:val="0"/>
      <w:marRight w:val="0"/>
      <w:marTop w:val="0"/>
      <w:marBottom w:val="0"/>
      <w:divBdr>
        <w:top w:val="none" w:sz="0" w:space="0" w:color="auto"/>
        <w:left w:val="none" w:sz="0" w:space="0" w:color="auto"/>
        <w:bottom w:val="none" w:sz="0" w:space="0" w:color="auto"/>
        <w:right w:val="none" w:sz="0" w:space="0" w:color="auto"/>
      </w:divBdr>
    </w:div>
    <w:div w:id="486015971">
      <w:bodyDiv w:val="1"/>
      <w:marLeft w:val="0"/>
      <w:marRight w:val="0"/>
      <w:marTop w:val="0"/>
      <w:marBottom w:val="0"/>
      <w:divBdr>
        <w:top w:val="none" w:sz="0" w:space="0" w:color="auto"/>
        <w:left w:val="none" w:sz="0" w:space="0" w:color="auto"/>
        <w:bottom w:val="none" w:sz="0" w:space="0" w:color="auto"/>
        <w:right w:val="none" w:sz="0" w:space="0" w:color="auto"/>
      </w:divBdr>
    </w:div>
    <w:div w:id="569967177">
      <w:bodyDiv w:val="1"/>
      <w:marLeft w:val="0"/>
      <w:marRight w:val="0"/>
      <w:marTop w:val="0"/>
      <w:marBottom w:val="0"/>
      <w:divBdr>
        <w:top w:val="none" w:sz="0" w:space="0" w:color="auto"/>
        <w:left w:val="none" w:sz="0" w:space="0" w:color="auto"/>
        <w:bottom w:val="none" w:sz="0" w:space="0" w:color="auto"/>
        <w:right w:val="none" w:sz="0" w:space="0" w:color="auto"/>
      </w:divBdr>
    </w:div>
    <w:div w:id="581448533">
      <w:bodyDiv w:val="1"/>
      <w:marLeft w:val="0"/>
      <w:marRight w:val="0"/>
      <w:marTop w:val="0"/>
      <w:marBottom w:val="0"/>
      <w:divBdr>
        <w:top w:val="none" w:sz="0" w:space="0" w:color="auto"/>
        <w:left w:val="none" w:sz="0" w:space="0" w:color="auto"/>
        <w:bottom w:val="none" w:sz="0" w:space="0" w:color="auto"/>
        <w:right w:val="none" w:sz="0" w:space="0" w:color="auto"/>
      </w:divBdr>
    </w:div>
    <w:div w:id="819998876">
      <w:bodyDiv w:val="1"/>
      <w:marLeft w:val="0"/>
      <w:marRight w:val="0"/>
      <w:marTop w:val="0"/>
      <w:marBottom w:val="0"/>
      <w:divBdr>
        <w:top w:val="none" w:sz="0" w:space="0" w:color="auto"/>
        <w:left w:val="none" w:sz="0" w:space="0" w:color="auto"/>
        <w:bottom w:val="none" w:sz="0" w:space="0" w:color="auto"/>
        <w:right w:val="none" w:sz="0" w:space="0" w:color="auto"/>
      </w:divBdr>
    </w:div>
    <w:div w:id="973826077">
      <w:bodyDiv w:val="1"/>
      <w:marLeft w:val="0"/>
      <w:marRight w:val="0"/>
      <w:marTop w:val="0"/>
      <w:marBottom w:val="0"/>
      <w:divBdr>
        <w:top w:val="none" w:sz="0" w:space="0" w:color="auto"/>
        <w:left w:val="none" w:sz="0" w:space="0" w:color="auto"/>
        <w:bottom w:val="none" w:sz="0" w:space="0" w:color="auto"/>
        <w:right w:val="none" w:sz="0" w:space="0" w:color="auto"/>
      </w:divBdr>
    </w:div>
    <w:div w:id="1425808790">
      <w:bodyDiv w:val="1"/>
      <w:marLeft w:val="0"/>
      <w:marRight w:val="0"/>
      <w:marTop w:val="0"/>
      <w:marBottom w:val="0"/>
      <w:divBdr>
        <w:top w:val="none" w:sz="0" w:space="0" w:color="auto"/>
        <w:left w:val="none" w:sz="0" w:space="0" w:color="auto"/>
        <w:bottom w:val="none" w:sz="0" w:space="0" w:color="auto"/>
        <w:right w:val="none" w:sz="0" w:space="0" w:color="auto"/>
      </w:divBdr>
      <w:divsChild>
        <w:div w:id="408694523">
          <w:marLeft w:val="720"/>
          <w:marRight w:val="0"/>
          <w:marTop w:val="0"/>
          <w:marBottom w:val="0"/>
          <w:divBdr>
            <w:top w:val="none" w:sz="0" w:space="0" w:color="auto"/>
            <w:left w:val="none" w:sz="0" w:space="0" w:color="auto"/>
            <w:bottom w:val="none" w:sz="0" w:space="0" w:color="auto"/>
            <w:right w:val="none" w:sz="0" w:space="0" w:color="auto"/>
          </w:divBdr>
        </w:div>
        <w:div w:id="304970531">
          <w:marLeft w:val="567"/>
          <w:marRight w:val="0"/>
          <w:marTop w:val="0"/>
          <w:marBottom w:val="0"/>
          <w:divBdr>
            <w:top w:val="none" w:sz="0" w:space="0" w:color="auto"/>
            <w:left w:val="none" w:sz="0" w:space="0" w:color="auto"/>
            <w:bottom w:val="none" w:sz="0" w:space="0" w:color="auto"/>
            <w:right w:val="none" w:sz="0" w:space="0" w:color="auto"/>
          </w:divBdr>
        </w:div>
        <w:div w:id="189072090">
          <w:marLeft w:val="645"/>
          <w:marRight w:val="0"/>
          <w:marTop w:val="0"/>
          <w:marBottom w:val="0"/>
          <w:divBdr>
            <w:top w:val="none" w:sz="0" w:space="0" w:color="auto"/>
            <w:left w:val="none" w:sz="0" w:space="0" w:color="auto"/>
            <w:bottom w:val="none" w:sz="0" w:space="0" w:color="auto"/>
            <w:right w:val="none" w:sz="0" w:space="0" w:color="auto"/>
          </w:divBdr>
        </w:div>
        <w:div w:id="1440031482">
          <w:marLeft w:val="645"/>
          <w:marRight w:val="0"/>
          <w:marTop w:val="0"/>
          <w:marBottom w:val="0"/>
          <w:divBdr>
            <w:top w:val="none" w:sz="0" w:space="0" w:color="auto"/>
            <w:left w:val="none" w:sz="0" w:space="0" w:color="auto"/>
            <w:bottom w:val="none" w:sz="0" w:space="0" w:color="auto"/>
            <w:right w:val="none" w:sz="0" w:space="0" w:color="auto"/>
          </w:divBdr>
        </w:div>
      </w:divsChild>
    </w:div>
    <w:div w:id="1480609943">
      <w:bodyDiv w:val="1"/>
      <w:marLeft w:val="0"/>
      <w:marRight w:val="0"/>
      <w:marTop w:val="0"/>
      <w:marBottom w:val="0"/>
      <w:divBdr>
        <w:top w:val="none" w:sz="0" w:space="0" w:color="auto"/>
        <w:left w:val="none" w:sz="0" w:space="0" w:color="auto"/>
        <w:bottom w:val="none" w:sz="0" w:space="0" w:color="auto"/>
        <w:right w:val="none" w:sz="0" w:space="0" w:color="auto"/>
      </w:divBdr>
    </w:div>
    <w:div w:id="1732653221">
      <w:bodyDiv w:val="1"/>
      <w:marLeft w:val="0"/>
      <w:marRight w:val="0"/>
      <w:marTop w:val="0"/>
      <w:marBottom w:val="0"/>
      <w:divBdr>
        <w:top w:val="none" w:sz="0" w:space="0" w:color="auto"/>
        <w:left w:val="none" w:sz="0" w:space="0" w:color="auto"/>
        <w:bottom w:val="none" w:sz="0" w:space="0" w:color="auto"/>
        <w:right w:val="none" w:sz="0" w:space="0" w:color="auto"/>
      </w:divBdr>
    </w:div>
    <w:div w:id="1807576361">
      <w:bodyDiv w:val="1"/>
      <w:marLeft w:val="0"/>
      <w:marRight w:val="0"/>
      <w:marTop w:val="0"/>
      <w:marBottom w:val="0"/>
      <w:divBdr>
        <w:top w:val="none" w:sz="0" w:space="0" w:color="auto"/>
        <w:left w:val="none" w:sz="0" w:space="0" w:color="auto"/>
        <w:bottom w:val="none" w:sz="0" w:space="0" w:color="auto"/>
        <w:right w:val="none" w:sz="0" w:space="0" w:color="auto"/>
      </w:divBdr>
    </w:div>
    <w:div w:id="1945839709">
      <w:bodyDiv w:val="1"/>
      <w:marLeft w:val="0"/>
      <w:marRight w:val="0"/>
      <w:marTop w:val="0"/>
      <w:marBottom w:val="0"/>
      <w:divBdr>
        <w:top w:val="none" w:sz="0" w:space="0" w:color="auto"/>
        <w:left w:val="none" w:sz="0" w:space="0" w:color="auto"/>
        <w:bottom w:val="none" w:sz="0" w:space="0" w:color="auto"/>
        <w:right w:val="none" w:sz="0" w:space="0" w:color="auto"/>
      </w:divBdr>
    </w:div>
    <w:div w:id="21016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r/BKEEzfg2Zr" TargetMode="External"/><Relationship Id="rId18" Type="http://schemas.openxmlformats.org/officeDocument/2006/relationships/hyperlink" Target="https://www.canada.ca/en/employment-social-development/services/labour-relations/dispute/training-workshops.html" TargetMode="External"/><Relationship Id="rId26" Type="http://schemas.openxmlformats.org/officeDocument/2006/relationships/hyperlink" Target="https://www.pon.harvard.edu/daily/leadership-skills-daily/counteracting-racial-and-gender-bias-in-job-negotiations-nb/" TargetMode="External"/><Relationship Id="rId39" Type="http://schemas.openxmlformats.org/officeDocument/2006/relationships/hyperlink" Target="https://www.canada.ca/en/department-national-defence/services/benefits-military/health%20support/sexual-misconduct-response.html&#160;" TargetMode="External"/><Relationship Id="rId21" Type="http://schemas.openxmlformats.org/officeDocument/2006/relationships/hyperlink" Target="https://hbr.org/2015/12/emotion-and-the-art-of-negotiation" TargetMode="External"/><Relationship Id="rId34" Type="http://schemas.openxmlformats.org/officeDocument/2006/relationships/hyperlink" Target="https://study.com/academy/lesson/video/how-to-overcome-bias-in-negotiation-with-critical-thinking.html" TargetMode="External"/><Relationship Id="rId42" Type="http://schemas.openxmlformats.org/officeDocument/2006/relationships/hyperlink" Target="https://www.linkedin.com/groups/12904569/" TargetMode="External"/><Relationship Id="rId7" Type="http://schemas.openxmlformats.org/officeDocument/2006/relationships/hyperlink" Target="https://wiki.gccollab.ca/images/0/07/Boost_Your_Negotiation_Skills_With_Cultural_Intelligence.pdf" TargetMode="External"/><Relationship Id="rId2" Type="http://schemas.openxmlformats.org/officeDocument/2006/relationships/styles" Target="styles.xml"/><Relationship Id="rId16" Type="http://schemas.openxmlformats.org/officeDocument/2006/relationships/hyperlink" Target="https://www.canada.ca/en/employment-social-development.html" TargetMode="External"/><Relationship Id="rId29" Type="http://schemas.openxmlformats.org/officeDocument/2006/relationships/hyperlink" Target="https://leanin.org/education/negotiation-thinking-communal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groups/12904569/" TargetMode="External"/><Relationship Id="rId24" Type="http://schemas.openxmlformats.org/officeDocument/2006/relationships/hyperlink" Target="https://www.linkedin.com/advice/0/what-some-common-cognitive-biases-affect-negotiation" TargetMode="External"/><Relationship Id="rId32" Type="http://schemas.openxmlformats.org/officeDocument/2006/relationships/hyperlink" Target="https://www.youtube.com/watch?v=lQu9q8qjvmg" TargetMode="External"/><Relationship Id="rId37" Type="http://schemas.openxmlformats.org/officeDocument/2006/relationships/hyperlink" Target="https://www.hopeforwellness.ca/" TargetMode="External"/><Relationship Id="rId40" Type="http://schemas.openxmlformats.org/officeDocument/2006/relationships/hyperlink" Target="https://www.crisisservicescanada.ca/en/&#16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ada.ca/en/employment-social-development/programs/accessible-canada-regulations-guidance/alternate-formats/making-documents-more-accessible.html" TargetMode="External"/><Relationship Id="rId23" Type="http://schemas.openxmlformats.org/officeDocument/2006/relationships/hyperlink" Target="https://www.linkedin.com/pulse/how-cultural-differences-impacts-contract-drafting-negotiation-nair-gdyuf/" TargetMode="External"/><Relationship Id="rId28" Type="http://schemas.openxmlformats.org/officeDocument/2006/relationships/hyperlink" Target="https://journals.sagepub.com/doi/full/10.1177/0361684318800492" TargetMode="External"/><Relationship Id="rId36" Type="http://schemas.openxmlformats.org/officeDocument/2006/relationships/hyperlink" Target="https://www.ted.com/talks/ruchi_sinha_3_steps_to_getting_what_you_want_in_a_negotiation" TargetMode="External"/><Relationship Id="rId10" Type="http://schemas.openxmlformats.org/officeDocument/2006/relationships/hyperlink" Target="https://wiki.gccollab.ca/Lifting_as_you_Lead_Mentoring_Circles_Program_2024" TargetMode="External"/><Relationship Id="rId19" Type="http://schemas.openxmlformats.org/officeDocument/2006/relationships/hyperlink" Target="http://www.journaldunet.com/management/0706/art-negociation/index.shtml" TargetMode="External"/><Relationship Id="rId31" Type="http://schemas.openxmlformats.org/officeDocument/2006/relationships/hyperlink" Target="https://www.youtube.com/watch?v=N9duDfWSfU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4" Type="http://schemas.openxmlformats.org/officeDocument/2006/relationships/hyperlink" Target="https://forms.office.com/r/BKEEzfg2Zr" TargetMode="External"/><Relationship Id="rId22" Type="http://schemas.openxmlformats.org/officeDocument/2006/relationships/hyperlink" Target="https://iveybusinessjournal.com/publication/negotiating-the-top-ten-ways-that-culture-can-affect-your-negotiation/" TargetMode="External"/><Relationship Id="rId27" Type="http://schemas.openxmlformats.org/officeDocument/2006/relationships/hyperlink" Target="https://www.apa.org/pubs/journals/releases/apl-apl0000363.pdf" TargetMode="External"/><Relationship Id="rId30" Type="http://schemas.openxmlformats.org/officeDocument/2006/relationships/hyperlink" Target="https://www.youtube.com/watch?v=OmA1Jb-KNKw" TargetMode="External"/><Relationship Id="rId35" Type="http://schemas.openxmlformats.org/officeDocument/2006/relationships/hyperlink" Target="https://www.pon.harvard.edu/free-videos/gender-and-privilege-in-negotiation/" TargetMode="External"/><Relationship Id="rId43" Type="http://schemas.openxmlformats.org/officeDocument/2006/relationships/hyperlink" Target="https://wiki.gccollab.ca/Diversity_and_Inclusion_Office" TargetMode="External"/><Relationship Id="rId8" Type="http://schemas.openxmlformats.org/officeDocument/2006/relationships/hyperlink" Target="https://wiki.gccollab.ca/images/8/8b/Building_Cross-Cultural_Relationships_in_a_Global_Workplace.pdf" TargetMode="External"/><Relationship Id="rId3" Type="http://schemas.openxmlformats.org/officeDocument/2006/relationships/settings" Target="settings.xml"/><Relationship Id="rId12" Type="http://schemas.openxmlformats.org/officeDocument/2006/relationships/hyperlink" Target="https://wiki.gccollab.ca/Learning_Library" TargetMode="External"/><Relationship Id="rId17" Type="http://schemas.openxmlformats.org/officeDocument/2006/relationships/hyperlink" Target="https://catalogue.csps-efpc.gc.ca/product?catalog=LPL137&amp;cm_locale=en" TargetMode="External"/><Relationship Id="rId25" Type="http://schemas.openxmlformats.org/officeDocument/2006/relationships/hyperlink" Target="https://www.pon.harvard.edu/daily/negotiation-skills-daily/integrative-negotiation-and-negotiating-rationally/" TargetMode="External"/><Relationship Id="rId33" Type="http://schemas.openxmlformats.org/officeDocument/2006/relationships/hyperlink" Target="https://www.youtube.com/watch?v=NeWWU6nTvEA" TargetMode="External"/><Relationship Id="rId38" Type="http://schemas.openxmlformats.org/officeDocument/2006/relationships/hyperlink" Target="https://www.canada.ca/en/department-national-defence/services/benefits-military/health%20support/member-family-assistance-services.html&#160;" TargetMode="External"/><Relationship Id="rId46" Type="http://schemas.openxmlformats.org/officeDocument/2006/relationships/theme" Target="theme/theme1.xml"/><Relationship Id="rId20" Type="http://schemas.openxmlformats.org/officeDocument/2006/relationships/hyperlink" Target="https://www.masterclass.com/articles/how-to-negotiate" TargetMode="External"/><Relationship Id="rId41" Type="http://schemas.openxmlformats.org/officeDocument/2006/relationships/hyperlink" Target="https://wellnesstogeth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3435</Words>
  <Characters>18464</Characters>
  <Application>Microsoft Office Word</Application>
  <DocSecurity>0</DocSecurity>
  <Lines>555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Diversity &amp; Inclusion Office</dc:creator>
  <cp:keywords/>
  <dc:description/>
  <cp:lastModifiedBy>Brown M@ADM(Mat) DMGMC@Defence365</cp:lastModifiedBy>
  <cp:revision>6</cp:revision>
  <dcterms:created xsi:type="dcterms:W3CDTF">2024-10-15T14:03:00Z</dcterms:created>
  <dcterms:modified xsi:type="dcterms:W3CDTF">2024-10-15T17:48:00Z</dcterms:modified>
</cp:coreProperties>
</file>