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7C94B" w14:textId="77777777" w:rsidR="005C179C" w:rsidRDefault="00BF64FF" w:rsidP="009E1B36">
      <w:pPr>
        <w:pStyle w:val="CSCreportheading1"/>
        <w:sectPr w:rsidR="005C179C" w:rsidSect="005C179C">
          <w:headerReference w:type="default" r:id="rId12"/>
          <w:footerReference w:type="even" r:id="rId13"/>
          <w:footerReference w:type="default" r:id="rId14"/>
          <w:headerReference w:type="first" r:id="rId15"/>
          <w:pgSz w:w="12240" w:h="15840"/>
          <w:pgMar w:top="2160" w:right="1440" w:bottom="2160" w:left="1440" w:header="0" w:footer="0" w:gutter="0"/>
          <w:cols w:space="708"/>
          <w:titlePg/>
          <w:docGrid w:linePitch="360"/>
        </w:sectPr>
      </w:pPr>
      <w:r>
        <w:rPr>
          <w:lang w:val="en-CA" w:eastAsia="en-CA"/>
        </w:rPr>
        <mc:AlternateContent>
          <mc:Choice Requires="wps">
            <w:drawing>
              <wp:anchor distT="0" distB="0" distL="114300" distR="114300" simplePos="0" relativeHeight="251658240" behindDoc="1" locked="0" layoutInCell="1" allowOverlap="1" wp14:anchorId="1A5D4660" wp14:editId="0761A074">
                <wp:simplePos x="0" y="0"/>
                <wp:positionH relativeFrom="column">
                  <wp:posOffset>114300</wp:posOffset>
                </wp:positionH>
                <wp:positionV relativeFrom="page">
                  <wp:posOffset>5765800</wp:posOffset>
                </wp:positionV>
                <wp:extent cx="5715000" cy="1608455"/>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608455"/>
                        </a:xfrm>
                        <a:prstGeom prst="rect">
                          <a:avLst/>
                        </a:prstGeom>
                        <a:noFill/>
                        <a:ln>
                          <a:noFill/>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xmlns:pic="http://schemas.openxmlformats.org/drawingml/2006/pictur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2C99F2C" w14:textId="77777777" w:rsidR="00533C47" w:rsidRPr="001A7B29" w:rsidRDefault="00533C47" w:rsidP="009726A2">
                            <w:pPr>
                              <w:pStyle w:val="CSCreportcovertitle"/>
                              <w:rPr>
                                <w:rFonts w:ascii="Times New Roman" w:hAnsi="Times New Roman" w:cs="Times New Roman"/>
                                <w:b/>
                                <w:bCs/>
                                <w:color w:val="1F497D" w:themeColor="text2"/>
                              </w:rPr>
                            </w:pPr>
                            <w:r w:rsidRPr="001A7B29">
                              <w:rPr>
                                <w:rFonts w:ascii="Times New Roman" w:hAnsi="Times New Roman" w:cs="Times New Roman"/>
                                <w:color w:val="1F497D" w:themeColor="text2"/>
                              </w:rPr>
                              <w:t xml:space="preserve">Official </w:t>
                            </w:r>
                            <w:r>
                              <w:rPr>
                                <w:rFonts w:ascii="Times New Roman" w:hAnsi="Times New Roman" w:cs="Times New Roman"/>
                                <w:color w:val="1F497D" w:themeColor="text2"/>
                              </w:rPr>
                              <w:t>L</w:t>
                            </w:r>
                            <w:r w:rsidRPr="001A7B29">
                              <w:rPr>
                                <w:rFonts w:ascii="Times New Roman" w:hAnsi="Times New Roman" w:cs="Times New Roman"/>
                                <w:color w:val="1F497D" w:themeColor="text2"/>
                              </w:rPr>
                              <w:t>anguages and Human Resources Activities</w:t>
                            </w:r>
                          </w:p>
                          <w:p w14:paraId="4BEC386B" w14:textId="77777777" w:rsidR="00533C47" w:rsidRPr="001A7B29" w:rsidRDefault="00533C47" w:rsidP="00E47231">
                            <w:pPr>
                              <w:pStyle w:val="CSCreportcoversubhead"/>
                              <w:rPr>
                                <w:rFonts w:ascii="Times New Roman" w:hAnsi="Times New Roman" w:cs="Times New Roman"/>
                              </w:rPr>
                            </w:pPr>
                            <w:r w:rsidRPr="001A7B29">
                              <w:rPr>
                                <w:rFonts w:ascii="Times New Roman" w:hAnsi="Times New Roman" w:cs="Times New Roman"/>
                                <w:color w:val="1F497D"/>
                                <w:lang w:val="en-CA" w:eastAsia="en-CA"/>
                              </w:rPr>
                              <w:t xml:space="preserve">Human Resources Planning, Official Languages and Employment Equity </w:t>
                            </w:r>
                          </w:p>
                          <w:p w14:paraId="403D4E1E" w14:textId="77777777" w:rsidR="00533C47" w:rsidRPr="001A7B29" w:rsidRDefault="00533C47" w:rsidP="00E47231">
                            <w:pPr>
                              <w:pStyle w:val="CSCreportcoversubhead"/>
                              <w:rPr>
                                <w:rFonts w:ascii="Times New Roman" w:hAnsi="Times New Roman" w:cs="Times New Roman"/>
                              </w:rPr>
                            </w:pPr>
                            <w:r>
                              <w:rPr>
                                <w:rFonts w:ascii="Times New Roman" w:hAnsi="Times New Roman" w:cs="Times New Roman"/>
                              </w:rPr>
                              <w:t>october 2022</w:t>
                            </w:r>
                          </w:p>
                          <w:p w14:paraId="0AEAA84C" w14:textId="77777777" w:rsidR="00533C47" w:rsidRDefault="00533C47" w:rsidP="009726A2">
                            <w:pPr>
                              <w:pStyle w:val="H1H"/>
                              <w:tabs>
                                <w:tab w:val="clear" w:pos="960"/>
                                <w:tab w:val="clear" w:pos="1200"/>
                                <w:tab w:val="left" w:pos="741"/>
                                <w:tab w:val="left" w:pos="927"/>
                              </w:tabs>
                              <w:spacing w:before="0" w:line="240" w:lineRule="auto"/>
                              <w:rPr>
                                <w:rFonts w:ascii="Arial" w:hAnsi="Arial" w:cs="Arial"/>
                                <w:b w:val="0"/>
                                <w:bCs w:val="0"/>
                                <w:sz w:val="44"/>
                                <w:szCs w:val="44"/>
                              </w:rPr>
                            </w:pPr>
                          </w:p>
                          <w:p w14:paraId="67472574" w14:textId="77777777" w:rsidR="00533C47" w:rsidRDefault="00533C47" w:rsidP="009726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D4660" id="_x0000_t202" coordsize="21600,21600" o:spt="202" path="m,l,21600r21600,l21600,xe">
                <v:stroke joinstyle="miter"/>
                <v:path gradientshapeok="t" o:connecttype="rect"/>
              </v:shapetype>
              <v:shape id="Text Box 11" o:spid="_x0000_s1026" type="#_x0000_t202" style="position:absolute;margin-left:9pt;margin-top:454pt;width:450pt;height:12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" filled="f" stroked="f">
                <v:textbox inset="0,0,0,0">
                  <w:txbxContent>
                    <w:p w14:paraId="42C99F2C" w14:textId="77777777" w:rsidR="00533C47" w:rsidRPr="001A7B29" w:rsidRDefault="00533C47" w:rsidP="009726A2">
                      <w:pPr>
                        <w:pStyle w:val="CSCreportcovertitle"/>
                        <w:rPr>
                          <w:rFonts w:ascii="Times New Roman" w:hAnsi="Times New Roman" w:cs="Times New Roman"/>
                          <w:b/>
                          <w:bCs/>
                          <w:color w:val="1F497D" w:themeColor="text2"/>
                        </w:rPr>
                      </w:pPr>
                      <w:r w:rsidRPr="001A7B29">
                        <w:rPr>
                          <w:rFonts w:ascii="Times New Roman" w:hAnsi="Times New Roman" w:cs="Times New Roman"/>
                          <w:color w:val="1F497D" w:themeColor="text2"/>
                        </w:rPr>
                        <w:t xml:space="preserve">Official </w:t>
                      </w:r>
                      <w:r>
                        <w:rPr>
                          <w:rFonts w:ascii="Times New Roman" w:hAnsi="Times New Roman" w:cs="Times New Roman"/>
                          <w:color w:val="1F497D" w:themeColor="text2"/>
                        </w:rPr>
                        <w:t>L</w:t>
                      </w:r>
                      <w:r w:rsidRPr="001A7B29">
                        <w:rPr>
                          <w:rFonts w:ascii="Times New Roman" w:hAnsi="Times New Roman" w:cs="Times New Roman"/>
                          <w:color w:val="1F497D" w:themeColor="text2"/>
                        </w:rPr>
                        <w:t>anguages and Human Resources Activities</w:t>
                      </w:r>
                    </w:p>
                    <w:p w14:paraId="4BEC386B" w14:textId="77777777" w:rsidR="00533C47" w:rsidRPr="001A7B29" w:rsidRDefault="00533C47" w:rsidP="00E47231">
                      <w:pPr>
                        <w:pStyle w:val="CSCreportcoversubhead"/>
                        <w:rPr>
                          <w:rFonts w:ascii="Times New Roman" w:hAnsi="Times New Roman" w:cs="Times New Roman"/>
                        </w:rPr>
                      </w:pPr>
                      <w:r w:rsidRPr="001A7B29">
                        <w:rPr>
                          <w:rFonts w:ascii="Times New Roman" w:hAnsi="Times New Roman" w:cs="Times New Roman"/>
                          <w:color w:val="1F497D"/>
                          <w:lang w:val="en-CA" w:eastAsia="en-CA"/>
                        </w:rPr>
                        <w:t xml:space="preserve">Human Resources Planning, Official Languages and Employment Equity </w:t>
                      </w:r>
                    </w:p>
                    <w:p w14:paraId="403D4E1E" w14:textId="77777777" w:rsidR="00533C47" w:rsidRPr="001A7B29" w:rsidRDefault="00533C47" w:rsidP="00E47231">
                      <w:pPr>
                        <w:pStyle w:val="CSCreportcoversubhead"/>
                        <w:rPr>
                          <w:rFonts w:ascii="Times New Roman" w:hAnsi="Times New Roman" w:cs="Times New Roman"/>
                        </w:rPr>
                      </w:pPr>
                      <w:r>
                        <w:rPr>
                          <w:rFonts w:ascii="Times New Roman" w:hAnsi="Times New Roman" w:cs="Times New Roman"/>
                        </w:rPr>
                        <w:t>october 2022</w:t>
                      </w:r>
                    </w:p>
                    <w:p w14:paraId="0AEAA84C" w14:textId="77777777" w:rsidR="00533C47" w:rsidRDefault="00533C47" w:rsidP="009726A2">
                      <w:pPr>
                        <w:pStyle w:val="H1H"/>
                        <w:tabs>
                          <w:tab w:val="clear" w:pos="960"/>
                          <w:tab w:val="clear" w:pos="1200"/>
                          <w:tab w:val="left" w:pos="741"/>
                          <w:tab w:val="left" w:pos="927"/>
                        </w:tabs>
                        <w:spacing w:before="0" w:line="240" w:lineRule="auto"/>
                        <w:rPr>
                          <w:rFonts w:ascii="Arial" w:hAnsi="Arial" w:cs="Arial"/>
                          <w:b w:val="0"/>
                          <w:bCs w:val="0"/>
                          <w:sz w:val="44"/>
                          <w:szCs w:val="44"/>
                        </w:rPr>
                      </w:pPr>
                    </w:p>
                    <w:p w14:paraId="67472574" w14:textId="77777777" w:rsidR="00533C47" w:rsidRDefault="00533C47" w:rsidP="009726A2"/>
                  </w:txbxContent>
                </v:textbox>
                <w10:wrap anchory="page"/>
              </v:shape>
            </w:pict>
          </mc:Fallback>
        </mc:AlternateContent>
      </w:r>
    </w:p>
    <w:p w14:paraId="69423901" w14:textId="77777777" w:rsidR="00851FA9" w:rsidRPr="00E67DDA" w:rsidRDefault="00851FA9" w:rsidP="00D4576C">
      <w:pPr>
        <w:pStyle w:val="TOCHeading"/>
        <w:jc w:val="center"/>
      </w:pPr>
      <w:r w:rsidRPr="00E67DDA">
        <w:lastRenderedPageBreak/>
        <w:t>Table of Contents</w:t>
      </w:r>
    </w:p>
    <w:p w14:paraId="2C91D7D2" w14:textId="77777777" w:rsidR="00C23787" w:rsidRDefault="00851FA9">
      <w:pPr>
        <w:pStyle w:val="TOC1"/>
        <w:tabs>
          <w:tab w:val="right" w:leader="dot" w:pos="10070"/>
        </w:tabs>
        <w:rPr>
          <w:rFonts w:asciiTheme="minorHAnsi" w:eastAsiaTheme="minorEastAsia" w:hAnsiTheme="minorHAnsi" w:cstheme="minorBidi"/>
          <w:noProof/>
          <w:sz w:val="22"/>
          <w:szCs w:val="22"/>
          <w:lang w:val="en-CA"/>
        </w:rPr>
      </w:pPr>
      <w:r w:rsidRPr="00E67DDA">
        <w:rPr>
          <w:sz w:val="22"/>
          <w:szCs w:val="22"/>
        </w:rPr>
        <w:fldChar w:fldCharType="begin"/>
      </w:r>
      <w:r w:rsidRPr="00E67DDA">
        <w:rPr>
          <w:sz w:val="22"/>
          <w:szCs w:val="22"/>
        </w:rPr>
        <w:instrText xml:space="preserve"> TOC \o "1-3" \h \z \u </w:instrText>
      </w:r>
      <w:r w:rsidRPr="00E67DDA">
        <w:rPr>
          <w:sz w:val="22"/>
          <w:szCs w:val="22"/>
        </w:rPr>
        <w:fldChar w:fldCharType="separate"/>
      </w:r>
      <w:hyperlink w:anchor="_Toc121817726" w:history="1">
        <w:r w:rsidR="00C23787" w:rsidRPr="00396088">
          <w:rPr>
            <w:rStyle w:val="Hyperlink"/>
            <w:noProof/>
          </w:rPr>
          <w:t>INTRODUCTION</w:t>
        </w:r>
        <w:r w:rsidR="00C23787">
          <w:rPr>
            <w:noProof/>
            <w:webHidden/>
          </w:rPr>
          <w:tab/>
        </w:r>
        <w:r w:rsidR="00C23787">
          <w:rPr>
            <w:noProof/>
            <w:webHidden/>
          </w:rPr>
          <w:fldChar w:fldCharType="begin"/>
        </w:r>
        <w:r w:rsidR="00C23787">
          <w:rPr>
            <w:noProof/>
            <w:webHidden/>
          </w:rPr>
          <w:instrText xml:space="preserve"> PAGEREF _Toc121817726 \h </w:instrText>
        </w:r>
        <w:r w:rsidR="00C23787">
          <w:rPr>
            <w:noProof/>
            <w:webHidden/>
          </w:rPr>
        </w:r>
        <w:r w:rsidR="00C23787">
          <w:rPr>
            <w:noProof/>
            <w:webHidden/>
          </w:rPr>
          <w:fldChar w:fldCharType="separate"/>
        </w:r>
        <w:r w:rsidR="00C23787">
          <w:rPr>
            <w:noProof/>
            <w:webHidden/>
          </w:rPr>
          <w:t>4</w:t>
        </w:r>
        <w:r w:rsidR="00C23787">
          <w:rPr>
            <w:noProof/>
            <w:webHidden/>
          </w:rPr>
          <w:fldChar w:fldCharType="end"/>
        </w:r>
      </w:hyperlink>
    </w:p>
    <w:p w14:paraId="721161D0"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27" w:history="1">
        <w:r w:rsidR="00C23787" w:rsidRPr="00396088">
          <w:rPr>
            <w:rStyle w:val="Hyperlink"/>
            <w:noProof/>
          </w:rPr>
          <w:t>1 – DETERMINING OFFICIAL LANGUAGES OBLIGATIONS</w:t>
        </w:r>
        <w:r w:rsidR="00C23787">
          <w:rPr>
            <w:noProof/>
            <w:webHidden/>
          </w:rPr>
          <w:tab/>
        </w:r>
        <w:r w:rsidR="00C23787">
          <w:rPr>
            <w:noProof/>
            <w:webHidden/>
          </w:rPr>
          <w:fldChar w:fldCharType="begin"/>
        </w:r>
        <w:r w:rsidR="00C23787">
          <w:rPr>
            <w:noProof/>
            <w:webHidden/>
          </w:rPr>
          <w:instrText xml:space="preserve"> PAGEREF _Toc121817727 \h </w:instrText>
        </w:r>
        <w:r w:rsidR="00C23787">
          <w:rPr>
            <w:noProof/>
            <w:webHidden/>
          </w:rPr>
        </w:r>
        <w:r w:rsidR="00C23787">
          <w:rPr>
            <w:noProof/>
            <w:webHidden/>
          </w:rPr>
          <w:fldChar w:fldCharType="separate"/>
        </w:r>
        <w:r w:rsidR="00C23787">
          <w:rPr>
            <w:noProof/>
            <w:webHidden/>
          </w:rPr>
          <w:t>4</w:t>
        </w:r>
        <w:r w:rsidR="00C23787">
          <w:rPr>
            <w:noProof/>
            <w:webHidden/>
          </w:rPr>
          <w:fldChar w:fldCharType="end"/>
        </w:r>
      </w:hyperlink>
    </w:p>
    <w:p w14:paraId="1FE25031"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28" w:history="1">
        <w:r w:rsidR="00C23787" w:rsidRPr="00396088">
          <w:rPr>
            <w:rStyle w:val="Hyperlink"/>
            <w:noProof/>
          </w:rPr>
          <w:t>1.1 - Linguistic Requirements of Positions</w:t>
        </w:r>
        <w:r w:rsidR="00C23787">
          <w:rPr>
            <w:noProof/>
            <w:webHidden/>
          </w:rPr>
          <w:tab/>
        </w:r>
        <w:r w:rsidR="00C23787">
          <w:rPr>
            <w:noProof/>
            <w:webHidden/>
          </w:rPr>
          <w:fldChar w:fldCharType="begin"/>
        </w:r>
        <w:r w:rsidR="00C23787">
          <w:rPr>
            <w:noProof/>
            <w:webHidden/>
          </w:rPr>
          <w:instrText xml:space="preserve"> PAGEREF _Toc121817728 \h </w:instrText>
        </w:r>
        <w:r w:rsidR="00C23787">
          <w:rPr>
            <w:noProof/>
            <w:webHidden/>
          </w:rPr>
        </w:r>
        <w:r w:rsidR="00C23787">
          <w:rPr>
            <w:noProof/>
            <w:webHidden/>
          </w:rPr>
          <w:fldChar w:fldCharType="separate"/>
        </w:r>
        <w:r w:rsidR="00C23787">
          <w:rPr>
            <w:noProof/>
            <w:webHidden/>
          </w:rPr>
          <w:t>4</w:t>
        </w:r>
        <w:r w:rsidR="00C23787">
          <w:rPr>
            <w:noProof/>
            <w:webHidden/>
          </w:rPr>
          <w:fldChar w:fldCharType="end"/>
        </w:r>
      </w:hyperlink>
    </w:p>
    <w:p w14:paraId="482B235E"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29" w:history="1">
        <w:r w:rsidR="00C23787" w:rsidRPr="00396088">
          <w:rPr>
            <w:rStyle w:val="Hyperlink"/>
            <w:noProof/>
          </w:rPr>
          <w:t>1.2 – Determining the Level of Proficiency of a Bilingual Position</w:t>
        </w:r>
        <w:r w:rsidR="00C23787">
          <w:rPr>
            <w:noProof/>
            <w:webHidden/>
          </w:rPr>
          <w:tab/>
        </w:r>
        <w:r w:rsidR="00C23787">
          <w:rPr>
            <w:noProof/>
            <w:webHidden/>
          </w:rPr>
          <w:fldChar w:fldCharType="begin"/>
        </w:r>
        <w:r w:rsidR="00C23787">
          <w:rPr>
            <w:noProof/>
            <w:webHidden/>
          </w:rPr>
          <w:instrText xml:space="preserve"> PAGEREF _Toc121817729 \h </w:instrText>
        </w:r>
        <w:r w:rsidR="00C23787">
          <w:rPr>
            <w:noProof/>
            <w:webHidden/>
          </w:rPr>
        </w:r>
        <w:r w:rsidR="00C23787">
          <w:rPr>
            <w:noProof/>
            <w:webHidden/>
          </w:rPr>
          <w:fldChar w:fldCharType="separate"/>
        </w:r>
        <w:r w:rsidR="00C23787">
          <w:rPr>
            <w:noProof/>
            <w:webHidden/>
          </w:rPr>
          <w:t>5</w:t>
        </w:r>
        <w:r w:rsidR="00C23787">
          <w:rPr>
            <w:noProof/>
            <w:webHidden/>
          </w:rPr>
          <w:fldChar w:fldCharType="end"/>
        </w:r>
      </w:hyperlink>
    </w:p>
    <w:p w14:paraId="39F8B680"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30" w:history="1">
        <w:r w:rsidR="00C23787" w:rsidRPr="00396088">
          <w:rPr>
            <w:rStyle w:val="Hyperlink"/>
            <w:noProof/>
          </w:rPr>
          <w:t>2 - STAFFING BILINGUAL POSITIONS</w:t>
        </w:r>
        <w:r w:rsidR="00C23787">
          <w:rPr>
            <w:noProof/>
            <w:webHidden/>
          </w:rPr>
          <w:tab/>
        </w:r>
        <w:r w:rsidR="00C23787">
          <w:rPr>
            <w:noProof/>
            <w:webHidden/>
          </w:rPr>
          <w:fldChar w:fldCharType="begin"/>
        </w:r>
        <w:r w:rsidR="00C23787">
          <w:rPr>
            <w:noProof/>
            <w:webHidden/>
          </w:rPr>
          <w:instrText xml:space="preserve"> PAGEREF _Toc121817730 \h </w:instrText>
        </w:r>
        <w:r w:rsidR="00C23787">
          <w:rPr>
            <w:noProof/>
            <w:webHidden/>
          </w:rPr>
        </w:r>
        <w:r w:rsidR="00C23787">
          <w:rPr>
            <w:noProof/>
            <w:webHidden/>
          </w:rPr>
          <w:fldChar w:fldCharType="separate"/>
        </w:r>
        <w:r w:rsidR="00C23787">
          <w:rPr>
            <w:noProof/>
            <w:webHidden/>
          </w:rPr>
          <w:t>7</w:t>
        </w:r>
        <w:r w:rsidR="00C23787">
          <w:rPr>
            <w:noProof/>
            <w:webHidden/>
          </w:rPr>
          <w:fldChar w:fldCharType="end"/>
        </w:r>
      </w:hyperlink>
    </w:p>
    <w:p w14:paraId="157E0ED1"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1" w:history="1">
        <w:r w:rsidR="00C23787" w:rsidRPr="00396088">
          <w:rPr>
            <w:rStyle w:val="Hyperlink"/>
            <w:noProof/>
          </w:rPr>
          <w:t>2.1 - Imperative Staffing</w:t>
        </w:r>
        <w:r w:rsidR="00C23787">
          <w:rPr>
            <w:noProof/>
            <w:webHidden/>
          </w:rPr>
          <w:tab/>
        </w:r>
        <w:r w:rsidR="00C23787">
          <w:rPr>
            <w:noProof/>
            <w:webHidden/>
          </w:rPr>
          <w:fldChar w:fldCharType="begin"/>
        </w:r>
        <w:r w:rsidR="00C23787">
          <w:rPr>
            <w:noProof/>
            <w:webHidden/>
          </w:rPr>
          <w:instrText xml:space="preserve"> PAGEREF _Toc121817731 \h </w:instrText>
        </w:r>
        <w:r w:rsidR="00C23787">
          <w:rPr>
            <w:noProof/>
            <w:webHidden/>
          </w:rPr>
        </w:r>
        <w:r w:rsidR="00C23787">
          <w:rPr>
            <w:noProof/>
            <w:webHidden/>
          </w:rPr>
          <w:fldChar w:fldCharType="separate"/>
        </w:r>
        <w:r w:rsidR="00C23787">
          <w:rPr>
            <w:noProof/>
            <w:webHidden/>
          </w:rPr>
          <w:t>7</w:t>
        </w:r>
        <w:r w:rsidR="00C23787">
          <w:rPr>
            <w:noProof/>
            <w:webHidden/>
          </w:rPr>
          <w:fldChar w:fldCharType="end"/>
        </w:r>
      </w:hyperlink>
    </w:p>
    <w:p w14:paraId="200B11E3"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2" w:history="1">
        <w:r w:rsidR="00C23787" w:rsidRPr="00396088">
          <w:rPr>
            <w:rStyle w:val="Hyperlink"/>
            <w:noProof/>
          </w:rPr>
          <w:t>2.2 - Non-Imperative Staffing (indeterminate appointments or deployments only)</w:t>
        </w:r>
        <w:r w:rsidR="00C23787">
          <w:rPr>
            <w:noProof/>
            <w:webHidden/>
          </w:rPr>
          <w:tab/>
        </w:r>
        <w:r w:rsidR="00C23787">
          <w:rPr>
            <w:noProof/>
            <w:webHidden/>
          </w:rPr>
          <w:fldChar w:fldCharType="begin"/>
        </w:r>
        <w:r w:rsidR="00C23787">
          <w:rPr>
            <w:noProof/>
            <w:webHidden/>
          </w:rPr>
          <w:instrText xml:space="preserve"> PAGEREF _Toc121817732 \h </w:instrText>
        </w:r>
        <w:r w:rsidR="00C23787">
          <w:rPr>
            <w:noProof/>
            <w:webHidden/>
          </w:rPr>
        </w:r>
        <w:r w:rsidR="00C23787">
          <w:rPr>
            <w:noProof/>
            <w:webHidden/>
          </w:rPr>
          <w:fldChar w:fldCharType="separate"/>
        </w:r>
        <w:r w:rsidR="00C23787">
          <w:rPr>
            <w:noProof/>
            <w:webHidden/>
          </w:rPr>
          <w:t>8</w:t>
        </w:r>
        <w:r w:rsidR="00C23787">
          <w:rPr>
            <w:noProof/>
            <w:webHidden/>
          </w:rPr>
          <w:fldChar w:fldCharType="end"/>
        </w:r>
      </w:hyperlink>
    </w:p>
    <w:p w14:paraId="63BA0083"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3" w:history="1">
        <w:r w:rsidR="00C23787" w:rsidRPr="00396088">
          <w:rPr>
            <w:rStyle w:val="Hyperlink"/>
            <w:noProof/>
          </w:rPr>
          <w:t>3.1- Agreement to Become Bilingual</w:t>
        </w:r>
        <w:r w:rsidR="00C23787">
          <w:rPr>
            <w:noProof/>
            <w:webHidden/>
          </w:rPr>
          <w:tab/>
        </w:r>
        <w:r w:rsidR="00C23787">
          <w:rPr>
            <w:noProof/>
            <w:webHidden/>
          </w:rPr>
          <w:fldChar w:fldCharType="begin"/>
        </w:r>
        <w:r w:rsidR="00C23787">
          <w:rPr>
            <w:noProof/>
            <w:webHidden/>
          </w:rPr>
          <w:instrText xml:space="preserve"> PAGEREF _Toc121817733 \h </w:instrText>
        </w:r>
        <w:r w:rsidR="00C23787">
          <w:rPr>
            <w:noProof/>
            <w:webHidden/>
          </w:rPr>
        </w:r>
        <w:r w:rsidR="00C23787">
          <w:rPr>
            <w:noProof/>
            <w:webHidden/>
          </w:rPr>
          <w:fldChar w:fldCharType="separate"/>
        </w:r>
        <w:r w:rsidR="00C23787">
          <w:rPr>
            <w:noProof/>
            <w:webHidden/>
          </w:rPr>
          <w:t>8</w:t>
        </w:r>
        <w:r w:rsidR="00C23787">
          <w:rPr>
            <w:noProof/>
            <w:webHidden/>
          </w:rPr>
          <w:fldChar w:fldCharType="end"/>
        </w:r>
      </w:hyperlink>
    </w:p>
    <w:p w14:paraId="71B293A1"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4" w:history="1">
        <w:r w:rsidR="00C23787" w:rsidRPr="00396088">
          <w:rPr>
            <w:rStyle w:val="Hyperlink"/>
            <w:noProof/>
          </w:rPr>
          <w:t>3.2- Exclusion for Medical Reasons</w:t>
        </w:r>
        <w:r w:rsidR="00C23787">
          <w:rPr>
            <w:noProof/>
            <w:webHidden/>
          </w:rPr>
          <w:tab/>
        </w:r>
        <w:r w:rsidR="00C23787">
          <w:rPr>
            <w:noProof/>
            <w:webHidden/>
          </w:rPr>
          <w:fldChar w:fldCharType="begin"/>
        </w:r>
        <w:r w:rsidR="00C23787">
          <w:rPr>
            <w:noProof/>
            <w:webHidden/>
          </w:rPr>
          <w:instrText xml:space="preserve"> PAGEREF _Toc121817734 \h </w:instrText>
        </w:r>
        <w:r w:rsidR="00C23787">
          <w:rPr>
            <w:noProof/>
            <w:webHidden/>
          </w:rPr>
        </w:r>
        <w:r w:rsidR="00C23787">
          <w:rPr>
            <w:noProof/>
            <w:webHidden/>
          </w:rPr>
          <w:fldChar w:fldCharType="separate"/>
        </w:r>
        <w:r w:rsidR="00C23787">
          <w:rPr>
            <w:noProof/>
            <w:webHidden/>
          </w:rPr>
          <w:t>9</w:t>
        </w:r>
        <w:r w:rsidR="00C23787">
          <w:rPr>
            <w:noProof/>
            <w:webHidden/>
          </w:rPr>
          <w:fldChar w:fldCharType="end"/>
        </w:r>
      </w:hyperlink>
    </w:p>
    <w:p w14:paraId="6AD672DC"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5" w:history="1">
        <w:r w:rsidR="00C23787" w:rsidRPr="00396088">
          <w:rPr>
            <w:rStyle w:val="Hyperlink"/>
            <w:noProof/>
          </w:rPr>
          <w:t>3.3- Exclusion for Persons Eligible for an Immediate Annuity</w:t>
        </w:r>
        <w:r w:rsidR="00C23787">
          <w:rPr>
            <w:noProof/>
            <w:webHidden/>
          </w:rPr>
          <w:tab/>
        </w:r>
        <w:r w:rsidR="00C23787">
          <w:rPr>
            <w:noProof/>
            <w:webHidden/>
          </w:rPr>
          <w:fldChar w:fldCharType="begin"/>
        </w:r>
        <w:r w:rsidR="00C23787">
          <w:rPr>
            <w:noProof/>
            <w:webHidden/>
          </w:rPr>
          <w:instrText xml:space="preserve"> PAGEREF _Toc121817735 \h </w:instrText>
        </w:r>
        <w:r w:rsidR="00C23787">
          <w:rPr>
            <w:noProof/>
            <w:webHidden/>
          </w:rPr>
        </w:r>
        <w:r w:rsidR="00C23787">
          <w:rPr>
            <w:noProof/>
            <w:webHidden/>
          </w:rPr>
          <w:fldChar w:fldCharType="separate"/>
        </w:r>
        <w:r w:rsidR="00C23787">
          <w:rPr>
            <w:noProof/>
            <w:webHidden/>
          </w:rPr>
          <w:t>9</w:t>
        </w:r>
        <w:r w:rsidR="00C23787">
          <w:rPr>
            <w:noProof/>
            <w:webHidden/>
          </w:rPr>
          <w:fldChar w:fldCharType="end"/>
        </w:r>
      </w:hyperlink>
    </w:p>
    <w:p w14:paraId="40014700"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36" w:history="1">
        <w:r w:rsidR="00C23787" w:rsidRPr="00396088">
          <w:rPr>
            <w:rStyle w:val="Hyperlink"/>
            <w:noProof/>
          </w:rPr>
          <w:t>4 - ADMINISTRATIVE MEASURES</w:t>
        </w:r>
        <w:r w:rsidR="00C23787">
          <w:rPr>
            <w:noProof/>
            <w:webHidden/>
          </w:rPr>
          <w:tab/>
        </w:r>
        <w:r w:rsidR="00C23787">
          <w:rPr>
            <w:noProof/>
            <w:webHidden/>
          </w:rPr>
          <w:fldChar w:fldCharType="begin"/>
        </w:r>
        <w:r w:rsidR="00C23787">
          <w:rPr>
            <w:noProof/>
            <w:webHidden/>
          </w:rPr>
          <w:instrText xml:space="preserve"> PAGEREF _Toc121817736 \h </w:instrText>
        </w:r>
        <w:r w:rsidR="00C23787">
          <w:rPr>
            <w:noProof/>
            <w:webHidden/>
          </w:rPr>
        </w:r>
        <w:r w:rsidR="00C23787">
          <w:rPr>
            <w:noProof/>
            <w:webHidden/>
          </w:rPr>
          <w:fldChar w:fldCharType="separate"/>
        </w:r>
        <w:r w:rsidR="00C23787">
          <w:rPr>
            <w:noProof/>
            <w:webHidden/>
          </w:rPr>
          <w:t>10</w:t>
        </w:r>
        <w:r w:rsidR="00C23787">
          <w:rPr>
            <w:noProof/>
            <w:webHidden/>
          </w:rPr>
          <w:fldChar w:fldCharType="end"/>
        </w:r>
      </w:hyperlink>
    </w:p>
    <w:p w14:paraId="0C0DA631"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37" w:history="1">
        <w:r w:rsidR="00C23787" w:rsidRPr="00396088">
          <w:rPr>
            <w:rStyle w:val="Hyperlink"/>
            <w:noProof/>
          </w:rPr>
          <w:t>5 - ACTING APPOINTMENTS</w:t>
        </w:r>
        <w:r w:rsidR="00C23787">
          <w:rPr>
            <w:noProof/>
            <w:webHidden/>
          </w:rPr>
          <w:tab/>
        </w:r>
        <w:r w:rsidR="00C23787">
          <w:rPr>
            <w:noProof/>
            <w:webHidden/>
          </w:rPr>
          <w:fldChar w:fldCharType="begin"/>
        </w:r>
        <w:r w:rsidR="00C23787">
          <w:rPr>
            <w:noProof/>
            <w:webHidden/>
          </w:rPr>
          <w:instrText xml:space="preserve"> PAGEREF _Toc121817737 \h </w:instrText>
        </w:r>
        <w:r w:rsidR="00C23787">
          <w:rPr>
            <w:noProof/>
            <w:webHidden/>
          </w:rPr>
        </w:r>
        <w:r w:rsidR="00C23787">
          <w:rPr>
            <w:noProof/>
            <w:webHidden/>
          </w:rPr>
          <w:fldChar w:fldCharType="separate"/>
        </w:r>
        <w:r w:rsidR="00C23787">
          <w:rPr>
            <w:noProof/>
            <w:webHidden/>
          </w:rPr>
          <w:t>10</w:t>
        </w:r>
        <w:r w:rsidR="00C23787">
          <w:rPr>
            <w:noProof/>
            <w:webHidden/>
          </w:rPr>
          <w:fldChar w:fldCharType="end"/>
        </w:r>
      </w:hyperlink>
    </w:p>
    <w:p w14:paraId="02AD5B74"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38" w:history="1">
        <w:r w:rsidR="00C23787" w:rsidRPr="00396088">
          <w:rPr>
            <w:rStyle w:val="Hyperlink"/>
            <w:noProof/>
          </w:rPr>
          <w:t xml:space="preserve">7 </w:t>
        </w:r>
        <w:r w:rsidR="00C23787" w:rsidRPr="00396088">
          <w:rPr>
            <w:rStyle w:val="Hyperlink"/>
            <w:caps/>
            <w:noProof/>
          </w:rPr>
          <w:t>- Modification to the Language Requirements</w:t>
        </w:r>
        <w:r w:rsidR="00C23787">
          <w:rPr>
            <w:noProof/>
            <w:webHidden/>
          </w:rPr>
          <w:tab/>
        </w:r>
        <w:r w:rsidR="00C23787">
          <w:rPr>
            <w:noProof/>
            <w:webHidden/>
          </w:rPr>
          <w:fldChar w:fldCharType="begin"/>
        </w:r>
        <w:r w:rsidR="00C23787">
          <w:rPr>
            <w:noProof/>
            <w:webHidden/>
          </w:rPr>
          <w:instrText xml:space="preserve"> PAGEREF _Toc121817738 \h </w:instrText>
        </w:r>
        <w:r w:rsidR="00C23787">
          <w:rPr>
            <w:noProof/>
            <w:webHidden/>
          </w:rPr>
        </w:r>
        <w:r w:rsidR="00C23787">
          <w:rPr>
            <w:noProof/>
            <w:webHidden/>
          </w:rPr>
          <w:fldChar w:fldCharType="separate"/>
        </w:r>
        <w:r w:rsidR="00C23787">
          <w:rPr>
            <w:noProof/>
            <w:webHidden/>
          </w:rPr>
          <w:t>13</w:t>
        </w:r>
        <w:r w:rsidR="00C23787">
          <w:rPr>
            <w:noProof/>
            <w:webHidden/>
          </w:rPr>
          <w:fldChar w:fldCharType="end"/>
        </w:r>
      </w:hyperlink>
    </w:p>
    <w:p w14:paraId="4F9A26B7"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39" w:history="1">
        <w:r w:rsidR="00C23787" w:rsidRPr="00396088">
          <w:rPr>
            <w:rStyle w:val="Hyperlink"/>
            <w:noProof/>
          </w:rPr>
          <w:t>7.1 - Procedures to be Used to Establish or Re-identify Linguistic Profiles of Positions</w:t>
        </w:r>
        <w:r w:rsidR="00C23787">
          <w:rPr>
            <w:noProof/>
            <w:webHidden/>
          </w:rPr>
          <w:tab/>
        </w:r>
        <w:r w:rsidR="00C23787">
          <w:rPr>
            <w:noProof/>
            <w:webHidden/>
          </w:rPr>
          <w:fldChar w:fldCharType="begin"/>
        </w:r>
        <w:r w:rsidR="00C23787">
          <w:rPr>
            <w:noProof/>
            <w:webHidden/>
          </w:rPr>
          <w:instrText xml:space="preserve"> PAGEREF _Toc121817739 \h </w:instrText>
        </w:r>
        <w:r w:rsidR="00C23787">
          <w:rPr>
            <w:noProof/>
            <w:webHidden/>
          </w:rPr>
        </w:r>
        <w:r w:rsidR="00C23787">
          <w:rPr>
            <w:noProof/>
            <w:webHidden/>
          </w:rPr>
          <w:fldChar w:fldCharType="separate"/>
        </w:r>
        <w:r w:rsidR="00C23787">
          <w:rPr>
            <w:noProof/>
            <w:webHidden/>
          </w:rPr>
          <w:t>13</w:t>
        </w:r>
        <w:r w:rsidR="00C23787">
          <w:rPr>
            <w:noProof/>
            <w:webHidden/>
          </w:rPr>
          <w:fldChar w:fldCharType="end"/>
        </w:r>
      </w:hyperlink>
    </w:p>
    <w:p w14:paraId="67CC0F73"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40" w:history="1">
        <w:r w:rsidR="00C23787" w:rsidRPr="00396088">
          <w:rPr>
            <w:rStyle w:val="Hyperlink"/>
            <w:noProof/>
          </w:rPr>
          <w:t>8 - FIRST OFFICIAL LANGUAGE</w:t>
        </w:r>
        <w:r w:rsidR="00C23787">
          <w:rPr>
            <w:noProof/>
            <w:webHidden/>
          </w:rPr>
          <w:tab/>
        </w:r>
        <w:r w:rsidR="00C23787">
          <w:rPr>
            <w:noProof/>
            <w:webHidden/>
          </w:rPr>
          <w:fldChar w:fldCharType="begin"/>
        </w:r>
        <w:r w:rsidR="00C23787">
          <w:rPr>
            <w:noProof/>
            <w:webHidden/>
          </w:rPr>
          <w:instrText xml:space="preserve"> PAGEREF _Toc121817740 \h </w:instrText>
        </w:r>
        <w:r w:rsidR="00C23787">
          <w:rPr>
            <w:noProof/>
            <w:webHidden/>
          </w:rPr>
        </w:r>
        <w:r w:rsidR="00C23787">
          <w:rPr>
            <w:noProof/>
            <w:webHidden/>
          </w:rPr>
          <w:fldChar w:fldCharType="separate"/>
        </w:r>
        <w:r w:rsidR="00C23787">
          <w:rPr>
            <w:noProof/>
            <w:webHidden/>
          </w:rPr>
          <w:t>14</w:t>
        </w:r>
        <w:r w:rsidR="00C23787">
          <w:rPr>
            <w:noProof/>
            <w:webHidden/>
          </w:rPr>
          <w:fldChar w:fldCharType="end"/>
        </w:r>
      </w:hyperlink>
    </w:p>
    <w:p w14:paraId="1A799EDF"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41" w:history="1">
        <w:r w:rsidR="00C23787" w:rsidRPr="00396088">
          <w:rPr>
            <w:rStyle w:val="Hyperlink"/>
            <w:noProof/>
          </w:rPr>
          <w:t>9 - LINGUISTIC PROFICIENCY EVALUATION</w:t>
        </w:r>
        <w:r w:rsidR="00C23787">
          <w:rPr>
            <w:noProof/>
            <w:webHidden/>
          </w:rPr>
          <w:tab/>
        </w:r>
        <w:r w:rsidR="00C23787">
          <w:rPr>
            <w:noProof/>
            <w:webHidden/>
          </w:rPr>
          <w:fldChar w:fldCharType="begin"/>
        </w:r>
        <w:r w:rsidR="00C23787">
          <w:rPr>
            <w:noProof/>
            <w:webHidden/>
          </w:rPr>
          <w:instrText xml:space="preserve"> PAGEREF _Toc121817741 \h </w:instrText>
        </w:r>
        <w:r w:rsidR="00C23787">
          <w:rPr>
            <w:noProof/>
            <w:webHidden/>
          </w:rPr>
        </w:r>
        <w:r w:rsidR="00C23787">
          <w:rPr>
            <w:noProof/>
            <w:webHidden/>
          </w:rPr>
          <w:fldChar w:fldCharType="separate"/>
        </w:r>
        <w:r w:rsidR="00C23787">
          <w:rPr>
            <w:noProof/>
            <w:webHidden/>
          </w:rPr>
          <w:t>14</w:t>
        </w:r>
        <w:r w:rsidR="00C23787">
          <w:rPr>
            <w:noProof/>
            <w:webHidden/>
          </w:rPr>
          <w:fldChar w:fldCharType="end"/>
        </w:r>
      </w:hyperlink>
    </w:p>
    <w:p w14:paraId="46D0A0A9"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2" w:history="1">
        <w:r w:rsidR="00C23787" w:rsidRPr="00396088">
          <w:rPr>
            <w:rStyle w:val="Hyperlink"/>
            <w:noProof/>
          </w:rPr>
          <w:t>9.1 Assessment of linguistic proficiency for unilingual positions</w:t>
        </w:r>
        <w:r w:rsidR="00C23787">
          <w:rPr>
            <w:noProof/>
            <w:webHidden/>
          </w:rPr>
          <w:tab/>
        </w:r>
        <w:r w:rsidR="00C23787">
          <w:rPr>
            <w:noProof/>
            <w:webHidden/>
          </w:rPr>
          <w:fldChar w:fldCharType="begin"/>
        </w:r>
        <w:r w:rsidR="00C23787">
          <w:rPr>
            <w:noProof/>
            <w:webHidden/>
          </w:rPr>
          <w:instrText xml:space="preserve"> PAGEREF _Toc121817742 \h </w:instrText>
        </w:r>
        <w:r w:rsidR="00C23787">
          <w:rPr>
            <w:noProof/>
            <w:webHidden/>
          </w:rPr>
        </w:r>
        <w:r w:rsidR="00C23787">
          <w:rPr>
            <w:noProof/>
            <w:webHidden/>
          </w:rPr>
          <w:fldChar w:fldCharType="separate"/>
        </w:r>
        <w:r w:rsidR="00C23787">
          <w:rPr>
            <w:noProof/>
            <w:webHidden/>
          </w:rPr>
          <w:t>14</w:t>
        </w:r>
        <w:r w:rsidR="00C23787">
          <w:rPr>
            <w:noProof/>
            <w:webHidden/>
          </w:rPr>
          <w:fldChar w:fldCharType="end"/>
        </w:r>
      </w:hyperlink>
    </w:p>
    <w:p w14:paraId="4CB05074"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3" w:history="1">
        <w:r w:rsidR="00C23787" w:rsidRPr="00396088">
          <w:rPr>
            <w:rStyle w:val="Hyperlink"/>
            <w:noProof/>
          </w:rPr>
          <w:t>9.2 First official language evaluation for bilingual positions</w:t>
        </w:r>
        <w:r w:rsidR="00C23787">
          <w:rPr>
            <w:noProof/>
            <w:webHidden/>
          </w:rPr>
          <w:tab/>
        </w:r>
        <w:r w:rsidR="00C23787">
          <w:rPr>
            <w:noProof/>
            <w:webHidden/>
          </w:rPr>
          <w:fldChar w:fldCharType="begin"/>
        </w:r>
        <w:r w:rsidR="00C23787">
          <w:rPr>
            <w:noProof/>
            <w:webHidden/>
          </w:rPr>
          <w:instrText xml:space="preserve"> PAGEREF _Toc121817743 \h </w:instrText>
        </w:r>
        <w:r w:rsidR="00C23787">
          <w:rPr>
            <w:noProof/>
            <w:webHidden/>
          </w:rPr>
        </w:r>
        <w:r w:rsidR="00C23787">
          <w:rPr>
            <w:noProof/>
            <w:webHidden/>
          </w:rPr>
          <w:fldChar w:fldCharType="separate"/>
        </w:r>
        <w:r w:rsidR="00C23787">
          <w:rPr>
            <w:noProof/>
            <w:webHidden/>
          </w:rPr>
          <w:t>15</w:t>
        </w:r>
        <w:r w:rsidR="00C23787">
          <w:rPr>
            <w:noProof/>
            <w:webHidden/>
          </w:rPr>
          <w:fldChar w:fldCharType="end"/>
        </w:r>
      </w:hyperlink>
    </w:p>
    <w:p w14:paraId="230B62E9"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4" w:history="1">
        <w:r w:rsidR="00C23787" w:rsidRPr="00396088">
          <w:rPr>
            <w:rStyle w:val="Hyperlink"/>
            <w:noProof/>
          </w:rPr>
          <w:t>9.3 - Second Language Evaluation for bilingual positions (levels B and C)</w:t>
        </w:r>
        <w:r w:rsidR="00C23787">
          <w:rPr>
            <w:noProof/>
            <w:webHidden/>
          </w:rPr>
          <w:tab/>
        </w:r>
        <w:r w:rsidR="00C23787">
          <w:rPr>
            <w:noProof/>
            <w:webHidden/>
          </w:rPr>
          <w:fldChar w:fldCharType="begin"/>
        </w:r>
        <w:r w:rsidR="00C23787">
          <w:rPr>
            <w:noProof/>
            <w:webHidden/>
          </w:rPr>
          <w:instrText xml:space="preserve"> PAGEREF _Toc121817744 \h </w:instrText>
        </w:r>
        <w:r w:rsidR="00C23787">
          <w:rPr>
            <w:noProof/>
            <w:webHidden/>
          </w:rPr>
        </w:r>
        <w:r w:rsidR="00C23787">
          <w:rPr>
            <w:noProof/>
            <w:webHidden/>
          </w:rPr>
          <w:fldChar w:fldCharType="separate"/>
        </w:r>
        <w:r w:rsidR="00C23787">
          <w:rPr>
            <w:noProof/>
            <w:webHidden/>
          </w:rPr>
          <w:t>15</w:t>
        </w:r>
        <w:r w:rsidR="00C23787">
          <w:rPr>
            <w:noProof/>
            <w:webHidden/>
          </w:rPr>
          <w:fldChar w:fldCharType="end"/>
        </w:r>
      </w:hyperlink>
    </w:p>
    <w:p w14:paraId="06DE4649"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5" w:history="1">
        <w:r w:rsidR="00C23787" w:rsidRPr="00396088">
          <w:rPr>
            <w:rStyle w:val="Hyperlink"/>
            <w:noProof/>
          </w:rPr>
          <w:t>9.4 - Assessment of expert or specialized linguistic proficiency for a position (Code P)</w:t>
        </w:r>
        <w:r w:rsidR="00C23787">
          <w:rPr>
            <w:noProof/>
            <w:webHidden/>
          </w:rPr>
          <w:tab/>
        </w:r>
        <w:r w:rsidR="00C23787">
          <w:rPr>
            <w:noProof/>
            <w:webHidden/>
          </w:rPr>
          <w:fldChar w:fldCharType="begin"/>
        </w:r>
        <w:r w:rsidR="00C23787">
          <w:rPr>
            <w:noProof/>
            <w:webHidden/>
          </w:rPr>
          <w:instrText xml:space="preserve"> PAGEREF _Toc121817745 \h </w:instrText>
        </w:r>
        <w:r w:rsidR="00C23787">
          <w:rPr>
            <w:noProof/>
            <w:webHidden/>
          </w:rPr>
        </w:r>
        <w:r w:rsidR="00C23787">
          <w:rPr>
            <w:noProof/>
            <w:webHidden/>
          </w:rPr>
          <w:fldChar w:fldCharType="separate"/>
        </w:r>
        <w:r w:rsidR="00C23787">
          <w:rPr>
            <w:noProof/>
            <w:webHidden/>
          </w:rPr>
          <w:t>16</w:t>
        </w:r>
        <w:r w:rsidR="00C23787">
          <w:rPr>
            <w:noProof/>
            <w:webHidden/>
          </w:rPr>
          <w:fldChar w:fldCharType="end"/>
        </w:r>
      </w:hyperlink>
    </w:p>
    <w:p w14:paraId="183B167E"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6" w:history="1">
        <w:r w:rsidR="00C23787" w:rsidRPr="00396088">
          <w:rPr>
            <w:rStyle w:val="Hyperlink"/>
            <w:noProof/>
          </w:rPr>
          <w:t>9.5- Validity of SLE Results</w:t>
        </w:r>
        <w:r w:rsidR="00C23787">
          <w:rPr>
            <w:noProof/>
            <w:webHidden/>
          </w:rPr>
          <w:tab/>
        </w:r>
        <w:r w:rsidR="00C23787">
          <w:rPr>
            <w:noProof/>
            <w:webHidden/>
          </w:rPr>
          <w:fldChar w:fldCharType="begin"/>
        </w:r>
        <w:r w:rsidR="00C23787">
          <w:rPr>
            <w:noProof/>
            <w:webHidden/>
          </w:rPr>
          <w:instrText xml:space="preserve"> PAGEREF _Toc121817746 \h </w:instrText>
        </w:r>
        <w:r w:rsidR="00C23787">
          <w:rPr>
            <w:noProof/>
            <w:webHidden/>
          </w:rPr>
        </w:r>
        <w:r w:rsidR="00C23787">
          <w:rPr>
            <w:noProof/>
            <w:webHidden/>
          </w:rPr>
          <w:fldChar w:fldCharType="separate"/>
        </w:r>
        <w:r w:rsidR="00C23787">
          <w:rPr>
            <w:noProof/>
            <w:webHidden/>
          </w:rPr>
          <w:t>16</w:t>
        </w:r>
        <w:r w:rsidR="00C23787">
          <w:rPr>
            <w:noProof/>
            <w:webHidden/>
          </w:rPr>
          <w:fldChar w:fldCharType="end"/>
        </w:r>
      </w:hyperlink>
    </w:p>
    <w:p w14:paraId="2DDAAD8D"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7" w:history="1">
        <w:r w:rsidR="00C23787" w:rsidRPr="00396088">
          <w:rPr>
            <w:rStyle w:val="Hyperlink"/>
            <w:noProof/>
          </w:rPr>
          <w:t>9.6 - Re-Evaluation Restrictions</w:t>
        </w:r>
        <w:r w:rsidR="00C23787">
          <w:rPr>
            <w:noProof/>
            <w:webHidden/>
          </w:rPr>
          <w:tab/>
        </w:r>
        <w:r w:rsidR="00C23787">
          <w:rPr>
            <w:noProof/>
            <w:webHidden/>
          </w:rPr>
          <w:fldChar w:fldCharType="begin"/>
        </w:r>
        <w:r w:rsidR="00C23787">
          <w:rPr>
            <w:noProof/>
            <w:webHidden/>
          </w:rPr>
          <w:instrText xml:space="preserve"> PAGEREF _Toc121817747 \h </w:instrText>
        </w:r>
        <w:r w:rsidR="00C23787">
          <w:rPr>
            <w:noProof/>
            <w:webHidden/>
          </w:rPr>
        </w:r>
        <w:r w:rsidR="00C23787">
          <w:rPr>
            <w:noProof/>
            <w:webHidden/>
          </w:rPr>
          <w:fldChar w:fldCharType="separate"/>
        </w:r>
        <w:r w:rsidR="00C23787">
          <w:rPr>
            <w:noProof/>
            <w:webHidden/>
          </w:rPr>
          <w:t>17</w:t>
        </w:r>
        <w:r w:rsidR="00C23787">
          <w:rPr>
            <w:noProof/>
            <w:webHidden/>
          </w:rPr>
          <w:fldChar w:fldCharType="end"/>
        </w:r>
      </w:hyperlink>
    </w:p>
    <w:p w14:paraId="3940C287"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8" w:history="1">
        <w:r w:rsidR="00C23787" w:rsidRPr="00396088">
          <w:rPr>
            <w:rStyle w:val="Hyperlink"/>
            <w:noProof/>
          </w:rPr>
          <w:t>9.7 - Rescoring</w:t>
        </w:r>
        <w:r w:rsidR="00C23787">
          <w:rPr>
            <w:noProof/>
            <w:webHidden/>
          </w:rPr>
          <w:tab/>
        </w:r>
        <w:r w:rsidR="00C23787">
          <w:rPr>
            <w:noProof/>
            <w:webHidden/>
          </w:rPr>
          <w:fldChar w:fldCharType="begin"/>
        </w:r>
        <w:r w:rsidR="00C23787">
          <w:rPr>
            <w:noProof/>
            <w:webHidden/>
          </w:rPr>
          <w:instrText xml:space="preserve"> PAGEREF _Toc121817748 \h </w:instrText>
        </w:r>
        <w:r w:rsidR="00C23787">
          <w:rPr>
            <w:noProof/>
            <w:webHidden/>
          </w:rPr>
        </w:r>
        <w:r w:rsidR="00C23787">
          <w:rPr>
            <w:noProof/>
            <w:webHidden/>
          </w:rPr>
          <w:fldChar w:fldCharType="separate"/>
        </w:r>
        <w:r w:rsidR="00C23787">
          <w:rPr>
            <w:noProof/>
            <w:webHidden/>
          </w:rPr>
          <w:t>17</w:t>
        </w:r>
        <w:r w:rsidR="00C23787">
          <w:rPr>
            <w:noProof/>
            <w:webHidden/>
          </w:rPr>
          <w:fldChar w:fldCharType="end"/>
        </w:r>
      </w:hyperlink>
    </w:p>
    <w:p w14:paraId="047399C0"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49" w:history="1">
        <w:r w:rsidR="00C23787" w:rsidRPr="00396088">
          <w:rPr>
            <w:rStyle w:val="Hyperlink"/>
            <w:noProof/>
          </w:rPr>
          <w:t>9.8 - Listening of Recording</w:t>
        </w:r>
        <w:r w:rsidR="00C23787">
          <w:rPr>
            <w:noProof/>
            <w:webHidden/>
          </w:rPr>
          <w:tab/>
        </w:r>
        <w:r w:rsidR="00C23787">
          <w:rPr>
            <w:noProof/>
            <w:webHidden/>
          </w:rPr>
          <w:fldChar w:fldCharType="begin"/>
        </w:r>
        <w:r w:rsidR="00C23787">
          <w:rPr>
            <w:noProof/>
            <w:webHidden/>
          </w:rPr>
          <w:instrText xml:space="preserve"> PAGEREF _Toc121817749 \h </w:instrText>
        </w:r>
        <w:r w:rsidR="00C23787">
          <w:rPr>
            <w:noProof/>
            <w:webHidden/>
          </w:rPr>
        </w:r>
        <w:r w:rsidR="00C23787">
          <w:rPr>
            <w:noProof/>
            <w:webHidden/>
          </w:rPr>
          <w:fldChar w:fldCharType="separate"/>
        </w:r>
        <w:r w:rsidR="00C23787">
          <w:rPr>
            <w:noProof/>
            <w:webHidden/>
          </w:rPr>
          <w:t>17</w:t>
        </w:r>
        <w:r w:rsidR="00C23787">
          <w:rPr>
            <w:noProof/>
            <w:webHidden/>
          </w:rPr>
          <w:fldChar w:fldCharType="end"/>
        </w:r>
      </w:hyperlink>
    </w:p>
    <w:p w14:paraId="61DE1305" w14:textId="77777777" w:rsidR="00C23787" w:rsidRDefault="00BB12EE">
      <w:pPr>
        <w:pStyle w:val="TOC2"/>
        <w:tabs>
          <w:tab w:val="right" w:leader="dot" w:pos="10070"/>
        </w:tabs>
        <w:rPr>
          <w:rFonts w:asciiTheme="minorHAnsi" w:eastAsiaTheme="minorEastAsia" w:hAnsiTheme="minorHAnsi" w:cstheme="minorBidi"/>
          <w:noProof/>
          <w:sz w:val="22"/>
          <w:szCs w:val="22"/>
          <w:lang w:val="en-CA"/>
        </w:rPr>
      </w:pPr>
      <w:hyperlink w:anchor="_Toc121817750" w:history="1">
        <w:r w:rsidR="00C23787" w:rsidRPr="00396088">
          <w:rPr>
            <w:rStyle w:val="Hyperlink"/>
            <w:noProof/>
          </w:rPr>
          <w:t>11.1 - Termination of the Bilingualism Bonus</w:t>
        </w:r>
        <w:r w:rsidR="00C23787">
          <w:rPr>
            <w:noProof/>
            <w:webHidden/>
          </w:rPr>
          <w:tab/>
        </w:r>
        <w:r w:rsidR="00C23787">
          <w:rPr>
            <w:noProof/>
            <w:webHidden/>
          </w:rPr>
          <w:fldChar w:fldCharType="begin"/>
        </w:r>
        <w:r w:rsidR="00C23787">
          <w:rPr>
            <w:noProof/>
            <w:webHidden/>
          </w:rPr>
          <w:instrText xml:space="preserve"> PAGEREF _Toc121817750 \h </w:instrText>
        </w:r>
        <w:r w:rsidR="00C23787">
          <w:rPr>
            <w:noProof/>
            <w:webHidden/>
          </w:rPr>
        </w:r>
        <w:r w:rsidR="00C23787">
          <w:rPr>
            <w:noProof/>
            <w:webHidden/>
          </w:rPr>
          <w:fldChar w:fldCharType="separate"/>
        </w:r>
        <w:r w:rsidR="00C23787">
          <w:rPr>
            <w:noProof/>
            <w:webHidden/>
          </w:rPr>
          <w:t>19</w:t>
        </w:r>
        <w:r w:rsidR="00C23787">
          <w:rPr>
            <w:noProof/>
            <w:webHidden/>
          </w:rPr>
          <w:fldChar w:fldCharType="end"/>
        </w:r>
      </w:hyperlink>
    </w:p>
    <w:p w14:paraId="1F8C9078"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1" w:history="1">
        <w:r w:rsidR="00C23787" w:rsidRPr="00396088">
          <w:rPr>
            <w:rStyle w:val="Hyperlink"/>
            <w:noProof/>
          </w:rPr>
          <w:t>12 - POSITION AND CLASSIFICATION INFORMATION SYSTEM</w:t>
        </w:r>
        <w:r w:rsidR="00C23787">
          <w:rPr>
            <w:noProof/>
            <w:webHidden/>
          </w:rPr>
          <w:tab/>
        </w:r>
        <w:r w:rsidR="00C23787">
          <w:rPr>
            <w:noProof/>
            <w:webHidden/>
          </w:rPr>
          <w:fldChar w:fldCharType="begin"/>
        </w:r>
        <w:r w:rsidR="00C23787">
          <w:rPr>
            <w:noProof/>
            <w:webHidden/>
          </w:rPr>
          <w:instrText xml:space="preserve"> PAGEREF _Toc121817751 \h </w:instrText>
        </w:r>
        <w:r w:rsidR="00C23787">
          <w:rPr>
            <w:noProof/>
            <w:webHidden/>
          </w:rPr>
        </w:r>
        <w:r w:rsidR="00C23787">
          <w:rPr>
            <w:noProof/>
            <w:webHidden/>
          </w:rPr>
          <w:fldChar w:fldCharType="separate"/>
        </w:r>
        <w:r w:rsidR="00C23787">
          <w:rPr>
            <w:noProof/>
            <w:webHidden/>
          </w:rPr>
          <w:t>19</w:t>
        </w:r>
        <w:r w:rsidR="00C23787">
          <w:rPr>
            <w:noProof/>
            <w:webHidden/>
          </w:rPr>
          <w:fldChar w:fldCharType="end"/>
        </w:r>
      </w:hyperlink>
    </w:p>
    <w:p w14:paraId="6E8F036A"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2" w:history="1">
        <w:r w:rsidR="00C23787" w:rsidRPr="00396088">
          <w:rPr>
            <w:rStyle w:val="Hyperlink"/>
            <w:noProof/>
          </w:rPr>
          <w:t>13 - ANOMALIES</w:t>
        </w:r>
        <w:r w:rsidR="00C23787">
          <w:rPr>
            <w:noProof/>
            <w:webHidden/>
          </w:rPr>
          <w:tab/>
        </w:r>
        <w:r w:rsidR="00C23787">
          <w:rPr>
            <w:noProof/>
            <w:webHidden/>
          </w:rPr>
          <w:fldChar w:fldCharType="begin"/>
        </w:r>
        <w:r w:rsidR="00C23787">
          <w:rPr>
            <w:noProof/>
            <w:webHidden/>
          </w:rPr>
          <w:instrText xml:space="preserve"> PAGEREF _Toc121817752 \h </w:instrText>
        </w:r>
        <w:r w:rsidR="00C23787">
          <w:rPr>
            <w:noProof/>
            <w:webHidden/>
          </w:rPr>
        </w:r>
        <w:r w:rsidR="00C23787">
          <w:rPr>
            <w:noProof/>
            <w:webHidden/>
          </w:rPr>
          <w:fldChar w:fldCharType="separate"/>
        </w:r>
        <w:r w:rsidR="00C23787">
          <w:rPr>
            <w:noProof/>
            <w:webHidden/>
          </w:rPr>
          <w:t>19</w:t>
        </w:r>
        <w:r w:rsidR="00C23787">
          <w:rPr>
            <w:noProof/>
            <w:webHidden/>
          </w:rPr>
          <w:fldChar w:fldCharType="end"/>
        </w:r>
      </w:hyperlink>
    </w:p>
    <w:p w14:paraId="7F82DFB5"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3" w:history="1">
        <w:r w:rsidR="00C23787" w:rsidRPr="00396088">
          <w:rPr>
            <w:rStyle w:val="Hyperlink"/>
            <w:noProof/>
          </w:rPr>
          <w:t>14 - BUROLIS</w:t>
        </w:r>
        <w:r w:rsidR="00C23787">
          <w:rPr>
            <w:noProof/>
            <w:webHidden/>
          </w:rPr>
          <w:tab/>
        </w:r>
        <w:r w:rsidR="00C23787">
          <w:rPr>
            <w:noProof/>
            <w:webHidden/>
          </w:rPr>
          <w:fldChar w:fldCharType="begin"/>
        </w:r>
        <w:r w:rsidR="00C23787">
          <w:rPr>
            <w:noProof/>
            <w:webHidden/>
          </w:rPr>
          <w:instrText xml:space="preserve"> PAGEREF _Toc121817753 \h </w:instrText>
        </w:r>
        <w:r w:rsidR="00C23787">
          <w:rPr>
            <w:noProof/>
            <w:webHidden/>
          </w:rPr>
        </w:r>
        <w:r w:rsidR="00C23787">
          <w:rPr>
            <w:noProof/>
            <w:webHidden/>
          </w:rPr>
          <w:fldChar w:fldCharType="separate"/>
        </w:r>
        <w:r w:rsidR="00C23787">
          <w:rPr>
            <w:noProof/>
            <w:webHidden/>
          </w:rPr>
          <w:t>19</w:t>
        </w:r>
        <w:r w:rsidR="00C23787">
          <w:rPr>
            <w:noProof/>
            <w:webHidden/>
          </w:rPr>
          <w:fldChar w:fldCharType="end"/>
        </w:r>
      </w:hyperlink>
    </w:p>
    <w:p w14:paraId="5ACD19AA"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4" w:history="1">
        <w:r w:rsidR="00C23787" w:rsidRPr="00396088">
          <w:rPr>
            <w:rStyle w:val="Hyperlink"/>
            <w:b/>
            <w:bCs/>
            <w:noProof/>
            <w:kern w:val="32"/>
          </w:rPr>
          <w:t xml:space="preserve">Annex I - </w:t>
        </w:r>
        <w:r w:rsidR="00C23787" w:rsidRPr="00396088">
          <w:rPr>
            <w:rStyle w:val="Hyperlink"/>
            <w:b/>
            <w:bCs/>
            <w:caps/>
            <w:noProof/>
            <w:kern w:val="32"/>
          </w:rPr>
          <w:t>Non-imperative staffing procedures</w:t>
        </w:r>
        <w:r w:rsidR="00C23787">
          <w:rPr>
            <w:noProof/>
            <w:webHidden/>
          </w:rPr>
          <w:tab/>
        </w:r>
        <w:r w:rsidR="00C23787">
          <w:rPr>
            <w:noProof/>
            <w:webHidden/>
          </w:rPr>
          <w:fldChar w:fldCharType="begin"/>
        </w:r>
        <w:r w:rsidR="00C23787">
          <w:rPr>
            <w:noProof/>
            <w:webHidden/>
          </w:rPr>
          <w:instrText xml:space="preserve"> PAGEREF _Toc121817754 \h </w:instrText>
        </w:r>
        <w:r w:rsidR="00C23787">
          <w:rPr>
            <w:noProof/>
            <w:webHidden/>
          </w:rPr>
        </w:r>
        <w:r w:rsidR="00C23787">
          <w:rPr>
            <w:noProof/>
            <w:webHidden/>
          </w:rPr>
          <w:fldChar w:fldCharType="separate"/>
        </w:r>
        <w:r w:rsidR="00C23787">
          <w:rPr>
            <w:noProof/>
            <w:webHidden/>
          </w:rPr>
          <w:t>21</w:t>
        </w:r>
        <w:r w:rsidR="00C23787">
          <w:rPr>
            <w:noProof/>
            <w:webHidden/>
          </w:rPr>
          <w:fldChar w:fldCharType="end"/>
        </w:r>
      </w:hyperlink>
    </w:p>
    <w:p w14:paraId="095E72CA"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5" w:history="1">
        <w:r w:rsidR="00C23787" w:rsidRPr="00396088">
          <w:rPr>
            <w:rStyle w:val="Hyperlink"/>
            <w:noProof/>
          </w:rPr>
          <w:t>Annex II - Eligibility for Bilingualism Bonus</w:t>
        </w:r>
        <w:r w:rsidR="00C23787">
          <w:rPr>
            <w:noProof/>
            <w:webHidden/>
          </w:rPr>
          <w:tab/>
        </w:r>
        <w:r w:rsidR="00C23787">
          <w:rPr>
            <w:noProof/>
            <w:webHidden/>
          </w:rPr>
          <w:fldChar w:fldCharType="begin"/>
        </w:r>
        <w:r w:rsidR="00C23787">
          <w:rPr>
            <w:noProof/>
            <w:webHidden/>
          </w:rPr>
          <w:instrText xml:space="preserve"> PAGEREF _Toc121817755 \h </w:instrText>
        </w:r>
        <w:r w:rsidR="00C23787">
          <w:rPr>
            <w:noProof/>
            <w:webHidden/>
          </w:rPr>
        </w:r>
        <w:r w:rsidR="00C23787">
          <w:rPr>
            <w:noProof/>
            <w:webHidden/>
          </w:rPr>
          <w:fldChar w:fldCharType="separate"/>
        </w:r>
        <w:r w:rsidR="00C23787">
          <w:rPr>
            <w:noProof/>
            <w:webHidden/>
          </w:rPr>
          <w:t>24</w:t>
        </w:r>
        <w:r w:rsidR="00C23787">
          <w:rPr>
            <w:noProof/>
            <w:webHidden/>
          </w:rPr>
          <w:fldChar w:fldCharType="end"/>
        </w:r>
      </w:hyperlink>
    </w:p>
    <w:p w14:paraId="076675AB" w14:textId="77777777" w:rsidR="00C23787" w:rsidRDefault="00BB12EE">
      <w:pPr>
        <w:pStyle w:val="TOC1"/>
        <w:tabs>
          <w:tab w:val="right" w:leader="dot" w:pos="10070"/>
        </w:tabs>
        <w:rPr>
          <w:rFonts w:asciiTheme="minorHAnsi" w:eastAsiaTheme="minorEastAsia" w:hAnsiTheme="minorHAnsi" w:cstheme="minorBidi"/>
          <w:noProof/>
          <w:sz w:val="22"/>
          <w:szCs w:val="22"/>
          <w:lang w:val="en-CA"/>
        </w:rPr>
      </w:pPr>
      <w:hyperlink w:anchor="_Toc121817756" w:history="1">
        <w:r w:rsidR="00C23787" w:rsidRPr="00396088">
          <w:rPr>
            <w:rStyle w:val="Hyperlink"/>
            <w:noProof/>
          </w:rPr>
          <w:t>References</w:t>
        </w:r>
        <w:r w:rsidR="00C23787">
          <w:rPr>
            <w:noProof/>
            <w:webHidden/>
          </w:rPr>
          <w:tab/>
        </w:r>
        <w:r w:rsidR="00C23787">
          <w:rPr>
            <w:noProof/>
            <w:webHidden/>
          </w:rPr>
          <w:fldChar w:fldCharType="begin"/>
        </w:r>
        <w:r w:rsidR="00C23787">
          <w:rPr>
            <w:noProof/>
            <w:webHidden/>
          </w:rPr>
          <w:instrText xml:space="preserve"> PAGEREF _Toc121817756 \h </w:instrText>
        </w:r>
        <w:r w:rsidR="00C23787">
          <w:rPr>
            <w:noProof/>
            <w:webHidden/>
          </w:rPr>
        </w:r>
        <w:r w:rsidR="00C23787">
          <w:rPr>
            <w:noProof/>
            <w:webHidden/>
          </w:rPr>
          <w:fldChar w:fldCharType="separate"/>
        </w:r>
        <w:r w:rsidR="00C23787">
          <w:rPr>
            <w:noProof/>
            <w:webHidden/>
          </w:rPr>
          <w:t>25</w:t>
        </w:r>
        <w:r w:rsidR="00C23787">
          <w:rPr>
            <w:noProof/>
            <w:webHidden/>
          </w:rPr>
          <w:fldChar w:fldCharType="end"/>
        </w:r>
      </w:hyperlink>
    </w:p>
    <w:p w14:paraId="00BCE323" w14:textId="77777777" w:rsidR="00FE324A" w:rsidRDefault="00851FA9" w:rsidP="00A4462E">
      <w:pPr>
        <w:pStyle w:val="CSCreportheading1"/>
        <w:rPr>
          <w:sz w:val="22"/>
          <w:szCs w:val="22"/>
        </w:rPr>
      </w:pPr>
      <w:r w:rsidRPr="00E67DDA">
        <w:rPr>
          <w:sz w:val="22"/>
          <w:szCs w:val="22"/>
        </w:rPr>
        <w:fldChar w:fldCharType="end"/>
      </w:r>
      <w:bookmarkStart w:id="0" w:name="_Toc419902204"/>
    </w:p>
    <w:p w14:paraId="69626A2A" w14:textId="77777777" w:rsidR="00FE324A" w:rsidRDefault="00FE324A" w:rsidP="00FE324A">
      <w:pPr>
        <w:pStyle w:val="CSCbodytext"/>
        <w:rPr>
          <w:rFonts w:cs="ArialBold"/>
          <w:noProof/>
          <w:color w:val="BD880E"/>
        </w:rPr>
      </w:pPr>
      <w:r>
        <w:lastRenderedPageBreak/>
        <w:br w:type="page"/>
      </w:r>
    </w:p>
    <w:p w14:paraId="7F8FACCA" w14:textId="77777777" w:rsidR="00851FA9" w:rsidRPr="00533C47" w:rsidRDefault="00DD0D64" w:rsidP="00F23959">
      <w:pPr>
        <w:pStyle w:val="CSCreportheading1"/>
        <w:outlineLvl w:val="0"/>
        <w:rPr>
          <w:rFonts w:ascii="Times New Roman" w:hAnsi="Times New Roman" w:cs="Times New Roman"/>
          <w:color w:val="4F81BD" w:themeColor="accent1"/>
          <w:sz w:val="24"/>
          <w:szCs w:val="24"/>
        </w:rPr>
      </w:pPr>
      <w:bookmarkStart w:id="1" w:name="_Toc121817726"/>
      <w:r w:rsidRPr="00533C47">
        <w:rPr>
          <w:rFonts w:ascii="Times New Roman" w:hAnsi="Times New Roman" w:cs="Times New Roman"/>
          <w:color w:val="4F81BD" w:themeColor="accent1"/>
          <w:sz w:val="24"/>
          <w:szCs w:val="24"/>
        </w:rPr>
        <w:lastRenderedPageBreak/>
        <w:t>INTRODUCTION</w:t>
      </w:r>
      <w:bookmarkEnd w:id="0"/>
      <w:bookmarkEnd w:id="1"/>
    </w:p>
    <w:p w14:paraId="45E4BD64"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 xml:space="preserve">This document provides human resources advisors and managers with an overview of official languages as they apply to human resource management. Its purpose is to ensure that the language requirements of positions are established in accordance with the </w:t>
      </w:r>
      <w:hyperlink r:id="rId16" w:history="1">
        <w:r w:rsidRPr="00533C47">
          <w:rPr>
            <w:rStyle w:val="Hyperlink"/>
            <w:rFonts w:ascii="Times New Roman" w:hAnsi="Times New Roman" w:cs="Times New Roman"/>
            <w:i/>
          </w:rPr>
          <w:t>Official Languages Act</w:t>
        </w:r>
      </w:hyperlink>
      <w:r w:rsidRPr="00533C47">
        <w:rPr>
          <w:rFonts w:ascii="Times New Roman" w:hAnsi="Times New Roman" w:cs="Times New Roman"/>
        </w:rPr>
        <w:t xml:space="preserve"> (</w:t>
      </w:r>
      <w:r w:rsidRPr="00533C47">
        <w:rPr>
          <w:rFonts w:ascii="Times New Roman" w:hAnsi="Times New Roman" w:cs="Times New Roman"/>
          <w:i/>
        </w:rPr>
        <w:t>OLA</w:t>
      </w:r>
      <w:r w:rsidRPr="00533C47">
        <w:rPr>
          <w:rFonts w:ascii="Times New Roman" w:hAnsi="Times New Roman" w:cs="Times New Roman"/>
        </w:rPr>
        <w:t>)</w:t>
      </w:r>
      <w:r w:rsidRPr="00533C47">
        <w:rPr>
          <w:rFonts w:ascii="Times New Roman" w:hAnsi="Times New Roman" w:cs="Times New Roman"/>
          <w:i/>
        </w:rPr>
        <w:t xml:space="preserve"> </w:t>
      </w:r>
      <w:r w:rsidRPr="00533C47">
        <w:rPr>
          <w:rFonts w:ascii="Times New Roman" w:hAnsi="Times New Roman" w:cs="Times New Roman"/>
        </w:rPr>
        <w:t xml:space="preserve">and the </w:t>
      </w:r>
      <w:hyperlink r:id="rId17" w:history="1">
        <w:r w:rsidRPr="00533C47">
          <w:rPr>
            <w:rStyle w:val="Hyperlink"/>
            <w:rFonts w:ascii="Times New Roman" w:hAnsi="Times New Roman" w:cs="Times New Roman"/>
          </w:rPr>
          <w:t>Official Language Qualification Standards</w:t>
        </w:r>
      </w:hyperlink>
      <w:r w:rsidRPr="00533C47">
        <w:rPr>
          <w:rFonts w:ascii="Times New Roman" w:hAnsi="Times New Roman" w:cs="Times New Roman"/>
        </w:rPr>
        <w:t xml:space="preserve"> in order for the Correctional Service of Canada (CSC) to meet its obligations to the public (including offenders) and to employees.</w:t>
      </w:r>
    </w:p>
    <w:p w14:paraId="7342707A" w14:textId="77777777" w:rsidR="00851FA9" w:rsidRPr="00533C47" w:rsidRDefault="00851FA9" w:rsidP="00851FA9">
      <w:pPr>
        <w:rPr>
          <w:rFonts w:ascii="Times New Roman" w:hAnsi="Times New Roman" w:cs="Times New Roman"/>
        </w:rPr>
      </w:pPr>
    </w:p>
    <w:p w14:paraId="56E1FFA4"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This document includes information on determining official languages obligations, language requirements of positions, linguistic profiles of positions, changes to the language requirements or linguistic profile of a position, exemptions from the obligation to meet the language requirements of a bilingual position, staffing</w:t>
      </w:r>
      <w:r w:rsidR="00E0791E" w:rsidRPr="00533C47">
        <w:rPr>
          <w:rFonts w:ascii="Times New Roman" w:hAnsi="Times New Roman" w:cs="Times New Roman"/>
        </w:rPr>
        <w:t xml:space="preserve"> of a bilingual position, etc. </w:t>
      </w:r>
    </w:p>
    <w:p w14:paraId="37191237" w14:textId="77777777" w:rsidR="00851FA9" w:rsidRPr="00533C47" w:rsidRDefault="00DD0D64" w:rsidP="00EB52AB">
      <w:pPr>
        <w:pStyle w:val="Style2"/>
      </w:pPr>
      <w:bookmarkStart w:id="2" w:name="_Toc419902205"/>
      <w:bookmarkStart w:id="3" w:name="_Toc121817727"/>
      <w:r w:rsidRPr="00533C47">
        <w:t>1 – DETERMINING OFFICIAL LANGUAGES OBLIGATIONS</w:t>
      </w:r>
      <w:bookmarkEnd w:id="2"/>
      <w:bookmarkEnd w:id="3"/>
    </w:p>
    <w:p w14:paraId="57DCA770" w14:textId="77777777" w:rsidR="00851FA9" w:rsidRPr="00533C47" w:rsidRDefault="00851FA9" w:rsidP="00851FA9">
      <w:pPr>
        <w:rPr>
          <w:rFonts w:ascii="Times New Roman" w:hAnsi="Times New Roman" w:cs="Times New Roman"/>
          <w:b/>
          <w:bCs/>
          <w:lang w:val="en-GB"/>
        </w:rPr>
      </w:pPr>
    </w:p>
    <w:p w14:paraId="47105D43" w14:textId="77777777" w:rsidR="00851FA9" w:rsidRPr="00533C47" w:rsidRDefault="00851FA9" w:rsidP="00851FA9">
      <w:pPr>
        <w:rPr>
          <w:rFonts w:ascii="Times New Roman" w:hAnsi="Times New Roman" w:cs="Times New Roman"/>
          <w:bCs/>
          <w:lang w:val="en-GB"/>
        </w:rPr>
      </w:pPr>
      <w:r w:rsidRPr="00533C47">
        <w:rPr>
          <w:rFonts w:ascii="Times New Roman" w:hAnsi="Times New Roman" w:cs="Times New Roman"/>
          <w:bCs/>
          <w:lang w:val="en-GB"/>
        </w:rPr>
        <w:t>Managers determine the official languages obligations applicable to their operations and establish the language requirements of their positions accordingly. The official language obligations are based on the following considerations:</w:t>
      </w:r>
    </w:p>
    <w:p w14:paraId="59D6AA8E" w14:textId="77777777" w:rsidR="00851FA9" w:rsidRPr="00533C47" w:rsidRDefault="00851FA9" w:rsidP="00851FA9">
      <w:pPr>
        <w:rPr>
          <w:rFonts w:ascii="Times New Roman" w:hAnsi="Times New Roman" w:cs="Times New Roman"/>
          <w:b/>
          <w:bCs/>
          <w:lang w:val="en-GB"/>
        </w:rPr>
      </w:pPr>
    </w:p>
    <w:p w14:paraId="1B59F3E9" w14:textId="77777777" w:rsidR="00851FA9" w:rsidRPr="00533C47" w:rsidRDefault="00851FA9" w:rsidP="00851FA9">
      <w:pPr>
        <w:rPr>
          <w:rFonts w:ascii="Times New Roman" w:hAnsi="Times New Roman" w:cs="Times New Roman"/>
          <w:b/>
          <w:bCs/>
          <w:lang w:val="en-GB"/>
        </w:rPr>
      </w:pPr>
      <w:r w:rsidRPr="00533C47">
        <w:rPr>
          <w:rFonts w:ascii="Times New Roman" w:hAnsi="Times New Roman" w:cs="Times New Roman"/>
          <w:b/>
          <w:bCs/>
          <w:lang w:val="en-GB"/>
        </w:rPr>
        <w:t>Location of the position</w:t>
      </w:r>
    </w:p>
    <w:p w14:paraId="64EF01D1" w14:textId="77777777" w:rsidR="00851FA9" w:rsidRPr="00533C47" w:rsidRDefault="00851FA9" w:rsidP="00851FA9">
      <w:pPr>
        <w:rPr>
          <w:rFonts w:ascii="Times New Roman" w:hAnsi="Times New Roman" w:cs="Times New Roman"/>
          <w:b/>
          <w:bCs/>
          <w:lang w:val="en-GB"/>
        </w:rPr>
      </w:pPr>
    </w:p>
    <w:p w14:paraId="40259667" w14:textId="77777777" w:rsidR="00851FA9" w:rsidRPr="00533C47" w:rsidRDefault="00851FA9" w:rsidP="00CB1123">
      <w:pPr>
        <w:pStyle w:val="ListParagraph"/>
        <w:numPr>
          <w:ilvl w:val="0"/>
          <w:numId w:val="11"/>
        </w:numPr>
      </w:pPr>
      <w:r w:rsidRPr="00533C47">
        <w:t>in a designated bilingual office or a point of service;</w:t>
      </w:r>
    </w:p>
    <w:p w14:paraId="7D07C156" w14:textId="77777777" w:rsidR="00851FA9" w:rsidRPr="00533C47" w:rsidRDefault="00851FA9" w:rsidP="00CB1123">
      <w:pPr>
        <w:pStyle w:val="ListParagraph"/>
        <w:numPr>
          <w:ilvl w:val="0"/>
          <w:numId w:val="11"/>
        </w:numPr>
      </w:pPr>
      <w:r w:rsidRPr="00533C47">
        <w:t>in a region designated bilingual for language-of-work purposes.</w:t>
      </w:r>
    </w:p>
    <w:p w14:paraId="2D90EADE" w14:textId="77777777" w:rsidR="00BF64FF" w:rsidRPr="00533C47" w:rsidRDefault="00BF64FF" w:rsidP="00692FE4">
      <w:pPr>
        <w:ind w:left="720"/>
        <w:rPr>
          <w:rFonts w:ascii="Times New Roman" w:hAnsi="Times New Roman" w:cs="Times New Roman"/>
        </w:rPr>
      </w:pPr>
    </w:p>
    <w:p w14:paraId="2B8F0C69" w14:textId="77777777" w:rsidR="00851FA9" w:rsidRPr="00533C47" w:rsidRDefault="00851FA9" w:rsidP="00DD31EB">
      <w:pPr>
        <w:rPr>
          <w:rFonts w:ascii="Times New Roman" w:hAnsi="Times New Roman" w:cs="Times New Roman"/>
          <w:b/>
        </w:rPr>
      </w:pPr>
      <w:r w:rsidRPr="00533C47">
        <w:rPr>
          <w:rFonts w:ascii="Times New Roman" w:hAnsi="Times New Roman" w:cs="Times New Roman"/>
          <w:b/>
        </w:rPr>
        <w:t>Service to be provided</w:t>
      </w:r>
    </w:p>
    <w:p w14:paraId="29DBCFBE" w14:textId="77777777" w:rsidR="00DD31EB" w:rsidRPr="00533C47" w:rsidRDefault="00DD31EB" w:rsidP="00DD31EB">
      <w:pPr>
        <w:rPr>
          <w:rFonts w:ascii="Times New Roman" w:hAnsi="Times New Roman" w:cs="Times New Roman"/>
          <w:b/>
        </w:rPr>
      </w:pPr>
    </w:p>
    <w:p w14:paraId="70BD7D51" w14:textId="77777777" w:rsidR="00851FA9" w:rsidRPr="00533C47" w:rsidRDefault="00851FA9" w:rsidP="00CB1123">
      <w:pPr>
        <w:pStyle w:val="ListParagraph"/>
      </w:pPr>
      <w:r w:rsidRPr="00533C47">
        <w:t>services to the public;</w:t>
      </w:r>
    </w:p>
    <w:p w14:paraId="307D8FB4" w14:textId="77777777" w:rsidR="00851FA9" w:rsidRPr="00533C47" w:rsidRDefault="00851FA9" w:rsidP="00CB1123">
      <w:pPr>
        <w:pStyle w:val="ListParagraph"/>
      </w:pPr>
      <w:r w:rsidRPr="00533C47">
        <w:t>central services;</w:t>
      </w:r>
    </w:p>
    <w:p w14:paraId="5BFEA8DB" w14:textId="77777777" w:rsidR="00851FA9" w:rsidRPr="00533C47" w:rsidRDefault="00851FA9" w:rsidP="00CB1123">
      <w:pPr>
        <w:pStyle w:val="ListParagraph"/>
      </w:pPr>
      <w:r w:rsidRPr="00533C47">
        <w:t>personal services;</w:t>
      </w:r>
    </w:p>
    <w:p w14:paraId="53A0C9CD" w14:textId="77777777" w:rsidR="00851FA9" w:rsidRPr="00533C47" w:rsidRDefault="00851FA9" w:rsidP="00CB1123">
      <w:pPr>
        <w:pStyle w:val="ListParagraph"/>
      </w:pPr>
      <w:r w:rsidRPr="00533C47">
        <w:t>supervisory functions;</w:t>
      </w:r>
    </w:p>
    <w:p w14:paraId="5A6A9B0F" w14:textId="77777777" w:rsidR="00851FA9" w:rsidRPr="00533C47" w:rsidRDefault="00851FA9" w:rsidP="00CB1123">
      <w:pPr>
        <w:pStyle w:val="ListParagraph"/>
      </w:pPr>
      <w:r w:rsidRPr="00533C47">
        <w:t>formal level in the grievance procedure.</w:t>
      </w:r>
    </w:p>
    <w:p w14:paraId="46CB6345" w14:textId="77777777" w:rsidR="00851FA9" w:rsidRPr="00533C47" w:rsidRDefault="00851FA9" w:rsidP="00AD06E0">
      <w:pPr>
        <w:pStyle w:val="Style3"/>
      </w:pPr>
      <w:bookmarkStart w:id="4" w:name="_Toc323115182"/>
      <w:bookmarkStart w:id="5" w:name="_Toc419902206"/>
      <w:bookmarkStart w:id="6" w:name="_Toc121817728"/>
      <w:r w:rsidRPr="00533C47">
        <w:t>1.1</w:t>
      </w:r>
      <w:r w:rsidR="003F5EBC" w:rsidRPr="00533C47">
        <w:t xml:space="preserve"> </w:t>
      </w:r>
      <w:r w:rsidRPr="00533C47">
        <w:t>- Linguistic Requirements of Positions</w:t>
      </w:r>
      <w:bookmarkEnd w:id="4"/>
      <w:bookmarkEnd w:id="5"/>
      <w:bookmarkEnd w:id="6"/>
      <w:r w:rsidRPr="00533C47">
        <w:t xml:space="preserve"> </w:t>
      </w:r>
    </w:p>
    <w:p w14:paraId="03AC1939" w14:textId="77777777" w:rsidR="00851FA9" w:rsidRPr="00533C47" w:rsidRDefault="00851FA9" w:rsidP="00851FA9">
      <w:pPr>
        <w:rPr>
          <w:rFonts w:ascii="Times New Roman" w:hAnsi="Times New Roman" w:cs="Times New Roman"/>
          <w:lang w:val="en-GB"/>
        </w:rPr>
      </w:pPr>
    </w:p>
    <w:p w14:paraId="7C505A4C" w14:textId="77777777" w:rsidR="00851FA9" w:rsidRPr="00533C47" w:rsidRDefault="00851FA9" w:rsidP="00CB1123">
      <w:pPr>
        <w:pStyle w:val="ListParagraph"/>
      </w:pPr>
      <w:r w:rsidRPr="00533C47">
        <w:t>Once the official languages obligations are determined, managers objectively establish the language requirements of positions to meet these obligations. While there are no guidelines on how many positions are needed to carry out a given amount of work in each official language, managers must, based on their operations and particular situations, develop and maintain a linguistic capacity within their work unit to fulfil their official language obligations to the public and to employees.</w:t>
      </w:r>
    </w:p>
    <w:p w14:paraId="31A51776" w14:textId="77777777" w:rsidR="00851FA9" w:rsidRPr="00533C47" w:rsidRDefault="00851FA9" w:rsidP="00851FA9">
      <w:pPr>
        <w:rPr>
          <w:rFonts w:ascii="Times New Roman" w:hAnsi="Times New Roman" w:cs="Times New Roman"/>
          <w:lang w:val="en-GB"/>
        </w:rPr>
      </w:pPr>
    </w:p>
    <w:p w14:paraId="2581DB77"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The language requirements of a position are determined based on the languages required to carry out the functions and responsibilities of a position: </w:t>
      </w:r>
    </w:p>
    <w:p w14:paraId="01CD36A8" w14:textId="77777777" w:rsidR="00851FA9" w:rsidRPr="00533C47" w:rsidRDefault="00851FA9" w:rsidP="00851FA9">
      <w:pPr>
        <w:rPr>
          <w:rFonts w:ascii="Times New Roman" w:hAnsi="Times New Roman" w:cs="Times New Roman"/>
          <w:lang w:val="en-GB"/>
        </w:rPr>
      </w:pPr>
    </w:p>
    <w:p w14:paraId="38B67704" w14:textId="77777777" w:rsidR="00851FA9" w:rsidRPr="00533C47" w:rsidRDefault="00851FA9" w:rsidP="00F57FB3">
      <w:pPr>
        <w:pStyle w:val="Level1"/>
        <w:widowControl/>
        <w:numPr>
          <w:ilvl w:val="0"/>
          <w:numId w:val="18"/>
        </w:numPr>
        <w:tabs>
          <w:tab w:val="left" w:pos="-1440"/>
        </w:tabs>
        <w:rPr>
          <w:lang w:val="en-GB"/>
        </w:rPr>
      </w:pPr>
      <w:r w:rsidRPr="00533C47">
        <w:rPr>
          <w:lang w:val="en-GB"/>
        </w:rPr>
        <w:t>bilingual, if the functions must be carried out in English and in French;</w:t>
      </w:r>
    </w:p>
    <w:p w14:paraId="4B009FD5" w14:textId="77777777" w:rsidR="00851FA9" w:rsidRPr="00533C47" w:rsidRDefault="00851FA9" w:rsidP="00F57FB3">
      <w:pPr>
        <w:pStyle w:val="Level1"/>
        <w:widowControl/>
        <w:numPr>
          <w:ilvl w:val="0"/>
          <w:numId w:val="18"/>
        </w:numPr>
        <w:tabs>
          <w:tab w:val="left" w:pos="-1440"/>
        </w:tabs>
        <w:rPr>
          <w:lang w:val="en-GB"/>
        </w:rPr>
      </w:pPr>
      <w:r w:rsidRPr="00533C47">
        <w:rPr>
          <w:lang w:val="en-GB"/>
        </w:rPr>
        <w:t>English essential, if the functions must be carried out in English only;</w:t>
      </w:r>
    </w:p>
    <w:p w14:paraId="720094E1" w14:textId="77777777" w:rsidR="00851FA9" w:rsidRPr="00533C47" w:rsidRDefault="00851FA9" w:rsidP="00F57FB3">
      <w:pPr>
        <w:pStyle w:val="Level1"/>
        <w:widowControl/>
        <w:numPr>
          <w:ilvl w:val="0"/>
          <w:numId w:val="18"/>
        </w:numPr>
        <w:tabs>
          <w:tab w:val="left" w:pos="-1440"/>
        </w:tabs>
        <w:rPr>
          <w:lang w:val="en-GB"/>
        </w:rPr>
      </w:pPr>
      <w:r w:rsidRPr="00533C47">
        <w:rPr>
          <w:lang w:val="en-GB"/>
        </w:rPr>
        <w:lastRenderedPageBreak/>
        <w:t xml:space="preserve">French essential, if the functions must be carried out in French only and;  </w:t>
      </w:r>
    </w:p>
    <w:p w14:paraId="1B5C6829" w14:textId="77777777" w:rsidR="00851FA9" w:rsidRPr="00533C47" w:rsidRDefault="00851FA9" w:rsidP="00F57FB3">
      <w:pPr>
        <w:pStyle w:val="Level1"/>
        <w:widowControl/>
        <w:numPr>
          <w:ilvl w:val="0"/>
          <w:numId w:val="18"/>
        </w:numPr>
        <w:tabs>
          <w:tab w:val="left" w:pos="-1440"/>
        </w:tabs>
        <w:rPr>
          <w:lang w:val="en-GB"/>
        </w:rPr>
      </w:pPr>
      <w:r w:rsidRPr="00533C47">
        <w:rPr>
          <w:lang w:val="en-GB"/>
        </w:rPr>
        <w:t>English or French, if the functions may be carr</w:t>
      </w:r>
      <w:r w:rsidR="00EA78A4" w:rsidRPr="00533C47">
        <w:rPr>
          <w:lang w:val="en-GB"/>
        </w:rPr>
        <w:t>ied</w:t>
      </w:r>
      <w:r w:rsidRPr="00533C47">
        <w:rPr>
          <w:lang w:val="en-GB"/>
        </w:rPr>
        <w:t xml:space="preserve"> out in English or French, in accordance with the employee’s choice.</w:t>
      </w:r>
    </w:p>
    <w:p w14:paraId="4314C071" w14:textId="77777777" w:rsidR="00851FA9" w:rsidRPr="00533C47" w:rsidRDefault="00851FA9" w:rsidP="00AD06E0">
      <w:pPr>
        <w:pStyle w:val="Style4"/>
      </w:pPr>
      <w:bookmarkStart w:id="7" w:name="_Toc419902207"/>
      <w:bookmarkStart w:id="8" w:name="_Toc121817729"/>
      <w:r w:rsidRPr="00533C47">
        <w:t xml:space="preserve">1.2 </w:t>
      </w:r>
      <w:r w:rsidR="00DD71AE" w:rsidRPr="00533C47">
        <w:t>–</w:t>
      </w:r>
      <w:r w:rsidRPr="00533C47">
        <w:t xml:space="preserve"> Determining the Level of Proficiency </w:t>
      </w:r>
      <w:r w:rsidR="000B3EE6" w:rsidRPr="00533C47">
        <w:t>of</w:t>
      </w:r>
      <w:r w:rsidRPr="00533C47">
        <w:t xml:space="preserve"> a Bilingual Position</w:t>
      </w:r>
      <w:bookmarkEnd w:id="7"/>
      <w:bookmarkEnd w:id="8"/>
    </w:p>
    <w:p w14:paraId="0E2776D6" w14:textId="77777777" w:rsidR="00851FA9" w:rsidRPr="00533C47" w:rsidRDefault="00851FA9" w:rsidP="00851FA9">
      <w:pPr>
        <w:rPr>
          <w:rFonts w:ascii="Times New Roman" w:hAnsi="Times New Roman" w:cs="Times New Roman"/>
          <w:lang w:val="en-GB"/>
        </w:rPr>
      </w:pPr>
    </w:p>
    <w:p w14:paraId="1B06A3AC"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When the language requirement of a position is bilingual, the manager must determine the levels required in both official languages for each of the three language skills: </w:t>
      </w:r>
      <w:r w:rsidR="000F5396" w:rsidRPr="00533C47">
        <w:rPr>
          <w:rFonts w:ascii="Times New Roman" w:hAnsi="Times New Roman" w:cs="Times New Roman"/>
          <w:lang w:val="en-GB"/>
        </w:rPr>
        <w:t xml:space="preserve">Reading </w:t>
      </w:r>
      <w:r w:rsidRPr="00533C47">
        <w:rPr>
          <w:rFonts w:ascii="Times New Roman" w:hAnsi="Times New Roman" w:cs="Times New Roman"/>
          <w:lang w:val="en-GB"/>
        </w:rPr>
        <w:t>Comprehension, Written Expression and Oral Proficiency.</w:t>
      </w:r>
    </w:p>
    <w:p w14:paraId="68C1AC3D" w14:textId="77777777" w:rsidR="00851FA9" w:rsidRPr="00533C47" w:rsidRDefault="00851FA9" w:rsidP="00851FA9">
      <w:pPr>
        <w:rPr>
          <w:rFonts w:ascii="Times New Roman" w:hAnsi="Times New Roman" w:cs="Times New Roman"/>
          <w:lang w:val="en-GB"/>
        </w:rPr>
      </w:pPr>
    </w:p>
    <w:p w14:paraId="68F9872F"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There are two types of language qualifications for bilingual positions:</w:t>
      </w:r>
    </w:p>
    <w:p w14:paraId="47C40CE9" w14:textId="77777777" w:rsidR="00851FA9" w:rsidRPr="00533C47" w:rsidRDefault="00851FA9" w:rsidP="00851FA9">
      <w:pPr>
        <w:rPr>
          <w:rFonts w:ascii="Times New Roman" w:hAnsi="Times New Roman" w:cs="Times New Roman"/>
          <w:lang w:val="en-GB"/>
        </w:rPr>
      </w:pPr>
    </w:p>
    <w:p w14:paraId="473023A1" w14:textId="77777777" w:rsidR="00851FA9" w:rsidRPr="00533C47" w:rsidRDefault="00851FA9" w:rsidP="00CB1123">
      <w:pPr>
        <w:pStyle w:val="ListParagraph"/>
        <w:numPr>
          <w:ilvl w:val="0"/>
          <w:numId w:val="12"/>
        </w:numPr>
      </w:pPr>
      <w:r w:rsidRPr="00533C47">
        <w:t>general second official language qualifications A, B or C; and</w:t>
      </w:r>
    </w:p>
    <w:p w14:paraId="1CD3C14A" w14:textId="77777777" w:rsidR="00851FA9" w:rsidRPr="00533C47" w:rsidRDefault="00851FA9" w:rsidP="00CB1123">
      <w:pPr>
        <w:pStyle w:val="ListParagraph"/>
        <w:numPr>
          <w:ilvl w:val="0"/>
          <w:numId w:val="12"/>
        </w:numPr>
      </w:pPr>
      <w:r w:rsidRPr="00533C47">
        <w:t xml:space="preserve">specific language qualifications requiring code P. </w:t>
      </w:r>
    </w:p>
    <w:p w14:paraId="02AAF9A5" w14:textId="77777777" w:rsidR="00851FA9" w:rsidRPr="00533C47" w:rsidRDefault="00851FA9" w:rsidP="00851FA9">
      <w:pPr>
        <w:rPr>
          <w:rFonts w:ascii="Times New Roman" w:hAnsi="Times New Roman" w:cs="Times New Roman"/>
          <w:lang w:val="en-GB"/>
        </w:rPr>
      </w:pPr>
    </w:p>
    <w:p w14:paraId="7437E689"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 xml:space="preserve">Official language qualifications are identified objectively and are relevant to the duties and responsibilities of the position as </w:t>
      </w:r>
      <w:r w:rsidR="00972AAA" w:rsidRPr="00533C47">
        <w:rPr>
          <w:rFonts w:ascii="Times New Roman" w:hAnsi="Times New Roman" w:cs="Times New Roman"/>
        </w:rPr>
        <w:t>they relate</w:t>
      </w:r>
      <w:r w:rsidRPr="00533C47">
        <w:rPr>
          <w:rFonts w:ascii="Times New Roman" w:hAnsi="Times New Roman" w:cs="Times New Roman"/>
        </w:rPr>
        <w:t xml:space="preserve"> to communications with and services to the public and language of work.</w:t>
      </w:r>
    </w:p>
    <w:p w14:paraId="1F940D6F" w14:textId="77777777" w:rsidR="00851FA9" w:rsidRPr="00533C47" w:rsidRDefault="00851FA9" w:rsidP="00851FA9">
      <w:pPr>
        <w:rPr>
          <w:rFonts w:ascii="Times New Roman" w:hAnsi="Times New Roman" w:cs="Times New Roman"/>
        </w:rPr>
      </w:pPr>
    </w:p>
    <w:p w14:paraId="0DD428E1"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Linguistic profiles of bilingual positions are normally the same in both languages, as the tasks to be accomplished in one official language are different from those in the other only in exceptional circumstances. Proficiency levels can vary from one language skill to another (e.g. CBC/CBC).</w:t>
      </w:r>
    </w:p>
    <w:p w14:paraId="1F30F324" w14:textId="77777777" w:rsidR="00851FA9" w:rsidRPr="00533C47" w:rsidRDefault="00851FA9" w:rsidP="00851FA9">
      <w:pPr>
        <w:rPr>
          <w:rFonts w:ascii="Times New Roman" w:hAnsi="Times New Roman" w:cs="Times New Roman"/>
          <w:lang w:val="en-GB"/>
        </w:rPr>
      </w:pPr>
    </w:p>
    <w:p w14:paraId="33EC76C8"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In some cases, a proficiency level may not be required in all skills. In this case a dash “-” is used to indicate the non-required skills (e.g. --B/--B).</w:t>
      </w:r>
    </w:p>
    <w:p w14:paraId="1195B42B" w14:textId="77777777" w:rsidR="00851FA9" w:rsidRPr="00533C47" w:rsidRDefault="00851FA9" w:rsidP="00851FA9">
      <w:pPr>
        <w:rPr>
          <w:rFonts w:ascii="Times New Roman" w:hAnsi="Times New Roman" w:cs="Times New Roman"/>
          <w:lang w:val="en-GB"/>
        </w:rPr>
      </w:pPr>
    </w:p>
    <w:p w14:paraId="372DA379" w14:textId="77777777" w:rsidR="00851FA9" w:rsidRPr="00533C47" w:rsidRDefault="00851FA9" w:rsidP="00851FA9">
      <w:pPr>
        <w:rPr>
          <w:rFonts w:ascii="Times New Roman" w:hAnsi="Times New Roman" w:cs="Times New Roman"/>
          <w:lang w:eastAsia="fr-CA"/>
        </w:rPr>
      </w:pPr>
      <w:r w:rsidRPr="00533C47">
        <w:rPr>
          <w:rFonts w:ascii="Times New Roman" w:hAnsi="Times New Roman" w:cs="Times New Roman"/>
          <w:lang w:eastAsia="fr-CA"/>
        </w:rPr>
        <w:t>Code P is used for bilingual positions requiring the use of technical or specialized official language skills. These skills are normally acquired through specialized training or experience, for example, in the case of translator positions.</w:t>
      </w:r>
    </w:p>
    <w:p w14:paraId="6CE5283B" w14:textId="77777777" w:rsidR="00851FA9" w:rsidRPr="00533C47" w:rsidRDefault="00851FA9" w:rsidP="00851FA9">
      <w:pPr>
        <w:rPr>
          <w:rFonts w:ascii="Times New Roman" w:hAnsi="Times New Roman" w:cs="Times New Roman"/>
        </w:rPr>
      </w:pPr>
    </w:p>
    <w:p w14:paraId="2E454004"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 xml:space="preserve">In </w:t>
      </w:r>
      <w:r w:rsidR="001428A4" w:rsidRPr="00533C47">
        <w:rPr>
          <w:rFonts w:ascii="Times New Roman" w:hAnsi="Times New Roman" w:cs="Times New Roman"/>
        </w:rPr>
        <w:t xml:space="preserve">regions </w:t>
      </w:r>
      <w:r w:rsidRPr="00533C47">
        <w:rPr>
          <w:rFonts w:ascii="Times New Roman" w:hAnsi="Times New Roman" w:cs="Times New Roman"/>
        </w:rPr>
        <w:t xml:space="preserve">designated </w:t>
      </w:r>
      <w:r w:rsidR="001428A4" w:rsidRPr="00533C47">
        <w:rPr>
          <w:rFonts w:ascii="Times New Roman" w:hAnsi="Times New Roman" w:cs="Times New Roman"/>
        </w:rPr>
        <w:t xml:space="preserve">bilingual </w:t>
      </w:r>
      <w:r w:rsidRPr="00533C47">
        <w:rPr>
          <w:rFonts w:ascii="Times New Roman" w:hAnsi="Times New Roman" w:cs="Times New Roman"/>
        </w:rPr>
        <w:t>for language</w:t>
      </w:r>
      <w:r w:rsidR="001428A4" w:rsidRPr="00533C47">
        <w:rPr>
          <w:rFonts w:ascii="Times New Roman" w:hAnsi="Times New Roman" w:cs="Times New Roman"/>
        </w:rPr>
        <w:t>-</w:t>
      </w:r>
      <w:r w:rsidRPr="00533C47">
        <w:rPr>
          <w:rFonts w:ascii="Times New Roman" w:hAnsi="Times New Roman" w:cs="Times New Roman"/>
        </w:rPr>
        <w:t>of</w:t>
      </w:r>
      <w:r w:rsidR="001428A4" w:rsidRPr="00533C47">
        <w:rPr>
          <w:rFonts w:ascii="Times New Roman" w:hAnsi="Times New Roman" w:cs="Times New Roman"/>
        </w:rPr>
        <w:t>-</w:t>
      </w:r>
      <w:r w:rsidRPr="00533C47">
        <w:rPr>
          <w:rFonts w:ascii="Times New Roman" w:hAnsi="Times New Roman" w:cs="Times New Roman"/>
        </w:rPr>
        <w:t xml:space="preserve">work purposes, the language proficiency of the EX group is set at CBC/CBC, while those </w:t>
      </w:r>
      <w:r w:rsidR="001B3721" w:rsidRPr="00533C47">
        <w:rPr>
          <w:rFonts w:ascii="Times New Roman" w:hAnsi="Times New Roman" w:cs="Times New Roman"/>
          <w:lang w:val="en"/>
        </w:rPr>
        <w:t xml:space="preserve">positions involving service to the public or to employees, as well as </w:t>
      </w:r>
      <w:r w:rsidR="001428A4" w:rsidRPr="00533C47">
        <w:rPr>
          <w:rFonts w:ascii="Times New Roman" w:hAnsi="Times New Roman" w:cs="Times New Roman"/>
          <w:lang w:val="en"/>
        </w:rPr>
        <w:t xml:space="preserve">the </w:t>
      </w:r>
      <w:r w:rsidR="001B3721" w:rsidRPr="00533C47">
        <w:rPr>
          <w:rFonts w:ascii="Times New Roman" w:hAnsi="Times New Roman" w:cs="Times New Roman"/>
          <w:lang w:val="en"/>
        </w:rPr>
        <w:t>supervision of employees, are identified at the BBB level or higher</w:t>
      </w:r>
      <w:r w:rsidR="00DD2E8D" w:rsidRPr="00533C47">
        <w:rPr>
          <w:rFonts w:ascii="Times New Roman" w:hAnsi="Times New Roman" w:cs="Times New Roman"/>
          <w:lang w:val="en"/>
        </w:rPr>
        <w:t xml:space="preserve"> in accordance with </w:t>
      </w:r>
      <w:hyperlink r:id="rId18" w:history="1">
        <w:r w:rsidR="00DD2E8D" w:rsidRPr="00533C47">
          <w:rPr>
            <w:rStyle w:val="Hyperlink"/>
            <w:rFonts w:ascii="Times New Roman" w:hAnsi="Times New Roman" w:cs="Times New Roman"/>
            <w:lang w:val="en"/>
          </w:rPr>
          <w:t>Treasury Board Secretariat policies</w:t>
        </w:r>
      </w:hyperlink>
      <w:r w:rsidR="00DD2E8D" w:rsidRPr="00533C47">
        <w:rPr>
          <w:rFonts w:ascii="Times New Roman" w:hAnsi="Times New Roman" w:cs="Times New Roman"/>
          <w:lang w:val="en"/>
        </w:rPr>
        <w:t xml:space="preserve">.  </w:t>
      </w:r>
    </w:p>
    <w:p w14:paraId="31B5B88A" w14:textId="77777777" w:rsidR="00851FA9" w:rsidRPr="00533C47" w:rsidRDefault="00851FA9" w:rsidP="00851FA9">
      <w:pPr>
        <w:rPr>
          <w:rFonts w:ascii="Times New Roman" w:hAnsi="Times New Roman" w:cs="Times New Roman"/>
        </w:rPr>
      </w:pPr>
    </w:p>
    <w:p w14:paraId="23754CDE"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br w:type="page"/>
      </w:r>
      <w:r w:rsidRPr="00533C47">
        <w:rPr>
          <w:rFonts w:ascii="Times New Roman" w:hAnsi="Times New Roman" w:cs="Times New Roman"/>
          <w:lang w:val="en-GB"/>
        </w:rPr>
        <w:lastRenderedPageBreak/>
        <w:t xml:space="preserve">The table below provides an overview of the evaluation of linguistic skills </w:t>
      </w:r>
      <w:r w:rsidR="00DD71AE" w:rsidRPr="00533C47">
        <w:rPr>
          <w:rFonts w:ascii="Times New Roman" w:hAnsi="Times New Roman" w:cs="Times New Roman"/>
          <w:lang w:val="en-GB"/>
        </w:rPr>
        <w:t xml:space="preserve">for </w:t>
      </w:r>
      <w:r w:rsidRPr="00533C47">
        <w:rPr>
          <w:rFonts w:ascii="Times New Roman" w:hAnsi="Times New Roman" w:cs="Times New Roman"/>
          <w:lang w:val="en-GB"/>
        </w:rPr>
        <w:t>a position:</w:t>
      </w:r>
    </w:p>
    <w:p w14:paraId="6612A61B" w14:textId="77777777" w:rsidR="00851FA9" w:rsidRPr="00533C47" w:rsidRDefault="00E637B2" w:rsidP="00851FA9">
      <w:pPr>
        <w:rPr>
          <w:rFonts w:ascii="Times New Roman" w:hAnsi="Times New Roman" w:cs="Times New Roman"/>
          <w:lang w:val="en-GB"/>
        </w:rPr>
      </w:pPr>
      <w:r w:rsidRPr="00533C47">
        <w:rPr>
          <w:rFonts w:ascii="Times New Roman" w:hAnsi="Times New Roman" w:cs="Times New Roman"/>
          <w:lang w:val="en-GB"/>
        </w:rPr>
        <w:t xml:space="preserve">Note: </w:t>
      </w:r>
      <w:r w:rsidR="005B06BF" w:rsidRPr="00533C47">
        <w:rPr>
          <w:rFonts w:ascii="Times New Roman" w:hAnsi="Times New Roman" w:cs="Times New Roman"/>
          <w:lang w:val="en-GB"/>
        </w:rPr>
        <w:t>The l</w:t>
      </w:r>
      <w:r w:rsidRPr="00533C47">
        <w:rPr>
          <w:rFonts w:ascii="Times New Roman" w:hAnsi="Times New Roman" w:cs="Times New Roman"/>
          <w:lang w:val="en-GB"/>
        </w:rPr>
        <w:t xml:space="preserve">evel A is not included in the </w:t>
      </w:r>
      <w:r w:rsidR="005B06BF" w:rsidRPr="00533C47">
        <w:rPr>
          <w:rFonts w:ascii="Times New Roman" w:hAnsi="Times New Roman" w:cs="Times New Roman"/>
          <w:lang w:val="en-GB"/>
        </w:rPr>
        <w:t>table,</w:t>
      </w:r>
      <w:r w:rsidRPr="00533C47">
        <w:rPr>
          <w:rFonts w:ascii="Times New Roman" w:hAnsi="Times New Roman" w:cs="Times New Roman"/>
          <w:lang w:val="en-GB"/>
        </w:rPr>
        <w:t xml:space="preserve"> as </w:t>
      </w:r>
      <w:r w:rsidR="005B06BF" w:rsidRPr="00533C47">
        <w:rPr>
          <w:rFonts w:ascii="Times New Roman" w:hAnsi="Times New Roman" w:cs="Times New Roman"/>
          <w:lang w:val="en-GB"/>
        </w:rPr>
        <w:t>it</w:t>
      </w:r>
      <w:r w:rsidRPr="00533C47">
        <w:rPr>
          <w:rFonts w:ascii="Times New Roman" w:hAnsi="Times New Roman" w:cs="Times New Roman"/>
          <w:lang w:val="en-GB"/>
        </w:rPr>
        <w:t xml:space="preserve"> is not a</w:t>
      </w:r>
      <w:r w:rsidR="007A2C9C" w:rsidRPr="00533C47">
        <w:rPr>
          <w:rFonts w:ascii="Times New Roman" w:hAnsi="Times New Roman" w:cs="Times New Roman"/>
          <w:lang w:val="en-GB"/>
        </w:rPr>
        <w:t>ppli</w:t>
      </w:r>
      <w:r w:rsidR="005B06BF" w:rsidRPr="00533C47">
        <w:rPr>
          <w:rFonts w:ascii="Times New Roman" w:hAnsi="Times New Roman" w:cs="Times New Roman"/>
          <w:lang w:val="en-GB"/>
        </w:rPr>
        <w:t>ed</w:t>
      </w:r>
      <w:r w:rsidRPr="00533C47">
        <w:rPr>
          <w:rFonts w:ascii="Times New Roman" w:hAnsi="Times New Roman" w:cs="Times New Roman"/>
          <w:lang w:val="en-GB"/>
        </w:rPr>
        <w:t xml:space="preserve"> </w:t>
      </w:r>
      <w:r w:rsidR="007A2C9C" w:rsidRPr="00533C47">
        <w:rPr>
          <w:rFonts w:ascii="Times New Roman" w:hAnsi="Times New Roman" w:cs="Times New Roman"/>
          <w:lang w:val="en-GB"/>
        </w:rPr>
        <w:t xml:space="preserve">to </w:t>
      </w:r>
      <w:r w:rsidR="005B06BF" w:rsidRPr="00533C47">
        <w:rPr>
          <w:rFonts w:ascii="Times New Roman" w:hAnsi="Times New Roman" w:cs="Times New Roman"/>
          <w:lang w:val="en-GB"/>
        </w:rPr>
        <w:t xml:space="preserve">the </w:t>
      </w:r>
      <w:r w:rsidR="007A2C9C" w:rsidRPr="00533C47">
        <w:rPr>
          <w:rFonts w:ascii="Times New Roman" w:hAnsi="Times New Roman" w:cs="Times New Roman"/>
          <w:lang w:val="en-GB"/>
        </w:rPr>
        <w:t xml:space="preserve">linguistic profiles </w:t>
      </w:r>
      <w:r w:rsidR="005B06BF" w:rsidRPr="00533C47">
        <w:rPr>
          <w:rFonts w:ascii="Times New Roman" w:hAnsi="Times New Roman" w:cs="Times New Roman"/>
          <w:lang w:val="en-GB"/>
        </w:rPr>
        <w:t>of</w:t>
      </w:r>
      <w:r w:rsidRPr="00533C47">
        <w:rPr>
          <w:rFonts w:ascii="Times New Roman" w:hAnsi="Times New Roman" w:cs="Times New Roman"/>
          <w:lang w:val="en-GB"/>
        </w:rPr>
        <w:t xml:space="preserve"> CSC</w:t>
      </w:r>
      <w:r w:rsidR="005B06BF" w:rsidRPr="00533C47">
        <w:rPr>
          <w:rFonts w:ascii="Times New Roman" w:hAnsi="Times New Roman" w:cs="Times New Roman"/>
          <w:lang w:val="en-GB"/>
        </w:rPr>
        <w:t xml:space="preserve"> positions</w:t>
      </w:r>
      <w:r w:rsidRPr="00533C47">
        <w:rPr>
          <w:rFonts w:ascii="Times New Roman" w:hAnsi="Times New Roman" w:cs="Times New Roman"/>
          <w:lang w:val="en-GB"/>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992"/>
        <w:gridCol w:w="993"/>
        <w:gridCol w:w="992"/>
      </w:tblGrid>
      <w:tr w:rsidR="00851FA9" w:rsidRPr="00533C47" w14:paraId="1D3BBA12" w14:textId="77777777" w:rsidTr="004E6968">
        <w:tc>
          <w:tcPr>
            <w:tcW w:w="7054" w:type="dxa"/>
            <w:tcBorders>
              <w:bottom w:val="single" w:sz="4" w:space="0" w:color="auto"/>
            </w:tcBorders>
            <w:shd w:val="clear" w:color="auto" w:fill="C2D69B"/>
          </w:tcPr>
          <w:p w14:paraId="747B4241" w14:textId="77777777" w:rsidR="00851FA9" w:rsidRPr="00533C47" w:rsidRDefault="00851FA9" w:rsidP="00136041">
            <w:pPr>
              <w:pStyle w:val="Default"/>
              <w:rPr>
                <w:rFonts w:ascii="Times New Roman" w:hAnsi="Times New Roman" w:cs="Times New Roman"/>
              </w:rPr>
            </w:pPr>
            <w:r w:rsidRPr="00533C47">
              <w:rPr>
                <w:rFonts w:ascii="Times New Roman" w:hAnsi="Times New Roman" w:cs="Times New Roman"/>
                <w:i/>
                <w:iCs/>
              </w:rPr>
              <w:t xml:space="preserve">The language proficiency levels must reflect the functions of the position and the principle of equal status of the two official languages. </w:t>
            </w:r>
          </w:p>
        </w:tc>
        <w:tc>
          <w:tcPr>
            <w:tcW w:w="992" w:type="dxa"/>
            <w:tcBorders>
              <w:bottom w:val="single" w:sz="4" w:space="0" w:color="auto"/>
            </w:tcBorders>
            <w:shd w:val="clear" w:color="auto" w:fill="C2D69B"/>
            <w:vAlign w:val="center"/>
          </w:tcPr>
          <w:p w14:paraId="37A9BFC2" w14:textId="77777777" w:rsidR="00851FA9" w:rsidRPr="00533C47" w:rsidRDefault="00851FA9" w:rsidP="00136041">
            <w:pPr>
              <w:jc w:val="center"/>
              <w:rPr>
                <w:rFonts w:ascii="Times New Roman" w:eastAsia="@MingLiU" w:hAnsi="Times New Roman" w:cs="Times New Roman"/>
                <w:color w:val="000000"/>
                <w:lang w:val="fr-CA"/>
              </w:rPr>
            </w:pPr>
            <w:r w:rsidRPr="00533C47">
              <w:rPr>
                <w:rFonts w:ascii="Times New Roman" w:hAnsi="Times New Roman" w:cs="Times New Roman"/>
                <w:b/>
                <w:bCs/>
                <w:color w:val="000000"/>
                <w:sz w:val="22"/>
                <w:szCs w:val="22"/>
                <w:lang w:val="fr-CA"/>
              </w:rPr>
              <w:t>Level B</w:t>
            </w:r>
          </w:p>
        </w:tc>
        <w:tc>
          <w:tcPr>
            <w:tcW w:w="993" w:type="dxa"/>
            <w:tcBorders>
              <w:bottom w:val="single" w:sz="4" w:space="0" w:color="auto"/>
            </w:tcBorders>
            <w:shd w:val="clear" w:color="auto" w:fill="C2D69B"/>
            <w:vAlign w:val="center"/>
          </w:tcPr>
          <w:p w14:paraId="062E50F8" w14:textId="77777777" w:rsidR="00851FA9" w:rsidRPr="00533C47" w:rsidRDefault="00851FA9" w:rsidP="00136041">
            <w:pPr>
              <w:jc w:val="center"/>
              <w:rPr>
                <w:rFonts w:ascii="Times New Roman" w:eastAsia="@MingLiU" w:hAnsi="Times New Roman" w:cs="Times New Roman"/>
                <w:color w:val="000000"/>
                <w:lang w:val="fr-CA"/>
              </w:rPr>
            </w:pPr>
            <w:r w:rsidRPr="00533C47">
              <w:rPr>
                <w:rFonts w:ascii="Times New Roman" w:hAnsi="Times New Roman" w:cs="Times New Roman"/>
                <w:b/>
                <w:bCs/>
                <w:color w:val="000000"/>
                <w:sz w:val="22"/>
                <w:szCs w:val="22"/>
                <w:lang w:val="fr-CA"/>
              </w:rPr>
              <w:t>Level C</w:t>
            </w:r>
          </w:p>
        </w:tc>
        <w:tc>
          <w:tcPr>
            <w:tcW w:w="992" w:type="dxa"/>
            <w:tcBorders>
              <w:bottom w:val="single" w:sz="4" w:space="0" w:color="auto"/>
            </w:tcBorders>
            <w:shd w:val="clear" w:color="auto" w:fill="C2D69B"/>
            <w:vAlign w:val="center"/>
          </w:tcPr>
          <w:p w14:paraId="39E4E541" w14:textId="77777777" w:rsidR="00851FA9" w:rsidRPr="00533C47" w:rsidRDefault="00851FA9" w:rsidP="00136041">
            <w:pPr>
              <w:jc w:val="center"/>
              <w:rPr>
                <w:rFonts w:ascii="Times New Roman" w:eastAsia="Calibri" w:hAnsi="Times New Roman" w:cs="Times New Roman"/>
                <w:b/>
                <w:bCs/>
                <w:color w:val="000000"/>
                <w:lang w:val="fr-CA"/>
              </w:rPr>
            </w:pPr>
            <w:r w:rsidRPr="00533C47">
              <w:rPr>
                <w:rFonts w:ascii="Times New Roman" w:eastAsia="Calibri" w:hAnsi="Times New Roman" w:cs="Times New Roman"/>
                <w:b/>
                <w:bCs/>
                <w:color w:val="000000"/>
                <w:sz w:val="22"/>
                <w:szCs w:val="22"/>
                <w:lang w:val="fr-CA"/>
              </w:rPr>
              <w:t>Level P</w:t>
            </w:r>
          </w:p>
        </w:tc>
      </w:tr>
      <w:tr w:rsidR="00851FA9" w:rsidRPr="00533C47" w14:paraId="4B529EEF" w14:textId="77777777" w:rsidTr="004E6968">
        <w:tc>
          <w:tcPr>
            <w:tcW w:w="10031" w:type="dxa"/>
            <w:gridSpan w:val="4"/>
            <w:shd w:val="clear" w:color="auto" w:fill="DAEEF3"/>
          </w:tcPr>
          <w:p w14:paraId="175DF4A5" w14:textId="77777777" w:rsidR="00851FA9" w:rsidRPr="00533C47" w:rsidRDefault="00851FA9" w:rsidP="00136041">
            <w:pPr>
              <w:pStyle w:val="Default"/>
              <w:rPr>
                <w:rFonts w:ascii="Times New Roman" w:hAnsi="Times New Roman" w:cs="Times New Roman"/>
                <w:sz w:val="22"/>
                <w:szCs w:val="22"/>
              </w:rPr>
            </w:pPr>
            <w:r w:rsidRPr="00533C47">
              <w:rPr>
                <w:rFonts w:ascii="Times New Roman" w:hAnsi="Times New Roman" w:cs="Times New Roman"/>
                <w:b/>
                <w:bCs/>
                <w:sz w:val="22"/>
                <w:szCs w:val="22"/>
              </w:rPr>
              <w:t xml:space="preserve">Written Comprehension </w:t>
            </w:r>
          </w:p>
          <w:p w14:paraId="0A7F28F3" w14:textId="77777777" w:rsidR="00851FA9" w:rsidRPr="00533C47" w:rsidRDefault="00851FA9" w:rsidP="00136041">
            <w:pPr>
              <w:pStyle w:val="Default"/>
              <w:widowControl w:val="0"/>
              <w:rPr>
                <w:rFonts w:ascii="Times New Roman" w:hAnsi="Times New Roman" w:cs="Times New Roman"/>
                <w:b/>
                <w:bCs/>
              </w:rPr>
            </w:pPr>
            <w:r w:rsidRPr="00533C47">
              <w:rPr>
                <w:rFonts w:ascii="Times New Roman" w:hAnsi="Times New Roman" w:cs="Times New Roman"/>
                <w:sz w:val="22"/>
                <w:szCs w:val="22"/>
              </w:rPr>
              <w:t>Do the functions of the position require:</w:t>
            </w:r>
            <w:r w:rsidRPr="00533C47">
              <w:rPr>
                <w:rFonts w:ascii="Times New Roman" w:hAnsi="Times New Roman" w:cs="Times New Roman"/>
                <w:sz w:val="20"/>
                <w:szCs w:val="20"/>
              </w:rPr>
              <w:t xml:space="preserve"> </w:t>
            </w:r>
          </w:p>
        </w:tc>
      </w:tr>
      <w:tr w:rsidR="00851FA9" w:rsidRPr="00533C47" w14:paraId="386D5C32" w14:textId="77777777" w:rsidTr="004E6968">
        <w:tc>
          <w:tcPr>
            <w:tcW w:w="7054" w:type="dxa"/>
          </w:tcPr>
          <w:p w14:paraId="3BA81A8E" w14:textId="77777777" w:rsidR="00851FA9" w:rsidRPr="00533C47" w:rsidRDefault="00851FA9" w:rsidP="00F57FB3">
            <w:pPr>
              <w:pStyle w:val="Default"/>
              <w:numPr>
                <w:ilvl w:val="0"/>
                <w:numId w:val="13"/>
              </w:numPr>
              <w:rPr>
                <w:rFonts w:ascii="Times New Roman" w:eastAsia="@MingLiU" w:hAnsi="Times New Roman" w:cs="Times New Roman"/>
                <w:sz w:val="22"/>
                <w:szCs w:val="22"/>
              </w:rPr>
            </w:pPr>
            <w:r w:rsidRPr="00533C47">
              <w:rPr>
                <w:rFonts w:ascii="Times New Roman" w:hAnsi="Times New Roman" w:cs="Times New Roman"/>
                <w:sz w:val="22"/>
                <w:szCs w:val="22"/>
              </w:rPr>
              <w:t xml:space="preserve">comprehension of most descriptive or factual material on work-related subjects and understanding the main idea of most work-related texts, locate specific details and distinguish main from subsidiary ideas? </w:t>
            </w:r>
          </w:p>
        </w:tc>
        <w:tc>
          <w:tcPr>
            <w:tcW w:w="992" w:type="dxa"/>
            <w:vAlign w:val="center"/>
          </w:tcPr>
          <w:p w14:paraId="3B0F8A5C" w14:textId="77777777" w:rsidR="00851FA9" w:rsidRPr="00533C47" w:rsidRDefault="00851FA9" w:rsidP="00136041">
            <w:pPr>
              <w:jc w:val="center"/>
              <w:rPr>
                <w:rFonts w:ascii="Times New Roman" w:eastAsia="@MingLiU" w:hAnsi="Times New Roman" w:cs="Times New Roman"/>
                <w:b/>
                <w:lang w:eastAsia="fr-CA"/>
              </w:rPr>
            </w:pPr>
            <w:r w:rsidRPr="00533C47">
              <w:rPr>
                <w:rFonts w:ascii="Times New Roman" w:eastAsia="@MingLiU" w:hAnsi="Times New Roman" w:cs="Times New Roman"/>
                <w:b/>
                <w:color w:val="984806" w:themeColor="accent6" w:themeShade="80"/>
                <w:sz w:val="22"/>
                <w:szCs w:val="22"/>
              </w:rPr>
              <w:t>Yes</w:t>
            </w:r>
          </w:p>
        </w:tc>
        <w:tc>
          <w:tcPr>
            <w:tcW w:w="993" w:type="dxa"/>
            <w:vAlign w:val="center"/>
          </w:tcPr>
          <w:p w14:paraId="5E3BBDEB"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r w:rsidRPr="00533C47" w:rsidDel="005C1D46">
              <w:rPr>
                <w:rFonts w:ascii="Times New Roman" w:eastAsia="@MingLiU" w:hAnsi="Times New Roman" w:cs="Times New Roman"/>
                <w:lang w:eastAsia="fr-CA"/>
              </w:rPr>
              <w:t xml:space="preserve"> </w:t>
            </w:r>
          </w:p>
        </w:tc>
        <w:tc>
          <w:tcPr>
            <w:tcW w:w="992" w:type="dxa"/>
            <w:vAlign w:val="center"/>
          </w:tcPr>
          <w:p w14:paraId="34F1B9B0"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p>
        </w:tc>
      </w:tr>
      <w:tr w:rsidR="00851FA9" w:rsidRPr="00533C47" w14:paraId="2736D671" w14:textId="77777777" w:rsidTr="004E6968">
        <w:tc>
          <w:tcPr>
            <w:tcW w:w="7054" w:type="dxa"/>
          </w:tcPr>
          <w:p w14:paraId="5676BA09" w14:textId="77777777" w:rsidR="00851FA9" w:rsidRPr="00533C47" w:rsidRDefault="00851FA9" w:rsidP="00F57FB3">
            <w:pPr>
              <w:pStyle w:val="Default"/>
              <w:numPr>
                <w:ilvl w:val="0"/>
                <w:numId w:val="13"/>
              </w:numPr>
              <w:rPr>
                <w:rFonts w:ascii="Times New Roman" w:eastAsia="@MingLiU" w:hAnsi="Times New Roman" w:cs="Times New Roman"/>
                <w:sz w:val="22"/>
                <w:szCs w:val="22"/>
              </w:rPr>
            </w:pPr>
            <w:r w:rsidRPr="00533C47">
              <w:rPr>
                <w:rFonts w:ascii="Times New Roman" w:hAnsi="Times New Roman" w:cs="Times New Roman"/>
                <w:sz w:val="22"/>
                <w:szCs w:val="22"/>
              </w:rPr>
              <w:t xml:space="preserve">comprehension of texts dealing with a wide variety of work-related topics and understanding most complex details, inferences and fine points of meaning? </w:t>
            </w:r>
          </w:p>
        </w:tc>
        <w:tc>
          <w:tcPr>
            <w:tcW w:w="992" w:type="dxa"/>
            <w:vAlign w:val="center"/>
          </w:tcPr>
          <w:p w14:paraId="23CBDD3D"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p>
        </w:tc>
        <w:tc>
          <w:tcPr>
            <w:tcW w:w="993" w:type="dxa"/>
            <w:vAlign w:val="center"/>
          </w:tcPr>
          <w:p w14:paraId="5EF32B33" w14:textId="77777777" w:rsidR="00851FA9" w:rsidRPr="00533C47" w:rsidRDefault="00851FA9" w:rsidP="00136041">
            <w:pPr>
              <w:jc w:val="center"/>
              <w:rPr>
                <w:rFonts w:ascii="Times New Roman" w:eastAsia="@MingLiU" w:hAnsi="Times New Roman" w:cs="Times New Roman"/>
                <w:b/>
                <w:lang w:eastAsia="fr-CA"/>
              </w:rPr>
            </w:pPr>
            <w:r w:rsidRPr="00533C47">
              <w:rPr>
                <w:rFonts w:ascii="Times New Roman" w:eastAsia="@MingLiU" w:hAnsi="Times New Roman" w:cs="Times New Roman"/>
                <w:b/>
                <w:color w:val="984806" w:themeColor="accent6" w:themeShade="80"/>
                <w:sz w:val="22"/>
                <w:szCs w:val="22"/>
              </w:rPr>
              <w:t>Yes</w:t>
            </w:r>
          </w:p>
        </w:tc>
        <w:tc>
          <w:tcPr>
            <w:tcW w:w="992" w:type="dxa"/>
            <w:vAlign w:val="center"/>
          </w:tcPr>
          <w:p w14:paraId="31CD2CA7"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p>
        </w:tc>
      </w:tr>
      <w:tr w:rsidR="00851FA9" w:rsidRPr="00533C47" w14:paraId="6F1665EF" w14:textId="77777777" w:rsidTr="004E6968">
        <w:tc>
          <w:tcPr>
            <w:tcW w:w="7054" w:type="dxa"/>
            <w:tcBorders>
              <w:bottom w:val="single" w:sz="4" w:space="0" w:color="auto"/>
            </w:tcBorders>
          </w:tcPr>
          <w:p w14:paraId="7DCD635F" w14:textId="77777777" w:rsidR="00851FA9" w:rsidRPr="00533C47" w:rsidRDefault="00851FA9" w:rsidP="00F57FB3">
            <w:pPr>
              <w:pStyle w:val="Default"/>
              <w:numPr>
                <w:ilvl w:val="0"/>
                <w:numId w:val="13"/>
              </w:numPr>
              <w:rPr>
                <w:rFonts w:ascii="Times New Roman" w:hAnsi="Times New Roman" w:cs="Times New Roman"/>
                <w:sz w:val="22"/>
                <w:szCs w:val="22"/>
              </w:rPr>
            </w:pPr>
            <w:r w:rsidRPr="00533C47">
              <w:rPr>
                <w:rFonts w:ascii="Times New Roman" w:hAnsi="Times New Roman" w:cs="Times New Roman"/>
                <w:sz w:val="22"/>
                <w:szCs w:val="22"/>
              </w:rPr>
              <w:t xml:space="preserve">reading articles, brochures, speeches; press releases, and other documents on technical or specialized topics; revising scientific and technical documents in terms of their literary presentation; providing an editing service for, or ensuring the linguistic quality of, technical or specialized texts, documents and publications; or providing translation services? </w:t>
            </w:r>
          </w:p>
        </w:tc>
        <w:tc>
          <w:tcPr>
            <w:tcW w:w="992" w:type="dxa"/>
            <w:tcBorders>
              <w:bottom w:val="single" w:sz="4" w:space="0" w:color="auto"/>
            </w:tcBorders>
            <w:vAlign w:val="center"/>
          </w:tcPr>
          <w:p w14:paraId="4B6A27CD"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p>
        </w:tc>
        <w:tc>
          <w:tcPr>
            <w:tcW w:w="993" w:type="dxa"/>
            <w:tcBorders>
              <w:bottom w:val="single" w:sz="4" w:space="0" w:color="auto"/>
            </w:tcBorders>
            <w:vAlign w:val="center"/>
          </w:tcPr>
          <w:p w14:paraId="4285B9B7" w14:textId="77777777" w:rsidR="00851FA9" w:rsidRPr="00533C47" w:rsidRDefault="00851FA9" w:rsidP="00136041">
            <w:pPr>
              <w:jc w:val="center"/>
              <w:rPr>
                <w:rFonts w:ascii="Times New Roman" w:eastAsia="@MingLiU" w:hAnsi="Times New Roman" w:cs="Times New Roman"/>
                <w:lang w:eastAsia="fr-CA"/>
              </w:rPr>
            </w:pPr>
            <w:r w:rsidRPr="00533C47">
              <w:rPr>
                <w:rFonts w:ascii="Times New Roman" w:eastAsia="@MingLiU" w:hAnsi="Times New Roman" w:cs="Times New Roman"/>
                <w:lang w:eastAsia="fr-CA"/>
              </w:rPr>
              <w:t>N/A</w:t>
            </w:r>
          </w:p>
        </w:tc>
        <w:tc>
          <w:tcPr>
            <w:tcW w:w="992" w:type="dxa"/>
            <w:tcBorders>
              <w:bottom w:val="single" w:sz="4" w:space="0" w:color="auto"/>
            </w:tcBorders>
            <w:vAlign w:val="center"/>
          </w:tcPr>
          <w:p w14:paraId="1F327DF2" w14:textId="77777777" w:rsidR="00851FA9" w:rsidRPr="00533C47" w:rsidRDefault="00851FA9" w:rsidP="00136041">
            <w:pPr>
              <w:jc w:val="center"/>
              <w:rPr>
                <w:rFonts w:ascii="Times New Roman" w:eastAsia="@MingLiU" w:hAnsi="Times New Roman" w:cs="Times New Roman"/>
                <w:b/>
                <w:lang w:eastAsia="fr-CA"/>
              </w:rPr>
            </w:pPr>
            <w:r w:rsidRPr="00533C47">
              <w:rPr>
                <w:rFonts w:ascii="Times New Roman" w:eastAsia="@MingLiU" w:hAnsi="Times New Roman" w:cs="Times New Roman"/>
                <w:b/>
                <w:color w:val="984806" w:themeColor="accent6" w:themeShade="80"/>
                <w:sz w:val="22"/>
                <w:szCs w:val="22"/>
              </w:rPr>
              <w:t>Yes</w:t>
            </w:r>
          </w:p>
        </w:tc>
      </w:tr>
      <w:tr w:rsidR="00851FA9" w:rsidRPr="00533C47" w14:paraId="13666C90" w14:textId="77777777" w:rsidTr="00AA17E5">
        <w:tc>
          <w:tcPr>
            <w:tcW w:w="10031" w:type="dxa"/>
            <w:gridSpan w:val="4"/>
            <w:shd w:val="clear" w:color="auto" w:fill="DAEEF3" w:themeFill="accent5" w:themeFillTint="33"/>
          </w:tcPr>
          <w:p w14:paraId="4951646E" w14:textId="77777777" w:rsidR="00851FA9" w:rsidRDefault="00851FA9" w:rsidP="00AA17E5">
            <w:pPr>
              <w:pStyle w:val="Default"/>
              <w:rPr>
                <w:rFonts w:ascii="Times New Roman" w:hAnsi="Times New Roman" w:cs="Times New Roman"/>
                <w:b/>
                <w:bCs/>
                <w:sz w:val="22"/>
                <w:szCs w:val="22"/>
              </w:rPr>
            </w:pPr>
            <w:r w:rsidRPr="00AA17E5">
              <w:rPr>
                <w:rFonts w:ascii="Times New Roman" w:hAnsi="Times New Roman" w:cs="Times New Roman"/>
                <w:b/>
                <w:bCs/>
                <w:sz w:val="22"/>
                <w:szCs w:val="22"/>
              </w:rPr>
              <w:t xml:space="preserve">Written Expression </w:t>
            </w:r>
          </w:p>
          <w:p w14:paraId="5286AB4C" w14:textId="77777777" w:rsidR="00AA17E5" w:rsidRPr="00AA17E5" w:rsidRDefault="00AA17E5" w:rsidP="00AA17E5">
            <w:pPr>
              <w:pStyle w:val="Default"/>
              <w:rPr>
                <w:rFonts w:ascii="Times New Roman" w:hAnsi="Times New Roman" w:cs="Times New Roman"/>
                <w:sz w:val="22"/>
                <w:szCs w:val="22"/>
              </w:rPr>
            </w:pPr>
            <w:r>
              <w:rPr>
                <w:rFonts w:ascii="Times New Roman" w:hAnsi="Times New Roman" w:cs="Times New Roman"/>
                <w:sz w:val="22"/>
                <w:szCs w:val="22"/>
              </w:rPr>
              <w:t>Do the functions of the position require:</w:t>
            </w:r>
          </w:p>
        </w:tc>
      </w:tr>
      <w:tr w:rsidR="00851FA9" w:rsidRPr="00533C47" w14:paraId="56131039" w14:textId="77777777" w:rsidTr="004E6968">
        <w:tc>
          <w:tcPr>
            <w:tcW w:w="7054" w:type="dxa"/>
          </w:tcPr>
          <w:p w14:paraId="5B5F7DA5" w14:textId="77777777" w:rsidR="00851FA9" w:rsidRPr="00533C47" w:rsidRDefault="00851FA9" w:rsidP="00F57FB3">
            <w:pPr>
              <w:pStyle w:val="Default"/>
              <w:numPr>
                <w:ilvl w:val="0"/>
                <w:numId w:val="14"/>
              </w:numPr>
              <w:rPr>
                <w:rFonts w:ascii="Times New Roman" w:eastAsia="@MingLiU" w:hAnsi="Times New Roman" w:cs="Times New Roman"/>
                <w:sz w:val="22"/>
                <w:szCs w:val="22"/>
              </w:rPr>
            </w:pPr>
            <w:r w:rsidRPr="00533C47">
              <w:rPr>
                <w:rFonts w:ascii="Times New Roman" w:hAnsi="Times New Roman" w:cs="Times New Roman"/>
                <w:sz w:val="22"/>
                <w:szCs w:val="22"/>
              </w:rPr>
              <w:t xml:space="preserve">writing short descriptive or factual texts dealing with explicit information on work-related topics; have sufficient mastery of grammar and vocabulary? </w:t>
            </w:r>
          </w:p>
        </w:tc>
        <w:tc>
          <w:tcPr>
            <w:tcW w:w="992" w:type="dxa"/>
            <w:vAlign w:val="center"/>
          </w:tcPr>
          <w:p w14:paraId="7963F8A8"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c>
          <w:tcPr>
            <w:tcW w:w="993" w:type="dxa"/>
            <w:vAlign w:val="center"/>
          </w:tcPr>
          <w:p w14:paraId="0B473D72"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2" w:type="dxa"/>
            <w:vAlign w:val="center"/>
          </w:tcPr>
          <w:p w14:paraId="470CEDFE"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r>
      <w:tr w:rsidR="00851FA9" w:rsidRPr="00533C47" w14:paraId="7BDCDF7A" w14:textId="77777777" w:rsidTr="004E6968">
        <w:tc>
          <w:tcPr>
            <w:tcW w:w="7054" w:type="dxa"/>
          </w:tcPr>
          <w:p w14:paraId="34624A93" w14:textId="77777777" w:rsidR="00851FA9" w:rsidRPr="00533C47" w:rsidRDefault="00851FA9" w:rsidP="003B0D28">
            <w:pPr>
              <w:pStyle w:val="Default"/>
              <w:numPr>
                <w:ilvl w:val="0"/>
                <w:numId w:val="14"/>
              </w:numPr>
              <w:adjustRightInd/>
              <w:rPr>
                <w:rFonts w:ascii="Times New Roman" w:eastAsia="@MingLiU" w:hAnsi="Times New Roman" w:cs="Times New Roman"/>
                <w:sz w:val="22"/>
                <w:szCs w:val="22"/>
              </w:rPr>
            </w:pPr>
            <w:r w:rsidRPr="00533C47">
              <w:rPr>
                <w:rFonts w:ascii="Times New Roman" w:hAnsi="Times New Roman" w:cs="Times New Roman"/>
                <w:sz w:val="22"/>
                <w:szCs w:val="22"/>
              </w:rPr>
              <w:t xml:space="preserve">writing explanations or descriptions in a variety of informal and formal work-related situations; write texts where ideas are developed and presented in a coherent manner? </w:t>
            </w:r>
          </w:p>
        </w:tc>
        <w:tc>
          <w:tcPr>
            <w:tcW w:w="992" w:type="dxa"/>
            <w:vAlign w:val="center"/>
          </w:tcPr>
          <w:p w14:paraId="39D3CA83"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3" w:type="dxa"/>
            <w:vAlign w:val="center"/>
          </w:tcPr>
          <w:p w14:paraId="0D0CC6A7"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c>
          <w:tcPr>
            <w:tcW w:w="992" w:type="dxa"/>
            <w:vAlign w:val="center"/>
          </w:tcPr>
          <w:p w14:paraId="3E2DBDF3"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r>
      <w:tr w:rsidR="00851FA9" w:rsidRPr="00533C47" w14:paraId="16B5F0CF" w14:textId="77777777" w:rsidTr="004E6968">
        <w:tc>
          <w:tcPr>
            <w:tcW w:w="7054" w:type="dxa"/>
            <w:tcBorders>
              <w:bottom w:val="single" w:sz="4" w:space="0" w:color="auto"/>
            </w:tcBorders>
          </w:tcPr>
          <w:p w14:paraId="6376411B" w14:textId="77777777" w:rsidR="00851FA9" w:rsidRPr="00533C47" w:rsidRDefault="00851FA9" w:rsidP="00F57FB3">
            <w:pPr>
              <w:pStyle w:val="Default"/>
              <w:numPr>
                <w:ilvl w:val="0"/>
                <w:numId w:val="14"/>
              </w:numPr>
              <w:rPr>
                <w:rFonts w:ascii="Times New Roman" w:hAnsi="Times New Roman" w:cs="Times New Roman"/>
                <w:sz w:val="22"/>
                <w:szCs w:val="22"/>
              </w:rPr>
            </w:pPr>
            <w:r w:rsidRPr="00533C47">
              <w:rPr>
                <w:rFonts w:ascii="Times New Roman" w:hAnsi="Times New Roman" w:cs="Times New Roman"/>
                <w:sz w:val="22"/>
                <w:szCs w:val="22"/>
              </w:rPr>
              <w:t xml:space="preserve">writing articles, brochures, speeches; press releases, and other documents on technical or specialized topics; revising and rewriting scientific and technical documents in terms of their literary presentation; providing an editing service for, or ensuring the linguistic quality of, technical or specialized texts, documents and publications; or providing translation services? </w:t>
            </w:r>
          </w:p>
        </w:tc>
        <w:tc>
          <w:tcPr>
            <w:tcW w:w="992" w:type="dxa"/>
            <w:tcBorders>
              <w:bottom w:val="single" w:sz="4" w:space="0" w:color="auto"/>
            </w:tcBorders>
            <w:vAlign w:val="center"/>
          </w:tcPr>
          <w:p w14:paraId="4AAC9754"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3" w:type="dxa"/>
            <w:tcBorders>
              <w:bottom w:val="single" w:sz="4" w:space="0" w:color="auto"/>
            </w:tcBorders>
            <w:vAlign w:val="center"/>
          </w:tcPr>
          <w:p w14:paraId="5A364848"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2" w:type="dxa"/>
            <w:tcBorders>
              <w:bottom w:val="single" w:sz="4" w:space="0" w:color="auto"/>
            </w:tcBorders>
            <w:vAlign w:val="center"/>
          </w:tcPr>
          <w:p w14:paraId="6F7FD908"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r>
      <w:tr w:rsidR="00851FA9" w:rsidRPr="00533C47" w14:paraId="7B6FD515" w14:textId="77777777" w:rsidTr="004E6968">
        <w:tc>
          <w:tcPr>
            <w:tcW w:w="10031" w:type="dxa"/>
            <w:gridSpan w:val="4"/>
            <w:shd w:val="clear" w:color="auto" w:fill="DAEEF3"/>
            <w:vAlign w:val="center"/>
          </w:tcPr>
          <w:p w14:paraId="5CE3F410" w14:textId="77777777" w:rsidR="00851FA9" w:rsidRPr="00533C47" w:rsidRDefault="00851FA9" w:rsidP="00136041">
            <w:pPr>
              <w:pStyle w:val="Default"/>
              <w:rPr>
                <w:rFonts w:ascii="Times New Roman" w:hAnsi="Times New Roman" w:cs="Times New Roman"/>
                <w:sz w:val="22"/>
                <w:szCs w:val="22"/>
              </w:rPr>
            </w:pPr>
            <w:r w:rsidRPr="00533C47">
              <w:rPr>
                <w:rFonts w:ascii="Times New Roman" w:hAnsi="Times New Roman" w:cs="Times New Roman"/>
                <w:b/>
                <w:bCs/>
                <w:sz w:val="22"/>
                <w:szCs w:val="22"/>
              </w:rPr>
              <w:t xml:space="preserve">Oral Proficiency </w:t>
            </w:r>
          </w:p>
          <w:p w14:paraId="3016F2DD" w14:textId="77777777" w:rsidR="00851FA9" w:rsidRPr="00533C47" w:rsidRDefault="00851FA9" w:rsidP="00136041">
            <w:pPr>
              <w:pStyle w:val="Default"/>
              <w:widowControl w:val="0"/>
              <w:rPr>
                <w:rFonts w:ascii="Times New Roman" w:hAnsi="Times New Roman" w:cs="Times New Roman"/>
                <w:b/>
                <w:bCs/>
                <w:sz w:val="22"/>
                <w:szCs w:val="22"/>
              </w:rPr>
            </w:pPr>
            <w:r w:rsidRPr="00533C47">
              <w:rPr>
                <w:rFonts w:ascii="Times New Roman" w:hAnsi="Times New Roman" w:cs="Times New Roman"/>
                <w:sz w:val="22"/>
                <w:szCs w:val="22"/>
              </w:rPr>
              <w:t xml:space="preserve">Do the functions of the position require: </w:t>
            </w:r>
          </w:p>
        </w:tc>
      </w:tr>
      <w:tr w:rsidR="00851FA9" w:rsidRPr="00533C47" w14:paraId="6A3E52E8" w14:textId="77777777" w:rsidTr="004E6968">
        <w:tc>
          <w:tcPr>
            <w:tcW w:w="7054" w:type="dxa"/>
          </w:tcPr>
          <w:p w14:paraId="0C4E8DCE" w14:textId="77777777" w:rsidR="00851FA9" w:rsidRPr="00533C47" w:rsidRDefault="00851FA9" w:rsidP="00F57FB3">
            <w:pPr>
              <w:pStyle w:val="Default"/>
              <w:numPr>
                <w:ilvl w:val="0"/>
                <w:numId w:val="15"/>
              </w:numPr>
              <w:rPr>
                <w:rFonts w:ascii="Times New Roman" w:eastAsia="@MingLiU" w:hAnsi="Times New Roman" w:cs="Times New Roman"/>
                <w:sz w:val="22"/>
                <w:szCs w:val="22"/>
              </w:rPr>
            </w:pPr>
            <w:r w:rsidRPr="00533C47">
              <w:rPr>
                <w:rFonts w:ascii="Times New Roman" w:hAnsi="Times New Roman" w:cs="Times New Roman"/>
                <w:sz w:val="22"/>
                <w:szCs w:val="22"/>
              </w:rPr>
              <w:t xml:space="preserve">Sustaining a conversation on concrete topics, report </w:t>
            </w:r>
            <w:r w:rsidR="001428A4" w:rsidRPr="00533C47">
              <w:rPr>
                <w:rFonts w:ascii="Times New Roman" w:hAnsi="Times New Roman" w:cs="Times New Roman"/>
                <w:sz w:val="22"/>
                <w:szCs w:val="22"/>
              </w:rPr>
              <w:t>on actions taken, give straight</w:t>
            </w:r>
            <w:r w:rsidRPr="00533C47">
              <w:rPr>
                <w:rFonts w:ascii="Times New Roman" w:hAnsi="Times New Roman" w:cs="Times New Roman"/>
                <w:sz w:val="22"/>
                <w:szCs w:val="22"/>
              </w:rPr>
              <w:t xml:space="preserve">forward instructions to employees, and provide factual descriptions and explanations? </w:t>
            </w:r>
          </w:p>
        </w:tc>
        <w:tc>
          <w:tcPr>
            <w:tcW w:w="992" w:type="dxa"/>
            <w:vAlign w:val="center"/>
          </w:tcPr>
          <w:p w14:paraId="3CA2BF06"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c>
          <w:tcPr>
            <w:tcW w:w="993" w:type="dxa"/>
            <w:vAlign w:val="center"/>
          </w:tcPr>
          <w:p w14:paraId="4A8722F2"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2" w:type="dxa"/>
            <w:vAlign w:val="center"/>
          </w:tcPr>
          <w:p w14:paraId="3D54689E"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r>
      <w:tr w:rsidR="00851FA9" w:rsidRPr="00533C47" w14:paraId="0BD1BEAD" w14:textId="77777777" w:rsidTr="004E6968">
        <w:tc>
          <w:tcPr>
            <w:tcW w:w="7054" w:type="dxa"/>
          </w:tcPr>
          <w:p w14:paraId="73FF827E" w14:textId="77777777" w:rsidR="00851FA9" w:rsidRPr="00533C47" w:rsidRDefault="00851FA9" w:rsidP="00F57FB3">
            <w:pPr>
              <w:pStyle w:val="Default"/>
              <w:numPr>
                <w:ilvl w:val="0"/>
                <w:numId w:val="15"/>
              </w:numPr>
              <w:rPr>
                <w:rFonts w:ascii="Times New Roman" w:eastAsia="@MingLiU" w:hAnsi="Times New Roman" w:cs="Times New Roman"/>
                <w:sz w:val="22"/>
                <w:szCs w:val="22"/>
              </w:rPr>
            </w:pPr>
            <w:r w:rsidRPr="00533C47">
              <w:rPr>
                <w:rFonts w:ascii="Times New Roman" w:hAnsi="Times New Roman" w:cs="Times New Roman"/>
                <w:sz w:val="22"/>
                <w:szCs w:val="22"/>
              </w:rPr>
              <w:t xml:space="preserve">Handling sensitive situations where the understanding and expression of subtle, abstract, or complicated ideas is required or where unfamiliar work-related topics must be dealt with? Is the incumbent required to support opinions or understand and express hypothetical and conditional ideas? </w:t>
            </w:r>
          </w:p>
        </w:tc>
        <w:tc>
          <w:tcPr>
            <w:tcW w:w="992" w:type="dxa"/>
            <w:vAlign w:val="center"/>
          </w:tcPr>
          <w:p w14:paraId="2C3E116A"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3" w:type="dxa"/>
            <w:vAlign w:val="center"/>
          </w:tcPr>
          <w:p w14:paraId="642EC9E0"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c>
          <w:tcPr>
            <w:tcW w:w="992" w:type="dxa"/>
            <w:vAlign w:val="center"/>
          </w:tcPr>
          <w:p w14:paraId="72038351"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r>
      <w:tr w:rsidR="00851FA9" w:rsidRPr="00533C47" w14:paraId="5A34EC5F" w14:textId="77777777" w:rsidTr="004E6968">
        <w:tc>
          <w:tcPr>
            <w:tcW w:w="7054" w:type="dxa"/>
          </w:tcPr>
          <w:p w14:paraId="088CBD41" w14:textId="77777777" w:rsidR="00851FA9" w:rsidRPr="00533C47" w:rsidRDefault="00851FA9" w:rsidP="00F57FB3">
            <w:pPr>
              <w:pStyle w:val="Default"/>
              <w:numPr>
                <w:ilvl w:val="0"/>
                <w:numId w:val="15"/>
              </w:numPr>
              <w:rPr>
                <w:rFonts w:ascii="Times New Roman" w:hAnsi="Times New Roman" w:cs="Times New Roman"/>
                <w:sz w:val="22"/>
                <w:szCs w:val="22"/>
              </w:rPr>
            </w:pPr>
            <w:r w:rsidRPr="00533C47">
              <w:rPr>
                <w:rFonts w:ascii="Times New Roman" w:hAnsi="Times New Roman" w:cs="Times New Roman"/>
                <w:sz w:val="22"/>
                <w:szCs w:val="22"/>
              </w:rPr>
              <w:t xml:space="preserve">Simultaneously interpreting from one language to another? </w:t>
            </w:r>
          </w:p>
        </w:tc>
        <w:tc>
          <w:tcPr>
            <w:tcW w:w="992" w:type="dxa"/>
            <w:vAlign w:val="center"/>
          </w:tcPr>
          <w:p w14:paraId="1A452841"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3" w:type="dxa"/>
            <w:vAlign w:val="center"/>
          </w:tcPr>
          <w:p w14:paraId="6A25FD95" w14:textId="77777777" w:rsidR="00851FA9" w:rsidRPr="00533C47" w:rsidRDefault="00851FA9" w:rsidP="00136041">
            <w:pPr>
              <w:jc w:val="center"/>
              <w:rPr>
                <w:rFonts w:ascii="Times New Roman" w:eastAsia="@MingLiU" w:hAnsi="Times New Roman" w:cs="Times New Roman"/>
                <w:sz w:val="22"/>
                <w:szCs w:val="22"/>
              </w:rPr>
            </w:pPr>
            <w:r w:rsidRPr="00533C47">
              <w:rPr>
                <w:rFonts w:ascii="Times New Roman" w:eastAsia="@MingLiU" w:hAnsi="Times New Roman" w:cs="Times New Roman"/>
                <w:lang w:eastAsia="fr-CA"/>
              </w:rPr>
              <w:t>N/A</w:t>
            </w:r>
          </w:p>
        </w:tc>
        <w:tc>
          <w:tcPr>
            <w:tcW w:w="992" w:type="dxa"/>
            <w:vAlign w:val="center"/>
          </w:tcPr>
          <w:p w14:paraId="4E7E3144" w14:textId="77777777" w:rsidR="00851FA9" w:rsidRPr="00533C47" w:rsidRDefault="00851FA9" w:rsidP="00136041">
            <w:pPr>
              <w:jc w:val="center"/>
              <w:rPr>
                <w:rFonts w:ascii="Times New Roman" w:eastAsia="@MingLiU" w:hAnsi="Times New Roman" w:cs="Times New Roman"/>
                <w:b/>
                <w:sz w:val="22"/>
                <w:szCs w:val="22"/>
              </w:rPr>
            </w:pPr>
            <w:r w:rsidRPr="00533C47">
              <w:rPr>
                <w:rFonts w:ascii="Times New Roman" w:eastAsia="@MingLiU" w:hAnsi="Times New Roman" w:cs="Times New Roman"/>
                <w:b/>
                <w:color w:val="984806" w:themeColor="accent6" w:themeShade="80"/>
                <w:sz w:val="22"/>
                <w:szCs w:val="22"/>
              </w:rPr>
              <w:t>Yes</w:t>
            </w:r>
          </w:p>
        </w:tc>
      </w:tr>
    </w:tbl>
    <w:p w14:paraId="3B5CDD37" w14:textId="77777777" w:rsidR="00851FA9" w:rsidRPr="00533C47" w:rsidRDefault="00851FA9" w:rsidP="00851FA9">
      <w:pPr>
        <w:rPr>
          <w:rFonts w:ascii="Times New Roman" w:hAnsi="Times New Roman" w:cs="Times New Roman"/>
          <w:sz w:val="6"/>
          <w:szCs w:val="6"/>
          <w:lang w:val="en-GB"/>
        </w:rPr>
      </w:pPr>
    </w:p>
    <w:p w14:paraId="0F59AB41" w14:textId="4C1AC0B8" w:rsidR="008100A6" w:rsidRPr="008100A6" w:rsidRDefault="00851FA9" w:rsidP="008100A6">
      <w:pPr>
        <w:ind w:left="360"/>
        <w:rPr>
          <w:rStyle w:val="Hyperlink"/>
          <w:rFonts w:ascii="Times New Roman" w:hAnsi="Times New Roman" w:cs="Times New Roman"/>
        </w:rPr>
      </w:pPr>
      <w:r w:rsidRPr="00533C47">
        <w:rPr>
          <w:rFonts w:ascii="Times New Roman" w:hAnsi="Times New Roman" w:cs="Times New Roman"/>
          <w:lang w:val="en-GB"/>
        </w:rPr>
        <w:t xml:space="preserve">For more information on linguistic profiles, please consult the </w:t>
      </w:r>
      <w:hyperlink r:id="rId19" w:history="1">
        <w:r w:rsidRPr="00533C47">
          <w:rPr>
            <w:rFonts w:ascii="Times New Roman" w:hAnsi="Times New Roman" w:cs="Times New Roman"/>
            <w:i/>
            <w:color w:val="0000FF"/>
            <w:u w:val="single"/>
          </w:rPr>
          <w:t>Directive on Official Languages for People Management</w:t>
        </w:r>
      </w:hyperlink>
      <w:r w:rsidRPr="00533C47">
        <w:rPr>
          <w:rFonts w:ascii="Times New Roman" w:hAnsi="Times New Roman" w:cs="Times New Roman"/>
          <w:color w:val="0000FF"/>
        </w:rPr>
        <w:t xml:space="preserve"> </w:t>
      </w:r>
      <w:r w:rsidRPr="00533C47">
        <w:rPr>
          <w:rFonts w:ascii="Times New Roman" w:hAnsi="Times New Roman" w:cs="Times New Roman"/>
          <w:color w:val="000000"/>
        </w:rPr>
        <w:t xml:space="preserve">and the </w:t>
      </w:r>
      <w:hyperlink r:id="rId20" w:history="1">
        <w:r w:rsidRPr="00533C47">
          <w:rPr>
            <w:rStyle w:val="Hyperlink"/>
            <w:rFonts w:ascii="Times New Roman" w:hAnsi="Times New Roman" w:cs="Times New Roman"/>
          </w:rPr>
          <w:t>Qualification Standards in Relation to Official Languages</w:t>
        </w:r>
      </w:hyperlink>
      <w:r w:rsidRPr="00533C47">
        <w:rPr>
          <w:rFonts w:ascii="Times New Roman" w:hAnsi="Times New Roman" w:cs="Times New Roman"/>
        </w:rPr>
        <w:t xml:space="preserve">. </w:t>
      </w:r>
      <w:r w:rsidRPr="00533C47">
        <w:rPr>
          <w:rFonts w:ascii="Times New Roman" w:hAnsi="Times New Roman" w:cs="Times New Roman"/>
          <w:lang w:val="en-GB"/>
        </w:rPr>
        <w:t xml:space="preserve">You can also use the Web tool </w:t>
      </w:r>
      <w:hyperlink r:id="rId21" w:history="1">
        <w:r w:rsidR="00BD4703" w:rsidRPr="00533C47">
          <w:rPr>
            <w:rStyle w:val="Hyperlink"/>
            <w:rFonts w:ascii="Times New Roman" w:hAnsi="Times New Roman" w:cs="Times New Roman"/>
            <w:lang w:val="en-GB"/>
          </w:rPr>
          <w:t xml:space="preserve">Determining the </w:t>
        </w:r>
        <w:r w:rsidR="003E1F37" w:rsidRPr="00533C47">
          <w:rPr>
            <w:rStyle w:val="Hyperlink"/>
            <w:rFonts w:ascii="Times New Roman" w:hAnsi="Times New Roman" w:cs="Times New Roman"/>
            <w:lang w:val="en-GB"/>
          </w:rPr>
          <w:t>L</w:t>
        </w:r>
        <w:r w:rsidR="00BD4703" w:rsidRPr="00533C47">
          <w:rPr>
            <w:rStyle w:val="Hyperlink"/>
            <w:rFonts w:ascii="Times New Roman" w:hAnsi="Times New Roman" w:cs="Times New Roman"/>
            <w:lang w:val="en-GB"/>
          </w:rPr>
          <w:t xml:space="preserve">inguistic </w:t>
        </w:r>
        <w:r w:rsidR="003E1F37" w:rsidRPr="00533C47">
          <w:rPr>
            <w:rStyle w:val="Hyperlink"/>
            <w:rFonts w:ascii="Times New Roman" w:hAnsi="Times New Roman" w:cs="Times New Roman"/>
            <w:lang w:val="en-GB"/>
          </w:rPr>
          <w:t>P</w:t>
        </w:r>
        <w:r w:rsidR="00BD4703" w:rsidRPr="00533C47">
          <w:rPr>
            <w:rStyle w:val="Hyperlink"/>
            <w:rFonts w:ascii="Times New Roman" w:hAnsi="Times New Roman" w:cs="Times New Roman"/>
            <w:lang w:val="en-GB"/>
          </w:rPr>
          <w:t xml:space="preserve">rofile of a </w:t>
        </w:r>
        <w:r w:rsidR="003E1F37" w:rsidRPr="00533C47">
          <w:rPr>
            <w:rStyle w:val="Hyperlink"/>
            <w:rFonts w:ascii="Times New Roman" w:hAnsi="Times New Roman" w:cs="Times New Roman"/>
            <w:lang w:val="en-GB"/>
          </w:rPr>
          <w:t>P</w:t>
        </w:r>
        <w:r w:rsidR="00BD4703" w:rsidRPr="00533C47">
          <w:rPr>
            <w:rStyle w:val="Hyperlink"/>
            <w:rFonts w:ascii="Times New Roman" w:hAnsi="Times New Roman" w:cs="Times New Roman"/>
            <w:lang w:val="en-GB"/>
          </w:rPr>
          <w:t>osition</w:t>
        </w:r>
      </w:hyperlink>
      <w:r w:rsidR="00A704E4" w:rsidRPr="00533C47">
        <w:rPr>
          <w:rFonts w:ascii="Times New Roman" w:hAnsi="Times New Roman" w:cs="Times New Roman"/>
          <w:lang w:val="en-GB"/>
        </w:rPr>
        <w:t xml:space="preserve"> or</w:t>
      </w:r>
      <w:r w:rsidR="008100A6">
        <w:rPr>
          <w:rFonts w:ascii="Times New Roman" w:hAnsi="Times New Roman" w:cs="Times New Roman"/>
          <w:lang w:val="en-GB"/>
        </w:rPr>
        <w:t xml:space="preserve"> </w:t>
      </w:r>
      <w:r w:rsidR="00A704E4" w:rsidRPr="00533C47">
        <w:rPr>
          <w:rFonts w:ascii="Times New Roman" w:hAnsi="Times New Roman" w:cs="Times New Roman"/>
          <w:lang w:val="en-GB"/>
        </w:rPr>
        <w:t xml:space="preserve"> </w:t>
      </w:r>
      <w:hyperlink r:id="rId22" w:history="1">
        <w:r w:rsidR="008100A6" w:rsidRPr="008100A6">
          <w:rPr>
            <w:rStyle w:val="Hyperlink"/>
            <w:rFonts w:ascii="Times New Roman" w:hAnsi="Times New Roman" w:cs="Times New Roman"/>
          </w:rPr>
          <w:t>Tool for the linguistic identification of positions</w:t>
        </w:r>
      </w:hyperlink>
      <w:r w:rsidR="008100A6">
        <w:rPr>
          <w:rStyle w:val="Hyperlink"/>
          <w:rFonts w:ascii="Times New Roman" w:hAnsi="Times New Roman" w:cs="Times New Roman"/>
        </w:rPr>
        <w:t>.</w:t>
      </w:r>
    </w:p>
    <w:p w14:paraId="220A21B0" w14:textId="77777777" w:rsidR="00851FA9" w:rsidRPr="00533C47" w:rsidRDefault="00DD0D64" w:rsidP="00EB52AB">
      <w:pPr>
        <w:pStyle w:val="Style5"/>
      </w:pPr>
      <w:bookmarkStart w:id="9" w:name="_Toc323115190"/>
      <w:bookmarkStart w:id="10" w:name="_Toc419902208"/>
      <w:bookmarkStart w:id="11" w:name="_Toc121817730"/>
      <w:r w:rsidRPr="00533C47">
        <w:lastRenderedPageBreak/>
        <w:t>2 - STAFFING BILINGUAL POSITIONS</w:t>
      </w:r>
      <w:bookmarkEnd w:id="9"/>
      <w:bookmarkEnd w:id="10"/>
      <w:bookmarkEnd w:id="11"/>
    </w:p>
    <w:p w14:paraId="79BB14E8" w14:textId="77777777" w:rsidR="00851FA9" w:rsidRPr="00533C47" w:rsidRDefault="00851FA9" w:rsidP="00851FA9">
      <w:pPr>
        <w:rPr>
          <w:rFonts w:ascii="Times New Roman" w:hAnsi="Times New Roman" w:cs="Times New Roman"/>
          <w:color w:val="000000"/>
          <w:lang w:val="en-GB"/>
        </w:rPr>
      </w:pPr>
    </w:p>
    <w:p w14:paraId="191DFC6C" w14:textId="77777777" w:rsidR="00F96082" w:rsidRPr="00533C47" w:rsidRDefault="00851FA9" w:rsidP="00F96082">
      <w:pPr>
        <w:rPr>
          <w:rFonts w:ascii="Times New Roman" w:hAnsi="Times New Roman" w:cs="Times New Roman"/>
          <w:color w:val="000000"/>
          <w:lang w:val="en-GB"/>
        </w:rPr>
      </w:pPr>
      <w:r w:rsidRPr="00533C47">
        <w:rPr>
          <w:rFonts w:ascii="Times New Roman" w:hAnsi="Times New Roman" w:cs="Times New Roman"/>
          <w:color w:val="000000"/>
          <w:lang w:val="en-GB"/>
        </w:rPr>
        <w:t>Bilingual positions can be staffed on an imperative or non-imperative basis. The norm at CSC</w:t>
      </w:r>
      <w:r w:rsidR="009B450D" w:rsidRPr="00533C47">
        <w:rPr>
          <w:rFonts w:ascii="Times New Roman" w:hAnsi="Times New Roman" w:cs="Times New Roman"/>
          <w:color w:val="000000"/>
          <w:lang w:val="en-GB"/>
        </w:rPr>
        <w:t>,</w:t>
      </w:r>
      <w:r w:rsidRPr="00533C47">
        <w:rPr>
          <w:rFonts w:ascii="Times New Roman" w:hAnsi="Times New Roman" w:cs="Times New Roman"/>
          <w:color w:val="000000"/>
          <w:lang w:val="en-GB"/>
        </w:rPr>
        <w:t xml:space="preserve"> as in the </w:t>
      </w:r>
      <w:r w:rsidR="009B450D" w:rsidRPr="00533C47">
        <w:rPr>
          <w:rFonts w:ascii="Times New Roman" w:hAnsi="Times New Roman" w:cs="Times New Roman"/>
          <w:color w:val="000000"/>
          <w:lang w:val="en-GB"/>
        </w:rPr>
        <w:t xml:space="preserve">federal </w:t>
      </w:r>
      <w:r w:rsidRPr="00533C47">
        <w:rPr>
          <w:rFonts w:ascii="Times New Roman" w:hAnsi="Times New Roman" w:cs="Times New Roman"/>
          <w:color w:val="000000"/>
          <w:lang w:val="en-GB"/>
        </w:rPr>
        <w:t>public service</w:t>
      </w:r>
      <w:r w:rsidR="009B450D" w:rsidRPr="00533C47">
        <w:rPr>
          <w:rFonts w:ascii="Times New Roman" w:hAnsi="Times New Roman" w:cs="Times New Roman"/>
          <w:color w:val="000000"/>
          <w:lang w:val="en-GB"/>
        </w:rPr>
        <w:t>,</w:t>
      </w:r>
      <w:r w:rsidRPr="00533C47">
        <w:rPr>
          <w:rFonts w:ascii="Times New Roman" w:hAnsi="Times New Roman" w:cs="Times New Roman"/>
          <w:color w:val="000000"/>
          <w:lang w:val="en-GB"/>
        </w:rPr>
        <w:t xml:space="preserve"> is to use imperative staffing.</w:t>
      </w:r>
      <w:r w:rsidR="00F96082" w:rsidRPr="00533C47">
        <w:rPr>
          <w:rFonts w:ascii="Times New Roman" w:hAnsi="Times New Roman" w:cs="Times New Roman"/>
          <w:color w:val="000000"/>
          <w:lang w:val="en-GB"/>
        </w:rPr>
        <w:t xml:space="preserve"> Some possible recruitment measures </w:t>
      </w:r>
      <w:r w:rsidR="00F03DFC" w:rsidRPr="00533C47">
        <w:rPr>
          <w:rFonts w:ascii="Times New Roman" w:hAnsi="Times New Roman" w:cs="Times New Roman"/>
          <w:color w:val="000000"/>
          <w:lang w:val="en-GB"/>
        </w:rPr>
        <w:t>include</w:t>
      </w:r>
      <w:r w:rsidR="00F96082" w:rsidRPr="00533C47">
        <w:rPr>
          <w:rFonts w:ascii="Times New Roman" w:hAnsi="Times New Roman" w:cs="Times New Roman"/>
          <w:color w:val="000000"/>
          <w:lang w:val="en-GB"/>
        </w:rPr>
        <w:t xml:space="preserve"> the following:</w:t>
      </w:r>
    </w:p>
    <w:p w14:paraId="2E6983B1" w14:textId="77777777" w:rsidR="00F96082" w:rsidRPr="00533C47" w:rsidRDefault="00F96082" w:rsidP="00CB1123">
      <w:pPr>
        <w:pStyle w:val="ListParagraph"/>
        <w:numPr>
          <w:ilvl w:val="0"/>
          <w:numId w:val="38"/>
        </w:numPr>
      </w:pPr>
      <w:r w:rsidRPr="00533C47">
        <w:t xml:space="preserve">extending the area of selection in order to include candidates from both official language groups; </w:t>
      </w:r>
    </w:p>
    <w:p w14:paraId="20EDE994" w14:textId="77777777" w:rsidR="00F96082" w:rsidRPr="00533C47" w:rsidRDefault="00F96082" w:rsidP="00CB1123">
      <w:pPr>
        <w:pStyle w:val="ListParagraph"/>
        <w:numPr>
          <w:ilvl w:val="0"/>
          <w:numId w:val="38"/>
        </w:numPr>
      </w:pPr>
      <w:r w:rsidRPr="00533C47">
        <w:t xml:space="preserve">adopting a recruitment strategy for an official language group when it may improve its participation in the staffing process; and </w:t>
      </w:r>
    </w:p>
    <w:p w14:paraId="6226A928" w14:textId="77777777" w:rsidR="00F96082" w:rsidRPr="00533C47" w:rsidRDefault="00F96082" w:rsidP="00CB1123">
      <w:pPr>
        <w:pStyle w:val="ListParagraph"/>
        <w:numPr>
          <w:ilvl w:val="0"/>
          <w:numId w:val="38"/>
        </w:numPr>
      </w:pPr>
      <w:r w:rsidRPr="00533C47">
        <w:t>ensuring the linguistic composition of the assessment committee reflects the range of candidates.</w:t>
      </w:r>
    </w:p>
    <w:p w14:paraId="00344DEF" w14:textId="77777777" w:rsidR="00851FA9" w:rsidRPr="00533C47" w:rsidRDefault="00851FA9" w:rsidP="00851FA9">
      <w:pPr>
        <w:rPr>
          <w:rFonts w:ascii="Times New Roman" w:hAnsi="Times New Roman" w:cs="Times New Roman"/>
          <w:color w:val="000000"/>
          <w:lang w:val="en-GB"/>
        </w:rPr>
      </w:pPr>
    </w:p>
    <w:p w14:paraId="719E7A9A" w14:textId="77777777" w:rsidR="00851FA9" w:rsidRPr="00533C47" w:rsidRDefault="00851FA9" w:rsidP="00AD06E0">
      <w:pPr>
        <w:pStyle w:val="Style6"/>
      </w:pPr>
      <w:bookmarkStart w:id="12" w:name="_Toc323115191"/>
      <w:bookmarkStart w:id="13" w:name="_Toc419902209"/>
      <w:bookmarkStart w:id="14" w:name="_Toc121817731"/>
      <w:r w:rsidRPr="00533C47">
        <w:t>2.1 - Imperative Staffing</w:t>
      </w:r>
      <w:bookmarkEnd w:id="12"/>
      <w:bookmarkEnd w:id="13"/>
      <w:bookmarkEnd w:id="14"/>
    </w:p>
    <w:p w14:paraId="67D2494D" w14:textId="77777777" w:rsidR="00851FA9" w:rsidRPr="00533C47" w:rsidRDefault="00851FA9" w:rsidP="00851FA9">
      <w:pPr>
        <w:rPr>
          <w:rFonts w:ascii="Times New Roman" w:hAnsi="Times New Roman" w:cs="Times New Roman"/>
          <w:lang w:val="en-GB"/>
        </w:rPr>
      </w:pPr>
    </w:p>
    <w:p w14:paraId="0952F1A8"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 xml:space="preserve">An imperative staffing of a bilingual position means that an applicant </w:t>
      </w:r>
      <w:r w:rsidRPr="00533C47">
        <w:rPr>
          <w:rFonts w:ascii="Times New Roman" w:hAnsi="Times New Roman" w:cs="Times New Roman"/>
          <w:lang w:val="en-GB"/>
        </w:rPr>
        <w:t xml:space="preserve">must meet the language requirements at the time of their appointment or deployment. </w:t>
      </w:r>
      <w:r w:rsidRPr="00533C47">
        <w:rPr>
          <w:rFonts w:ascii="Times New Roman" w:hAnsi="Times New Roman" w:cs="Times New Roman"/>
        </w:rPr>
        <w:t>Imperative staffing to bilingual positions is used to ensure that services of comparable quality are provided at all times to the public and employees in both official languages. It is used for staffing:</w:t>
      </w:r>
    </w:p>
    <w:p w14:paraId="4E0D75F9" w14:textId="77777777" w:rsidR="00851FA9" w:rsidRPr="00533C47" w:rsidRDefault="00851FA9" w:rsidP="00851FA9">
      <w:pPr>
        <w:rPr>
          <w:rFonts w:ascii="Times New Roman" w:hAnsi="Times New Roman" w:cs="Times New Roman"/>
        </w:rPr>
      </w:pPr>
    </w:p>
    <w:p w14:paraId="7573B748" w14:textId="77777777" w:rsidR="00851FA9" w:rsidRPr="00533C47" w:rsidRDefault="008E1326" w:rsidP="00CB1123">
      <w:pPr>
        <w:pStyle w:val="ListParagraph"/>
        <w:numPr>
          <w:ilvl w:val="0"/>
          <w:numId w:val="9"/>
        </w:numPr>
      </w:pPr>
      <w:r w:rsidRPr="00533C47">
        <w:t xml:space="preserve">a </w:t>
      </w:r>
      <w:r w:rsidR="00851FA9" w:rsidRPr="00533C47">
        <w:t>bilingual position for indeterminate or specified periods;</w:t>
      </w:r>
    </w:p>
    <w:p w14:paraId="734B3F96" w14:textId="77777777" w:rsidR="00851FA9" w:rsidRPr="00533C47" w:rsidRDefault="008E1326" w:rsidP="00CB1123">
      <w:pPr>
        <w:pStyle w:val="ListParagraph"/>
        <w:numPr>
          <w:ilvl w:val="0"/>
          <w:numId w:val="9"/>
        </w:numPr>
      </w:pPr>
      <w:r w:rsidRPr="00533C47">
        <w:t xml:space="preserve">a </w:t>
      </w:r>
      <w:r w:rsidR="00851FA9" w:rsidRPr="00533C47">
        <w:t xml:space="preserve">bilingual position that requires technical or specialized language skills; and </w:t>
      </w:r>
    </w:p>
    <w:p w14:paraId="28D35634" w14:textId="77777777" w:rsidR="00163918" w:rsidRPr="00533C47" w:rsidRDefault="008E1326" w:rsidP="00CB1123">
      <w:pPr>
        <w:pStyle w:val="ListParagraph"/>
        <w:numPr>
          <w:ilvl w:val="0"/>
          <w:numId w:val="9"/>
        </w:numPr>
      </w:pPr>
      <w:r w:rsidRPr="00533C47">
        <w:t xml:space="preserve">a </w:t>
      </w:r>
      <w:r w:rsidR="00851FA9" w:rsidRPr="00533C47">
        <w:t>bilingual position that is indispensable for providing services to the public or to employees in both official languages.</w:t>
      </w:r>
    </w:p>
    <w:p w14:paraId="4E9ED458" w14:textId="77777777" w:rsidR="00163918" w:rsidRPr="00533C47" w:rsidRDefault="00163918" w:rsidP="00163918">
      <w:pPr>
        <w:rPr>
          <w:rFonts w:ascii="Times New Roman" w:hAnsi="Times New Roman" w:cs="Times New Roman"/>
        </w:rPr>
      </w:pPr>
    </w:p>
    <w:p w14:paraId="3E450A70" w14:textId="77777777" w:rsidR="00163918" w:rsidRPr="00533C47" w:rsidRDefault="00163918" w:rsidP="00163918">
      <w:pPr>
        <w:rPr>
          <w:rFonts w:ascii="Times New Roman" w:hAnsi="Times New Roman" w:cs="Times New Roman"/>
        </w:rPr>
      </w:pPr>
      <w:r w:rsidRPr="00533C47">
        <w:rPr>
          <w:rFonts w:ascii="Times New Roman" w:hAnsi="Times New Roman" w:cs="Times New Roman"/>
        </w:rPr>
        <w:t xml:space="preserve">In Executive positions, imperative staffing is </w:t>
      </w:r>
      <w:r w:rsidR="003C34D6" w:rsidRPr="00533C47">
        <w:rPr>
          <w:rFonts w:ascii="Times New Roman" w:hAnsi="Times New Roman" w:cs="Times New Roman"/>
        </w:rPr>
        <w:t>mandatory</w:t>
      </w:r>
      <w:r w:rsidRPr="00533C47">
        <w:rPr>
          <w:rFonts w:ascii="Times New Roman" w:hAnsi="Times New Roman" w:cs="Times New Roman"/>
        </w:rPr>
        <w:t xml:space="preserve"> in the following circumstances:</w:t>
      </w:r>
    </w:p>
    <w:p w14:paraId="79AE35B0" w14:textId="77777777" w:rsidR="00163918" w:rsidRPr="00533C47" w:rsidRDefault="00163918" w:rsidP="00CB1123">
      <w:pPr>
        <w:pStyle w:val="ListParagraph"/>
      </w:pPr>
      <w:r w:rsidRPr="00533C47">
        <w:t>Throughout Canada</w:t>
      </w:r>
      <w:r w:rsidR="00F03DFC" w:rsidRPr="00533C47">
        <w:t>,</w:t>
      </w:r>
      <w:r w:rsidRPr="00533C47">
        <w:t xml:space="preserve"> for assistant deputy minister level or equivalent positions</w:t>
      </w:r>
      <w:r w:rsidR="00F03DFC" w:rsidRPr="00533C47">
        <w:t>;</w:t>
      </w:r>
    </w:p>
    <w:p w14:paraId="2B4E9A53" w14:textId="77777777" w:rsidR="00163918" w:rsidRPr="00533C47" w:rsidRDefault="00163918" w:rsidP="00CB1123">
      <w:pPr>
        <w:pStyle w:val="ListParagraph"/>
      </w:pPr>
      <w:r w:rsidRPr="00533C47">
        <w:t>In bilingual regions, for all EX-02 to EX-05 positions</w:t>
      </w:r>
      <w:r w:rsidR="00F03DFC" w:rsidRPr="00533C47">
        <w:t>;</w:t>
      </w:r>
    </w:p>
    <w:p w14:paraId="01831F86" w14:textId="77777777" w:rsidR="002E4666" w:rsidRPr="00533C47" w:rsidRDefault="00163918" w:rsidP="00CB1123">
      <w:pPr>
        <w:pStyle w:val="ListParagraph"/>
      </w:pPr>
      <w:r w:rsidRPr="00533C47">
        <w:t>In unilingual regions, for all EX-02 to EX-05 positions that include supervision of employees located in bilingual regions who occupy bilingual positions or positions with varying language requirements.</w:t>
      </w:r>
    </w:p>
    <w:p w14:paraId="1E5D0217" w14:textId="77777777" w:rsidR="002E4666" w:rsidRPr="00533C47" w:rsidRDefault="002E4666" w:rsidP="006C13C3">
      <w:pPr>
        <w:rPr>
          <w:rFonts w:ascii="Times New Roman" w:hAnsi="Times New Roman" w:cs="Times New Roman"/>
        </w:rPr>
      </w:pPr>
    </w:p>
    <w:p w14:paraId="7125FEDA" w14:textId="77777777" w:rsidR="002E4666" w:rsidRPr="00533C47" w:rsidRDefault="002E4666" w:rsidP="00912B91">
      <w:pPr>
        <w:ind w:left="360"/>
        <w:rPr>
          <w:rFonts w:ascii="Times New Roman" w:hAnsi="Times New Roman" w:cs="Times New Roman"/>
        </w:rPr>
      </w:pPr>
      <w:r w:rsidRPr="00533C47">
        <w:rPr>
          <w:rFonts w:ascii="Times New Roman" w:hAnsi="Times New Roman" w:cs="Times New Roman"/>
          <w:b/>
          <w:color w:val="4F81BD" w:themeColor="accent1"/>
        </w:rPr>
        <w:t>Exceptions:</w:t>
      </w:r>
      <w:r w:rsidRPr="00533C47">
        <w:rPr>
          <w:rFonts w:ascii="Times New Roman" w:hAnsi="Times New Roman" w:cs="Times New Roman"/>
        </w:rPr>
        <w:t xml:space="preserve"> </w:t>
      </w:r>
    </w:p>
    <w:p w14:paraId="59AED603" w14:textId="77777777" w:rsidR="002E4666" w:rsidRPr="00533C47" w:rsidRDefault="002E4666" w:rsidP="006C13C3">
      <w:pPr>
        <w:rPr>
          <w:rFonts w:ascii="Times New Roman" w:hAnsi="Times New Roman" w:cs="Times New Roman"/>
        </w:rPr>
      </w:pPr>
    </w:p>
    <w:p w14:paraId="23550709" w14:textId="77777777" w:rsidR="00163918" w:rsidRPr="00533C47" w:rsidRDefault="00E77742" w:rsidP="00CB1123">
      <w:pPr>
        <w:pStyle w:val="ListParagraph"/>
        <w:numPr>
          <w:ilvl w:val="0"/>
          <w:numId w:val="37"/>
        </w:numPr>
      </w:pPr>
      <w:r w:rsidRPr="00533C47">
        <w:t>For EX-02 to EX-05 positions, m</w:t>
      </w:r>
      <w:r w:rsidR="002E4666" w:rsidRPr="00533C47">
        <w:t xml:space="preserve">andatory imperative staffing does not apply to external ("open to the public") appointment processes for indeterminate positions. Such positions may be staffed on an imperative or non-imperative basis. </w:t>
      </w:r>
    </w:p>
    <w:p w14:paraId="0FFBA4DC" w14:textId="77777777" w:rsidR="002E4666" w:rsidRPr="00533C47" w:rsidRDefault="002E4666" w:rsidP="002E4666">
      <w:pPr>
        <w:rPr>
          <w:rFonts w:ascii="Times New Roman" w:hAnsi="Times New Roman" w:cs="Times New Roman"/>
        </w:rPr>
      </w:pPr>
    </w:p>
    <w:p w14:paraId="43F0556D" w14:textId="77777777" w:rsidR="00F564B8" w:rsidRPr="00533C47" w:rsidRDefault="00F564B8" w:rsidP="00CB1123">
      <w:pPr>
        <w:pStyle w:val="ListParagraph"/>
        <w:numPr>
          <w:ilvl w:val="0"/>
          <w:numId w:val="37"/>
        </w:numPr>
      </w:pPr>
      <w:r w:rsidRPr="00533C47">
        <w:t>When administrative measures can be put in place to ensure that the language requirements are fulfilled, imperative staffing is not mandatory for EX-02 to EX-05 positions</w:t>
      </w:r>
      <w:r w:rsidR="00443C26" w:rsidRPr="00533C47">
        <w:t xml:space="preserve"> of their equivalent</w:t>
      </w:r>
      <w:r w:rsidRPr="00533C47">
        <w:t xml:space="preserve">. This applied when a candidate has received from the </w:t>
      </w:r>
      <w:r w:rsidR="00F03DFC" w:rsidRPr="00533C47">
        <w:t>Public Service Commission (</w:t>
      </w:r>
      <w:r w:rsidRPr="00533C47">
        <w:t>PSC</w:t>
      </w:r>
      <w:r w:rsidR="00F03DFC" w:rsidRPr="00533C47">
        <w:t>)</w:t>
      </w:r>
      <w:r w:rsidRPr="00533C47">
        <w:t>, an exclusion for a medical reason confirming a long</w:t>
      </w:r>
      <w:r w:rsidR="00F03DFC" w:rsidRPr="00533C47">
        <w:t>-</w:t>
      </w:r>
      <w:r w:rsidRPr="00533C47">
        <w:t xml:space="preserve">term or recurring physical, mental or learning impairment that prevents them from attaining, through language training, including with accommodation, the required second </w:t>
      </w:r>
      <w:r w:rsidR="00F03DFC" w:rsidRPr="00533C47">
        <w:t>official language (</w:t>
      </w:r>
      <w:r w:rsidRPr="00533C47">
        <w:t>OL</w:t>
      </w:r>
      <w:r w:rsidR="00F03DFC" w:rsidRPr="00533C47">
        <w:t>)</w:t>
      </w:r>
      <w:r w:rsidRPr="00533C47">
        <w:t xml:space="preserve"> proficiency.</w:t>
      </w:r>
    </w:p>
    <w:p w14:paraId="760A17B4" w14:textId="77777777" w:rsidR="002E4666" w:rsidRPr="00533C47" w:rsidRDefault="002E4666" w:rsidP="002A14BD">
      <w:pPr>
        <w:rPr>
          <w:rFonts w:ascii="Times New Roman" w:hAnsi="Times New Roman" w:cs="Times New Roman"/>
          <w:lang w:val="en-GB"/>
        </w:rPr>
      </w:pPr>
    </w:p>
    <w:p w14:paraId="7C3C3DD0" w14:textId="77777777" w:rsidR="008E692E" w:rsidRPr="00533C47" w:rsidRDefault="008E692E">
      <w:pPr>
        <w:rPr>
          <w:rFonts w:ascii="Times New Roman" w:hAnsi="Times New Roman" w:cs="Times New Roman"/>
          <w:lang w:val="en-GB"/>
        </w:rPr>
      </w:pPr>
      <w:r w:rsidRPr="00533C47">
        <w:rPr>
          <w:rFonts w:ascii="Times New Roman" w:hAnsi="Times New Roman" w:cs="Times New Roman"/>
          <w:lang w:val="en-GB"/>
        </w:rPr>
        <w:br w:type="page"/>
      </w:r>
    </w:p>
    <w:p w14:paraId="2E1C4448" w14:textId="77777777" w:rsidR="00851FA9" w:rsidRPr="00533C47" w:rsidRDefault="00851FA9" w:rsidP="00AD06E0">
      <w:pPr>
        <w:pStyle w:val="Heading2"/>
      </w:pPr>
      <w:bookmarkStart w:id="15" w:name="_Toc323115192"/>
      <w:bookmarkStart w:id="16" w:name="_Toc419902210"/>
      <w:bookmarkStart w:id="17" w:name="_Toc121817732"/>
      <w:r w:rsidRPr="00533C47">
        <w:lastRenderedPageBreak/>
        <w:t>2.2 - Non-Imperative Staffing</w:t>
      </w:r>
      <w:bookmarkEnd w:id="15"/>
      <w:bookmarkEnd w:id="16"/>
      <w:r w:rsidR="00C12FFD" w:rsidRPr="00533C47">
        <w:t xml:space="preserve"> (indeterminate appointments or deployments only)</w:t>
      </w:r>
      <w:bookmarkEnd w:id="17"/>
    </w:p>
    <w:p w14:paraId="0D745168" w14:textId="77777777" w:rsidR="00851FA9" w:rsidRPr="00533C47" w:rsidRDefault="00851FA9" w:rsidP="002E4666">
      <w:pPr>
        <w:rPr>
          <w:rFonts w:ascii="Times New Roman" w:hAnsi="Times New Roman" w:cs="Times New Roman"/>
          <w:lang w:val="en-GB"/>
        </w:rPr>
      </w:pPr>
    </w:p>
    <w:p w14:paraId="4263AEB0" w14:textId="77777777" w:rsidR="006C13C3" w:rsidRPr="00533C47" w:rsidRDefault="00851FA9" w:rsidP="006C13C3">
      <w:pPr>
        <w:rPr>
          <w:rFonts w:ascii="Times New Roman" w:hAnsi="Times New Roman" w:cs="Times New Roman"/>
          <w:lang w:val="en-GB"/>
        </w:rPr>
      </w:pPr>
      <w:r w:rsidRPr="00533C47">
        <w:rPr>
          <w:rFonts w:ascii="Times New Roman" w:hAnsi="Times New Roman" w:cs="Times New Roman"/>
          <w:lang w:val="en-GB"/>
        </w:rPr>
        <w:t xml:space="preserve">Non-imperative staffing of a bilingual position means that applicants who do not meet the language requirements at the time of </w:t>
      </w:r>
      <w:r w:rsidR="00C12FFD" w:rsidRPr="00533C47">
        <w:rPr>
          <w:rFonts w:ascii="Times New Roman" w:hAnsi="Times New Roman" w:cs="Times New Roman"/>
          <w:lang w:val="en-GB"/>
        </w:rPr>
        <w:t xml:space="preserve">an </w:t>
      </w:r>
      <w:r w:rsidR="006C13C3" w:rsidRPr="00533C47">
        <w:rPr>
          <w:rFonts w:ascii="Times New Roman" w:hAnsi="Times New Roman" w:cs="Times New Roman"/>
          <w:lang w:val="en-GB"/>
        </w:rPr>
        <w:t>indeterminate appointment or deployment may apply and be considered for the position</w:t>
      </w:r>
      <w:r w:rsidR="006C13C3" w:rsidRPr="00533C47">
        <w:rPr>
          <w:rFonts w:ascii="Times New Roman" w:hAnsi="Times New Roman" w:cs="Times New Roman"/>
          <w:b/>
          <w:lang w:val="en-GB"/>
        </w:rPr>
        <w:t xml:space="preserve">. </w:t>
      </w:r>
      <w:r w:rsidR="0089724F" w:rsidRPr="00533C47">
        <w:rPr>
          <w:rFonts w:ascii="Times New Roman" w:hAnsi="Times New Roman" w:cs="Times New Roman"/>
          <w:b/>
          <w:lang w:val="en-GB"/>
        </w:rPr>
        <w:t>Non-imperative staffing</w:t>
      </w:r>
      <w:r w:rsidR="0089724F" w:rsidRPr="00533C47">
        <w:rPr>
          <w:rFonts w:ascii="Times New Roman" w:hAnsi="Times New Roman" w:cs="Times New Roman"/>
          <w:lang w:val="en-GB"/>
        </w:rPr>
        <w:t xml:space="preserve"> </w:t>
      </w:r>
      <w:r w:rsidR="0089724F" w:rsidRPr="00533C47">
        <w:rPr>
          <w:rFonts w:ascii="Times New Roman" w:hAnsi="Times New Roman" w:cs="Times New Roman"/>
          <w:b/>
          <w:lang w:val="en-GB"/>
        </w:rPr>
        <w:t>can be used</w:t>
      </w:r>
      <w:r w:rsidR="0089724F" w:rsidRPr="00533C47">
        <w:rPr>
          <w:rFonts w:ascii="Times New Roman" w:hAnsi="Times New Roman" w:cs="Times New Roman"/>
          <w:lang w:val="en-GB"/>
        </w:rPr>
        <w:t xml:space="preserve"> exceptionally in the following situations</w:t>
      </w:r>
      <w:r w:rsidR="006C13C3" w:rsidRPr="00533C47">
        <w:rPr>
          <w:rFonts w:ascii="Times New Roman" w:hAnsi="Times New Roman" w:cs="Times New Roman"/>
          <w:lang w:val="en-GB"/>
        </w:rPr>
        <w:t>:</w:t>
      </w:r>
    </w:p>
    <w:p w14:paraId="053180B7" w14:textId="77777777" w:rsidR="00851FA9" w:rsidRPr="00533C47" w:rsidRDefault="00851FA9" w:rsidP="00851FA9">
      <w:pPr>
        <w:rPr>
          <w:rFonts w:ascii="Times New Roman" w:hAnsi="Times New Roman" w:cs="Times New Roman"/>
          <w:lang w:val="en-GB"/>
        </w:rPr>
      </w:pPr>
    </w:p>
    <w:p w14:paraId="572399BC" w14:textId="77777777" w:rsidR="00851FA9" w:rsidRPr="00533C47" w:rsidRDefault="00851FA9" w:rsidP="0036528A">
      <w:pPr>
        <w:pStyle w:val="Level1"/>
        <w:widowControl/>
        <w:numPr>
          <w:ilvl w:val="0"/>
          <w:numId w:val="5"/>
        </w:numPr>
        <w:tabs>
          <w:tab w:val="left" w:pos="-1440"/>
        </w:tabs>
        <w:rPr>
          <w:lang w:val="en-GB"/>
        </w:rPr>
      </w:pPr>
      <w:r w:rsidRPr="00533C47">
        <w:rPr>
          <w:lang w:val="en-GB"/>
        </w:rPr>
        <w:t>to staff positions open to the public;</w:t>
      </w:r>
    </w:p>
    <w:p w14:paraId="0BCDB66A" w14:textId="77777777" w:rsidR="00851FA9" w:rsidRPr="00533C47" w:rsidRDefault="00851FA9" w:rsidP="0036528A">
      <w:pPr>
        <w:pStyle w:val="Level1"/>
        <w:widowControl/>
        <w:numPr>
          <w:ilvl w:val="0"/>
          <w:numId w:val="5"/>
        </w:numPr>
        <w:tabs>
          <w:tab w:val="left" w:pos="-1440"/>
        </w:tabs>
        <w:rPr>
          <w:lang w:val="en-GB"/>
        </w:rPr>
      </w:pPr>
      <w:r w:rsidRPr="00533C47">
        <w:rPr>
          <w:lang w:val="en-GB"/>
        </w:rPr>
        <w:t>to staff highly specialized positions</w:t>
      </w:r>
      <w:r w:rsidR="009B450D" w:rsidRPr="00533C47">
        <w:rPr>
          <w:lang w:val="en-GB"/>
        </w:rPr>
        <w:t>,</w:t>
      </w:r>
      <w:r w:rsidRPr="00533C47">
        <w:rPr>
          <w:lang w:val="en-GB"/>
        </w:rPr>
        <w:t xml:space="preserve"> such as scientific positions when the potential applicant pool is very limited and where imperative staffing might unduly limit applications for the position</w:t>
      </w:r>
      <w:r w:rsidR="009B450D" w:rsidRPr="00533C47">
        <w:rPr>
          <w:lang w:val="en-GB"/>
        </w:rPr>
        <w:t>.</w:t>
      </w:r>
    </w:p>
    <w:p w14:paraId="6DDBB04F" w14:textId="77777777" w:rsidR="00851FA9" w:rsidRPr="00533C47" w:rsidRDefault="00851FA9" w:rsidP="00851FA9">
      <w:pPr>
        <w:rPr>
          <w:rFonts w:ascii="Times New Roman" w:hAnsi="Times New Roman" w:cs="Times New Roman"/>
          <w:lang w:val="en-GB"/>
        </w:rPr>
      </w:pPr>
    </w:p>
    <w:p w14:paraId="2007C28F"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If a position is staffed by a candidate who does not meet the language requirements of the position, the organization must provide language training to allow the candidate to acquire these skills before taking on the new functions or as soon as possible. The manager must ensure that the bilingual functions of the position are carried out in the interim by implementing administrative measures.</w:t>
      </w:r>
    </w:p>
    <w:p w14:paraId="64BFA52A" w14:textId="77777777" w:rsidR="00851FA9" w:rsidRPr="00533C47" w:rsidRDefault="00851FA9" w:rsidP="00851FA9">
      <w:pPr>
        <w:rPr>
          <w:rFonts w:ascii="Times New Roman" w:hAnsi="Times New Roman" w:cs="Times New Roman"/>
          <w:lang w:val="en-GB"/>
        </w:rPr>
      </w:pPr>
    </w:p>
    <w:p w14:paraId="27302575" w14:textId="52FC5780" w:rsidR="00B66393"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Non-imperative staffing must be justified </w:t>
      </w:r>
      <w:r w:rsidR="006854B4" w:rsidRPr="00533C47">
        <w:rPr>
          <w:rFonts w:ascii="Times New Roman" w:hAnsi="Times New Roman" w:cs="Times New Roman"/>
          <w:lang w:val="en-GB"/>
        </w:rPr>
        <w:t>using the</w:t>
      </w:r>
      <w:bookmarkStart w:id="18" w:name="_Hlk131664143"/>
      <w:r w:rsidR="008100A6">
        <w:rPr>
          <w:rFonts w:ascii="Times New Roman" w:hAnsi="Times New Roman" w:cs="Times New Roman"/>
          <w:lang w:val="en-GB"/>
        </w:rPr>
        <w:t xml:space="preserve"> </w:t>
      </w:r>
      <w:hyperlink r:id="rId23" w:history="1">
        <w:r w:rsidR="008100A6" w:rsidRPr="008100A6">
          <w:rPr>
            <w:rFonts w:ascii="Times New Roman" w:eastAsia="Yu Gothic" w:hAnsi="Times New Roman" w:cs="Times New Roman"/>
            <w:color w:val="0000FF"/>
            <w:u w:val="single"/>
          </w:rPr>
          <w:t>Form 1286E Justification of Non-imperative Staffing</w:t>
        </w:r>
      </w:hyperlink>
      <w:r w:rsidR="008100A6" w:rsidRPr="008100A6">
        <w:rPr>
          <w:rFonts w:ascii="Times New Roman" w:eastAsia="Yu Gothic" w:hAnsi="Times New Roman" w:cs="Times New Roman"/>
        </w:rPr>
        <w:t xml:space="preserve"> </w:t>
      </w:r>
      <w:bookmarkEnd w:id="18"/>
      <w:r w:rsidR="008100A6">
        <w:rPr>
          <w:rFonts w:ascii="Times New Roman" w:hAnsi="Times New Roman" w:cs="Times New Roman"/>
          <w:lang w:val="en-GB"/>
        </w:rPr>
        <w:t xml:space="preserve"> </w:t>
      </w:r>
      <w:r w:rsidR="006854B4" w:rsidRPr="00533C47">
        <w:rPr>
          <w:rFonts w:ascii="Times New Roman" w:hAnsi="Times New Roman" w:cs="Times New Roman"/>
          <w:lang w:val="en-GB"/>
        </w:rPr>
        <w:t xml:space="preserve"> </w:t>
      </w:r>
      <w:r w:rsidRPr="00533C47">
        <w:rPr>
          <w:rFonts w:ascii="Times New Roman" w:hAnsi="Times New Roman" w:cs="Times New Roman"/>
          <w:lang w:val="en-GB"/>
        </w:rPr>
        <w:t xml:space="preserve">and approved by the Commissioner for executive positions and by </w:t>
      </w:r>
      <w:r w:rsidR="00A24A13" w:rsidRPr="00533C47">
        <w:rPr>
          <w:rFonts w:ascii="Times New Roman" w:hAnsi="Times New Roman" w:cs="Times New Roman"/>
          <w:lang w:val="en-GB"/>
        </w:rPr>
        <w:t xml:space="preserve">level </w:t>
      </w:r>
      <w:r w:rsidR="005D77ED">
        <w:rPr>
          <w:rFonts w:ascii="Times New Roman" w:hAnsi="Times New Roman" w:cs="Times New Roman"/>
          <w:lang w:val="en-GB"/>
        </w:rPr>
        <w:t>two</w:t>
      </w:r>
      <w:r w:rsidR="00A24A13" w:rsidRPr="00533C47">
        <w:rPr>
          <w:rFonts w:ascii="Times New Roman" w:hAnsi="Times New Roman" w:cs="Times New Roman"/>
          <w:lang w:val="en-GB"/>
        </w:rPr>
        <w:t xml:space="preserve"> delegated manager </w:t>
      </w:r>
      <w:r w:rsidRPr="00533C47">
        <w:rPr>
          <w:rFonts w:ascii="Times New Roman" w:hAnsi="Times New Roman" w:cs="Times New Roman"/>
          <w:lang w:val="en-GB"/>
        </w:rPr>
        <w:t>for non-executive positions, as per the</w:t>
      </w:r>
      <w:r w:rsidR="00B66393" w:rsidRPr="00533C47">
        <w:rPr>
          <w:rFonts w:ascii="Times New Roman" w:hAnsi="Times New Roman" w:cs="Times New Roman"/>
          <w:lang w:val="en-GB"/>
        </w:rPr>
        <w:t xml:space="preserve"> </w:t>
      </w:r>
      <w:hyperlink r:id="rId24" w:history="1">
        <w:r w:rsidR="00B66393" w:rsidRPr="00533C47">
          <w:rPr>
            <w:rStyle w:val="Hyperlink"/>
            <w:rFonts w:ascii="Times New Roman" w:hAnsi="Times New Roman" w:cs="Times New Roman"/>
            <w:lang w:val="en-GB"/>
          </w:rPr>
          <w:t>Instrument of Delegation of Authorities in the Area of Human Resource Management</w:t>
        </w:r>
      </w:hyperlink>
      <w:r w:rsidR="00EB6846" w:rsidRPr="00533C47">
        <w:rPr>
          <w:rFonts w:ascii="Times New Roman" w:hAnsi="Times New Roman" w:cs="Times New Roman"/>
          <w:lang w:val="en-GB"/>
        </w:rPr>
        <w:t>.</w:t>
      </w:r>
    </w:p>
    <w:p w14:paraId="7D19D43D" w14:textId="77777777" w:rsidR="00851FA9" w:rsidRPr="00533C47" w:rsidRDefault="00DD0D64" w:rsidP="00AD06E0">
      <w:pPr>
        <w:pStyle w:val="CSCreportheading2"/>
        <w:rPr>
          <w:rFonts w:ascii="Times New Roman" w:hAnsi="Times New Roman" w:cs="Times New Roman"/>
        </w:rPr>
      </w:pPr>
      <w:bookmarkStart w:id="19" w:name="_Toc419902211"/>
      <w:r w:rsidRPr="00533C47">
        <w:rPr>
          <w:rFonts w:ascii="Times New Roman" w:hAnsi="Times New Roman" w:cs="Times New Roman"/>
        </w:rPr>
        <w:t>3 – EXCLUSIONS FROM MEETING LINGUISTIC PROFILES OF A BILINGUAL POSITION</w:t>
      </w:r>
      <w:bookmarkEnd w:id="19"/>
    </w:p>
    <w:p w14:paraId="62F02716" w14:textId="77777777" w:rsidR="00851FA9" w:rsidRPr="00533C47" w:rsidRDefault="00851FA9" w:rsidP="00851FA9">
      <w:pPr>
        <w:rPr>
          <w:rFonts w:ascii="Times New Roman" w:hAnsi="Times New Roman" w:cs="Times New Roman"/>
          <w:lang w:val="en-GB"/>
        </w:rPr>
      </w:pPr>
    </w:p>
    <w:p w14:paraId="32186BCE"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The </w:t>
      </w:r>
      <w:hyperlink r:id="rId25" w:history="1">
        <w:r w:rsidRPr="00533C47">
          <w:rPr>
            <w:rStyle w:val="Hyperlink"/>
            <w:rFonts w:ascii="Times New Roman" w:hAnsi="Times New Roman" w:cs="Times New Roman"/>
            <w:i/>
            <w:iCs/>
            <w:lang w:val="en-GB"/>
          </w:rPr>
          <w:t>Public Service Official Languages Exclusion Approva</w:t>
        </w:r>
        <w:r w:rsidR="00DC07ED" w:rsidRPr="00533C47">
          <w:rPr>
            <w:rStyle w:val="Hyperlink"/>
            <w:rFonts w:ascii="Times New Roman" w:hAnsi="Times New Roman" w:cs="Times New Roman"/>
            <w:i/>
            <w:iCs/>
            <w:lang w:val="en-GB"/>
          </w:rPr>
          <w:t>l Order</w:t>
        </w:r>
      </w:hyperlink>
      <w:r w:rsidRPr="00533C47">
        <w:rPr>
          <w:rFonts w:ascii="Times New Roman" w:hAnsi="Times New Roman" w:cs="Times New Roman"/>
          <w:i/>
          <w:iCs/>
          <w:lang w:val="en-GB"/>
        </w:rPr>
        <w:t xml:space="preserve"> </w:t>
      </w:r>
      <w:r w:rsidRPr="00533C47">
        <w:rPr>
          <w:rFonts w:ascii="Times New Roman" w:hAnsi="Times New Roman" w:cs="Times New Roman"/>
          <w:iCs/>
          <w:lang w:val="en-GB"/>
        </w:rPr>
        <w:t xml:space="preserve">(PSOLEAO) </w:t>
      </w:r>
      <w:r w:rsidRPr="00533C47">
        <w:rPr>
          <w:rFonts w:ascii="Times New Roman" w:hAnsi="Times New Roman" w:cs="Times New Roman"/>
          <w:lang w:val="en-GB"/>
        </w:rPr>
        <w:t xml:space="preserve">allows for the </w:t>
      </w:r>
      <w:r w:rsidR="00894BBA" w:rsidRPr="00533C47">
        <w:rPr>
          <w:rFonts w:ascii="Times New Roman" w:hAnsi="Times New Roman" w:cs="Times New Roman"/>
          <w:lang w:val="en-GB"/>
        </w:rPr>
        <w:t xml:space="preserve">non-imperative </w:t>
      </w:r>
      <w:r w:rsidR="00C12FFD" w:rsidRPr="00533C47">
        <w:rPr>
          <w:rFonts w:ascii="Times New Roman" w:hAnsi="Times New Roman" w:cs="Times New Roman"/>
          <w:lang w:val="en-GB"/>
        </w:rPr>
        <w:t xml:space="preserve">indeterminate </w:t>
      </w:r>
      <w:r w:rsidRPr="00533C47">
        <w:rPr>
          <w:rFonts w:ascii="Times New Roman" w:hAnsi="Times New Roman" w:cs="Times New Roman"/>
          <w:lang w:val="en-GB"/>
        </w:rPr>
        <w:t>appointment to a bilingual position of an individual who does not meet the language requirements of the position. The PSOLEAO provides for the following exclusions:</w:t>
      </w:r>
    </w:p>
    <w:p w14:paraId="6DEC9E7E" w14:textId="77777777" w:rsidR="00851FA9" w:rsidRPr="00533C47" w:rsidRDefault="00851FA9" w:rsidP="00851FA9">
      <w:pPr>
        <w:rPr>
          <w:rFonts w:ascii="Times New Roman" w:hAnsi="Times New Roman" w:cs="Times New Roman"/>
          <w:lang w:val="en-GB"/>
        </w:rPr>
      </w:pPr>
    </w:p>
    <w:p w14:paraId="29892DC1" w14:textId="77777777" w:rsidR="00851FA9" w:rsidRPr="00533C47" w:rsidRDefault="00851FA9" w:rsidP="00CB1123">
      <w:pPr>
        <w:pStyle w:val="ListParagraph"/>
        <w:numPr>
          <w:ilvl w:val="0"/>
          <w:numId w:val="16"/>
        </w:numPr>
      </w:pPr>
      <w:r w:rsidRPr="00533C47">
        <w:t>Exclusion as the result of an agreement to become bilingual;</w:t>
      </w:r>
    </w:p>
    <w:p w14:paraId="0EAD00D6" w14:textId="77777777" w:rsidR="00851FA9" w:rsidRPr="00533C47" w:rsidRDefault="00851FA9" w:rsidP="00CB1123">
      <w:pPr>
        <w:pStyle w:val="ListParagraph"/>
        <w:numPr>
          <w:ilvl w:val="0"/>
          <w:numId w:val="16"/>
        </w:numPr>
      </w:pPr>
      <w:r w:rsidRPr="00533C47">
        <w:t>Exclusion for medical reasons; or</w:t>
      </w:r>
    </w:p>
    <w:p w14:paraId="1E05BC4E" w14:textId="77777777" w:rsidR="00851FA9" w:rsidRPr="00533C47" w:rsidRDefault="00851FA9" w:rsidP="00CB1123">
      <w:pPr>
        <w:pStyle w:val="ListParagraph"/>
        <w:numPr>
          <w:ilvl w:val="0"/>
          <w:numId w:val="16"/>
        </w:numPr>
      </w:pPr>
      <w:r w:rsidRPr="00533C47">
        <w:t>Exclusion for persons who are eligible for an immediate annuity.</w:t>
      </w:r>
    </w:p>
    <w:p w14:paraId="5D15B667" w14:textId="77777777" w:rsidR="0071740E" w:rsidRPr="00533C47" w:rsidRDefault="0071740E" w:rsidP="006854B4">
      <w:pPr>
        <w:rPr>
          <w:rFonts w:ascii="Times New Roman" w:hAnsi="Times New Roman" w:cs="Times New Roman"/>
        </w:rPr>
      </w:pPr>
    </w:p>
    <w:p w14:paraId="250384DB" w14:textId="77777777" w:rsidR="006854B4" w:rsidRPr="00533C47" w:rsidRDefault="00DD31EB" w:rsidP="006854B4">
      <w:pPr>
        <w:rPr>
          <w:rFonts w:ascii="Times New Roman" w:hAnsi="Times New Roman" w:cs="Times New Roman"/>
        </w:rPr>
      </w:pPr>
      <w:r w:rsidRPr="00533C47">
        <w:rPr>
          <w:rFonts w:ascii="Times New Roman" w:hAnsi="Times New Roman" w:cs="Times New Roman"/>
        </w:rPr>
        <w:t>CSC</w:t>
      </w:r>
      <w:r w:rsidR="00DC07ED" w:rsidRPr="00533C47">
        <w:rPr>
          <w:rFonts w:ascii="Times New Roman" w:hAnsi="Times New Roman" w:cs="Times New Roman"/>
        </w:rPr>
        <w:t xml:space="preserve">’s </w:t>
      </w:r>
      <w:r w:rsidRPr="00533C47">
        <w:rPr>
          <w:rFonts w:ascii="Times New Roman" w:hAnsi="Times New Roman" w:cs="Times New Roman"/>
        </w:rPr>
        <w:t>non</w:t>
      </w:r>
      <w:r w:rsidR="006854B4" w:rsidRPr="00533C47">
        <w:rPr>
          <w:rFonts w:ascii="Times New Roman" w:hAnsi="Times New Roman" w:cs="Times New Roman"/>
        </w:rPr>
        <w:t xml:space="preserve">-imperative staffing process is provided in </w:t>
      </w:r>
      <w:r w:rsidR="00DC07ED" w:rsidRPr="00533C47">
        <w:rPr>
          <w:rFonts w:ascii="Times New Roman" w:hAnsi="Times New Roman" w:cs="Times New Roman"/>
        </w:rPr>
        <w:t>A</w:t>
      </w:r>
      <w:r w:rsidR="006854B4" w:rsidRPr="00533C47">
        <w:rPr>
          <w:rFonts w:ascii="Times New Roman" w:hAnsi="Times New Roman" w:cs="Times New Roman"/>
        </w:rPr>
        <w:t>nnex</w:t>
      </w:r>
      <w:r w:rsidRPr="00533C47">
        <w:rPr>
          <w:rFonts w:ascii="Times New Roman" w:hAnsi="Times New Roman" w:cs="Times New Roman"/>
        </w:rPr>
        <w:t xml:space="preserve"> </w:t>
      </w:r>
      <w:r w:rsidR="004B74AA" w:rsidRPr="00533C47">
        <w:rPr>
          <w:rFonts w:ascii="Times New Roman" w:hAnsi="Times New Roman" w:cs="Times New Roman"/>
        </w:rPr>
        <w:t>I.</w:t>
      </w:r>
    </w:p>
    <w:p w14:paraId="130C8D91" w14:textId="77777777" w:rsidR="006854B4" w:rsidRPr="00533C47" w:rsidRDefault="006854B4" w:rsidP="006854B4">
      <w:pPr>
        <w:rPr>
          <w:rFonts w:ascii="Times New Roman" w:hAnsi="Times New Roman" w:cs="Times New Roman"/>
        </w:rPr>
      </w:pPr>
    </w:p>
    <w:p w14:paraId="639FBC81" w14:textId="77777777" w:rsidR="00851FA9" w:rsidRPr="00533C47" w:rsidRDefault="00851FA9" w:rsidP="00AD06E0">
      <w:pPr>
        <w:pStyle w:val="Style8"/>
      </w:pPr>
      <w:bookmarkStart w:id="20" w:name="_Toc419902212"/>
      <w:bookmarkStart w:id="21" w:name="_Toc121817733"/>
      <w:r w:rsidRPr="00533C47">
        <w:t>3.1- Agreement to Become Bilingual</w:t>
      </w:r>
      <w:bookmarkEnd w:id="20"/>
      <w:bookmarkEnd w:id="21"/>
    </w:p>
    <w:p w14:paraId="020F8FFC" w14:textId="77777777" w:rsidR="00851FA9" w:rsidRPr="00533C47" w:rsidRDefault="00851FA9" w:rsidP="00851FA9">
      <w:pPr>
        <w:tabs>
          <w:tab w:val="left" w:pos="-1440"/>
        </w:tabs>
        <w:rPr>
          <w:rFonts w:ascii="Times New Roman" w:hAnsi="Times New Roman" w:cs="Times New Roman"/>
          <w:lang w:val="en-GB"/>
        </w:rPr>
      </w:pPr>
    </w:p>
    <w:p w14:paraId="2A137856" w14:textId="77777777" w:rsidR="006854B4" w:rsidRPr="00533C47" w:rsidRDefault="00851FA9" w:rsidP="00B039BF">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Times New Roman" w:hAnsi="Times New Roman" w:cs="Times New Roman"/>
          <w:lang w:val="en-GB"/>
        </w:rPr>
      </w:pPr>
      <w:r w:rsidRPr="00533C47">
        <w:rPr>
          <w:rFonts w:ascii="Times New Roman" w:hAnsi="Times New Roman" w:cs="Times New Roman"/>
          <w:lang w:val="en-GB"/>
        </w:rPr>
        <w:t>An employee who enters</w:t>
      </w:r>
      <w:r w:rsidRPr="00533C47">
        <w:rPr>
          <w:rFonts w:ascii="Times New Roman" w:hAnsi="Times New Roman" w:cs="Times New Roman"/>
          <w:i/>
          <w:iCs/>
          <w:lang w:val="en-GB"/>
        </w:rPr>
        <w:t xml:space="preserve"> </w:t>
      </w:r>
      <w:r w:rsidRPr="00533C47">
        <w:rPr>
          <w:rFonts w:ascii="Times New Roman" w:hAnsi="Times New Roman" w:cs="Times New Roman"/>
          <w:iCs/>
          <w:lang w:val="en-GB"/>
        </w:rPr>
        <w:t xml:space="preserve">into an agreement to become bilingual </w:t>
      </w:r>
      <w:r w:rsidRPr="00533C47">
        <w:rPr>
          <w:rFonts w:ascii="Times New Roman" w:hAnsi="Times New Roman" w:cs="Times New Roman"/>
          <w:lang w:val="en-GB"/>
        </w:rPr>
        <w:t xml:space="preserve">has two years to attain the required level of proficiency. </w:t>
      </w:r>
      <w:r w:rsidR="006854B4" w:rsidRPr="00533C47">
        <w:rPr>
          <w:rFonts w:ascii="Times New Roman" w:hAnsi="Times New Roman" w:cs="Times New Roman"/>
          <w:lang w:val="en-GB"/>
        </w:rPr>
        <w:t xml:space="preserve">The person and the </w:t>
      </w:r>
      <w:r w:rsidR="00BD257E" w:rsidRPr="00533C47">
        <w:rPr>
          <w:rFonts w:ascii="Times New Roman" w:hAnsi="Times New Roman" w:cs="Times New Roman"/>
          <w:lang w:val="en-GB"/>
        </w:rPr>
        <w:t>hiring</w:t>
      </w:r>
      <w:r w:rsidR="006854B4" w:rsidRPr="00533C47">
        <w:rPr>
          <w:rFonts w:ascii="Times New Roman" w:hAnsi="Times New Roman" w:cs="Times New Roman"/>
          <w:lang w:val="en-GB"/>
        </w:rPr>
        <w:t xml:space="preserve"> manager must sign the PSC 3565 E </w:t>
      </w:r>
      <w:hyperlink r:id="rId26" w:history="1">
        <w:r w:rsidR="00894BBA" w:rsidRPr="00AA17E5">
          <w:rPr>
            <w:rStyle w:val="Hyperlink"/>
            <w:rFonts w:ascii="Times New Roman" w:hAnsi="Times New Roman" w:cs="Times New Roman"/>
            <w:lang w:val="en"/>
          </w:rPr>
          <w:t>Statement of Agreement to Become Bilingual</w:t>
        </w:r>
      </w:hyperlink>
      <w:r w:rsidR="00DC07ED" w:rsidRPr="00AA17E5">
        <w:rPr>
          <w:rFonts w:ascii="Times New Roman" w:hAnsi="Times New Roman" w:cs="Times New Roman"/>
          <w:lang w:val="en-GB"/>
        </w:rPr>
        <w:t xml:space="preserve"> </w:t>
      </w:r>
      <w:r w:rsidR="00DC07ED" w:rsidRPr="00533C47">
        <w:rPr>
          <w:rFonts w:ascii="Times New Roman" w:hAnsi="Times New Roman" w:cs="Times New Roman"/>
          <w:lang w:val="en-GB"/>
        </w:rPr>
        <w:t>form.</w:t>
      </w:r>
      <w:r w:rsidR="006854B4" w:rsidRPr="00533C47">
        <w:rPr>
          <w:rFonts w:ascii="Times New Roman" w:hAnsi="Times New Roman" w:cs="Times New Roman"/>
          <w:lang w:val="en-GB"/>
        </w:rPr>
        <w:t xml:space="preserve"> The </w:t>
      </w:r>
      <w:r w:rsidR="00ED59C4" w:rsidRPr="00533C47">
        <w:rPr>
          <w:rFonts w:ascii="Times New Roman" w:hAnsi="Times New Roman" w:cs="Times New Roman"/>
          <w:lang w:val="en-GB"/>
        </w:rPr>
        <w:t>person</w:t>
      </w:r>
      <w:r w:rsidR="006854B4" w:rsidRPr="00533C47">
        <w:rPr>
          <w:rFonts w:ascii="Times New Roman" w:hAnsi="Times New Roman" w:cs="Times New Roman"/>
          <w:lang w:val="en-GB"/>
        </w:rPr>
        <w:t>:</w:t>
      </w:r>
    </w:p>
    <w:p w14:paraId="47FC4127" w14:textId="77777777" w:rsidR="00B039BF" w:rsidRPr="00533C47" w:rsidRDefault="00B039BF" w:rsidP="00B039BF">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Times New Roman" w:hAnsi="Times New Roman" w:cs="Times New Roman"/>
          <w:lang w:val="en-GB"/>
        </w:rPr>
      </w:pPr>
    </w:p>
    <w:p w14:paraId="335C51B5" w14:textId="77777777" w:rsidR="006854B4" w:rsidRPr="00533C47" w:rsidRDefault="006854B4" w:rsidP="00CB1123">
      <w:pPr>
        <w:pStyle w:val="ListParagraph"/>
      </w:pPr>
      <w:r w:rsidRPr="00533C47">
        <w:t>Agrees to attain the level of OL proficiency required for a bilingual position, through language training at public expense, within a period of two years; and</w:t>
      </w:r>
    </w:p>
    <w:p w14:paraId="77B74CBD" w14:textId="77777777" w:rsidR="006854B4" w:rsidRPr="00533C47" w:rsidRDefault="006854B4" w:rsidP="00B039BF">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Times New Roman" w:hAnsi="Times New Roman" w:cs="Times New Roman"/>
          <w:lang w:val="en-GB"/>
        </w:rPr>
      </w:pPr>
    </w:p>
    <w:p w14:paraId="4E07F382" w14:textId="77777777" w:rsidR="006854B4" w:rsidRPr="00533C47" w:rsidRDefault="006854B4" w:rsidP="00CB1123">
      <w:pPr>
        <w:pStyle w:val="ListParagraph"/>
      </w:pPr>
      <w:r w:rsidRPr="00533C47">
        <w:t xml:space="preserve">Agrees that if, at the end of the two-year period, </w:t>
      </w:r>
      <w:r w:rsidR="008812BE" w:rsidRPr="00533C47">
        <w:t xml:space="preserve">the person has not attained the level of language proficiency required for the bilingual position by the end of the </w:t>
      </w:r>
      <w:r w:rsidR="005D77ED">
        <w:rPr>
          <w:rStyle w:val="nowrap"/>
          <w:color w:val="333333"/>
          <w:lang w:val="en"/>
        </w:rPr>
        <w:t>two</w:t>
      </w:r>
      <w:r w:rsidR="008812BE" w:rsidRPr="00533C47">
        <w:rPr>
          <w:rStyle w:val="nowrap"/>
          <w:color w:val="333333"/>
          <w:lang w:val="en"/>
        </w:rPr>
        <w:t>-year</w:t>
      </w:r>
      <w:r w:rsidR="008812BE" w:rsidRPr="00533C47">
        <w:t xml:space="preserve"> agreement period, they </w:t>
      </w:r>
      <w:r w:rsidR="008812BE" w:rsidRPr="00533C47">
        <w:lastRenderedPageBreak/>
        <w:t>must be appointed or deployed to another position for which they meet the essential qualifications and which does not constitute a promotion or a demotion.</w:t>
      </w:r>
    </w:p>
    <w:p w14:paraId="22159E04" w14:textId="77777777" w:rsidR="006854B4" w:rsidRPr="00533C47" w:rsidRDefault="006854B4" w:rsidP="00851FA9">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Times New Roman" w:hAnsi="Times New Roman" w:cs="Times New Roman"/>
          <w:lang w:val="en-GB"/>
        </w:rPr>
      </w:pPr>
    </w:p>
    <w:p w14:paraId="325BC67C" w14:textId="77777777" w:rsidR="00851FA9" w:rsidRPr="00533C47" w:rsidRDefault="00851FA9" w:rsidP="00851FA9">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Times New Roman" w:hAnsi="Times New Roman" w:cs="Times New Roman"/>
          <w:lang w:val="en-GB"/>
        </w:rPr>
      </w:pPr>
      <w:r w:rsidRPr="00533C47">
        <w:rPr>
          <w:rFonts w:ascii="Times New Roman" w:hAnsi="Times New Roman" w:cs="Times New Roman"/>
          <w:lang w:val="en-GB"/>
        </w:rPr>
        <w:t xml:space="preserve">However, under </w:t>
      </w:r>
      <w:r w:rsidR="00693611" w:rsidRPr="00533C47">
        <w:rPr>
          <w:rFonts w:ascii="Times New Roman" w:hAnsi="Times New Roman" w:cs="Times New Roman"/>
          <w:lang w:val="en-GB"/>
        </w:rPr>
        <w:t xml:space="preserve">the </w:t>
      </w:r>
      <w:hyperlink r:id="rId27" w:history="1">
        <w:r w:rsidR="00B3767E" w:rsidRPr="00533C47">
          <w:rPr>
            <w:rStyle w:val="Hyperlink"/>
            <w:rFonts w:ascii="Times New Roman" w:hAnsi="Times New Roman" w:cs="Times New Roman"/>
            <w:i/>
            <w:lang w:val="en-GB"/>
          </w:rPr>
          <w:t>Public Service Official Languages Appointment Regulations</w:t>
        </w:r>
      </w:hyperlink>
      <w:r w:rsidR="00B3767E" w:rsidRPr="00533C47">
        <w:rPr>
          <w:rFonts w:ascii="Times New Roman" w:hAnsi="Times New Roman" w:cs="Times New Roman"/>
          <w:i/>
          <w:lang w:val="en-GB"/>
        </w:rPr>
        <w:t xml:space="preserve"> </w:t>
      </w:r>
      <w:r w:rsidR="00693611" w:rsidRPr="00533C47">
        <w:rPr>
          <w:rFonts w:ascii="Times New Roman" w:hAnsi="Times New Roman" w:cs="Times New Roman"/>
          <w:lang w:val="en-GB"/>
        </w:rPr>
        <w:t>(PSOLAR)</w:t>
      </w:r>
      <w:r w:rsidRPr="00533C47">
        <w:rPr>
          <w:rFonts w:ascii="Times New Roman" w:hAnsi="Times New Roman" w:cs="Times New Roman"/>
          <w:lang w:val="en-GB"/>
        </w:rPr>
        <w:t>, the two-year period can be extended for the following reasons:</w:t>
      </w:r>
    </w:p>
    <w:p w14:paraId="05DA6462" w14:textId="77777777" w:rsidR="00851FA9" w:rsidRPr="00533C47" w:rsidRDefault="00851FA9" w:rsidP="00851FA9">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Times New Roman" w:hAnsi="Times New Roman" w:cs="Times New Roman"/>
          <w:lang w:val="en-GB"/>
        </w:rPr>
      </w:pPr>
    </w:p>
    <w:p w14:paraId="2649B535" w14:textId="77777777" w:rsidR="00851FA9" w:rsidRPr="00533C47" w:rsidRDefault="00851FA9" w:rsidP="00F57FB3">
      <w:pPr>
        <w:pStyle w:val="Level1"/>
        <w:widowControl/>
        <w:numPr>
          <w:ilvl w:val="0"/>
          <w:numId w:val="17"/>
        </w:num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lang w:val="en-GB"/>
        </w:rPr>
      </w:pPr>
      <w:r w:rsidRPr="00533C47">
        <w:rPr>
          <w:lang w:val="en-GB"/>
        </w:rPr>
        <w:t>exceptional operational requirements unforeseeable at the time of appointment;</w:t>
      </w:r>
    </w:p>
    <w:p w14:paraId="74B96F2B" w14:textId="77777777" w:rsidR="00851FA9" w:rsidRPr="00533C47" w:rsidRDefault="00851FA9" w:rsidP="00F57FB3">
      <w:pPr>
        <w:pStyle w:val="Level1"/>
        <w:widowControl/>
        <w:numPr>
          <w:ilvl w:val="0"/>
          <w:numId w:val="17"/>
        </w:num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lang w:val="en-GB"/>
        </w:rPr>
      </w:pPr>
      <w:r w:rsidRPr="00533C47">
        <w:rPr>
          <w:lang w:val="en-GB"/>
        </w:rPr>
        <w:t xml:space="preserve">exceptional personal circumstances unforeseeable at the time of appointment; </w:t>
      </w:r>
    </w:p>
    <w:p w14:paraId="08EAB850" w14:textId="77777777" w:rsidR="00851FA9" w:rsidRPr="00533C47" w:rsidRDefault="00851FA9" w:rsidP="00F57FB3">
      <w:pPr>
        <w:pStyle w:val="Level1"/>
        <w:widowControl/>
        <w:numPr>
          <w:ilvl w:val="0"/>
          <w:numId w:val="17"/>
        </w:num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lang w:val="en-GB"/>
        </w:rPr>
      </w:pPr>
      <w:r w:rsidRPr="00533C47">
        <w:rPr>
          <w:lang w:val="en-GB"/>
        </w:rPr>
        <w:t>physical, mental or learning impairment</w:t>
      </w:r>
      <w:r w:rsidR="002B4B14" w:rsidRPr="00533C47">
        <w:rPr>
          <w:lang w:val="en-GB"/>
        </w:rPr>
        <w:t>; or</w:t>
      </w:r>
    </w:p>
    <w:p w14:paraId="2FAD99EC" w14:textId="77777777" w:rsidR="00693611" w:rsidRPr="00533C47" w:rsidRDefault="00693611" w:rsidP="00F57FB3">
      <w:pPr>
        <w:pStyle w:val="Level1"/>
        <w:widowControl/>
        <w:numPr>
          <w:ilvl w:val="0"/>
          <w:numId w:val="17"/>
        </w:num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lang w:val="en-GB"/>
        </w:rPr>
      </w:pPr>
      <w:r w:rsidRPr="00533C47">
        <w:rPr>
          <w:lang w:val="en-GB"/>
        </w:rPr>
        <w:t>inability to obtain language training at the expense of the organization</w:t>
      </w:r>
      <w:r w:rsidR="00ED59C4" w:rsidRPr="00533C47">
        <w:rPr>
          <w:lang w:val="en-GB"/>
        </w:rPr>
        <w:t>.</w:t>
      </w:r>
    </w:p>
    <w:p w14:paraId="31F6C9CD" w14:textId="77777777" w:rsidR="00851FA9" w:rsidRPr="00533C47" w:rsidRDefault="00851FA9" w:rsidP="00851FA9">
      <w:pPr>
        <w:tabs>
          <w:tab w:val="left" w:pos="-1080"/>
          <w:tab w:val="left" w:pos="-630"/>
          <w:tab w:val="left" w:pos="90"/>
          <w:tab w:val="left" w:pos="810"/>
          <w:tab w:val="left" w:pos="126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Times New Roman" w:hAnsi="Times New Roman" w:cs="Times New Roman"/>
          <w:b/>
          <w:bCs/>
          <w:lang w:val="en-GB"/>
        </w:rPr>
      </w:pPr>
    </w:p>
    <w:p w14:paraId="63A899DB" w14:textId="77777777" w:rsidR="00791632" w:rsidRPr="00533C47" w:rsidRDefault="00851FA9" w:rsidP="00A35501">
      <w:pPr>
        <w:tabs>
          <w:tab w:val="left" w:pos="-1170"/>
          <w:tab w:val="left" w:pos="-720"/>
          <w:tab w:val="left" w:pos="0"/>
          <w:tab w:val="left" w:pos="720"/>
          <w:tab w:val="left" w:pos="1170"/>
        </w:tabs>
        <w:rPr>
          <w:rFonts w:ascii="Times New Roman" w:hAnsi="Times New Roman" w:cs="Times New Roman"/>
        </w:rPr>
      </w:pPr>
      <w:r w:rsidRPr="00533C47">
        <w:rPr>
          <w:rFonts w:ascii="Times New Roman" w:hAnsi="Times New Roman" w:cs="Times New Roman"/>
          <w:lang w:val="en-GB"/>
        </w:rPr>
        <w:t xml:space="preserve">This extension cannot exceed two years and must be approved </w:t>
      </w:r>
      <w:r w:rsidR="00DC07ED" w:rsidRPr="00533C47">
        <w:rPr>
          <w:rFonts w:ascii="Times New Roman" w:hAnsi="Times New Roman" w:cs="Times New Roman"/>
          <w:lang w:val="en-GB"/>
        </w:rPr>
        <w:t xml:space="preserve">in </w:t>
      </w:r>
      <w:r w:rsidRPr="00533C47">
        <w:rPr>
          <w:rFonts w:ascii="Times New Roman" w:hAnsi="Times New Roman" w:cs="Times New Roman"/>
          <w:lang w:val="en-GB"/>
        </w:rPr>
        <w:t>accord</w:t>
      </w:r>
      <w:r w:rsidR="00DC07ED" w:rsidRPr="00533C47">
        <w:rPr>
          <w:rFonts w:ascii="Times New Roman" w:hAnsi="Times New Roman" w:cs="Times New Roman"/>
          <w:lang w:val="en-GB"/>
        </w:rPr>
        <w:t xml:space="preserve">ance with </w:t>
      </w:r>
      <w:r w:rsidRPr="00533C47">
        <w:rPr>
          <w:rFonts w:ascii="Times New Roman" w:hAnsi="Times New Roman" w:cs="Times New Roman"/>
          <w:lang w:val="en-GB"/>
        </w:rPr>
        <w:t>the</w:t>
      </w:r>
      <w:r w:rsidRPr="00533C47">
        <w:rPr>
          <w:rFonts w:ascii="Times New Roman" w:hAnsi="Times New Roman" w:cs="Times New Roman"/>
        </w:rPr>
        <w:t xml:space="preserve"> </w:t>
      </w:r>
      <w:hyperlink r:id="rId28" w:history="1">
        <w:r w:rsidR="00A35501" w:rsidRPr="00533C47">
          <w:rPr>
            <w:rStyle w:val="Hyperlink"/>
            <w:rFonts w:ascii="Times New Roman" w:hAnsi="Times New Roman" w:cs="Times New Roman"/>
          </w:rPr>
          <w:t xml:space="preserve">Instrument of Delegation of Authorities in the </w:t>
        </w:r>
        <w:r w:rsidR="00DC07ED" w:rsidRPr="00533C47">
          <w:rPr>
            <w:rStyle w:val="Hyperlink"/>
            <w:rFonts w:ascii="Times New Roman" w:hAnsi="Times New Roman" w:cs="Times New Roman"/>
          </w:rPr>
          <w:t>A</w:t>
        </w:r>
        <w:r w:rsidR="00A35501" w:rsidRPr="00533C47">
          <w:rPr>
            <w:rStyle w:val="Hyperlink"/>
            <w:rFonts w:ascii="Times New Roman" w:hAnsi="Times New Roman" w:cs="Times New Roman"/>
          </w:rPr>
          <w:t>rea of Human Resource Management</w:t>
        </w:r>
      </w:hyperlink>
      <w:r w:rsidR="00A35501" w:rsidRPr="00533C47">
        <w:rPr>
          <w:rFonts w:ascii="Times New Roman" w:hAnsi="Times New Roman" w:cs="Times New Roman"/>
        </w:rPr>
        <w:t xml:space="preserve">. </w:t>
      </w:r>
    </w:p>
    <w:p w14:paraId="56236556"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rPr>
      </w:pPr>
    </w:p>
    <w:p w14:paraId="26F37AF9" w14:textId="77777777" w:rsidR="00851FA9" w:rsidRPr="00533C47" w:rsidRDefault="00851FA9" w:rsidP="00AD06E0">
      <w:pPr>
        <w:pStyle w:val="Style9"/>
      </w:pPr>
      <w:bookmarkStart w:id="22" w:name="_Toc419902213"/>
      <w:bookmarkStart w:id="23" w:name="_Toc121817734"/>
      <w:r w:rsidRPr="00533C47">
        <w:t>3.2- Exclusion for Medical Reasons</w:t>
      </w:r>
      <w:bookmarkEnd w:id="22"/>
      <w:bookmarkEnd w:id="23"/>
    </w:p>
    <w:p w14:paraId="65C1570E"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b/>
          <w:bCs/>
          <w:lang w:val="en-GB"/>
        </w:rPr>
      </w:pPr>
    </w:p>
    <w:p w14:paraId="4535A18E" w14:textId="77777777" w:rsidR="003E3317" w:rsidRPr="00533C47" w:rsidRDefault="000E70AA" w:rsidP="00851FA9">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 xml:space="preserve">Under the PSOLEAO, the </w:t>
      </w:r>
      <w:r w:rsidR="00392DED" w:rsidRPr="00533C47">
        <w:rPr>
          <w:rFonts w:ascii="Times New Roman" w:hAnsi="Times New Roman" w:cs="Times New Roman"/>
          <w:lang w:val="en-GB"/>
        </w:rPr>
        <w:t>PSC</w:t>
      </w:r>
      <w:r w:rsidRPr="00533C47">
        <w:rPr>
          <w:rFonts w:ascii="Times New Roman" w:hAnsi="Times New Roman" w:cs="Times New Roman"/>
          <w:lang w:val="en-GB"/>
        </w:rPr>
        <w:t xml:space="preserve"> may exclude a </w:t>
      </w:r>
      <w:r w:rsidR="00A24854" w:rsidRPr="00533C47">
        <w:rPr>
          <w:rFonts w:ascii="Times New Roman" w:hAnsi="Times New Roman" w:cs="Times New Roman"/>
          <w:lang w:val="en-GB"/>
        </w:rPr>
        <w:t>person</w:t>
      </w:r>
      <w:r w:rsidR="006F0BE1" w:rsidRPr="00533C47">
        <w:rPr>
          <w:rFonts w:ascii="Times New Roman" w:hAnsi="Times New Roman" w:cs="Times New Roman"/>
          <w:lang w:val="en-GB"/>
        </w:rPr>
        <w:t xml:space="preserve">, </w:t>
      </w:r>
      <w:r w:rsidRPr="00533C47">
        <w:rPr>
          <w:rFonts w:ascii="Times New Roman" w:hAnsi="Times New Roman" w:cs="Times New Roman"/>
          <w:lang w:val="en-GB"/>
        </w:rPr>
        <w:t xml:space="preserve">with a </w:t>
      </w:r>
      <w:r w:rsidR="006F0BE1" w:rsidRPr="00533C47">
        <w:rPr>
          <w:rFonts w:ascii="Times New Roman" w:hAnsi="Times New Roman" w:cs="Times New Roman"/>
          <w:lang w:val="en-GB"/>
        </w:rPr>
        <w:t xml:space="preserve">long-term or recurring physical, mental or learning impairment </w:t>
      </w:r>
      <w:r w:rsidRPr="00533C47">
        <w:rPr>
          <w:rFonts w:ascii="Times New Roman" w:hAnsi="Times New Roman" w:cs="Times New Roman"/>
          <w:lang w:val="en-GB"/>
        </w:rPr>
        <w:t>from having to meet th</w:t>
      </w:r>
      <w:r w:rsidR="00FA4C62" w:rsidRPr="00533C47">
        <w:rPr>
          <w:rFonts w:ascii="Times New Roman" w:hAnsi="Times New Roman" w:cs="Times New Roman"/>
          <w:lang w:val="en-GB"/>
        </w:rPr>
        <w:t>e languag</w:t>
      </w:r>
      <w:r w:rsidRPr="00533C47">
        <w:rPr>
          <w:rFonts w:ascii="Times New Roman" w:hAnsi="Times New Roman" w:cs="Times New Roman"/>
          <w:lang w:val="en-GB"/>
        </w:rPr>
        <w:t>e requirement</w:t>
      </w:r>
      <w:r w:rsidR="00FA4C62" w:rsidRPr="00533C47">
        <w:rPr>
          <w:rFonts w:ascii="Times New Roman" w:hAnsi="Times New Roman" w:cs="Times New Roman"/>
          <w:lang w:val="en-GB"/>
        </w:rPr>
        <w:t>s of his positon.</w:t>
      </w:r>
      <w:r w:rsidRPr="00533C47">
        <w:rPr>
          <w:rFonts w:ascii="Times New Roman" w:hAnsi="Times New Roman" w:cs="Times New Roman"/>
          <w:lang w:val="en-GB"/>
        </w:rPr>
        <w:t xml:space="preserve"> </w:t>
      </w:r>
      <w:r w:rsidR="00392DED" w:rsidRPr="00533C47">
        <w:rPr>
          <w:rFonts w:ascii="Times New Roman" w:hAnsi="Times New Roman" w:cs="Times New Roman"/>
          <w:lang w:val="en-GB"/>
        </w:rPr>
        <w:t xml:space="preserve"> In order to be excluded, the employee must be appointed</w:t>
      </w:r>
      <w:r w:rsidR="003E3317" w:rsidRPr="00533C47">
        <w:rPr>
          <w:rFonts w:ascii="Times New Roman" w:hAnsi="Times New Roman" w:cs="Times New Roman"/>
          <w:lang w:val="en-GB"/>
        </w:rPr>
        <w:t xml:space="preserve"> indeterminately to a bilingual position on</w:t>
      </w:r>
      <w:r w:rsidR="00392DED" w:rsidRPr="00533C47">
        <w:rPr>
          <w:rFonts w:ascii="Times New Roman" w:hAnsi="Times New Roman" w:cs="Times New Roman"/>
          <w:lang w:val="en-GB"/>
        </w:rPr>
        <w:t xml:space="preserve"> </w:t>
      </w:r>
      <w:r w:rsidR="003E3317" w:rsidRPr="00533C47">
        <w:rPr>
          <w:rFonts w:ascii="Times New Roman" w:hAnsi="Times New Roman" w:cs="Times New Roman"/>
          <w:lang w:val="en-GB"/>
        </w:rPr>
        <w:t>a</w:t>
      </w:r>
      <w:r w:rsidR="00392DED" w:rsidRPr="00533C47">
        <w:rPr>
          <w:rFonts w:ascii="Times New Roman" w:hAnsi="Times New Roman" w:cs="Times New Roman"/>
          <w:lang w:val="en-GB"/>
        </w:rPr>
        <w:t xml:space="preserve"> non-imperative basis</w:t>
      </w:r>
      <w:r w:rsidR="003E3317" w:rsidRPr="00533C47">
        <w:rPr>
          <w:rFonts w:ascii="Times New Roman" w:hAnsi="Times New Roman" w:cs="Times New Roman"/>
          <w:lang w:val="en-GB"/>
        </w:rPr>
        <w:t>.</w:t>
      </w:r>
      <w:r w:rsidR="00392DED" w:rsidRPr="00533C47">
        <w:rPr>
          <w:rFonts w:ascii="Times New Roman" w:hAnsi="Times New Roman" w:cs="Times New Roman"/>
          <w:lang w:val="en-GB"/>
        </w:rPr>
        <w:t xml:space="preserve"> </w:t>
      </w:r>
    </w:p>
    <w:p w14:paraId="3583ACE3" w14:textId="77777777" w:rsidR="003E3317" w:rsidRPr="00533C47" w:rsidRDefault="003E3317" w:rsidP="00851FA9">
      <w:pPr>
        <w:tabs>
          <w:tab w:val="left" w:pos="-1170"/>
          <w:tab w:val="left" w:pos="-720"/>
          <w:tab w:val="left" w:pos="0"/>
          <w:tab w:val="left" w:pos="720"/>
          <w:tab w:val="left" w:pos="1170"/>
        </w:tabs>
        <w:rPr>
          <w:rFonts w:ascii="Times New Roman" w:hAnsi="Times New Roman" w:cs="Times New Roman"/>
          <w:lang w:val="en-GB"/>
        </w:rPr>
      </w:pPr>
    </w:p>
    <w:p w14:paraId="178C5450" w14:textId="77777777" w:rsidR="00C25CA4" w:rsidRPr="00533C47" w:rsidRDefault="00C25CA4" w:rsidP="00851FA9">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T</w:t>
      </w:r>
      <w:r w:rsidR="00392DED" w:rsidRPr="00533C47">
        <w:rPr>
          <w:rFonts w:ascii="Times New Roman" w:hAnsi="Times New Roman" w:cs="Times New Roman"/>
          <w:lang w:val="en-GB"/>
        </w:rPr>
        <w:t xml:space="preserve">he organization must demonstrate </w:t>
      </w:r>
      <w:r w:rsidR="003E3317" w:rsidRPr="00533C47">
        <w:rPr>
          <w:rFonts w:ascii="Times New Roman" w:hAnsi="Times New Roman" w:cs="Times New Roman"/>
          <w:lang w:val="en-GB"/>
        </w:rPr>
        <w:t xml:space="preserve">that the individual </w:t>
      </w:r>
      <w:r w:rsidR="008424CA" w:rsidRPr="00533C47">
        <w:rPr>
          <w:rFonts w:ascii="Times New Roman" w:hAnsi="Times New Roman" w:cs="Times New Roman"/>
          <w:lang w:val="en-GB"/>
        </w:rPr>
        <w:t>h</w:t>
      </w:r>
      <w:r w:rsidR="003E3317" w:rsidRPr="00533C47">
        <w:rPr>
          <w:rFonts w:ascii="Times New Roman" w:hAnsi="Times New Roman" w:cs="Times New Roman"/>
          <w:lang w:val="en-GB"/>
        </w:rPr>
        <w:t xml:space="preserve">as received </w:t>
      </w:r>
      <w:r w:rsidR="008424CA" w:rsidRPr="00533C47">
        <w:rPr>
          <w:rFonts w:ascii="Times New Roman" w:hAnsi="Times New Roman" w:cs="Times New Roman"/>
          <w:lang w:val="en-GB"/>
        </w:rPr>
        <w:t xml:space="preserve">a </w:t>
      </w:r>
      <w:r w:rsidR="003E3317" w:rsidRPr="00533C47">
        <w:rPr>
          <w:rFonts w:ascii="Times New Roman" w:hAnsi="Times New Roman" w:cs="Times New Roman"/>
          <w:lang w:val="en-GB"/>
        </w:rPr>
        <w:t xml:space="preserve">sufficient amount of language training and </w:t>
      </w:r>
      <w:r w:rsidR="008424CA" w:rsidRPr="00533C47">
        <w:rPr>
          <w:rFonts w:ascii="Times New Roman" w:hAnsi="Times New Roman" w:cs="Times New Roman"/>
          <w:lang w:val="en-GB"/>
        </w:rPr>
        <w:t xml:space="preserve">has </w:t>
      </w:r>
      <w:r w:rsidR="003E3317" w:rsidRPr="00533C47">
        <w:rPr>
          <w:rFonts w:ascii="Times New Roman" w:hAnsi="Times New Roman" w:cs="Times New Roman"/>
          <w:lang w:val="en-GB"/>
        </w:rPr>
        <w:t xml:space="preserve">made every effort to reach the required level. </w:t>
      </w:r>
      <w:r w:rsidRPr="00533C47">
        <w:rPr>
          <w:rFonts w:ascii="Times New Roman" w:hAnsi="Times New Roman" w:cs="Times New Roman"/>
          <w:lang w:val="en-GB"/>
        </w:rPr>
        <w:t xml:space="preserve">In </w:t>
      </w:r>
      <w:r w:rsidR="008424CA" w:rsidRPr="00533C47">
        <w:rPr>
          <w:rFonts w:ascii="Times New Roman" w:hAnsi="Times New Roman" w:cs="Times New Roman"/>
          <w:lang w:val="en-GB"/>
        </w:rPr>
        <w:t xml:space="preserve">the </w:t>
      </w:r>
      <w:r w:rsidRPr="00533C47">
        <w:rPr>
          <w:rFonts w:ascii="Times New Roman" w:hAnsi="Times New Roman" w:cs="Times New Roman"/>
          <w:lang w:val="en-GB"/>
        </w:rPr>
        <w:t xml:space="preserve">case of learning disabilities, </w:t>
      </w:r>
      <w:r w:rsidR="001C34DF" w:rsidRPr="00533C47">
        <w:rPr>
          <w:rFonts w:ascii="Times New Roman" w:hAnsi="Times New Roman" w:cs="Times New Roman"/>
          <w:lang w:val="en-GB"/>
        </w:rPr>
        <w:t xml:space="preserve">the </w:t>
      </w:r>
      <w:r w:rsidR="003E3317" w:rsidRPr="00533C47">
        <w:rPr>
          <w:rFonts w:ascii="Times New Roman" w:hAnsi="Times New Roman" w:cs="Times New Roman"/>
          <w:lang w:val="en-GB"/>
        </w:rPr>
        <w:t xml:space="preserve">individual </w:t>
      </w:r>
      <w:r w:rsidR="00D30BF3" w:rsidRPr="00533C47">
        <w:rPr>
          <w:rFonts w:ascii="Times New Roman" w:hAnsi="Times New Roman" w:cs="Times New Roman"/>
          <w:lang w:val="en-GB"/>
        </w:rPr>
        <w:t xml:space="preserve">must </w:t>
      </w:r>
      <w:r w:rsidR="008424CA" w:rsidRPr="00533C47">
        <w:rPr>
          <w:rFonts w:ascii="Times New Roman" w:hAnsi="Times New Roman" w:cs="Times New Roman"/>
          <w:lang w:val="en-GB"/>
        </w:rPr>
        <w:t xml:space="preserve">have received accommodation measures, if required and justified. </w:t>
      </w:r>
      <w:r w:rsidRPr="00533C47">
        <w:rPr>
          <w:rFonts w:ascii="Times New Roman" w:hAnsi="Times New Roman" w:cs="Times New Roman"/>
          <w:lang w:val="en-GB"/>
        </w:rPr>
        <w:t xml:space="preserve">A request for exclusion on medical grounds must be submitted as a last resort </w:t>
      </w:r>
      <w:r w:rsidR="008424CA" w:rsidRPr="00533C47">
        <w:rPr>
          <w:rFonts w:ascii="Times New Roman" w:hAnsi="Times New Roman" w:cs="Times New Roman"/>
          <w:lang w:val="en-GB"/>
        </w:rPr>
        <w:t xml:space="preserve">when </w:t>
      </w:r>
      <w:r w:rsidRPr="00533C47">
        <w:rPr>
          <w:rFonts w:ascii="Times New Roman" w:hAnsi="Times New Roman" w:cs="Times New Roman"/>
          <w:lang w:val="en-GB"/>
        </w:rPr>
        <w:t>all reasonable accommodations related to learning and evaluation ha</w:t>
      </w:r>
      <w:r w:rsidR="008424CA" w:rsidRPr="00533C47">
        <w:rPr>
          <w:rFonts w:ascii="Times New Roman" w:hAnsi="Times New Roman" w:cs="Times New Roman"/>
          <w:lang w:val="en-GB"/>
        </w:rPr>
        <w:t>ve</w:t>
      </w:r>
      <w:r w:rsidRPr="00533C47">
        <w:rPr>
          <w:rFonts w:ascii="Times New Roman" w:hAnsi="Times New Roman" w:cs="Times New Roman"/>
          <w:lang w:val="en-GB"/>
        </w:rPr>
        <w:t xml:space="preserve"> proven unsuccessful.</w:t>
      </w:r>
    </w:p>
    <w:p w14:paraId="7D8B3E5A" w14:textId="77777777" w:rsidR="00C25CA4" w:rsidRPr="00533C47" w:rsidRDefault="00C25CA4" w:rsidP="00851FA9">
      <w:pPr>
        <w:tabs>
          <w:tab w:val="left" w:pos="-1170"/>
          <w:tab w:val="left" w:pos="-720"/>
          <w:tab w:val="left" w:pos="0"/>
          <w:tab w:val="left" w:pos="720"/>
          <w:tab w:val="left" w:pos="1170"/>
        </w:tabs>
        <w:rPr>
          <w:rFonts w:ascii="Times New Roman" w:hAnsi="Times New Roman" w:cs="Times New Roman"/>
          <w:lang w:val="en-GB"/>
        </w:rPr>
      </w:pPr>
    </w:p>
    <w:p w14:paraId="61E3F2DC" w14:textId="77777777" w:rsidR="00851FA9" w:rsidRPr="00533C47" w:rsidRDefault="00BC6F7A" w:rsidP="00851FA9">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 xml:space="preserve">The </w:t>
      </w:r>
      <w:r w:rsidR="00851FA9" w:rsidRPr="00533C47">
        <w:rPr>
          <w:rFonts w:ascii="Times New Roman" w:hAnsi="Times New Roman" w:cs="Times New Roman"/>
          <w:lang w:val="en-GB"/>
        </w:rPr>
        <w:t xml:space="preserve">PSC has the authority to approve </w:t>
      </w:r>
      <w:r w:rsidR="00851FA9" w:rsidRPr="00533C47">
        <w:rPr>
          <w:rFonts w:ascii="Times New Roman" w:hAnsi="Times New Roman" w:cs="Times New Roman"/>
          <w:iCs/>
          <w:lang w:val="en-GB"/>
        </w:rPr>
        <w:t>exclusions for medical reasons</w:t>
      </w:r>
      <w:r w:rsidRPr="00533C47">
        <w:rPr>
          <w:rFonts w:ascii="Times New Roman" w:hAnsi="Times New Roman" w:cs="Times New Roman"/>
          <w:iCs/>
          <w:lang w:val="en-GB"/>
        </w:rPr>
        <w:t>.</w:t>
      </w:r>
      <w:r w:rsidR="00A24854" w:rsidRPr="00533C47">
        <w:rPr>
          <w:rFonts w:ascii="Times New Roman" w:hAnsi="Times New Roman" w:cs="Times New Roman"/>
          <w:iCs/>
          <w:lang w:val="en-GB"/>
        </w:rPr>
        <w:t xml:space="preserve"> </w:t>
      </w:r>
      <w:r w:rsidRPr="00533C47">
        <w:rPr>
          <w:rFonts w:ascii="Times New Roman" w:hAnsi="Times New Roman" w:cs="Times New Roman"/>
          <w:lang w:val="en-GB"/>
        </w:rPr>
        <w:t xml:space="preserve">If </w:t>
      </w:r>
      <w:r w:rsidR="00851FA9" w:rsidRPr="00533C47">
        <w:rPr>
          <w:rFonts w:ascii="Times New Roman" w:hAnsi="Times New Roman" w:cs="Times New Roman"/>
          <w:lang w:val="en-GB"/>
        </w:rPr>
        <w:t xml:space="preserve">the employee </w:t>
      </w:r>
      <w:r w:rsidRPr="00533C47">
        <w:rPr>
          <w:rFonts w:ascii="Times New Roman" w:hAnsi="Times New Roman" w:cs="Times New Roman"/>
          <w:lang w:val="en-GB"/>
        </w:rPr>
        <w:t xml:space="preserve">provides their </w:t>
      </w:r>
      <w:r w:rsidR="00851FA9" w:rsidRPr="00533C47">
        <w:rPr>
          <w:rFonts w:ascii="Times New Roman" w:hAnsi="Times New Roman" w:cs="Times New Roman"/>
          <w:lang w:val="en-GB"/>
        </w:rPr>
        <w:t>consent</w:t>
      </w:r>
      <w:r w:rsidRPr="00533C47">
        <w:rPr>
          <w:rFonts w:ascii="Times New Roman" w:hAnsi="Times New Roman" w:cs="Times New Roman"/>
          <w:lang w:val="en-GB"/>
        </w:rPr>
        <w:t xml:space="preserve"> to submit such a request</w:t>
      </w:r>
      <w:r w:rsidR="00851FA9" w:rsidRPr="00533C47">
        <w:rPr>
          <w:rFonts w:ascii="Times New Roman" w:hAnsi="Times New Roman" w:cs="Times New Roman"/>
          <w:lang w:val="en-GB"/>
        </w:rPr>
        <w:t>, a form is completed</w:t>
      </w:r>
      <w:r w:rsidRPr="00533C47">
        <w:rPr>
          <w:rFonts w:ascii="Times New Roman" w:hAnsi="Times New Roman" w:cs="Times New Roman"/>
          <w:lang w:val="en-GB"/>
        </w:rPr>
        <w:t xml:space="preserve"> and</w:t>
      </w:r>
      <w:r w:rsidR="00A24854" w:rsidRPr="00533C47">
        <w:rPr>
          <w:rFonts w:ascii="Times New Roman" w:hAnsi="Times New Roman" w:cs="Times New Roman"/>
          <w:lang w:val="en-GB"/>
        </w:rPr>
        <w:t xml:space="preserve"> signed by the manager with the proper authority delegation and</w:t>
      </w:r>
      <w:r w:rsidR="00851FA9" w:rsidRPr="00533C47">
        <w:rPr>
          <w:rFonts w:ascii="Times New Roman" w:hAnsi="Times New Roman" w:cs="Times New Roman"/>
          <w:lang w:val="en-GB"/>
        </w:rPr>
        <w:t xml:space="preserve"> sent to </w:t>
      </w:r>
      <w:r w:rsidR="001C7941" w:rsidRPr="00533C47">
        <w:rPr>
          <w:rFonts w:ascii="Times New Roman" w:hAnsi="Times New Roman" w:cs="Times New Roman"/>
          <w:lang w:val="en-GB"/>
        </w:rPr>
        <w:t xml:space="preserve">the </w:t>
      </w:r>
      <w:r w:rsidR="00851FA9" w:rsidRPr="00533C47">
        <w:rPr>
          <w:rFonts w:ascii="Times New Roman" w:hAnsi="Times New Roman" w:cs="Times New Roman"/>
          <w:lang w:val="en-GB"/>
        </w:rPr>
        <w:t>PSC for analysis. After analysis,</w:t>
      </w:r>
      <w:r w:rsidR="00150502" w:rsidRPr="00533C47">
        <w:rPr>
          <w:rFonts w:ascii="Times New Roman" w:hAnsi="Times New Roman" w:cs="Times New Roman"/>
          <w:lang w:val="en-GB"/>
        </w:rPr>
        <w:t xml:space="preserve"> the</w:t>
      </w:r>
      <w:r w:rsidR="00851FA9" w:rsidRPr="00533C47">
        <w:rPr>
          <w:rFonts w:ascii="Times New Roman" w:hAnsi="Times New Roman" w:cs="Times New Roman"/>
          <w:lang w:val="en-GB"/>
        </w:rPr>
        <w:t xml:space="preserve"> PSC will send a referral note so that the employee may undergo a</w:t>
      </w:r>
      <w:r w:rsidR="00150502" w:rsidRPr="00533C47">
        <w:rPr>
          <w:rFonts w:ascii="Times New Roman" w:hAnsi="Times New Roman" w:cs="Times New Roman"/>
          <w:lang w:val="en-GB"/>
        </w:rPr>
        <w:t>n</w:t>
      </w:r>
      <w:r w:rsidR="00851FA9" w:rsidRPr="00533C47">
        <w:rPr>
          <w:rFonts w:ascii="Times New Roman" w:hAnsi="Times New Roman" w:cs="Times New Roman"/>
          <w:lang w:val="en-GB"/>
        </w:rPr>
        <w:t xml:space="preserve"> assessment with Health Canada (HC) or with the Canadian Hearing Society (CHS). The assessment report from HC or CHS will be sent to </w:t>
      </w:r>
      <w:r w:rsidR="00150502" w:rsidRPr="00533C47">
        <w:rPr>
          <w:rFonts w:ascii="Times New Roman" w:hAnsi="Times New Roman" w:cs="Times New Roman"/>
          <w:lang w:val="en-GB"/>
        </w:rPr>
        <w:t xml:space="preserve">the </w:t>
      </w:r>
      <w:r w:rsidR="00851FA9" w:rsidRPr="00533C47">
        <w:rPr>
          <w:rFonts w:ascii="Times New Roman" w:hAnsi="Times New Roman" w:cs="Times New Roman"/>
          <w:lang w:val="en-GB"/>
        </w:rPr>
        <w:t>PSC</w:t>
      </w:r>
      <w:r w:rsidR="00150502" w:rsidRPr="00533C47">
        <w:rPr>
          <w:rFonts w:ascii="Times New Roman" w:hAnsi="Times New Roman" w:cs="Times New Roman"/>
          <w:lang w:val="en-GB"/>
        </w:rPr>
        <w:t>,</w:t>
      </w:r>
      <w:r w:rsidR="00851FA9" w:rsidRPr="00533C47">
        <w:rPr>
          <w:rFonts w:ascii="Times New Roman" w:hAnsi="Times New Roman" w:cs="Times New Roman"/>
          <w:lang w:val="en-GB"/>
        </w:rPr>
        <w:t xml:space="preserve"> wh</w:t>
      </w:r>
      <w:r w:rsidR="00E93CCD" w:rsidRPr="00533C47">
        <w:rPr>
          <w:rFonts w:ascii="Times New Roman" w:hAnsi="Times New Roman" w:cs="Times New Roman"/>
          <w:lang w:val="en-GB"/>
        </w:rPr>
        <w:t>o</w:t>
      </w:r>
      <w:r w:rsidR="00851FA9" w:rsidRPr="00533C47">
        <w:rPr>
          <w:rFonts w:ascii="Times New Roman" w:hAnsi="Times New Roman" w:cs="Times New Roman"/>
          <w:lang w:val="en-GB"/>
        </w:rPr>
        <w:t xml:space="preserve"> will inform CSC of its decision.</w:t>
      </w:r>
    </w:p>
    <w:p w14:paraId="00E8DEFB" w14:textId="77777777" w:rsidR="00851FA9" w:rsidRPr="00533C47" w:rsidRDefault="00851FA9" w:rsidP="00851FA9">
      <w:pPr>
        <w:pStyle w:val="Default"/>
        <w:rPr>
          <w:rFonts w:ascii="Times New Roman" w:hAnsi="Times New Roman" w:cs="Times New Roman"/>
        </w:rPr>
      </w:pPr>
    </w:p>
    <w:p w14:paraId="00BEFCBC" w14:textId="77777777" w:rsidR="00851FA9" w:rsidRPr="00533C47" w:rsidRDefault="00851FA9" w:rsidP="00851FA9">
      <w:pPr>
        <w:pStyle w:val="Default"/>
        <w:rPr>
          <w:rFonts w:ascii="Times New Roman" w:hAnsi="Times New Roman" w:cs="Times New Roman"/>
        </w:rPr>
      </w:pPr>
      <w:r w:rsidRPr="00533C47">
        <w:rPr>
          <w:rFonts w:ascii="Times New Roman" w:hAnsi="Times New Roman" w:cs="Times New Roman"/>
        </w:rPr>
        <w:t xml:space="preserve">The </w:t>
      </w:r>
      <w:hyperlink r:id="rId29" w:history="1">
        <w:r w:rsidRPr="00533C47">
          <w:rPr>
            <w:rStyle w:val="Hyperlink"/>
            <w:rFonts w:ascii="Times New Roman" w:eastAsiaTheme="majorEastAsia" w:hAnsi="Times New Roman" w:cs="Times New Roman"/>
          </w:rPr>
          <w:t>Request for Exclusion on Medical Grounds form</w:t>
        </w:r>
      </w:hyperlink>
      <w:r w:rsidRPr="00533C47">
        <w:rPr>
          <w:rFonts w:ascii="Times New Roman" w:hAnsi="Times New Roman" w:cs="Times New Roman"/>
        </w:rPr>
        <w:t xml:space="preserve"> is available online.</w:t>
      </w:r>
    </w:p>
    <w:p w14:paraId="39F25898"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lang w:val="en-GB"/>
        </w:rPr>
      </w:pPr>
    </w:p>
    <w:p w14:paraId="213D8936" w14:textId="77777777" w:rsidR="00851FA9" w:rsidRPr="00533C47" w:rsidRDefault="00851FA9" w:rsidP="00AD06E0">
      <w:pPr>
        <w:pStyle w:val="Style10"/>
      </w:pPr>
      <w:bookmarkStart w:id="24" w:name="_Toc419902214"/>
      <w:bookmarkStart w:id="25" w:name="_Toc121817735"/>
      <w:r w:rsidRPr="00533C47">
        <w:t>3.3- Exclusion for Persons Eligible for an Immediate Annuity</w:t>
      </w:r>
      <w:bookmarkEnd w:id="24"/>
      <w:bookmarkEnd w:id="25"/>
    </w:p>
    <w:p w14:paraId="50C59A82" w14:textId="77777777" w:rsidR="00851FA9" w:rsidRPr="00533C47" w:rsidRDefault="00851FA9" w:rsidP="00851FA9">
      <w:pPr>
        <w:tabs>
          <w:tab w:val="left" w:pos="-1170"/>
          <w:tab w:val="left" w:pos="-720"/>
          <w:tab w:val="left" w:pos="0"/>
          <w:tab w:val="left" w:pos="720"/>
          <w:tab w:val="left" w:pos="1170"/>
        </w:tabs>
        <w:outlineLvl w:val="1"/>
        <w:rPr>
          <w:rFonts w:ascii="Times New Roman" w:hAnsi="Times New Roman" w:cs="Times New Roman"/>
          <w:b/>
          <w:lang w:val="en-GB"/>
        </w:rPr>
      </w:pPr>
    </w:p>
    <w:p w14:paraId="47C5486A" w14:textId="77777777" w:rsidR="00FF3E20" w:rsidRPr="00533C47" w:rsidRDefault="00FF3E20" w:rsidP="00FF3E20">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Under the PSOLEAO,</w:t>
      </w:r>
      <w:r w:rsidRPr="00533C47">
        <w:rPr>
          <w:rFonts w:ascii="Times New Roman" w:hAnsi="Times New Roman" w:cs="Times New Roman"/>
        </w:rPr>
        <w:t xml:space="preserve"> </w:t>
      </w:r>
      <w:r w:rsidRPr="00533C47">
        <w:rPr>
          <w:rFonts w:ascii="Times New Roman" w:hAnsi="Times New Roman" w:cs="Times New Roman"/>
          <w:lang w:val="en-GB"/>
        </w:rPr>
        <w:t xml:space="preserve">it is possible, under certain conditions, to exclude persons eligible </w:t>
      </w:r>
      <w:r w:rsidR="00C92457" w:rsidRPr="00533C47">
        <w:rPr>
          <w:rFonts w:ascii="Times New Roman" w:hAnsi="Times New Roman" w:cs="Times New Roman"/>
          <w:lang w:val="en-GB"/>
        </w:rPr>
        <w:t>for an</w:t>
      </w:r>
      <w:r w:rsidRPr="00533C47">
        <w:rPr>
          <w:rFonts w:ascii="Times New Roman" w:hAnsi="Times New Roman" w:cs="Times New Roman"/>
          <w:lang w:val="en-GB"/>
        </w:rPr>
        <w:t xml:space="preserve"> immediate annuity from meeting the linguistic requirements of a bilingual position.</w:t>
      </w:r>
      <w:r w:rsidRPr="00533C47">
        <w:rPr>
          <w:rFonts w:ascii="Times New Roman" w:hAnsi="Times New Roman" w:cs="Times New Roman"/>
        </w:rPr>
        <w:t xml:space="preserve"> </w:t>
      </w:r>
      <w:r w:rsidRPr="00533C47">
        <w:rPr>
          <w:rFonts w:ascii="Times New Roman" w:hAnsi="Times New Roman" w:cs="Times New Roman"/>
          <w:lang w:val="en-GB"/>
        </w:rPr>
        <w:t>The conditions are as follows:</w:t>
      </w:r>
    </w:p>
    <w:p w14:paraId="7677E684" w14:textId="77777777" w:rsidR="0067708A" w:rsidRPr="00533C47" w:rsidRDefault="0067708A" w:rsidP="00FF3E20">
      <w:pPr>
        <w:tabs>
          <w:tab w:val="left" w:pos="-1170"/>
          <w:tab w:val="left" w:pos="-720"/>
          <w:tab w:val="left" w:pos="0"/>
          <w:tab w:val="left" w:pos="720"/>
          <w:tab w:val="left" w:pos="1170"/>
        </w:tabs>
        <w:rPr>
          <w:rFonts w:ascii="Times New Roman" w:hAnsi="Times New Roman" w:cs="Times New Roman"/>
          <w:lang w:val="en-GB"/>
        </w:rPr>
      </w:pPr>
    </w:p>
    <w:p w14:paraId="70D35840" w14:textId="77777777" w:rsidR="00FF3E20" w:rsidRPr="00533C47" w:rsidRDefault="00FF3E20" w:rsidP="00CB1123">
      <w:pPr>
        <w:pStyle w:val="ListParagraph"/>
      </w:pPr>
      <w:r w:rsidRPr="00533C47">
        <w:t xml:space="preserve">A unilingual </w:t>
      </w:r>
      <w:r w:rsidR="0067708A" w:rsidRPr="00533C47">
        <w:t>individual</w:t>
      </w:r>
      <w:r w:rsidRPr="00533C47">
        <w:t xml:space="preserve"> </w:t>
      </w:r>
      <w:r w:rsidR="009432FA" w:rsidRPr="00533C47">
        <w:t>may</w:t>
      </w:r>
      <w:r w:rsidRPr="00533C47">
        <w:t xml:space="preserve"> be appointed or deployed indeterminately to a bilingual position through non-imperative staffing; and </w:t>
      </w:r>
    </w:p>
    <w:p w14:paraId="76ED8AA7" w14:textId="77777777" w:rsidR="00FF3E20" w:rsidRPr="00533C47" w:rsidRDefault="00FF3E20" w:rsidP="00CB1123">
      <w:pPr>
        <w:pStyle w:val="ListParagraph"/>
      </w:pPr>
      <w:r w:rsidRPr="00533C47">
        <w:lastRenderedPageBreak/>
        <w:t xml:space="preserve">In accordance with the </w:t>
      </w:r>
      <w:r w:rsidRPr="00533C47">
        <w:rPr>
          <w:i/>
        </w:rPr>
        <w:t>Public Service Superannuation Act</w:t>
      </w:r>
      <w:r w:rsidRPr="00533C47">
        <w:t xml:space="preserve">, the </w:t>
      </w:r>
      <w:r w:rsidR="0067708A" w:rsidRPr="00533C47">
        <w:t xml:space="preserve">individual </w:t>
      </w:r>
      <w:r w:rsidRPr="00533C47">
        <w:t>is eligible to immediate annuity within two years after a non-imperative</w:t>
      </w:r>
      <w:r w:rsidR="00C92457" w:rsidRPr="00533C47">
        <w:t xml:space="preserve"> </w:t>
      </w:r>
      <w:r w:rsidRPr="00533C47">
        <w:t xml:space="preserve">appointment/deployment to a bilingual position; and </w:t>
      </w:r>
    </w:p>
    <w:p w14:paraId="11ED2F2B" w14:textId="77777777" w:rsidR="00FF3E20" w:rsidRPr="00533C47" w:rsidRDefault="003A2A25" w:rsidP="00CB1123">
      <w:pPr>
        <w:pStyle w:val="ListParagraph"/>
      </w:pPr>
      <w:r w:rsidRPr="00533C47">
        <w:t>Before publishing the notification of consideration (1</w:t>
      </w:r>
      <w:r w:rsidRPr="00533C47">
        <w:rPr>
          <w:vertAlign w:val="superscript"/>
        </w:rPr>
        <w:t>st</w:t>
      </w:r>
      <w:r w:rsidRPr="00533C47">
        <w:t xml:space="preserve"> notification) for an internal appointment or prior to appointing or deploying an employee when there is no notification required, t</w:t>
      </w:r>
      <w:r w:rsidR="00FF3E20" w:rsidRPr="00533C47">
        <w:t xml:space="preserve">he </w:t>
      </w:r>
      <w:r w:rsidR="0067708A" w:rsidRPr="00533C47">
        <w:t>individual</w:t>
      </w:r>
      <w:r w:rsidR="00FF3E20" w:rsidRPr="00533C47">
        <w:t xml:space="preserve"> submits an irrevocable resignation to take effect no later than the end-date of the two-year exclusion period. The resignation letter must be accepted by the sub</w:t>
      </w:r>
      <w:r w:rsidR="00C92457" w:rsidRPr="00533C47">
        <w:t>-</w:t>
      </w:r>
      <w:r w:rsidR="00FF3E20" w:rsidRPr="00533C47">
        <w:t xml:space="preserve">delegated </w:t>
      </w:r>
      <w:r w:rsidR="00C92457" w:rsidRPr="00533C47">
        <w:t>m</w:t>
      </w:r>
      <w:r w:rsidR="00FF3E20" w:rsidRPr="00533C47">
        <w:t>anager and a copy must be placed on the staffing file</w:t>
      </w:r>
      <w:r w:rsidR="00051F66" w:rsidRPr="00533C47">
        <w:t>.</w:t>
      </w:r>
    </w:p>
    <w:p w14:paraId="533739E5" w14:textId="77777777" w:rsidR="00851FA9" w:rsidRPr="00533C47" w:rsidRDefault="00851FA9" w:rsidP="00EB52AB">
      <w:pPr>
        <w:pStyle w:val="Heading1"/>
      </w:pPr>
      <w:bookmarkStart w:id="26" w:name="_Toc419902215"/>
      <w:bookmarkStart w:id="27" w:name="_Toc121817736"/>
      <w:r w:rsidRPr="00533C47">
        <w:t>4</w:t>
      </w:r>
      <w:bookmarkStart w:id="28" w:name="_Toc323115193"/>
      <w:r w:rsidRPr="00533C47">
        <w:t xml:space="preserve"> - </w:t>
      </w:r>
      <w:r w:rsidR="00DD0D64" w:rsidRPr="00533C47">
        <w:t>ADMINISTRATIVE MEASURES</w:t>
      </w:r>
      <w:bookmarkEnd w:id="26"/>
      <w:bookmarkEnd w:id="27"/>
      <w:bookmarkEnd w:id="28"/>
    </w:p>
    <w:p w14:paraId="08B4E5A7" w14:textId="77777777" w:rsidR="00851FA9" w:rsidRPr="00533C47" w:rsidRDefault="00851FA9" w:rsidP="00851FA9">
      <w:pPr>
        <w:rPr>
          <w:rFonts w:ascii="Times New Roman" w:hAnsi="Times New Roman" w:cs="Times New Roman"/>
          <w:lang w:val="en-GB"/>
        </w:rPr>
      </w:pPr>
    </w:p>
    <w:p w14:paraId="1EDAFAE2" w14:textId="77777777" w:rsidR="00851FA9" w:rsidRPr="00533C47" w:rsidRDefault="00AF71F0" w:rsidP="00851FA9">
      <w:pPr>
        <w:rPr>
          <w:rFonts w:ascii="Times New Roman" w:hAnsi="Times New Roman" w:cs="Times New Roman"/>
          <w:lang w:val="en-GB"/>
        </w:rPr>
      </w:pPr>
      <w:r w:rsidRPr="00533C47">
        <w:rPr>
          <w:rFonts w:ascii="Times New Roman" w:hAnsi="Times New Roman" w:cs="Times New Roman"/>
          <w:lang w:val="en-GB"/>
        </w:rPr>
        <w:t>A m</w:t>
      </w:r>
      <w:r w:rsidR="00851FA9" w:rsidRPr="00533C47">
        <w:rPr>
          <w:rFonts w:ascii="Times New Roman" w:hAnsi="Times New Roman" w:cs="Times New Roman"/>
          <w:lang w:val="en-GB"/>
        </w:rPr>
        <w:t xml:space="preserve">anager must put in place administrative measures within </w:t>
      </w:r>
      <w:r w:rsidR="000C20D3" w:rsidRPr="00533C47">
        <w:rPr>
          <w:rFonts w:ascii="Times New Roman" w:hAnsi="Times New Roman" w:cs="Times New Roman"/>
          <w:lang w:val="en-GB"/>
        </w:rPr>
        <w:t>their</w:t>
      </w:r>
      <w:r w:rsidR="00851FA9" w:rsidRPr="00533C47">
        <w:rPr>
          <w:rFonts w:ascii="Times New Roman" w:hAnsi="Times New Roman" w:cs="Times New Roman"/>
          <w:lang w:val="en-GB"/>
        </w:rPr>
        <w:t xml:space="preserve"> work unit each time a bilingual position is occupied by an employee who does not meet or no longer meets the language requirements or the linguistic profile of the position.</w:t>
      </w:r>
    </w:p>
    <w:p w14:paraId="51D760F4" w14:textId="77777777" w:rsidR="00851FA9" w:rsidRPr="00533C47" w:rsidRDefault="00851FA9" w:rsidP="00851FA9">
      <w:pPr>
        <w:rPr>
          <w:rFonts w:ascii="Times New Roman" w:hAnsi="Times New Roman" w:cs="Times New Roman"/>
          <w:lang w:val="en-GB"/>
        </w:rPr>
      </w:pPr>
    </w:p>
    <w:p w14:paraId="4EAF5AF7"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These measures involve identifying another employee in the work unit who can carry out the bilingual functions of the position to ensure that the bilingual services </w:t>
      </w:r>
      <w:r w:rsidR="00264723" w:rsidRPr="00533C47">
        <w:rPr>
          <w:rFonts w:ascii="Times New Roman" w:hAnsi="Times New Roman" w:cs="Times New Roman"/>
          <w:lang w:val="en-GB"/>
        </w:rPr>
        <w:t>can</w:t>
      </w:r>
      <w:r w:rsidR="007947D5" w:rsidRPr="00533C47">
        <w:rPr>
          <w:rFonts w:ascii="Times New Roman" w:hAnsi="Times New Roman" w:cs="Times New Roman"/>
          <w:lang w:val="en-GB"/>
        </w:rPr>
        <w:t xml:space="preserve"> </w:t>
      </w:r>
      <w:r w:rsidRPr="00533C47">
        <w:rPr>
          <w:rFonts w:ascii="Times New Roman" w:hAnsi="Times New Roman" w:cs="Times New Roman"/>
          <w:lang w:val="en-GB"/>
        </w:rPr>
        <w:t>be delivered.</w:t>
      </w:r>
    </w:p>
    <w:p w14:paraId="384185E8" w14:textId="77777777" w:rsidR="00851FA9" w:rsidRPr="00533C47" w:rsidRDefault="00851FA9" w:rsidP="00851FA9">
      <w:pPr>
        <w:pStyle w:val="Level1"/>
        <w:widowControl/>
        <w:tabs>
          <w:tab w:val="left" w:pos="-1440"/>
        </w:tabs>
        <w:ind w:left="0" w:firstLine="0"/>
        <w:rPr>
          <w:lang w:val="en-GB"/>
        </w:rPr>
      </w:pPr>
    </w:p>
    <w:p w14:paraId="44BAD665" w14:textId="77777777" w:rsidR="00851FA9" w:rsidRPr="00533C47" w:rsidRDefault="00DD0D64" w:rsidP="00EB52AB">
      <w:pPr>
        <w:pStyle w:val="Style11"/>
      </w:pPr>
      <w:bookmarkStart w:id="29" w:name="_Toc323115202"/>
      <w:bookmarkStart w:id="30" w:name="_Toc419902216"/>
      <w:bookmarkStart w:id="31" w:name="_Toc121817737"/>
      <w:r w:rsidRPr="00533C47">
        <w:t>5 - ACTING APPOINTMENTS</w:t>
      </w:r>
      <w:bookmarkEnd w:id="29"/>
      <w:bookmarkEnd w:id="30"/>
      <w:bookmarkEnd w:id="31"/>
    </w:p>
    <w:p w14:paraId="4EBFB49C"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b/>
          <w:bCs/>
          <w:lang w:val="en-GB"/>
        </w:rPr>
      </w:pPr>
    </w:p>
    <w:p w14:paraId="2B80AF4C"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An acting appointment occurs when, at the request of a manager, an employee temporarily performs the duties of a position that would constitute a promotion if the employee were appointed to that position.</w:t>
      </w:r>
    </w:p>
    <w:p w14:paraId="02D1BC4C" w14:textId="77777777" w:rsidR="00851FA9" w:rsidRPr="00533C47" w:rsidRDefault="00851FA9" w:rsidP="00851FA9">
      <w:pPr>
        <w:tabs>
          <w:tab w:val="left" w:pos="-1170"/>
          <w:tab w:val="left" w:pos="-720"/>
          <w:tab w:val="left" w:pos="0"/>
          <w:tab w:val="left" w:pos="720"/>
          <w:tab w:val="left" w:pos="1170"/>
        </w:tabs>
        <w:rPr>
          <w:rFonts w:ascii="Times New Roman" w:hAnsi="Times New Roman" w:cs="Times New Roman"/>
          <w:lang w:val="en-GB"/>
        </w:rPr>
      </w:pPr>
    </w:p>
    <w:p w14:paraId="4331603D" w14:textId="77777777" w:rsidR="00443C26" w:rsidRPr="00533C47" w:rsidRDefault="00851FA9" w:rsidP="00534CC7">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t xml:space="preserve">Employees in an acting appointment situation </w:t>
      </w:r>
      <w:r w:rsidR="000774DE" w:rsidRPr="00533C47">
        <w:rPr>
          <w:rFonts w:ascii="Times New Roman" w:hAnsi="Times New Roman" w:cs="Times New Roman"/>
          <w:lang w:val="en-GB"/>
        </w:rPr>
        <w:t xml:space="preserve">(for an initial acting appointment or an acting extension) </w:t>
      </w:r>
      <w:r w:rsidRPr="00533C47">
        <w:rPr>
          <w:rFonts w:ascii="Times New Roman" w:hAnsi="Times New Roman" w:cs="Times New Roman"/>
          <w:lang w:val="en-GB"/>
        </w:rPr>
        <w:t xml:space="preserve">must </w:t>
      </w:r>
      <w:r w:rsidR="00C12FFD" w:rsidRPr="00533C47">
        <w:rPr>
          <w:rFonts w:ascii="Times New Roman" w:hAnsi="Times New Roman" w:cs="Times New Roman"/>
          <w:lang w:val="en-GB"/>
        </w:rPr>
        <w:t xml:space="preserve">normally </w:t>
      </w:r>
      <w:r w:rsidRPr="00533C47">
        <w:rPr>
          <w:rFonts w:ascii="Times New Roman" w:hAnsi="Times New Roman" w:cs="Times New Roman"/>
          <w:lang w:val="en-GB"/>
        </w:rPr>
        <w:t>meet the language requirements of the position</w:t>
      </w:r>
      <w:r w:rsidRPr="00533C47">
        <w:rPr>
          <w:rFonts w:ascii="Times New Roman" w:hAnsi="Times New Roman" w:cs="Times New Roman"/>
          <w:i/>
          <w:caps/>
          <w:lang w:val="en-GB"/>
        </w:rPr>
        <w:t>.</w:t>
      </w:r>
      <w:r w:rsidRPr="00533C47">
        <w:rPr>
          <w:rFonts w:ascii="Times New Roman" w:hAnsi="Times New Roman" w:cs="Times New Roman"/>
          <w:caps/>
          <w:lang w:val="en-GB"/>
        </w:rPr>
        <w:t xml:space="preserve"> </w:t>
      </w:r>
      <w:r w:rsidR="00C12FFD" w:rsidRPr="00533C47">
        <w:rPr>
          <w:rFonts w:ascii="Times New Roman" w:hAnsi="Times New Roman" w:cs="Times New Roman"/>
          <w:lang w:val="en-GB"/>
        </w:rPr>
        <w:t>However</w:t>
      </w:r>
      <w:r w:rsidR="00C12FFD" w:rsidRPr="00533C47">
        <w:rPr>
          <w:rFonts w:ascii="Times New Roman" w:hAnsi="Times New Roman" w:cs="Times New Roman"/>
          <w:caps/>
          <w:lang w:val="en-GB"/>
        </w:rPr>
        <w:t xml:space="preserve">, </w:t>
      </w:r>
      <w:r w:rsidR="00C12FFD" w:rsidRPr="00533C47">
        <w:rPr>
          <w:rFonts w:ascii="Times New Roman" w:hAnsi="Times New Roman" w:cs="Times New Roman"/>
          <w:lang w:val="en-GB"/>
        </w:rPr>
        <w:t xml:space="preserve">as </w:t>
      </w:r>
      <w:r w:rsidRPr="00533C47">
        <w:rPr>
          <w:rFonts w:ascii="Times New Roman" w:hAnsi="Times New Roman" w:cs="Times New Roman"/>
          <w:lang w:val="en-GB"/>
        </w:rPr>
        <w:t xml:space="preserve">per the </w:t>
      </w:r>
      <w:hyperlink r:id="rId30" w:history="1">
        <w:r w:rsidRPr="00533C47">
          <w:rPr>
            <w:rStyle w:val="Hyperlink"/>
            <w:rFonts w:ascii="Times New Roman" w:hAnsi="Times New Roman" w:cs="Times New Roman"/>
            <w:i/>
            <w:iCs/>
            <w:lang w:val="en-GB"/>
          </w:rPr>
          <w:t>Public Service Employment Regulations</w:t>
        </w:r>
      </w:hyperlink>
      <w:r w:rsidRPr="00533C47">
        <w:rPr>
          <w:rFonts w:ascii="Times New Roman" w:hAnsi="Times New Roman" w:cs="Times New Roman"/>
          <w:i/>
          <w:iCs/>
          <w:lang w:val="en-GB"/>
        </w:rPr>
        <w:t xml:space="preserve"> </w:t>
      </w:r>
      <w:r w:rsidRPr="00533C47">
        <w:rPr>
          <w:rFonts w:ascii="Times New Roman" w:hAnsi="Times New Roman" w:cs="Times New Roman"/>
          <w:lang w:val="en-GB"/>
        </w:rPr>
        <w:t>(PSER), where an acting appointment cannot be filled by a person with the requisite language proficiency, that person is exempted from meeting the language requirements of the position in the situations listed in the table below:</w:t>
      </w:r>
    </w:p>
    <w:p w14:paraId="5845D994" w14:textId="77777777" w:rsidR="004E6968" w:rsidRPr="00533C47" w:rsidRDefault="004E6968" w:rsidP="00534CC7">
      <w:pPr>
        <w:tabs>
          <w:tab w:val="left" w:pos="-1170"/>
          <w:tab w:val="left" w:pos="-720"/>
          <w:tab w:val="left" w:pos="0"/>
          <w:tab w:val="left" w:pos="720"/>
          <w:tab w:val="left" w:pos="1170"/>
        </w:tabs>
        <w:rPr>
          <w:rFonts w:ascii="Times New Roman" w:hAnsi="Times New Roman" w:cs="Times New Roman"/>
          <w:lang w:val="en-GB"/>
        </w:rPr>
      </w:pPr>
      <w:r w:rsidRPr="00533C47">
        <w:rPr>
          <w:rFonts w:ascii="Times New Roman" w:hAnsi="Times New Roman" w:cs="Times New Roman"/>
          <w:lang w:val="en-GB"/>
        </w:rPr>
        <w:br w:type="page"/>
      </w:r>
    </w:p>
    <w:p w14:paraId="0AB8F64F" w14:textId="77777777" w:rsidR="00D6622F" w:rsidRPr="00533C47" w:rsidRDefault="00D6622F" w:rsidP="00851FA9">
      <w:pPr>
        <w:tabs>
          <w:tab w:val="left" w:pos="-1170"/>
          <w:tab w:val="left" w:pos="-720"/>
          <w:tab w:val="left" w:pos="0"/>
          <w:tab w:val="left" w:pos="720"/>
          <w:tab w:val="left" w:pos="1170"/>
        </w:tabs>
        <w:rPr>
          <w:rFonts w:ascii="Times New Roman" w:hAnsi="Times New Roman" w:cs="Times New Roman"/>
          <w:lang w:val="en-GB"/>
        </w:rPr>
      </w:pPr>
    </w:p>
    <w:tbl>
      <w:tblPr>
        <w:tblStyle w:val="TableGrid"/>
        <w:tblW w:w="10060" w:type="dxa"/>
        <w:tblLook w:val="04A0" w:firstRow="1" w:lastRow="0" w:firstColumn="1" w:lastColumn="0" w:noHBand="0" w:noVBand="1"/>
      </w:tblPr>
      <w:tblGrid>
        <w:gridCol w:w="2122"/>
        <w:gridCol w:w="2409"/>
        <w:gridCol w:w="2552"/>
        <w:gridCol w:w="2977"/>
      </w:tblGrid>
      <w:tr w:rsidR="006854B4" w:rsidRPr="00533C47" w14:paraId="59DFA98F" w14:textId="77777777" w:rsidTr="1757966A">
        <w:tc>
          <w:tcPr>
            <w:tcW w:w="2122" w:type="dxa"/>
            <w:shd w:val="clear" w:color="auto" w:fill="C6D9F1" w:themeFill="text2" w:themeFillTint="33"/>
          </w:tcPr>
          <w:p w14:paraId="74CDEB9E" w14:textId="77777777" w:rsidR="006854B4" w:rsidRPr="00533C47" w:rsidRDefault="00A24A13" w:rsidP="000C20D3">
            <w:pPr>
              <w:rPr>
                <w:rFonts w:ascii="Times New Roman" w:hAnsi="Times New Roman"/>
                <w:b/>
                <w:bCs/>
                <w:sz w:val="24"/>
                <w:szCs w:val="24"/>
                <w:lang w:val="en"/>
              </w:rPr>
            </w:pPr>
            <w:bookmarkStart w:id="32" w:name="_Toc323115203"/>
            <w:bookmarkStart w:id="33" w:name="_Toc419902225"/>
            <w:r w:rsidRPr="00533C47">
              <w:rPr>
                <w:rFonts w:ascii="Times New Roman" w:hAnsi="Times New Roman"/>
                <w:b/>
                <w:bCs/>
                <w:sz w:val="24"/>
                <w:szCs w:val="24"/>
                <w:lang w:val="en"/>
              </w:rPr>
              <w:t xml:space="preserve">Cumulative </w:t>
            </w:r>
            <w:r w:rsidR="00A932B2" w:rsidRPr="00533C47">
              <w:rPr>
                <w:rFonts w:ascii="Times New Roman" w:hAnsi="Times New Roman"/>
                <w:b/>
                <w:bCs/>
                <w:sz w:val="24"/>
                <w:szCs w:val="24"/>
                <w:lang w:val="en"/>
              </w:rPr>
              <w:t xml:space="preserve"> </w:t>
            </w:r>
            <w:r w:rsidR="000C20D3" w:rsidRPr="00533C47">
              <w:rPr>
                <w:rFonts w:ascii="Times New Roman" w:hAnsi="Times New Roman"/>
                <w:b/>
                <w:bCs/>
                <w:sz w:val="24"/>
                <w:szCs w:val="24"/>
                <w:lang w:val="en"/>
              </w:rPr>
              <w:t>p</w:t>
            </w:r>
            <w:r w:rsidR="006854B4" w:rsidRPr="00533C47">
              <w:rPr>
                <w:rFonts w:ascii="Times New Roman" w:hAnsi="Times New Roman"/>
                <w:b/>
                <w:bCs/>
                <w:sz w:val="24"/>
                <w:szCs w:val="24"/>
                <w:lang w:val="en"/>
              </w:rPr>
              <w:t xml:space="preserve">eriod of </w:t>
            </w:r>
            <w:r w:rsidR="00A932B2" w:rsidRPr="00533C47">
              <w:rPr>
                <w:rFonts w:ascii="Times New Roman" w:hAnsi="Times New Roman"/>
                <w:b/>
                <w:bCs/>
                <w:sz w:val="24"/>
                <w:szCs w:val="24"/>
                <w:lang w:val="en"/>
              </w:rPr>
              <w:t xml:space="preserve">all </w:t>
            </w:r>
            <w:r w:rsidR="000C20D3" w:rsidRPr="00533C47">
              <w:rPr>
                <w:rFonts w:ascii="Times New Roman" w:hAnsi="Times New Roman"/>
                <w:b/>
                <w:bCs/>
                <w:sz w:val="24"/>
                <w:szCs w:val="24"/>
                <w:lang w:val="en"/>
              </w:rPr>
              <w:t>a</w:t>
            </w:r>
            <w:r w:rsidR="006854B4" w:rsidRPr="00533C47">
              <w:rPr>
                <w:rFonts w:ascii="Times New Roman" w:hAnsi="Times New Roman"/>
                <w:b/>
                <w:bCs/>
                <w:sz w:val="24"/>
                <w:szCs w:val="24"/>
                <w:lang w:val="en"/>
              </w:rPr>
              <w:t>cting</w:t>
            </w:r>
            <w:r w:rsidR="00A932B2" w:rsidRPr="00533C47">
              <w:rPr>
                <w:rFonts w:ascii="Times New Roman" w:hAnsi="Times New Roman"/>
                <w:b/>
                <w:bCs/>
                <w:sz w:val="24"/>
                <w:szCs w:val="24"/>
                <w:lang w:val="en"/>
              </w:rPr>
              <w:t xml:space="preserve"> appointments in the position</w:t>
            </w:r>
            <w:r w:rsidR="006E6DDE" w:rsidRPr="00533C47">
              <w:rPr>
                <w:rFonts w:ascii="Times New Roman" w:hAnsi="Times New Roman"/>
                <w:b/>
                <w:bCs/>
                <w:sz w:val="24"/>
                <w:szCs w:val="24"/>
                <w:lang w:val="en"/>
              </w:rPr>
              <w:t>*</w:t>
            </w:r>
          </w:p>
        </w:tc>
        <w:tc>
          <w:tcPr>
            <w:tcW w:w="2409" w:type="dxa"/>
            <w:shd w:val="clear" w:color="auto" w:fill="C6D9F1" w:themeFill="text2" w:themeFillTint="33"/>
          </w:tcPr>
          <w:p w14:paraId="1AD51213" w14:textId="77777777" w:rsidR="006854B4" w:rsidRPr="00533C47" w:rsidRDefault="006854B4" w:rsidP="00B039BF">
            <w:pPr>
              <w:rPr>
                <w:rFonts w:ascii="Times New Roman" w:hAnsi="Times New Roman"/>
                <w:b/>
                <w:bCs/>
                <w:sz w:val="24"/>
                <w:szCs w:val="24"/>
                <w:lang w:val="en"/>
              </w:rPr>
            </w:pPr>
            <w:r w:rsidRPr="00533C47">
              <w:rPr>
                <w:rFonts w:ascii="Times New Roman" w:hAnsi="Times New Roman"/>
                <w:b/>
                <w:bCs/>
                <w:sz w:val="24"/>
                <w:szCs w:val="24"/>
                <w:lang w:val="en"/>
              </w:rPr>
              <w:t>Vacant Bilingual Position</w:t>
            </w:r>
          </w:p>
        </w:tc>
        <w:tc>
          <w:tcPr>
            <w:tcW w:w="2552" w:type="dxa"/>
            <w:shd w:val="clear" w:color="auto" w:fill="C6D9F1" w:themeFill="text2" w:themeFillTint="33"/>
          </w:tcPr>
          <w:p w14:paraId="7B23182C" w14:textId="77777777" w:rsidR="006854B4" w:rsidRPr="00533C47" w:rsidRDefault="006854B4" w:rsidP="00B039BF">
            <w:pPr>
              <w:rPr>
                <w:rFonts w:ascii="Times New Roman" w:hAnsi="Times New Roman"/>
                <w:b/>
                <w:bCs/>
                <w:sz w:val="24"/>
                <w:szCs w:val="24"/>
                <w:lang w:val="en"/>
              </w:rPr>
            </w:pPr>
            <w:r w:rsidRPr="00533C47">
              <w:rPr>
                <w:rFonts w:ascii="Times New Roman" w:hAnsi="Times New Roman"/>
                <w:b/>
                <w:bCs/>
                <w:sz w:val="24"/>
                <w:szCs w:val="24"/>
                <w:lang w:val="en"/>
              </w:rPr>
              <w:t>Encumbered Bilingual Position</w:t>
            </w:r>
          </w:p>
        </w:tc>
        <w:tc>
          <w:tcPr>
            <w:tcW w:w="2977" w:type="dxa"/>
            <w:shd w:val="clear" w:color="auto" w:fill="C6D9F1" w:themeFill="text2" w:themeFillTint="33"/>
          </w:tcPr>
          <w:p w14:paraId="0C6355CF" w14:textId="77777777" w:rsidR="006854B4" w:rsidRPr="00533C47" w:rsidRDefault="006854B4" w:rsidP="00B039BF">
            <w:pPr>
              <w:rPr>
                <w:rFonts w:ascii="Times New Roman" w:hAnsi="Times New Roman"/>
                <w:b/>
                <w:bCs/>
                <w:sz w:val="24"/>
                <w:szCs w:val="24"/>
                <w:lang w:val="en"/>
              </w:rPr>
            </w:pPr>
            <w:r w:rsidRPr="00533C47">
              <w:rPr>
                <w:rFonts w:ascii="Times New Roman" w:hAnsi="Times New Roman"/>
                <w:b/>
                <w:bCs/>
                <w:sz w:val="24"/>
                <w:szCs w:val="24"/>
                <w:lang w:val="en"/>
              </w:rPr>
              <w:t>Incumbent on Language Training</w:t>
            </w:r>
          </w:p>
        </w:tc>
      </w:tr>
      <w:tr w:rsidR="006854B4" w:rsidRPr="00533C47" w14:paraId="09C41839" w14:textId="77777777" w:rsidTr="1757966A">
        <w:tc>
          <w:tcPr>
            <w:tcW w:w="2122" w:type="dxa"/>
            <w:shd w:val="clear" w:color="auto" w:fill="FFFFFF" w:themeFill="background1"/>
          </w:tcPr>
          <w:p w14:paraId="7478B819" w14:textId="77777777" w:rsidR="006854B4" w:rsidRPr="00560442" w:rsidRDefault="00325F45" w:rsidP="1757966A">
            <w:pPr>
              <w:rPr>
                <w:rFonts w:ascii="Times New Roman" w:hAnsi="Times New Roman"/>
                <w:sz w:val="24"/>
                <w:szCs w:val="24"/>
                <w:lang w:val="en-US"/>
              </w:rPr>
            </w:pPr>
            <w:r w:rsidRPr="1757966A">
              <w:rPr>
                <w:rFonts w:ascii="Times New Roman" w:hAnsi="Times New Roman"/>
                <w:sz w:val="24"/>
                <w:szCs w:val="24"/>
                <w:lang w:val="en-US"/>
              </w:rPr>
              <w:t xml:space="preserve">Cumulative </w:t>
            </w:r>
            <w:r w:rsidR="006854B4" w:rsidRPr="1757966A">
              <w:rPr>
                <w:rFonts w:ascii="Times New Roman" w:hAnsi="Times New Roman"/>
                <w:sz w:val="24"/>
                <w:szCs w:val="24"/>
                <w:lang w:val="en-US"/>
              </w:rPr>
              <w:t xml:space="preserve">period of acting of all employees acting in the position is less than </w:t>
            </w:r>
            <w:r w:rsidR="00F47D2B" w:rsidRPr="1757966A">
              <w:rPr>
                <w:rFonts w:ascii="Times New Roman" w:hAnsi="Times New Roman"/>
                <w:sz w:val="24"/>
                <w:szCs w:val="24"/>
                <w:lang w:val="en-US"/>
              </w:rPr>
              <w:t>four</w:t>
            </w:r>
            <w:r w:rsidR="000C20D3" w:rsidRPr="1757966A">
              <w:rPr>
                <w:rFonts w:ascii="Times New Roman" w:hAnsi="Times New Roman"/>
                <w:sz w:val="24"/>
                <w:szCs w:val="24"/>
                <w:lang w:val="en-US"/>
              </w:rPr>
              <w:t> </w:t>
            </w:r>
            <w:r w:rsidR="006854B4" w:rsidRPr="1757966A">
              <w:rPr>
                <w:rFonts w:ascii="Times New Roman" w:hAnsi="Times New Roman"/>
                <w:sz w:val="24"/>
                <w:szCs w:val="24"/>
                <w:lang w:val="en-US"/>
              </w:rPr>
              <w:t>months.</w:t>
            </w:r>
          </w:p>
        </w:tc>
        <w:tc>
          <w:tcPr>
            <w:tcW w:w="2409" w:type="dxa"/>
            <w:shd w:val="clear" w:color="auto" w:fill="FFFFFF" w:themeFill="background1"/>
          </w:tcPr>
          <w:p w14:paraId="563B9F87" w14:textId="77777777" w:rsidR="006854B4" w:rsidRPr="00560442" w:rsidRDefault="006854B4" w:rsidP="1757966A">
            <w:pPr>
              <w:rPr>
                <w:rFonts w:ascii="Times New Roman" w:hAnsi="Times New Roman"/>
                <w:sz w:val="24"/>
                <w:szCs w:val="24"/>
                <w:lang w:val="en-US"/>
              </w:rPr>
            </w:pPr>
            <w:r w:rsidRPr="1757966A">
              <w:rPr>
                <w:rFonts w:ascii="Times New Roman" w:hAnsi="Times New Roman"/>
                <w:sz w:val="24"/>
                <w:szCs w:val="24"/>
                <w:lang w:val="en-US"/>
              </w:rPr>
              <w:t>If management is unable to fill the position with a candidate who has the required language skills, the candidate can be exempted</w:t>
            </w:r>
            <w:r w:rsidR="00A932B2" w:rsidRPr="1757966A">
              <w:rPr>
                <w:rFonts w:ascii="Times New Roman" w:hAnsi="Times New Roman"/>
                <w:sz w:val="24"/>
                <w:szCs w:val="24"/>
                <w:lang w:val="en-US"/>
              </w:rPr>
              <w:t xml:space="preserve"> for a maximum </w:t>
            </w:r>
            <w:r w:rsidR="00325F45" w:rsidRPr="1757966A">
              <w:rPr>
                <w:rFonts w:ascii="Times New Roman" w:hAnsi="Times New Roman"/>
                <w:sz w:val="24"/>
                <w:szCs w:val="24"/>
                <w:lang w:val="en-US"/>
              </w:rPr>
              <w:t>cumulative</w:t>
            </w:r>
            <w:r w:rsidR="00A932B2" w:rsidRPr="1757966A">
              <w:rPr>
                <w:rFonts w:ascii="Times New Roman" w:hAnsi="Times New Roman"/>
                <w:sz w:val="24"/>
                <w:szCs w:val="24"/>
                <w:lang w:val="en-US"/>
              </w:rPr>
              <w:t xml:space="preserve"> period of </w:t>
            </w:r>
            <w:r w:rsidR="00F47D2B" w:rsidRPr="1757966A">
              <w:rPr>
                <w:rFonts w:ascii="Times New Roman" w:hAnsi="Times New Roman"/>
                <w:sz w:val="24"/>
                <w:szCs w:val="24"/>
                <w:lang w:val="en-US"/>
              </w:rPr>
              <w:t>four</w:t>
            </w:r>
            <w:r w:rsidR="00A932B2" w:rsidRPr="1757966A">
              <w:rPr>
                <w:rFonts w:ascii="Times New Roman" w:hAnsi="Times New Roman"/>
                <w:sz w:val="24"/>
                <w:szCs w:val="24"/>
                <w:lang w:val="en-US"/>
              </w:rPr>
              <w:t xml:space="preserve"> months less one day</w:t>
            </w:r>
            <w:r w:rsidRPr="1757966A">
              <w:rPr>
                <w:rFonts w:ascii="Times New Roman" w:hAnsi="Times New Roman"/>
                <w:sz w:val="24"/>
                <w:szCs w:val="24"/>
                <w:lang w:val="en-US"/>
              </w:rPr>
              <w:t>.</w:t>
            </w:r>
          </w:p>
        </w:tc>
        <w:tc>
          <w:tcPr>
            <w:tcW w:w="2552" w:type="dxa"/>
            <w:shd w:val="clear" w:color="auto" w:fill="FFFFFF" w:themeFill="background1"/>
          </w:tcPr>
          <w:p w14:paraId="4863CF0A" w14:textId="77777777" w:rsidR="006854B4" w:rsidRPr="00560442" w:rsidRDefault="006854B4" w:rsidP="1757966A">
            <w:pPr>
              <w:rPr>
                <w:rFonts w:ascii="Times New Roman" w:hAnsi="Times New Roman"/>
                <w:sz w:val="24"/>
                <w:szCs w:val="24"/>
                <w:lang w:val="en-US"/>
              </w:rPr>
            </w:pPr>
            <w:r w:rsidRPr="1757966A">
              <w:rPr>
                <w:rFonts w:ascii="Times New Roman" w:hAnsi="Times New Roman"/>
                <w:sz w:val="24"/>
                <w:szCs w:val="24"/>
                <w:lang w:val="en-US"/>
              </w:rPr>
              <w:t>The candidate is exempted from meeting the language requirements of the position</w:t>
            </w:r>
            <w:r w:rsidR="00A932B2" w:rsidRPr="1757966A">
              <w:rPr>
                <w:rFonts w:ascii="Times New Roman" w:hAnsi="Times New Roman"/>
                <w:sz w:val="24"/>
                <w:szCs w:val="24"/>
                <w:lang w:val="en-US"/>
              </w:rPr>
              <w:t xml:space="preserve"> for a maximum </w:t>
            </w:r>
            <w:r w:rsidR="00325F45" w:rsidRPr="1757966A">
              <w:rPr>
                <w:rFonts w:ascii="Times New Roman" w:hAnsi="Times New Roman"/>
                <w:sz w:val="24"/>
                <w:szCs w:val="24"/>
                <w:lang w:val="en-US"/>
              </w:rPr>
              <w:t>cumulative</w:t>
            </w:r>
            <w:r w:rsidR="00A932B2" w:rsidRPr="1757966A">
              <w:rPr>
                <w:rFonts w:ascii="Times New Roman" w:hAnsi="Times New Roman"/>
                <w:sz w:val="24"/>
                <w:szCs w:val="24"/>
                <w:lang w:val="en-US"/>
              </w:rPr>
              <w:t xml:space="preserve"> period of 12 months</w:t>
            </w:r>
            <w:r w:rsidRPr="1757966A">
              <w:rPr>
                <w:rFonts w:ascii="Times New Roman" w:hAnsi="Times New Roman"/>
                <w:sz w:val="24"/>
                <w:szCs w:val="24"/>
                <w:lang w:val="en-US"/>
              </w:rPr>
              <w:t>.</w:t>
            </w:r>
          </w:p>
        </w:tc>
        <w:tc>
          <w:tcPr>
            <w:tcW w:w="2977" w:type="dxa"/>
            <w:shd w:val="clear" w:color="auto" w:fill="FFFFFF" w:themeFill="background1"/>
          </w:tcPr>
          <w:p w14:paraId="380A9A09" w14:textId="77777777" w:rsidR="006854B4" w:rsidRPr="00560442" w:rsidRDefault="006854B4" w:rsidP="1757966A">
            <w:pPr>
              <w:rPr>
                <w:rFonts w:ascii="Times New Roman" w:hAnsi="Times New Roman"/>
                <w:sz w:val="24"/>
                <w:szCs w:val="24"/>
                <w:lang w:val="en-US"/>
              </w:rPr>
            </w:pPr>
            <w:r w:rsidRPr="1757966A">
              <w:rPr>
                <w:rFonts w:ascii="Times New Roman" w:hAnsi="Times New Roman"/>
                <w:sz w:val="24"/>
                <w:szCs w:val="24"/>
                <w:lang w:val="en-US"/>
              </w:rPr>
              <w:t>The candidate is exempted from meeting the language requirements of the position</w:t>
            </w:r>
            <w:r w:rsidR="00A932B2" w:rsidRPr="1757966A">
              <w:rPr>
                <w:rFonts w:ascii="Times New Roman" w:hAnsi="Times New Roman"/>
                <w:sz w:val="24"/>
                <w:szCs w:val="24"/>
                <w:lang w:val="en-US"/>
              </w:rPr>
              <w:t xml:space="preserve"> for a maximum </w:t>
            </w:r>
            <w:r w:rsidR="00325F45" w:rsidRPr="1757966A">
              <w:rPr>
                <w:rFonts w:ascii="Times New Roman" w:hAnsi="Times New Roman"/>
                <w:sz w:val="24"/>
                <w:szCs w:val="24"/>
                <w:lang w:val="en-US"/>
              </w:rPr>
              <w:t>cumulative</w:t>
            </w:r>
            <w:r w:rsidR="00A932B2" w:rsidRPr="1757966A">
              <w:rPr>
                <w:rFonts w:ascii="Times New Roman" w:hAnsi="Times New Roman"/>
                <w:sz w:val="24"/>
                <w:szCs w:val="24"/>
                <w:lang w:val="en-US"/>
              </w:rPr>
              <w:t xml:space="preserve"> period of 18</w:t>
            </w:r>
            <w:r w:rsidR="000C20D3" w:rsidRPr="1757966A">
              <w:rPr>
                <w:rFonts w:ascii="Times New Roman" w:hAnsi="Times New Roman"/>
                <w:sz w:val="24"/>
                <w:szCs w:val="24"/>
                <w:lang w:val="en-US"/>
              </w:rPr>
              <w:t> </w:t>
            </w:r>
            <w:r w:rsidR="00A932B2" w:rsidRPr="1757966A">
              <w:rPr>
                <w:rFonts w:ascii="Times New Roman" w:hAnsi="Times New Roman"/>
                <w:sz w:val="24"/>
                <w:szCs w:val="24"/>
                <w:lang w:val="en-US"/>
              </w:rPr>
              <w:t>months</w:t>
            </w:r>
            <w:r w:rsidRPr="1757966A">
              <w:rPr>
                <w:rFonts w:ascii="Times New Roman" w:hAnsi="Times New Roman"/>
                <w:sz w:val="24"/>
                <w:szCs w:val="24"/>
                <w:lang w:val="en-US"/>
              </w:rPr>
              <w:t>.</w:t>
            </w:r>
          </w:p>
        </w:tc>
      </w:tr>
      <w:tr w:rsidR="006854B4" w:rsidRPr="00533C47" w14:paraId="63BF2D48" w14:textId="77777777" w:rsidTr="1757966A">
        <w:tc>
          <w:tcPr>
            <w:tcW w:w="2122" w:type="dxa"/>
          </w:tcPr>
          <w:p w14:paraId="42E20B17" w14:textId="77777777" w:rsidR="006854B4" w:rsidRPr="00560442" w:rsidRDefault="00325F45" w:rsidP="1757966A">
            <w:pPr>
              <w:rPr>
                <w:rFonts w:ascii="Times New Roman" w:hAnsi="Times New Roman"/>
                <w:sz w:val="24"/>
                <w:szCs w:val="24"/>
                <w:lang w:val="en-US"/>
              </w:rPr>
            </w:pPr>
            <w:r w:rsidRPr="1757966A">
              <w:rPr>
                <w:rFonts w:ascii="Times New Roman" w:hAnsi="Times New Roman"/>
                <w:sz w:val="24"/>
                <w:szCs w:val="24"/>
                <w:lang w:val="en-US"/>
              </w:rPr>
              <w:t xml:space="preserve">Cumulative </w:t>
            </w:r>
            <w:r w:rsidR="006854B4" w:rsidRPr="1757966A">
              <w:rPr>
                <w:rFonts w:ascii="Times New Roman" w:hAnsi="Times New Roman"/>
                <w:sz w:val="24"/>
                <w:szCs w:val="24"/>
                <w:lang w:val="en-US"/>
              </w:rPr>
              <w:t>period of acting appointments of all employees acting in the position is between 4 and 12</w:t>
            </w:r>
            <w:r w:rsidR="000C20D3" w:rsidRPr="1757966A">
              <w:rPr>
                <w:rFonts w:ascii="Times New Roman" w:hAnsi="Times New Roman"/>
                <w:sz w:val="24"/>
                <w:szCs w:val="24"/>
                <w:lang w:val="en-US"/>
              </w:rPr>
              <w:t> </w:t>
            </w:r>
            <w:r w:rsidR="006854B4" w:rsidRPr="1757966A">
              <w:rPr>
                <w:rFonts w:ascii="Times New Roman" w:hAnsi="Times New Roman"/>
                <w:sz w:val="24"/>
                <w:szCs w:val="24"/>
                <w:lang w:val="en-US"/>
              </w:rPr>
              <w:t>months.</w:t>
            </w:r>
          </w:p>
        </w:tc>
        <w:tc>
          <w:tcPr>
            <w:tcW w:w="2409" w:type="dxa"/>
          </w:tcPr>
          <w:p w14:paraId="74D036A9" w14:textId="77777777" w:rsidR="006854B4" w:rsidRPr="00560442" w:rsidRDefault="006854B4" w:rsidP="00B039BF">
            <w:pPr>
              <w:rPr>
                <w:rFonts w:ascii="Times New Roman" w:hAnsi="Times New Roman"/>
                <w:bCs/>
                <w:sz w:val="24"/>
                <w:szCs w:val="24"/>
                <w:lang w:val="en"/>
              </w:rPr>
            </w:pPr>
            <w:r w:rsidRPr="00560442">
              <w:rPr>
                <w:rFonts w:ascii="Times New Roman" w:hAnsi="Times New Roman"/>
                <w:bCs/>
                <w:sz w:val="24"/>
                <w:szCs w:val="24"/>
                <w:lang w:val="en"/>
              </w:rPr>
              <w:t>The candidate must meet the language requirements of the position.</w:t>
            </w:r>
          </w:p>
        </w:tc>
        <w:tc>
          <w:tcPr>
            <w:tcW w:w="2552" w:type="dxa"/>
          </w:tcPr>
          <w:p w14:paraId="72CDF245" w14:textId="77777777" w:rsidR="006854B4" w:rsidRPr="00560442" w:rsidRDefault="006854B4" w:rsidP="1757966A">
            <w:pPr>
              <w:rPr>
                <w:rFonts w:ascii="Times New Roman" w:hAnsi="Times New Roman"/>
                <w:sz w:val="24"/>
                <w:szCs w:val="24"/>
                <w:lang w:val="en-US"/>
              </w:rPr>
            </w:pPr>
            <w:r w:rsidRPr="1757966A">
              <w:rPr>
                <w:rFonts w:ascii="Times New Roman" w:hAnsi="Times New Roman"/>
                <w:sz w:val="24"/>
                <w:szCs w:val="24"/>
                <w:lang w:val="en-US"/>
              </w:rPr>
              <w:t>If management is unable to fill the position with a candidate who has the required language skills, the candidate can be exempted</w:t>
            </w:r>
            <w:r w:rsidR="00A932B2" w:rsidRPr="1757966A">
              <w:rPr>
                <w:rFonts w:ascii="Times New Roman" w:hAnsi="Times New Roman"/>
                <w:sz w:val="24"/>
                <w:szCs w:val="24"/>
                <w:lang w:val="en-US"/>
              </w:rPr>
              <w:t xml:space="preserve"> for a maximum </w:t>
            </w:r>
            <w:r w:rsidR="00325F45" w:rsidRPr="1757966A">
              <w:rPr>
                <w:rFonts w:ascii="Times New Roman" w:hAnsi="Times New Roman"/>
                <w:sz w:val="24"/>
                <w:szCs w:val="24"/>
                <w:lang w:val="en-US"/>
              </w:rPr>
              <w:t xml:space="preserve">cumulative </w:t>
            </w:r>
            <w:r w:rsidR="00A932B2" w:rsidRPr="1757966A">
              <w:rPr>
                <w:rFonts w:ascii="Times New Roman" w:hAnsi="Times New Roman"/>
                <w:sz w:val="24"/>
                <w:szCs w:val="24"/>
                <w:lang w:val="en-US"/>
              </w:rPr>
              <w:t>period of 12 months.</w:t>
            </w:r>
          </w:p>
          <w:p w14:paraId="61D42B17" w14:textId="77777777" w:rsidR="007B24EF" w:rsidRPr="00560442" w:rsidRDefault="007B24EF" w:rsidP="009C1498">
            <w:pPr>
              <w:rPr>
                <w:rFonts w:ascii="Times New Roman" w:hAnsi="Times New Roman"/>
                <w:bCs/>
                <w:sz w:val="24"/>
                <w:szCs w:val="24"/>
                <w:lang w:val="en"/>
              </w:rPr>
            </w:pPr>
          </w:p>
        </w:tc>
        <w:tc>
          <w:tcPr>
            <w:tcW w:w="2977" w:type="dxa"/>
          </w:tcPr>
          <w:p w14:paraId="2385EC18" w14:textId="77777777" w:rsidR="006854B4" w:rsidRPr="00560442" w:rsidRDefault="006854B4" w:rsidP="00B039BF">
            <w:pPr>
              <w:rPr>
                <w:rFonts w:ascii="Times New Roman" w:hAnsi="Times New Roman"/>
                <w:bCs/>
                <w:sz w:val="24"/>
                <w:szCs w:val="24"/>
                <w:lang w:val="en"/>
              </w:rPr>
            </w:pPr>
            <w:r w:rsidRPr="00560442">
              <w:rPr>
                <w:rFonts w:ascii="Times New Roman" w:hAnsi="Times New Roman"/>
                <w:bCs/>
                <w:sz w:val="24"/>
                <w:szCs w:val="24"/>
                <w:lang w:val="en"/>
              </w:rPr>
              <w:t>If management is</w:t>
            </w:r>
            <w:r w:rsidRPr="00560442">
              <w:rPr>
                <w:rFonts w:ascii="Times New Roman" w:hAnsi="Times New Roman"/>
                <w:sz w:val="24"/>
                <w:szCs w:val="24"/>
              </w:rPr>
              <w:t xml:space="preserve"> </w:t>
            </w:r>
            <w:r w:rsidRPr="00560442">
              <w:rPr>
                <w:rFonts w:ascii="Times New Roman" w:hAnsi="Times New Roman"/>
                <w:bCs/>
                <w:sz w:val="24"/>
                <w:szCs w:val="24"/>
                <w:lang w:val="en"/>
              </w:rPr>
              <w:t>unable to fill the position with a candidate who has the required language skills, the candidate can be exempted</w:t>
            </w:r>
            <w:r w:rsidR="00A932B2" w:rsidRPr="00560442">
              <w:rPr>
                <w:rFonts w:ascii="Times New Roman" w:hAnsi="Times New Roman"/>
                <w:bCs/>
                <w:sz w:val="24"/>
                <w:szCs w:val="24"/>
                <w:lang w:val="en"/>
              </w:rPr>
              <w:t xml:space="preserve"> for a maximum </w:t>
            </w:r>
            <w:r w:rsidR="00325F45" w:rsidRPr="00560442">
              <w:rPr>
                <w:rFonts w:ascii="Times New Roman" w:hAnsi="Times New Roman"/>
                <w:bCs/>
                <w:sz w:val="24"/>
                <w:szCs w:val="24"/>
                <w:lang w:val="en"/>
              </w:rPr>
              <w:t>cumulative</w:t>
            </w:r>
            <w:r w:rsidR="00A932B2" w:rsidRPr="00560442">
              <w:rPr>
                <w:rFonts w:ascii="Times New Roman" w:hAnsi="Times New Roman"/>
                <w:bCs/>
                <w:sz w:val="24"/>
                <w:szCs w:val="24"/>
                <w:lang w:val="en"/>
              </w:rPr>
              <w:t xml:space="preserve"> period of 18 months</w:t>
            </w:r>
            <w:r w:rsidRPr="00560442">
              <w:rPr>
                <w:rFonts w:ascii="Times New Roman" w:hAnsi="Times New Roman"/>
                <w:bCs/>
                <w:sz w:val="24"/>
                <w:szCs w:val="24"/>
                <w:lang w:val="en"/>
              </w:rPr>
              <w:t>.</w:t>
            </w:r>
          </w:p>
        </w:tc>
      </w:tr>
      <w:tr w:rsidR="006854B4" w:rsidRPr="00533C47" w14:paraId="40F2AD7B" w14:textId="77777777" w:rsidTr="1757966A">
        <w:tc>
          <w:tcPr>
            <w:tcW w:w="2122" w:type="dxa"/>
            <w:shd w:val="clear" w:color="auto" w:fill="FFFFFF" w:themeFill="background1"/>
          </w:tcPr>
          <w:p w14:paraId="383917D2" w14:textId="77777777" w:rsidR="006854B4" w:rsidRPr="00560442" w:rsidRDefault="00325F45" w:rsidP="1757966A">
            <w:pPr>
              <w:rPr>
                <w:rFonts w:ascii="Times New Roman" w:hAnsi="Times New Roman"/>
                <w:sz w:val="24"/>
                <w:szCs w:val="24"/>
                <w:lang w:val="en-US"/>
              </w:rPr>
            </w:pPr>
            <w:r w:rsidRPr="1757966A">
              <w:rPr>
                <w:rFonts w:ascii="Times New Roman" w:hAnsi="Times New Roman"/>
                <w:sz w:val="24"/>
                <w:szCs w:val="24"/>
                <w:lang w:val="en-US"/>
              </w:rPr>
              <w:t>Cumulative</w:t>
            </w:r>
            <w:r w:rsidR="006854B4" w:rsidRPr="1757966A">
              <w:rPr>
                <w:rFonts w:ascii="Times New Roman" w:hAnsi="Times New Roman"/>
                <w:sz w:val="24"/>
                <w:szCs w:val="24"/>
                <w:lang w:val="en-US"/>
              </w:rPr>
              <w:t xml:space="preserve"> period of acting appointments of all employees acting in the position is more than 12 months.</w:t>
            </w:r>
          </w:p>
        </w:tc>
        <w:tc>
          <w:tcPr>
            <w:tcW w:w="2409" w:type="dxa"/>
          </w:tcPr>
          <w:p w14:paraId="0153A604" w14:textId="77777777" w:rsidR="006854B4" w:rsidRPr="00560442" w:rsidRDefault="006854B4" w:rsidP="00B039BF">
            <w:pPr>
              <w:rPr>
                <w:rFonts w:ascii="Times New Roman" w:hAnsi="Times New Roman"/>
                <w:bCs/>
                <w:sz w:val="24"/>
                <w:szCs w:val="24"/>
                <w:lang w:val="en"/>
              </w:rPr>
            </w:pPr>
            <w:r w:rsidRPr="00560442">
              <w:rPr>
                <w:rFonts w:ascii="Times New Roman" w:hAnsi="Times New Roman"/>
                <w:bCs/>
                <w:sz w:val="24"/>
                <w:szCs w:val="24"/>
                <w:lang w:val="en"/>
              </w:rPr>
              <w:t>The candidate must meet the language requirements of the position.</w:t>
            </w:r>
          </w:p>
        </w:tc>
        <w:tc>
          <w:tcPr>
            <w:tcW w:w="2552" w:type="dxa"/>
          </w:tcPr>
          <w:p w14:paraId="011488F3" w14:textId="77777777" w:rsidR="006854B4" w:rsidRPr="00560442" w:rsidRDefault="006854B4" w:rsidP="00B039BF">
            <w:pPr>
              <w:rPr>
                <w:rFonts w:ascii="Times New Roman" w:hAnsi="Times New Roman"/>
                <w:bCs/>
                <w:sz w:val="24"/>
                <w:szCs w:val="24"/>
                <w:lang w:val="en"/>
              </w:rPr>
            </w:pPr>
            <w:r w:rsidRPr="00560442">
              <w:rPr>
                <w:rFonts w:ascii="Times New Roman" w:hAnsi="Times New Roman"/>
                <w:bCs/>
                <w:sz w:val="24"/>
                <w:szCs w:val="24"/>
                <w:lang w:val="en"/>
              </w:rPr>
              <w:t>The candidate must meet the language requirements of the position.</w:t>
            </w:r>
          </w:p>
        </w:tc>
        <w:tc>
          <w:tcPr>
            <w:tcW w:w="2977" w:type="dxa"/>
          </w:tcPr>
          <w:p w14:paraId="0BD68D2D" w14:textId="77777777" w:rsidR="006854B4" w:rsidRPr="00560442" w:rsidRDefault="006854B4" w:rsidP="1757966A">
            <w:pPr>
              <w:rPr>
                <w:rFonts w:ascii="Times New Roman" w:hAnsi="Times New Roman"/>
                <w:sz w:val="24"/>
                <w:szCs w:val="24"/>
                <w:lang w:val="en-US"/>
              </w:rPr>
            </w:pPr>
            <w:r w:rsidRPr="1757966A">
              <w:rPr>
                <w:rFonts w:ascii="Times New Roman" w:hAnsi="Times New Roman"/>
                <w:sz w:val="24"/>
                <w:szCs w:val="24"/>
                <w:lang w:val="en-US"/>
              </w:rPr>
              <w:t>If management is unable to fill the position with a candidate who has the required language skills, the candidate can be exempted for a maximum</w:t>
            </w:r>
            <w:r w:rsidR="00A932B2" w:rsidRPr="1757966A">
              <w:rPr>
                <w:rFonts w:ascii="Times New Roman" w:hAnsi="Times New Roman"/>
                <w:sz w:val="24"/>
                <w:szCs w:val="24"/>
                <w:lang w:val="en-US"/>
              </w:rPr>
              <w:t xml:space="preserve"> </w:t>
            </w:r>
            <w:r w:rsidR="00325F45" w:rsidRPr="1757966A">
              <w:rPr>
                <w:rFonts w:ascii="Times New Roman" w:hAnsi="Times New Roman"/>
                <w:sz w:val="24"/>
                <w:szCs w:val="24"/>
                <w:lang w:val="en-US"/>
              </w:rPr>
              <w:t>cumulative</w:t>
            </w:r>
            <w:r w:rsidR="00A932B2" w:rsidRPr="1757966A">
              <w:rPr>
                <w:rFonts w:ascii="Times New Roman" w:hAnsi="Times New Roman"/>
                <w:sz w:val="24"/>
                <w:szCs w:val="24"/>
                <w:lang w:val="en-US"/>
              </w:rPr>
              <w:t xml:space="preserve"> period</w:t>
            </w:r>
            <w:r w:rsidRPr="1757966A">
              <w:rPr>
                <w:rFonts w:ascii="Times New Roman" w:hAnsi="Times New Roman"/>
                <w:sz w:val="24"/>
                <w:szCs w:val="24"/>
                <w:lang w:val="en-US"/>
              </w:rPr>
              <w:t xml:space="preserve"> of 18</w:t>
            </w:r>
            <w:r w:rsidR="000C20D3" w:rsidRPr="1757966A">
              <w:rPr>
                <w:rFonts w:ascii="Times New Roman" w:hAnsi="Times New Roman"/>
                <w:sz w:val="24"/>
                <w:szCs w:val="24"/>
                <w:lang w:val="en-US"/>
              </w:rPr>
              <w:t> </w:t>
            </w:r>
            <w:r w:rsidRPr="1757966A">
              <w:rPr>
                <w:rFonts w:ascii="Times New Roman" w:hAnsi="Times New Roman"/>
                <w:sz w:val="24"/>
                <w:szCs w:val="24"/>
                <w:lang w:val="en-US"/>
              </w:rPr>
              <w:t>months.</w:t>
            </w:r>
          </w:p>
        </w:tc>
      </w:tr>
    </w:tbl>
    <w:p w14:paraId="38F626BE" w14:textId="77777777" w:rsidR="006854B4" w:rsidRPr="00533C47" w:rsidRDefault="006854B4" w:rsidP="00EB52AB">
      <w:pPr>
        <w:pStyle w:val="Style12"/>
      </w:pPr>
    </w:p>
    <w:p w14:paraId="56390656" w14:textId="77777777" w:rsidR="00A932B2" w:rsidRPr="00533C47" w:rsidRDefault="006E6DDE" w:rsidP="004E6968">
      <w:pPr>
        <w:rPr>
          <w:rFonts w:ascii="Times New Roman" w:hAnsi="Times New Roman" w:cs="Times New Roman"/>
        </w:rPr>
      </w:pPr>
      <w:r w:rsidRPr="00533C47">
        <w:rPr>
          <w:rFonts w:ascii="Times New Roman" w:hAnsi="Times New Roman" w:cs="Times New Roman"/>
        </w:rPr>
        <w:t xml:space="preserve">*The </w:t>
      </w:r>
      <w:r w:rsidR="00325F45" w:rsidRPr="00533C47">
        <w:rPr>
          <w:rFonts w:ascii="Times New Roman" w:hAnsi="Times New Roman" w:cs="Times New Roman"/>
        </w:rPr>
        <w:t>cumulative</w:t>
      </w:r>
      <w:r w:rsidR="00A932B2" w:rsidRPr="00533C47">
        <w:rPr>
          <w:rFonts w:ascii="Times New Roman" w:hAnsi="Times New Roman" w:cs="Times New Roman"/>
        </w:rPr>
        <w:t xml:space="preserve"> period of </w:t>
      </w:r>
      <w:r w:rsidRPr="00533C47">
        <w:rPr>
          <w:rFonts w:ascii="Times New Roman" w:hAnsi="Times New Roman" w:cs="Times New Roman"/>
        </w:rPr>
        <w:t xml:space="preserve">all </w:t>
      </w:r>
      <w:r w:rsidR="00A932B2" w:rsidRPr="00533C47">
        <w:rPr>
          <w:rFonts w:ascii="Times New Roman" w:hAnsi="Times New Roman" w:cs="Times New Roman"/>
        </w:rPr>
        <w:t>acting appointments in the position</w:t>
      </w:r>
      <w:r w:rsidR="00D906E7" w:rsidRPr="00533C47">
        <w:rPr>
          <w:rFonts w:ascii="Times New Roman" w:hAnsi="Times New Roman" w:cs="Times New Roman"/>
        </w:rPr>
        <w:t xml:space="preserve"> includes </w:t>
      </w:r>
      <w:r w:rsidRPr="00533C47">
        <w:rPr>
          <w:rFonts w:ascii="Times New Roman" w:hAnsi="Times New Roman" w:cs="Times New Roman"/>
        </w:rPr>
        <w:t>acting appointments of employees who</w:t>
      </w:r>
      <w:r w:rsidR="006E6F6D" w:rsidRPr="00533C47">
        <w:rPr>
          <w:rFonts w:ascii="Times New Roman" w:hAnsi="Times New Roman" w:cs="Times New Roman"/>
        </w:rPr>
        <w:t xml:space="preserve"> </w:t>
      </w:r>
      <w:r w:rsidR="00D906E7" w:rsidRPr="00533C47">
        <w:rPr>
          <w:rFonts w:ascii="Times New Roman" w:hAnsi="Times New Roman" w:cs="Times New Roman"/>
        </w:rPr>
        <w:t>me</w:t>
      </w:r>
      <w:r w:rsidRPr="00533C47">
        <w:rPr>
          <w:rFonts w:ascii="Times New Roman" w:hAnsi="Times New Roman" w:cs="Times New Roman"/>
        </w:rPr>
        <w:t xml:space="preserve">t </w:t>
      </w:r>
      <w:r w:rsidR="0012049B" w:rsidRPr="00533C47">
        <w:rPr>
          <w:rFonts w:ascii="Times New Roman" w:hAnsi="Times New Roman" w:cs="Times New Roman"/>
        </w:rPr>
        <w:t>or</w:t>
      </w:r>
      <w:r w:rsidR="00B73E66" w:rsidRPr="00533C47">
        <w:rPr>
          <w:rFonts w:ascii="Times New Roman" w:hAnsi="Times New Roman" w:cs="Times New Roman"/>
        </w:rPr>
        <w:t xml:space="preserve"> did not meet</w:t>
      </w:r>
      <w:r w:rsidR="006E6F6D" w:rsidRPr="00533C47">
        <w:rPr>
          <w:rFonts w:ascii="Times New Roman" w:hAnsi="Times New Roman" w:cs="Times New Roman"/>
        </w:rPr>
        <w:t xml:space="preserve"> </w:t>
      </w:r>
      <w:r w:rsidRPr="00533C47">
        <w:rPr>
          <w:rFonts w:ascii="Times New Roman" w:hAnsi="Times New Roman" w:cs="Times New Roman"/>
        </w:rPr>
        <w:t xml:space="preserve">the </w:t>
      </w:r>
      <w:r w:rsidR="00D906E7" w:rsidRPr="00533C47">
        <w:rPr>
          <w:rFonts w:ascii="Times New Roman" w:hAnsi="Times New Roman" w:cs="Times New Roman"/>
        </w:rPr>
        <w:t>language requirements</w:t>
      </w:r>
      <w:r w:rsidRPr="00533C47">
        <w:rPr>
          <w:rFonts w:ascii="Times New Roman" w:hAnsi="Times New Roman" w:cs="Times New Roman"/>
        </w:rPr>
        <w:t xml:space="preserve"> of the position</w:t>
      </w:r>
      <w:r w:rsidR="00D906E7" w:rsidRPr="00533C47">
        <w:rPr>
          <w:rFonts w:ascii="Times New Roman" w:hAnsi="Times New Roman" w:cs="Times New Roman"/>
        </w:rPr>
        <w:t>.</w:t>
      </w:r>
    </w:p>
    <w:p w14:paraId="64B4FDBD" w14:textId="77777777" w:rsidR="00ED380A" w:rsidRPr="00533C47" w:rsidRDefault="00ED380A" w:rsidP="00EB52AB">
      <w:pPr>
        <w:pStyle w:val="Style12"/>
      </w:pPr>
    </w:p>
    <w:p w14:paraId="0E77161A" w14:textId="77777777" w:rsidR="00ED380A" w:rsidRPr="00533C47" w:rsidRDefault="00ED380A" w:rsidP="00ED380A">
      <w:pPr>
        <w:rPr>
          <w:rFonts w:ascii="Times New Roman" w:hAnsi="Times New Roman" w:cs="Times New Roman"/>
          <w:lang w:val="en"/>
        </w:rPr>
      </w:pPr>
      <w:r w:rsidRPr="00533C47">
        <w:rPr>
          <w:rFonts w:ascii="Times New Roman" w:hAnsi="Times New Roman" w:cs="Times New Roman"/>
          <w:lang w:val="en"/>
        </w:rPr>
        <w:t xml:space="preserve">Only two situations would allow to restart the calculation of a period of </w:t>
      </w:r>
      <w:r w:rsidRPr="00533C47">
        <w:rPr>
          <w:rFonts w:ascii="Times New Roman" w:hAnsi="Times New Roman" w:cs="Times New Roman"/>
        </w:rPr>
        <w:t>exclusion from the application of merit</w:t>
      </w:r>
      <w:r w:rsidRPr="00533C47">
        <w:rPr>
          <w:rFonts w:ascii="Times New Roman" w:hAnsi="Times New Roman" w:cs="Times New Roman"/>
          <w:lang w:val="en"/>
        </w:rPr>
        <w:t>: (1) the incumbent returns to his position, then leaves</w:t>
      </w:r>
      <w:r w:rsidR="00A141A6" w:rsidRPr="00533C47">
        <w:rPr>
          <w:rFonts w:ascii="Times New Roman" w:hAnsi="Times New Roman" w:cs="Times New Roman"/>
          <w:lang w:val="en"/>
        </w:rPr>
        <w:t xml:space="preserve"> again or </w:t>
      </w:r>
      <w:r w:rsidRPr="00533C47">
        <w:rPr>
          <w:rFonts w:ascii="Times New Roman" w:hAnsi="Times New Roman" w:cs="Times New Roman"/>
          <w:lang w:val="en"/>
        </w:rPr>
        <w:t>(2) the incumbent vacates his position and a new incumbent is appointed into the position.</w:t>
      </w:r>
      <w:r w:rsidR="00F17C44" w:rsidRPr="00533C47">
        <w:rPr>
          <w:rFonts w:ascii="Times New Roman" w:hAnsi="Times New Roman" w:cs="Times New Roman"/>
          <w:lang w:val="en"/>
        </w:rPr>
        <w:t xml:space="preserve"> </w:t>
      </w:r>
    </w:p>
    <w:p w14:paraId="0997A024" w14:textId="77777777" w:rsidR="004807F1" w:rsidRPr="00533C47" w:rsidRDefault="004807F1" w:rsidP="00ED380A">
      <w:pPr>
        <w:rPr>
          <w:rFonts w:ascii="Times New Roman" w:hAnsi="Times New Roman" w:cs="Times New Roman"/>
          <w:lang w:val="en"/>
        </w:rPr>
      </w:pPr>
    </w:p>
    <w:p w14:paraId="18E73D80" w14:textId="77777777" w:rsidR="004807F1" w:rsidRPr="00533C47" w:rsidRDefault="004807F1" w:rsidP="00ED380A">
      <w:pPr>
        <w:rPr>
          <w:rFonts w:ascii="Times New Roman" w:hAnsi="Times New Roman" w:cs="Times New Roman"/>
          <w:lang w:val="en"/>
        </w:rPr>
      </w:pPr>
    </w:p>
    <w:p w14:paraId="7A2F28B8" w14:textId="77777777" w:rsidR="0012049B" w:rsidRPr="00533C47" w:rsidRDefault="0012049B" w:rsidP="00ED380A">
      <w:pPr>
        <w:rPr>
          <w:rFonts w:ascii="Times New Roman" w:hAnsi="Times New Roman" w:cs="Times New Roman"/>
          <w:lang w:val="en"/>
        </w:rPr>
      </w:pPr>
    </w:p>
    <w:p w14:paraId="7E3A1725" w14:textId="77777777" w:rsidR="00432844" w:rsidRDefault="00432844" w:rsidP="00ED380A">
      <w:pPr>
        <w:rPr>
          <w:rFonts w:ascii="Times New Roman" w:hAnsi="Times New Roman" w:cs="Times New Roman"/>
          <w:lang w:val="en"/>
        </w:rPr>
      </w:pPr>
    </w:p>
    <w:p w14:paraId="1596F3D6" w14:textId="77777777" w:rsidR="00AA17E5" w:rsidRPr="00533C47" w:rsidRDefault="00AA17E5" w:rsidP="00ED380A">
      <w:pPr>
        <w:rPr>
          <w:rFonts w:ascii="Times New Roman" w:hAnsi="Times New Roman" w:cs="Times New Roman"/>
          <w:lang w:val="en"/>
        </w:rPr>
      </w:pPr>
    </w:p>
    <w:p w14:paraId="5B1502ED" w14:textId="77777777" w:rsidR="0012049B" w:rsidRPr="00533C47" w:rsidRDefault="0012049B" w:rsidP="00ED380A">
      <w:pPr>
        <w:rPr>
          <w:rFonts w:ascii="Times New Roman" w:hAnsi="Times New Roman" w:cs="Times New Roman"/>
          <w:lang w:val="en"/>
        </w:rPr>
      </w:pPr>
    </w:p>
    <w:p w14:paraId="501E220D" w14:textId="77777777" w:rsidR="0026426D" w:rsidRPr="00533C47" w:rsidRDefault="0026426D" w:rsidP="00AB5E30">
      <w:pPr>
        <w:shd w:val="clear" w:color="auto" w:fill="FFFFFF" w:themeFill="background1"/>
        <w:rPr>
          <w:rFonts w:ascii="Times New Roman" w:hAnsi="Times New Roman" w:cs="Times New Roman"/>
          <w:b/>
        </w:rPr>
      </w:pPr>
      <w:r w:rsidRPr="00533C47">
        <w:rPr>
          <w:rFonts w:ascii="Times New Roman" w:hAnsi="Times New Roman" w:cs="Times New Roman"/>
          <w:b/>
        </w:rPr>
        <w:lastRenderedPageBreak/>
        <w:t>The notion of “effort” to fill a bilingual position with a bilingual employee</w:t>
      </w:r>
    </w:p>
    <w:p w14:paraId="2F0D3267" w14:textId="77777777" w:rsidR="0026426D" w:rsidRPr="00533C47" w:rsidRDefault="0026426D" w:rsidP="00AB5E30">
      <w:pPr>
        <w:shd w:val="clear" w:color="auto" w:fill="FFFFFF" w:themeFill="background1"/>
        <w:rPr>
          <w:rFonts w:ascii="Times New Roman" w:eastAsiaTheme="minorHAnsi" w:hAnsi="Times New Roman" w:cs="Times New Roman"/>
        </w:rPr>
      </w:pPr>
    </w:p>
    <w:p w14:paraId="28535F8D" w14:textId="77777777" w:rsidR="0026426D" w:rsidRPr="00533C47" w:rsidRDefault="0026426D" w:rsidP="00AB5E30">
      <w:pPr>
        <w:shd w:val="clear" w:color="auto" w:fill="FFFFFF" w:themeFill="background1"/>
        <w:rPr>
          <w:rFonts w:ascii="Times New Roman" w:eastAsiaTheme="minorHAnsi" w:hAnsi="Times New Roman" w:cs="Times New Roman"/>
        </w:rPr>
      </w:pPr>
      <w:r w:rsidRPr="00533C47">
        <w:rPr>
          <w:rFonts w:ascii="Times New Roman" w:eastAsiaTheme="minorHAnsi" w:hAnsi="Times New Roman" w:cs="Times New Roman"/>
        </w:rPr>
        <w:t xml:space="preserve">Sections 14 to 16 of the </w:t>
      </w:r>
      <w:hyperlink r:id="rId31" w:history="1">
        <w:r w:rsidR="00414E14" w:rsidRPr="00533C47">
          <w:rPr>
            <w:rStyle w:val="Hyperlink"/>
            <w:rFonts w:ascii="Times New Roman" w:eastAsiaTheme="minorHAnsi" w:hAnsi="Times New Roman" w:cs="Times New Roman"/>
            <w:i/>
          </w:rPr>
          <w:t>Public Service Employment Regulations</w:t>
        </w:r>
      </w:hyperlink>
      <w:r w:rsidR="00414E14" w:rsidRPr="00533C47">
        <w:rPr>
          <w:rFonts w:ascii="Times New Roman" w:eastAsiaTheme="minorHAnsi" w:hAnsi="Times New Roman" w:cs="Times New Roman"/>
        </w:rPr>
        <w:t xml:space="preserve"> (</w:t>
      </w:r>
      <w:r w:rsidRPr="00533C47">
        <w:rPr>
          <w:rFonts w:ascii="Times New Roman" w:eastAsiaTheme="minorHAnsi" w:hAnsi="Times New Roman" w:cs="Times New Roman"/>
        </w:rPr>
        <w:t>PSER</w:t>
      </w:r>
      <w:r w:rsidR="00414E14" w:rsidRPr="00533C47">
        <w:rPr>
          <w:rFonts w:ascii="Times New Roman" w:eastAsiaTheme="minorHAnsi" w:hAnsi="Times New Roman" w:cs="Times New Roman"/>
        </w:rPr>
        <w:t>)</w:t>
      </w:r>
      <w:r w:rsidRPr="00533C47">
        <w:rPr>
          <w:rFonts w:ascii="Times New Roman" w:eastAsiaTheme="minorHAnsi" w:hAnsi="Times New Roman" w:cs="Times New Roman"/>
        </w:rPr>
        <w:t xml:space="preserve"> state that the hiring manager must make an effort to staff his bilingual position with a bilingual employee before an official language </w:t>
      </w:r>
      <w:r w:rsidR="0012049B" w:rsidRPr="00533C47">
        <w:rPr>
          <w:rFonts w:ascii="Times New Roman" w:eastAsiaTheme="minorHAnsi" w:hAnsi="Times New Roman" w:cs="Times New Roman"/>
        </w:rPr>
        <w:t>ex</w:t>
      </w:r>
      <w:r w:rsidR="008F23A5" w:rsidRPr="00533C47">
        <w:rPr>
          <w:rFonts w:ascii="Times New Roman" w:eastAsiaTheme="minorHAnsi" w:hAnsi="Times New Roman" w:cs="Times New Roman"/>
        </w:rPr>
        <w:t>clusion</w:t>
      </w:r>
      <w:r w:rsidR="0012049B" w:rsidRPr="00533C47">
        <w:rPr>
          <w:rFonts w:ascii="Times New Roman" w:eastAsiaTheme="minorHAnsi" w:hAnsi="Times New Roman" w:cs="Times New Roman"/>
        </w:rPr>
        <w:t xml:space="preserve"> can</w:t>
      </w:r>
      <w:r w:rsidRPr="00533C47">
        <w:rPr>
          <w:rFonts w:ascii="Times New Roman" w:eastAsiaTheme="minorHAnsi" w:hAnsi="Times New Roman" w:cs="Times New Roman"/>
        </w:rPr>
        <w:t xml:space="preserve"> be applied.</w:t>
      </w:r>
    </w:p>
    <w:p w14:paraId="21857EAA" w14:textId="77777777" w:rsidR="0026426D" w:rsidRPr="00533C47" w:rsidRDefault="0026426D" w:rsidP="00AB5E30">
      <w:pPr>
        <w:shd w:val="clear" w:color="auto" w:fill="FFFFFF" w:themeFill="background1"/>
        <w:rPr>
          <w:rFonts w:ascii="Times New Roman" w:eastAsiaTheme="minorHAnsi" w:hAnsi="Times New Roman" w:cs="Times New Roman"/>
        </w:rPr>
      </w:pPr>
    </w:p>
    <w:p w14:paraId="1958FC74" w14:textId="77777777" w:rsidR="0026426D" w:rsidRPr="00533C47" w:rsidRDefault="0026426D" w:rsidP="00AB5E30">
      <w:pPr>
        <w:shd w:val="clear" w:color="auto" w:fill="FFFFFF" w:themeFill="background1"/>
        <w:rPr>
          <w:rFonts w:ascii="Times New Roman" w:eastAsiaTheme="minorHAnsi" w:hAnsi="Times New Roman" w:cs="Times New Roman"/>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245"/>
      </w:tblGrid>
      <w:tr w:rsidR="00917020" w:rsidRPr="00533C47" w14:paraId="330F64B7" w14:textId="77777777" w:rsidTr="00917020">
        <w:trPr>
          <w:trHeight w:val="449"/>
        </w:trPr>
        <w:tc>
          <w:tcPr>
            <w:tcW w:w="4423" w:type="dxa"/>
            <w:shd w:val="clear" w:color="auto" w:fill="B6DDE8"/>
            <w:vAlign w:val="center"/>
          </w:tcPr>
          <w:p w14:paraId="05D9A691" w14:textId="77777777" w:rsidR="00917020" w:rsidRPr="00533C47" w:rsidRDefault="00917020" w:rsidP="002A5B90">
            <w:pPr>
              <w:rPr>
                <w:rFonts w:ascii="Times New Roman" w:eastAsia="@MingLiU" w:hAnsi="Times New Roman" w:cs="Times New Roman"/>
                <w:lang w:val="fr-CA" w:eastAsia="en-CA"/>
              </w:rPr>
            </w:pPr>
            <w:r w:rsidRPr="00533C47">
              <w:rPr>
                <w:rFonts w:ascii="Times New Roman" w:eastAsia="@MingLiU" w:hAnsi="Times New Roman" w:cs="Times New Roman"/>
                <w:lang w:val="fr-CA" w:eastAsia="en-CA"/>
              </w:rPr>
              <w:t>Situation</w:t>
            </w:r>
          </w:p>
        </w:tc>
        <w:tc>
          <w:tcPr>
            <w:tcW w:w="5245" w:type="dxa"/>
            <w:shd w:val="clear" w:color="auto" w:fill="B6DDE8"/>
            <w:vAlign w:val="center"/>
          </w:tcPr>
          <w:p w14:paraId="09D7B38A" w14:textId="77777777" w:rsidR="00917020" w:rsidRPr="00533C47" w:rsidRDefault="00917020" w:rsidP="002A5B90">
            <w:pPr>
              <w:rPr>
                <w:rFonts w:ascii="Times New Roman" w:eastAsia="@MingLiU" w:hAnsi="Times New Roman" w:cs="Times New Roman"/>
                <w:lang w:val="fr-CA" w:eastAsia="en-CA"/>
              </w:rPr>
            </w:pPr>
            <w:r w:rsidRPr="00533C47">
              <w:rPr>
                <w:rFonts w:ascii="Times New Roman" w:eastAsia="@MingLiU" w:hAnsi="Times New Roman" w:cs="Times New Roman"/>
                <w:lang w:val="fr-CA" w:eastAsia="en-CA"/>
              </w:rPr>
              <w:t>Effort</w:t>
            </w:r>
          </w:p>
        </w:tc>
      </w:tr>
      <w:tr w:rsidR="00917020" w:rsidRPr="00533C47" w14:paraId="3C47DC2E" w14:textId="77777777" w:rsidTr="00917020">
        <w:trPr>
          <w:trHeight w:val="567"/>
        </w:trPr>
        <w:tc>
          <w:tcPr>
            <w:tcW w:w="4423" w:type="dxa"/>
            <w:vAlign w:val="center"/>
          </w:tcPr>
          <w:p w14:paraId="70978111" w14:textId="77777777" w:rsidR="00917020" w:rsidRPr="00533C47" w:rsidRDefault="00917020" w:rsidP="002A5B90">
            <w:pPr>
              <w:rPr>
                <w:rFonts w:ascii="Times New Roman" w:eastAsia="@MingLiU" w:hAnsi="Times New Roman" w:cs="Times New Roman"/>
                <w:lang w:val="fr-CA"/>
              </w:rPr>
            </w:pPr>
            <w:r w:rsidRPr="00533C47">
              <w:rPr>
                <w:rFonts w:ascii="Times New Roman" w:eastAsia="@MingLiU" w:hAnsi="Times New Roman" w:cs="Times New Roman"/>
                <w:lang w:val="fr-CA"/>
              </w:rPr>
              <w:t>Vacant position - Section 14</w:t>
            </w:r>
          </w:p>
        </w:tc>
        <w:tc>
          <w:tcPr>
            <w:tcW w:w="5245" w:type="dxa"/>
            <w:vAlign w:val="center"/>
          </w:tcPr>
          <w:p w14:paraId="7F3F590A" w14:textId="77777777" w:rsidR="00917020" w:rsidRPr="00533C47" w:rsidRDefault="00917020" w:rsidP="00BA211E">
            <w:pPr>
              <w:rPr>
                <w:rFonts w:ascii="Times New Roman" w:eastAsia="@MingLiU" w:hAnsi="Times New Roman" w:cs="Times New Roman"/>
              </w:rPr>
            </w:pPr>
            <w:r w:rsidRPr="00533C47">
              <w:rPr>
                <w:rFonts w:ascii="Times New Roman" w:eastAsia="@MingLiU" w:hAnsi="Times New Roman" w:cs="Times New Roman"/>
              </w:rPr>
              <w:t xml:space="preserve">An effort is required if the cumulative period in this position is at most </w:t>
            </w:r>
            <w:r w:rsidR="00BA211E">
              <w:rPr>
                <w:rFonts w:ascii="Times New Roman" w:eastAsia="@MingLiU" w:hAnsi="Times New Roman" w:cs="Times New Roman"/>
              </w:rPr>
              <w:t xml:space="preserve">four </w:t>
            </w:r>
            <w:r w:rsidRPr="00533C47">
              <w:rPr>
                <w:rFonts w:ascii="Times New Roman" w:eastAsia="@MingLiU" w:hAnsi="Times New Roman" w:cs="Times New Roman"/>
              </w:rPr>
              <w:t>months less one day.</w:t>
            </w:r>
          </w:p>
        </w:tc>
      </w:tr>
      <w:tr w:rsidR="00917020" w:rsidRPr="00533C47" w14:paraId="47BAB18B" w14:textId="77777777" w:rsidTr="00917020">
        <w:trPr>
          <w:trHeight w:val="567"/>
        </w:trPr>
        <w:tc>
          <w:tcPr>
            <w:tcW w:w="4423" w:type="dxa"/>
            <w:vAlign w:val="center"/>
          </w:tcPr>
          <w:p w14:paraId="2BD69AD1" w14:textId="77777777" w:rsidR="00917020" w:rsidRPr="00533C47" w:rsidRDefault="00917020" w:rsidP="00917020">
            <w:pPr>
              <w:rPr>
                <w:rFonts w:ascii="Times New Roman" w:eastAsia="@MingLiU" w:hAnsi="Times New Roman" w:cs="Times New Roman"/>
                <w:lang w:val="fr-CA"/>
              </w:rPr>
            </w:pPr>
            <w:r w:rsidRPr="00533C47">
              <w:rPr>
                <w:rFonts w:ascii="Times New Roman" w:eastAsia="@MingLiU" w:hAnsi="Times New Roman" w:cs="Times New Roman"/>
              </w:rPr>
              <w:t>Encumbered</w:t>
            </w:r>
            <w:r w:rsidRPr="00533C47">
              <w:rPr>
                <w:rFonts w:ascii="Times New Roman" w:eastAsia="@MingLiU" w:hAnsi="Times New Roman" w:cs="Times New Roman"/>
                <w:lang w:val="fr-CA"/>
              </w:rPr>
              <w:t xml:space="preserve"> position - Section 15</w:t>
            </w:r>
          </w:p>
        </w:tc>
        <w:tc>
          <w:tcPr>
            <w:tcW w:w="5245" w:type="dxa"/>
            <w:vAlign w:val="center"/>
          </w:tcPr>
          <w:p w14:paraId="62FE100D" w14:textId="77777777" w:rsidR="00917020" w:rsidRPr="00533C47" w:rsidRDefault="00917020" w:rsidP="002A5B90">
            <w:pPr>
              <w:rPr>
                <w:rFonts w:ascii="Times New Roman" w:eastAsia="@MingLiU" w:hAnsi="Times New Roman" w:cs="Times New Roman"/>
              </w:rPr>
            </w:pPr>
            <w:r w:rsidRPr="00533C47">
              <w:rPr>
                <w:rFonts w:ascii="Times New Roman" w:eastAsia="@MingLiU" w:hAnsi="Times New Roman" w:cs="Times New Roman"/>
              </w:rPr>
              <w:t>An effort is required if the cumulative period in this position is between 4 and 12 months.</w:t>
            </w:r>
          </w:p>
        </w:tc>
      </w:tr>
      <w:tr w:rsidR="00917020" w:rsidRPr="00533C47" w14:paraId="6D4A832F" w14:textId="77777777" w:rsidTr="00917020">
        <w:trPr>
          <w:trHeight w:val="567"/>
        </w:trPr>
        <w:tc>
          <w:tcPr>
            <w:tcW w:w="4423" w:type="dxa"/>
            <w:vAlign w:val="center"/>
          </w:tcPr>
          <w:p w14:paraId="6039EDC5" w14:textId="77777777" w:rsidR="00917020" w:rsidRPr="00533C47" w:rsidRDefault="00917020" w:rsidP="00917020">
            <w:pPr>
              <w:rPr>
                <w:rFonts w:ascii="Times New Roman" w:eastAsia="@MingLiU" w:hAnsi="Times New Roman" w:cs="Times New Roman"/>
              </w:rPr>
            </w:pPr>
            <w:r w:rsidRPr="00533C47">
              <w:rPr>
                <w:rFonts w:ascii="Times New Roman" w:eastAsia="@MingLiU" w:hAnsi="Times New Roman" w:cs="Times New Roman"/>
                <w:lang w:eastAsia="en-CA"/>
              </w:rPr>
              <w:t>Encumbered position (language training) - Section 16</w:t>
            </w:r>
          </w:p>
        </w:tc>
        <w:tc>
          <w:tcPr>
            <w:tcW w:w="5245" w:type="dxa"/>
            <w:vAlign w:val="center"/>
          </w:tcPr>
          <w:p w14:paraId="29639B53" w14:textId="77777777" w:rsidR="00917020" w:rsidRPr="00533C47" w:rsidRDefault="00917020" w:rsidP="00917020">
            <w:pPr>
              <w:rPr>
                <w:rFonts w:ascii="Times New Roman" w:eastAsia="@MingLiU" w:hAnsi="Times New Roman" w:cs="Times New Roman"/>
              </w:rPr>
            </w:pPr>
            <w:r w:rsidRPr="00533C47">
              <w:rPr>
                <w:rFonts w:ascii="Times New Roman" w:eastAsia="@MingLiU" w:hAnsi="Times New Roman" w:cs="Times New Roman"/>
                <w:lang w:eastAsia="en-CA"/>
              </w:rPr>
              <w:t>An effort is required if the cumulative period in this position is between 4 and 18 months.</w:t>
            </w:r>
            <w:r w:rsidRPr="00533C47">
              <w:rPr>
                <w:rFonts w:ascii="Times New Roman" w:eastAsia="@MingLiU" w:hAnsi="Times New Roman" w:cs="Times New Roman"/>
              </w:rPr>
              <w:t xml:space="preserve"> </w:t>
            </w:r>
          </w:p>
        </w:tc>
      </w:tr>
    </w:tbl>
    <w:p w14:paraId="5E979F94" w14:textId="77777777" w:rsidR="00917020" w:rsidRPr="00533C47" w:rsidRDefault="00917020" w:rsidP="00AB5E30">
      <w:pPr>
        <w:shd w:val="clear" w:color="auto" w:fill="FFFFFF" w:themeFill="background1"/>
        <w:rPr>
          <w:rFonts w:ascii="Times New Roman" w:eastAsiaTheme="minorHAnsi" w:hAnsi="Times New Roman" w:cs="Times New Roman"/>
        </w:rPr>
      </w:pPr>
    </w:p>
    <w:p w14:paraId="79D1D431" w14:textId="77777777" w:rsidR="0026426D" w:rsidRPr="00533C47" w:rsidRDefault="0026426D" w:rsidP="00AB5E30">
      <w:pPr>
        <w:shd w:val="clear" w:color="auto" w:fill="FFFFFF" w:themeFill="background1"/>
        <w:rPr>
          <w:rFonts w:ascii="Times New Roman" w:eastAsiaTheme="minorHAnsi" w:hAnsi="Times New Roman" w:cs="Times New Roman"/>
          <w:b/>
          <w:bCs/>
          <w:i/>
          <w:lang w:val="en"/>
        </w:rPr>
      </w:pPr>
      <w:r w:rsidRPr="00533C47">
        <w:rPr>
          <w:rFonts w:ascii="Times New Roman" w:eastAsiaTheme="minorHAnsi" w:hAnsi="Times New Roman" w:cs="Times New Roman"/>
        </w:rPr>
        <w:t>Making an effort to find a bilingual employee does not refer to testing a particular employee to see if they meet the official language requirements of a position, but rather should include consideration of candidates</w:t>
      </w:r>
      <w:r w:rsidR="0012049B" w:rsidRPr="00533C47">
        <w:rPr>
          <w:rFonts w:ascii="Times New Roman" w:eastAsiaTheme="minorHAnsi" w:hAnsi="Times New Roman" w:cs="Times New Roman"/>
        </w:rPr>
        <w:t>,</w:t>
      </w:r>
      <w:r w:rsidRPr="00533C47">
        <w:rPr>
          <w:rFonts w:ascii="Times New Roman" w:eastAsiaTheme="minorHAnsi" w:hAnsi="Times New Roman" w:cs="Times New Roman"/>
        </w:rPr>
        <w:t xml:space="preserve"> qualified in existing pools and other employees in the workplace who meet the essential qualifications of the acting position (</w:t>
      </w:r>
      <w:hyperlink r:id="rId32" w:tgtFrame="_parent" w:history="1">
        <w:r w:rsidRPr="00533C47">
          <w:rPr>
            <w:rStyle w:val="Hyperlink"/>
            <w:rFonts w:ascii="Times New Roman" w:eastAsiaTheme="minorHAnsi" w:hAnsi="Times New Roman" w:cs="Times New Roman"/>
            <w:bCs/>
            <w:i/>
            <w:lang w:val="en"/>
          </w:rPr>
          <w:t>Burt v. Deputy Minister of Veterans Affairs</w:t>
        </w:r>
      </w:hyperlink>
      <w:r w:rsidRPr="00533C47">
        <w:rPr>
          <w:rFonts w:ascii="Times New Roman" w:eastAsiaTheme="minorHAnsi" w:hAnsi="Times New Roman" w:cs="Times New Roman"/>
          <w:bCs/>
          <w:i/>
          <w:lang w:val="en"/>
        </w:rPr>
        <w:t>, 2019 FPLSREB 31)</w:t>
      </w:r>
      <w:r w:rsidRPr="00533C47">
        <w:rPr>
          <w:rFonts w:ascii="Times New Roman" w:eastAsiaTheme="minorHAnsi" w:hAnsi="Times New Roman" w:cs="Times New Roman"/>
        </w:rPr>
        <w:t xml:space="preserve">. </w:t>
      </w:r>
    </w:p>
    <w:p w14:paraId="01C65D6E" w14:textId="77777777" w:rsidR="0026426D" w:rsidRPr="00533C47" w:rsidRDefault="0026426D" w:rsidP="00AB5E30">
      <w:pPr>
        <w:shd w:val="clear" w:color="auto" w:fill="FFFFFF" w:themeFill="background1"/>
        <w:rPr>
          <w:rFonts w:ascii="Times New Roman" w:eastAsiaTheme="minorHAnsi" w:hAnsi="Times New Roman" w:cs="Times New Roman"/>
        </w:rPr>
      </w:pPr>
    </w:p>
    <w:p w14:paraId="31FB01BB" w14:textId="77777777" w:rsidR="0026426D" w:rsidRPr="00533C47" w:rsidRDefault="0026426D" w:rsidP="00AB5E30">
      <w:pPr>
        <w:shd w:val="clear" w:color="auto" w:fill="FFFFFF" w:themeFill="background1"/>
        <w:rPr>
          <w:rFonts w:ascii="Times New Roman" w:eastAsiaTheme="minorHAnsi" w:hAnsi="Times New Roman" w:cs="Times New Roman"/>
        </w:rPr>
      </w:pPr>
      <w:r w:rsidRPr="00533C47">
        <w:rPr>
          <w:rFonts w:ascii="Times New Roman" w:eastAsiaTheme="minorHAnsi" w:hAnsi="Times New Roman" w:cs="Times New Roman"/>
        </w:rPr>
        <w:t>In order to satisfy the requirements of the PSER, demonstration of the efforts made by the hiring manager must</w:t>
      </w:r>
      <w:r w:rsidRPr="00533C47">
        <w:rPr>
          <w:rStyle w:val="CommentReference"/>
          <w:rFonts w:ascii="Times New Roman" w:hAnsi="Times New Roman" w:cs="Times New Roman"/>
          <w:sz w:val="24"/>
          <w:szCs w:val="24"/>
        </w:rPr>
        <w:t xml:space="preserve"> b</w:t>
      </w:r>
      <w:r w:rsidRPr="00533C47">
        <w:rPr>
          <w:rFonts w:ascii="Times New Roman" w:eastAsiaTheme="minorHAnsi" w:hAnsi="Times New Roman" w:cs="Times New Roman"/>
        </w:rPr>
        <w:t>e documented in the staffing file.</w:t>
      </w:r>
    </w:p>
    <w:p w14:paraId="057E2254" w14:textId="77777777" w:rsidR="00851FA9" w:rsidRPr="00533C47" w:rsidRDefault="00851FA9" w:rsidP="00AD06E0">
      <w:pPr>
        <w:pStyle w:val="CSCreportheading2"/>
        <w:rPr>
          <w:rFonts w:ascii="Times New Roman" w:hAnsi="Times New Roman" w:cs="Times New Roman"/>
        </w:rPr>
      </w:pPr>
      <w:r w:rsidRPr="00533C47">
        <w:rPr>
          <w:rFonts w:ascii="Times New Roman" w:hAnsi="Times New Roman" w:cs="Times New Roman"/>
        </w:rPr>
        <w:t xml:space="preserve">6 - </w:t>
      </w:r>
      <w:r w:rsidR="00DD0D64" w:rsidRPr="00533C47">
        <w:rPr>
          <w:rFonts w:ascii="Times New Roman" w:hAnsi="Times New Roman" w:cs="Times New Roman"/>
        </w:rPr>
        <w:t>RECLASSIFICATION</w:t>
      </w:r>
      <w:bookmarkEnd w:id="32"/>
      <w:bookmarkEnd w:id="33"/>
    </w:p>
    <w:p w14:paraId="52F7AE41"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b/>
          <w:bCs/>
          <w:lang w:val="en-GB"/>
        </w:rPr>
      </w:pPr>
    </w:p>
    <w:p w14:paraId="02E4E73B" w14:textId="77777777" w:rsidR="001A6F64" w:rsidRPr="00533C47" w:rsidRDefault="00851FA9" w:rsidP="00851FA9">
      <w:pPr>
        <w:rPr>
          <w:rFonts w:ascii="Times New Roman" w:hAnsi="Times New Roman" w:cs="Times New Roman"/>
        </w:rPr>
      </w:pPr>
      <w:r w:rsidRPr="00533C47">
        <w:rPr>
          <w:rFonts w:ascii="Times New Roman" w:hAnsi="Times New Roman" w:cs="Times New Roman"/>
        </w:rPr>
        <w:t xml:space="preserve">A reclassification is considered a staffing action and falls under the </w:t>
      </w:r>
      <w:hyperlink r:id="rId33" w:history="1">
        <w:r w:rsidRPr="00533C47">
          <w:rPr>
            <w:rStyle w:val="Hyperlink"/>
            <w:rFonts w:ascii="Times New Roman" w:hAnsi="Times New Roman" w:cs="Times New Roman"/>
            <w:i/>
          </w:rPr>
          <w:t>Public Service Employment Act</w:t>
        </w:r>
      </w:hyperlink>
      <w:r w:rsidRPr="00533C47">
        <w:rPr>
          <w:rFonts w:ascii="Times New Roman" w:hAnsi="Times New Roman" w:cs="Times New Roman"/>
          <w:i/>
        </w:rPr>
        <w:t xml:space="preserve"> </w:t>
      </w:r>
      <w:r w:rsidRPr="00533C47">
        <w:rPr>
          <w:rFonts w:ascii="Times New Roman" w:hAnsi="Times New Roman" w:cs="Times New Roman"/>
        </w:rPr>
        <w:t xml:space="preserve">(PSEA). </w:t>
      </w:r>
    </w:p>
    <w:p w14:paraId="22878054" w14:textId="77777777" w:rsidR="001A6F64" w:rsidRPr="00533C47" w:rsidRDefault="001A6F64" w:rsidP="00851FA9">
      <w:pPr>
        <w:rPr>
          <w:rFonts w:ascii="Times New Roman" w:hAnsi="Times New Roman" w:cs="Times New Roman"/>
        </w:rPr>
      </w:pPr>
      <w:r w:rsidRPr="00533C47">
        <w:rPr>
          <w:rFonts w:ascii="Times New Roman" w:hAnsi="Times New Roman" w:cs="Times New Roman"/>
        </w:rPr>
        <w:t>If the linguistic profile of a reclassified bilingual position remains unchanged</w:t>
      </w:r>
      <w:r w:rsidR="00822008" w:rsidRPr="00533C47">
        <w:rPr>
          <w:rFonts w:ascii="Times New Roman" w:hAnsi="Times New Roman" w:cs="Times New Roman"/>
        </w:rPr>
        <w:t xml:space="preserve"> and the employee is reclassified to their own position</w:t>
      </w:r>
      <w:r w:rsidRPr="00533C47">
        <w:rPr>
          <w:rFonts w:ascii="Times New Roman" w:hAnsi="Times New Roman" w:cs="Times New Roman"/>
        </w:rPr>
        <w:t>, the employee’s second language evaluation results remain valid, even if the validity period extends beyond 5 years.</w:t>
      </w:r>
    </w:p>
    <w:p w14:paraId="4352CB58" w14:textId="77777777" w:rsidR="001A6F64" w:rsidRPr="00533C47" w:rsidRDefault="001A6F64" w:rsidP="00851FA9">
      <w:pPr>
        <w:rPr>
          <w:rFonts w:ascii="Times New Roman" w:hAnsi="Times New Roman" w:cs="Times New Roman"/>
        </w:rPr>
      </w:pPr>
    </w:p>
    <w:p w14:paraId="5A4FBB9E" w14:textId="77777777" w:rsidR="001B1CD9" w:rsidRPr="00533C47" w:rsidRDefault="001A6F64" w:rsidP="00851FA9">
      <w:pPr>
        <w:rPr>
          <w:rFonts w:ascii="Times New Roman" w:hAnsi="Times New Roman" w:cs="Times New Roman"/>
        </w:rPr>
      </w:pPr>
      <w:r w:rsidRPr="00533C47">
        <w:rPr>
          <w:rFonts w:ascii="Times New Roman" w:hAnsi="Times New Roman" w:cs="Times New Roman"/>
        </w:rPr>
        <w:t>I</w:t>
      </w:r>
      <w:r w:rsidR="00851FA9" w:rsidRPr="00533C47">
        <w:rPr>
          <w:rFonts w:ascii="Times New Roman" w:hAnsi="Times New Roman" w:cs="Times New Roman"/>
        </w:rPr>
        <w:t xml:space="preserve">f the </w:t>
      </w:r>
      <w:r w:rsidR="000477FC" w:rsidRPr="00533C47">
        <w:rPr>
          <w:rFonts w:ascii="Times New Roman" w:hAnsi="Times New Roman" w:cs="Times New Roman"/>
        </w:rPr>
        <w:t xml:space="preserve">linguistic profile of a </w:t>
      </w:r>
      <w:r w:rsidR="00971623" w:rsidRPr="00533C47">
        <w:rPr>
          <w:rFonts w:ascii="Times New Roman" w:hAnsi="Times New Roman" w:cs="Times New Roman"/>
        </w:rPr>
        <w:t xml:space="preserve">bilingual </w:t>
      </w:r>
      <w:r w:rsidR="00851FA9" w:rsidRPr="00533C47">
        <w:rPr>
          <w:rFonts w:ascii="Times New Roman" w:hAnsi="Times New Roman" w:cs="Times New Roman"/>
        </w:rPr>
        <w:t xml:space="preserve">reclassified position is raised, </w:t>
      </w:r>
      <w:r w:rsidR="000477FC" w:rsidRPr="00533C47">
        <w:rPr>
          <w:rFonts w:ascii="Times New Roman" w:hAnsi="Times New Roman" w:cs="Times New Roman"/>
        </w:rPr>
        <w:t>the manager may staff the position</w:t>
      </w:r>
      <w:r w:rsidR="00971623" w:rsidRPr="00533C47">
        <w:rPr>
          <w:rFonts w:ascii="Times New Roman" w:hAnsi="Times New Roman" w:cs="Times New Roman"/>
        </w:rPr>
        <w:t xml:space="preserve"> on</w:t>
      </w:r>
      <w:r w:rsidR="00C13FDF" w:rsidRPr="00533C47">
        <w:rPr>
          <w:rFonts w:ascii="Times New Roman" w:hAnsi="Times New Roman" w:cs="Times New Roman"/>
        </w:rPr>
        <w:t xml:space="preserve"> an </w:t>
      </w:r>
      <w:r w:rsidR="000477FC" w:rsidRPr="00533C47">
        <w:rPr>
          <w:rFonts w:ascii="Times New Roman" w:hAnsi="Times New Roman" w:cs="Times New Roman"/>
        </w:rPr>
        <w:t>imperative or a non-imperative basis</w:t>
      </w:r>
      <w:r w:rsidR="00183D8E" w:rsidRPr="00533C47">
        <w:rPr>
          <w:rFonts w:ascii="Times New Roman" w:hAnsi="Times New Roman" w:cs="Times New Roman"/>
        </w:rPr>
        <w:t>:</w:t>
      </w:r>
      <w:r w:rsidR="000477FC" w:rsidRPr="00533C47">
        <w:rPr>
          <w:rFonts w:ascii="Times New Roman" w:hAnsi="Times New Roman" w:cs="Times New Roman"/>
        </w:rPr>
        <w:t xml:space="preserve"> </w:t>
      </w:r>
    </w:p>
    <w:p w14:paraId="3FDD95A2" w14:textId="77777777" w:rsidR="001B1CD9" w:rsidRPr="00533C47" w:rsidRDefault="001B1CD9" w:rsidP="00851FA9">
      <w:pPr>
        <w:rPr>
          <w:rFonts w:ascii="Times New Roman" w:hAnsi="Times New Roman" w:cs="Times New Roman"/>
        </w:rPr>
      </w:pPr>
    </w:p>
    <w:p w14:paraId="32C23DA5" w14:textId="77777777" w:rsidR="00851FA9" w:rsidRPr="00533C47" w:rsidRDefault="000477FC" w:rsidP="00CB1123">
      <w:pPr>
        <w:pStyle w:val="ListParagraph"/>
        <w:numPr>
          <w:ilvl w:val="0"/>
          <w:numId w:val="31"/>
        </w:numPr>
      </w:pPr>
      <w:r w:rsidRPr="00533C47">
        <w:t xml:space="preserve">If the position is staffed on an imperative basis, </w:t>
      </w:r>
      <w:r w:rsidR="00851FA9" w:rsidRPr="00533C47">
        <w:t>the incumbent must meet the language proficiency of the position at the time of the appointment.</w:t>
      </w:r>
    </w:p>
    <w:p w14:paraId="60C3BBF4" w14:textId="77777777" w:rsidR="00851FA9" w:rsidRPr="00533C47" w:rsidRDefault="00851FA9" w:rsidP="00851FA9">
      <w:pPr>
        <w:rPr>
          <w:rFonts w:ascii="Times New Roman" w:hAnsi="Times New Roman" w:cs="Times New Roman"/>
        </w:rPr>
      </w:pPr>
    </w:p>
    <w:p w14:paraId="500E77C0" w14:textId="77777777" w:rsidR="00851FA9" w:rsidRPr="00533C47" w:rsidRDefault="00851FA9" w:rsidP="00CB1123">
      <w:pPr>
        <w:pStyle w:val="ListParagraph"/>
        <w:numPr>
          <w:ilvl w:val="0"/>
          <w:numId w:val="31"/>
        </w:numPr>
      </w:pPr>
      <w:r w:rsidRPr="00533C47">
        <w:t xml:space="preserve">If the position is </w:t>
      </w:r>
      <w:r w:rsidR="000477FC" w:rsidRPr="00533C47">
        <w:t xml:space="preserve">staffed on </w:t>
      </w:r>
      <w:r w:rsidR="009F2ABF" w:rsidRPr="00533C47">
        <w:t xml:space="preserve">a </w:t>
      </w:r>
      <w:r w:rsidRPr="00533C47">
        <w:t>non-imperative</w:t>
      </w:r>
      <w:r w:rsidR="000477FC" w:rsidRPr="00533C47">
        <w:t xml:space="preserve"> basis</w:t>
      </w:r>
      <w:r w:rsidRPr="00533C47">
        <w:t>, the PSOLEAO may be applied. According to the PSOLEAO, the employee may undertake the language training to meet the language requirements of the position within the allocated two years.</w:t>
      </w:r>
    </w:p>
    <w:p w14:paraId="5614E11B" w14:textId="77777777" w:rsidR="00917020" w:rsidRPr="00533C47" w:rsidRDefault="00917020">
      <w:pPr>
        <w:rPr>
          <w:rFonts w:ascii="Times New Roman" w:hAnsi="Times New Roman" w:cs="Times New Roman"/>
          <w:color w:val="1F497D"/>
        </w:rPr>
      </w:pPr>
      <w:r w:rsidRPr="00533C47">
        <w:rPr>
          <w:rFonts w:ascii="Times New Roman" w:hAnsi="Times New Roman" w:cs="Times New Roman"/>
          <w:color w:val="1F497D"/>
        </w:rPr>
        <w:br w:type="page"/>
      </w:r>
    </w:p>
    <w:p w14:paraId="7A0CB946" w14:textId="77777777" w:rsidR="00851FA9" w:rsidRPr="00533C47" w:rsidRDefault="00851FA9" w:rsidP="00EB52AB">
      <w:pPr>
        <w:pStyle w:val="Style13"/>
      </w:pPr>
      <w:bookmarkStart w:id="34" w:name="_Toc323115204"/>
      <w:bookmarkStart w:id="35" w:name="_Toc121817738"/>
      <w:r w:rsidRPr="00533C47">
        <w:lastRenderedPageBreak/>
        <w:t xml:space="preserve">7 </w:t>
      </w:r>
      <w:r w:rsidRPr="00533C47">
        <w:rPr>
          <w:caps/>
        </w:rPr>
        <w:t>- Modification to the Language Requirements</w:t>
      </w:r>
      <w:bookmarkEnd w:id="34"/>
      <w:bookmarkEnd w:id="35"/>
    </w:p>
    <w:p w14:paraId="552CA4EB"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2CBFBA31"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rPr>
      </w:pPr>
      <w:r w:rsidRPr="00533C47">
        <w:rPr>
          <w:rFonts w:ascii="Times New Roman" w:hAnsi="Times New Roman" w:cs="Times New Roman"/>
          <w:color w:val="000000"/>
        </w:rPr>
        <w:t xml:space="preserve">Requests to change the language requirements of a position from unilingual to bilingual </w:t>
      </w:r>
      <w:r w:rsidR="003E1F37" w:rsidRPr="00533C47">
        <w:rPr>
          <w:rFonts w:ascii="Times New Roman" w:hAnsi="Times New Roman" w:cs="Times New Roman"/>
          <w:lang w:val="en-GB"/>
        </w:rPr>
        <w:t>(e.g.</w:t>
      </w:r>
      <w:r w:rsidRPr="00533C47">
        <w:rPr>
          <w:rFonts w:ascii="Times New Roman" w:hAnsi="Times New Roman" w:cs="Times New Roman"/>
          <w:lang w:val="en-GB"/>
        </w:rPr>
        <w:t xml:space="preserve"> from English essential to BBB)</w:t>
      </w:r>
      <w:r w:rsidRPr="00533C47">
        <w:rPr>
          <w:rFonts w:ascii="Times New Roman" w:hAnsi="Times New Roman" w:cs="Times New Roman"/>
          <w:color w:val="000000"/>
        </w:rPr>
        <w:t xml:space="preserve">, or to raise or lower the linguistic profile of a bilingual position </w:t>
      </w:r>
      <w:r w:rsidRPr="00533C47">
        <w:rPr>
          <w:rFonts w:ascii="Times New Roman" w:hAnsi="Times New Roman" w:cs="Times New Roman"/>
          <w:lang w:val="en-GB"/>
        </w:rPr>
        <w:t>(e.g. from BBB to CBC or from CBC to CBB)</w:t>
      </w:r>
      <w:r w:rsidRPr="00533C47">
        <w:rPr>
          <w:rFonts w:ascii="Times New Roman" w:hAnsi="Times New Roman" w:cs="Times New Roman"/>
          <w:color w:val="000000"/>
        </w:rPr>
        <w:t xml:space="preserve">, must be sent to </w:t>
      </w:r>
      <w:r w:rsidR="00CD5893" w:rsidRPr="00533C47">
        <w:rPr>
          <w:rFonts w:ascii="Times New Roman" w:hAnsi="Times New Roman" w:cs="Times New Roman"/>
          <w:color w:val="000000"/>
        </w:rPr>
        <w:t xml:space="preserve">Human Resources Planning, Official Languages and Employment Equity </w:t>
      </w:r>
      <w:r w:rsidRPr="00533C47">
        <w:rPr>
          <w:rFonts w:ascii="Times New Roman" w:hAnsi="Times New Roman" w:cs="Times New Roman"/>
          <w:color w:val="000000"/>
        </w:rPr>
        <w:t xml:space="preserve">by email to </w:t>
      </w:r>
      <w:hyperlink r:id="rId34" w:history="1">
        <w:r w:rsidRPr="00533C47">
          <w:rPr>
            <w:rStyle w:val="Hyperlink"/>
            <w:rFonts w:ascii="Times New Roman" w:hAnsi="Times New Roman" w:cs="Times New Roman"/>
          </w:rPr>
          <w:t>OL-LO.GEN-NAT@CSC-SCC.GC.CA</w:t>
        </w:r>
      </w:hyperlink>
      <w:r w:rsidRPr="00533C47">
        <w:rPr>
          <w:rFonts w:ascii="Times New Roman" w:hAnsi="Times New Roman" w:cs="Times New Roman"/>
          <w:color w:val="000000"/>
        </w:rPr>
        <w:t xml:space="preserve">. The manager must provide a written justification that incorporates a rationale based on the </w:t>
      </w:r>
      <w:hyperlink r:id="rId35" w:history="1">
        <w:r w:rsidRPr="00533C47">
          <w:rPr>
            <w:rStyle w:val="Hyperlink"/>
            <w:rFonts w:ascii="Times New Roman" w:hAnsi="Times New Roman" w:cs="Times New Roman"/>
          </w:rPr>
          <w:t>Qualification Standards in Relation to Official Languages</w:t>
        </w:r>
      </w:hyperlink>
      <w:r w:rsidRPr="00533C47">
        <w:rPr>
          <w:rFonts w:ascii="Times New Roman" w:hAnsi="Times New Roman" w:cs="Times New Roman"/>
          <w:color w:val="000000"/>
        </w:rPr>
        <w:t>, along with the required documentation such as the work description and the organizational chart of the work unit. The following considerations must be taken</w:t>
      </w:r>
      <w:r w:rsidR="000C20D3" w:rsidRPr="00533C47">
        <w:rPr>
          <w:rFonts w:ascii="Times New Roman" w:hAnsi="Times New Roman" w:cs="Times New Roman"/>
          <w:color w:val="000000"/>
        </w:rPr>
        <w:t xml:space="preserve"> into account</w:t>
      </w:r>
      <w:r w:rsidRPr="00533C47">
        <w:rPr>
          <w:rFonts w:ascii="Times New Roman" w:hAnsi="Times New Roman" w:cs="Times New Roman"/>
          <w:color w:val="000000"/>
        </w:rPr>
        <w:t>:</w:t>
      </w:r>
    </w:p>
    <w:p w14:paraId="5256B614"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rPr>
      </w:pPr>
    </w:p>
    <w:p w14:paraId="6393F3A8" w14:textId="77777777" w:rsidR="00851FA9" w:rsidRPr="00533C47" w:rsidRDefault="00851FA9" w:rsidP="00CB1123">
      <w:pPr>
        <w:pStyle w:val="ListParagraph"/>
      </w:pPr>
      <w:r w:rsidRPr="00533C47">
        <w:t>the change does not negatively impact the organiz</w:t>
      </w:r>
      <w:r w:rsidR="00EC38FF" w:rsidRPr="00533C47">
        <w:t xml:space="preserve">ation’s capacity to serve its </w:t>
      </w:r>
      <w:r w:rsidRPr="00533C47">
        <w:t xml:space="preserve">clients and employees in both official languages; </w:t>
      </w:r>
    </w:p>
    <w:p w14:paraId="3DF75E6E" w14:textId="77777777" w:rsidR="00851FA9" w:rsidRPr="00533C47" w:rsidRDefault="00851FA9" w:rsidP="00CB1123">
      <w:pPr>
        <w:pStyle w:val="ListParagraph"/>
      </w:pPr>
      <w:r w:rsidRPr="00533C47">
        <w:t>the work description allows for the change without affecting the duties</w:t>
      </w:r>
      <w:r w:rsidR="000C20D3" w:rsidRPr="00533C47">
        <w:t>; and</w:t>
      </w:r>
    </w:p>
    <w:p w14:paraId="55EE791A" w14:textId="77777777" w:rsidR="00925392" w:rsidRPr="00533C47" w:rsidRDefault="00BB12EE" w:rsidP="00CB1123">
      <w:pPr>
        <w:pStyle w:val="ListParagraph"/>
      </w:pPr>
      <w:hyperlink r:id="rId36" w:history="1">
        <w:r w:rsidR="000C20D3" w:rsidRPr="00533C47">
          <w:t>t</w:t>
        </w:r>
        <w:r w:rsidR="00925392" w:rsidRPr="00533C47">
          <w:t>he</w:t>
        </w:r>
        <w:r w:rsidR="00272B6A" w:rsidRPr="00533C47">
          <w:t xml:space="preserve"> process </w:t>
        </w:r>
        <w:r w:rsidR="0001198E" w:rsidRPr="00533C47">
          <w:t xml:space="preserve">for </w:t>
        </w:r>
        <w:r w:rsidR="00272B6A" w:rsidRPr="00533C47">
          <w:t xml:space="preserve">modifying or creating </w:t>
        </w:r>
        <w:r w:rsidR="000C20D3" w:rsidRPr="00533C47">
          <w:t xml:space="preserve">the </w:t>
        </w:r>
        <w:r w:rsidR="00272B6A" w:rsidRPr="00533C47">
          <w:t>language profile of position</w:t>
        </w:r>
        <w:r w:rsidR="00925392" w:rsidRPr="00533C47">
          <w:t xml:space="preserve"> </w:t>
        </w:r>
        <w:r w:rsidR="00272B6A" w:rsidRPr="00533C47">
          <w:t xml:space="preserve">is </w:t>
        </w:r>
        <w:r w:rsidR="0001198E" w:rsidRPr="00533C47">
          <w:t xml:space="preserve">posted </w:t>
        </w:r>
        <w:r w:rsidR="00272B6A" w:rsidRPr="00533C47">
          <w:t xml:space="preserve">on the </w:t>
        </w:r>
        <w:r w:rsidR="00272B6A" w:rsidRPr="00533C47">
          <w:rPr>
            <w:rStyle w:val="Hyperlink"/>
            <w:color w:val="000000" w:themeColor="text1"/>
          </w:rPr>
          <w:t>Hub</w:t>
        </w:r>
      </w:hyperlink>
      <w:r w:rsidR="00925392" w:rsidRPr="00533C47">
        <w:t>.</w:t>
      </w:r>
    </w:p>
    <w:p w14:paraId="38A8BDCD"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lang w:val="en-GB"/>
        </w:rPr>
      </w:pPr>
    </w:p>
    <w:p w14:paraId="3C8635C4"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color w:val="000000"/>
        </w:rPr>
        <w:t xml:space="preserve">Whenever the language requirements or the linguistic profile of a position are modified </w:t>
      </w:r>
      <w:r w:rsidRPr="00533C47">
        <w:rPr>
          <w:rFonts w:ascii="Times New Roman" w:hAnsi="Times New Roman" w:cs="Times New Roman"/>
          <w:lang w:val="en-GB"/>
        </w:rPr>
        <w:t xml:space="preserve">or the linguistic profile is raised, </w:t>
      </w:r>
      <w:r w:rsidRPr="00533C47">
        <w:rPr>
          <w:rFonts w:ascii="Times New Roman" w:hAnsi="Times New Roman" w:cs="Times New Roman"/>
          <w:color w:val="000000"/>
        </w:rPr>
        <w:t>the incumbent is informed in writing within 10 business days following the date of the modification.</w:t>
      </w:r>
    </w:p>
    <w:p w14:paraId="03C9874F"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ind w:left="810" w:hanging="810"/>
        <w:rPr>
          <w:rFonts w:ascii="Times New Roman" w:hAnsi="Times New Roman" w:cs="Times New Roman"/>
          <w:b/>
          <w:bCs/>
          <w:lang w:val="en-GB"/>
        </w:rPr>
      </w:pPr>
    </w:p>
    <w:p w14:paraId="655892C6" w14:textId="77777777" w:rsidR="00851FA9" w:rsidRPr="00533C47" w:rsidRDefault="00851FA9" w:rsidP="00AD06E0">
      <w:pPr>
        <w:pStyle w:val="Style14"/>
      </w:pPr>
      <w:bookmarkStart w:id="36" w:name="_Toc323115205"/>
      <w:bookmarkStart w:id="37" w:name="_Toc419902226"/>
      <w:bookmarkStart w:id="38" w:name="_Toc121817739"/>
      <w:r w:rsidRPr="00533C47">
        <w:t xml:space="preserve">7.1 - Procedures to be Used to Establish or Re-identify Linguistic Profiles </w:t>
      </w:r>
      <w:bookmarkEnd w:id="36"/>
      <w:r w:rsidRPr="00533C47">
        <w:t>of Positions</w:t>
      </w:r>
      <w:bookmarkEnd w:id="37"/>
      <w:bookmarkEnd w:id="38"/>
    </w:p>
    <w:p w14:paraId="1203B529"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3349A9B5"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GB"/>
        </w:rPr>
        <w:t xml:space="preserve">Generally, </w:t>
      </w:r>
      <w:r w:rsidR="004805AC" w:rsidRPr="00533C47">
        <w:rPr>
          <w:rFonts w:ascii="Times New Roman" w:hAnsi="Times New Roman" w:cs="Times New Roman"/>
          <w:lang w:val="en-GB"/>
        </w:rPr>
        <w:t xml:space="preserve">the manager reviews the linguistic profile of a position each time there is a staffing action, </w:t>
      </w:r>
      <w:r w:rsidRPr="00533C47">
        <w:rPr>
          <w:rFonts w:ascii="Times New Roman" w:hAnsi="Times New Roman" w:cs="Times New Roman"/>
          <w:lang w:val="en-GB"/>
        </w:rPr>
        <w:t>establishes or re-identifies the linguistic requirements of a position, he or she sends the supporting documents (amended work description, updated organizational chart, and explanatory memo) to the regional official languages coordinator who will take the following actions:</w:t>
      </w:r>
    </w:p>
    <w:p w14:paraId="2C0046FE"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21B047A1" w14:textId="77777777" w:rsidR="00851FA9" w:rsidRPr="00533C47" w:rsidRDefault="00851FA9" w:rsidP="00F57FB3">
      <w:pPr>
        <w:pStyle w:val="Level1"/>
        <w:widowControl/>
        <w:numPr>
          <w:ilvl w:val="0"/>
          <w:numId w:val="29"/>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lang w:val="en-GB"/>
        </w:rPr>
      </w:pPr>
      <w:r w:rsidRPr="00533C47">
        <w:rPr>
          <w:lang w:val="en-GB"/>
        </w:rPr>
        <w:t>examine the new linguistic identification proposed by the manager; and</w:t>
      </w:r>
      <w:r w:rsidR="001B65F3" w:rsidRPr="00533C47">
        <w:rPr>
          <w:lang w:val="en-GB"/>
        </w:rPr>
        <w:t xml:space="preserve"> </w:t>
      </w:r>
      <w:r w:rsidRPr="00533C47">
        <w:rPr>
          <w:lang w:val="en-GB"/>
        </w:rPr>
        <w:t xml:space="preserve">after reading the work description, ensure that it complies with the principles of the official languages policy. If it has to be amended to meet identification criteria, </w:t>
      </w:r>
      <w:r w:rsidR="00D94E00" w:rsidRPr="00533C47">
        <w:rPr>
          <w:lang w:val="en-GB"/>
        </w:rPr>
        <w:t xml:space="preserve">the regional official languages advisor </w:t>
      </w:r>
      <w:r w:rsidRPr="00533C47">
        <w:rPr>
          <w:lang w:val="en-GB"/>
        </w:rPr>
        <w:t>communicate</w:t>
      </w:r>
      <w:r w:rsidR="00D94E00" w:rsidRPr="00533C47">
        <w:rPr>
          <w:lang w:val="en-GB"/>
        </w:rPr>
        <w:t>s</w:t>
      </w:r>
      <w:r w:rsidRPr="00533C47">
        <w:rPr>
          <w:lang w:val="en-GB"/>
        </w:rPr>
        <w:t xml:space="preserve"> with the manager to discuss the matter and remind the manager of the possible impacts of the action on the employee.</w:t>
      </w:r>
      <w:r w:rsidR="0036513E" w:rsidRPr="00533C47">
        <w:rPr>
          <w:lang w:val="en-GB"/>
        </w:rPr>
        <w:t xml:space="preserve"> In fact</w:t>
      </w:r>
      <w:r w:rsidRPr="00533C47">
        <w:rPr>
          <w:lang w:val="en-GB"/>
        </w:rPr>
        <w:t>, the employee may no longer meet the linguistic profile and thus lose the bilingualism bonus.</w:t>
      </w:r>
    </w:p>
    <w:p w14:paraId="02B8BEAA"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047724B4" w14:textId="77777777" w:rsidR="00851FA9" w:rsidRPr="00533C47" w:rsidRDefault="00851FA9" w:rsidP="00851FA9">
      <w:pPr>
        <w:pStyle w:val="Level1"/>
        <w:widowControl/>
        <w:tabs>
          <w:tab w:val="left" w:pos="0"/>
          <w:tab w:val="left" w:pos="2174"/>
          <w:tab w:val="left" w:pos="2894"/>
          <w:tab w:val="left" w:pos="3614"/>
          <w:tab w:val="left" w:pos="4334"/>
          <w:tab w:val="left" w:pos="5054"/>
          <w:tab w:val="left" w:pos="5774"/>
          <w:tab w:val="left" w:pos="6494"/>
          <w:tab w:val="left" w:pos="7214"/>
          <w:tab w:val="left" w:pos="7934"/>
          <w:tab w:val="left" w:pos="8654"/>
        </w:tabs>
        <w:ind w:left="0" w:firstLine="0"/>
        <w:rPr>
          <w:lang w:val="en-GB"/>
        </w:rPr>
      </w:pPr>
      <w:r w:rsidRPr="00533C47">
        <w:rPr>
          <w:lang w:val="en-GB"/>
        </w:rPr>
        <w:t xml:space="preserve">If the position is encumbered, </w:t>
      </w:r>
      <w:r w:rsidR="00F32592" w:rsidRPr="00533C47">
        <w:rPr>
          <w:lang w:val="en-GB"/>
        </w:rPr>
        <w:t>four</w:t>
      </w:r>
      <w:r w:rsidRPr="00533C47">
        <w:rPr>
          <w:lang w:val="en-GB"/>
        </w:rPr>
        <w:t xml:space="preserve"> types of action are possible, based on the incumbent’s linguistic status:</w:t>
      </w:r>
    </w:p>
    <w:p w14:paraId="69C7AF8F"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2CA6EB31" w14:textId="77777777" w:rsidR="00851FA9" w:rsidRPr="00533C47" w:rsidRDefault="00851FA9" w:rsidP="00CB1123">
      <w:pPr>
        <w:pStyle w:val="ListParagraph"/>
        <w:numPr>
          <w:ilvl w:val="0"/>
          <w:numId w:val="6"/>
        </w:numPr>
      </w:pPr>
      <w:r w:rsidRPr="00533C47">
        <w:t>the employee meets the new language requirements and is already receiving the bilingualism bonus: notify the employee of the changes made;</w:t>
      </w:r>
    </w:p>
    <w:p w14:paraId="1A9970B9"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0B862C59" w14:textId="77777777" w:rsidR="00851FA9" w:rsidRPr="00533C47" w:rsidRDefault="00851FA9" w:rsidP="00CB1123">
      <w:pPr>
        <w:pStyle w:val="ListParagraph"/>
        <w:numPr>
          <w:ilvl w:val="0"/>
          <w:numId w:val="6"/>
        </w:numPr>
      </w:pPr>
      <w:r w:rsidRPr="00533C47">
        <w:t xml:space="preserve">the employee meets the new requirements and does not receive the bonus: notify the employee and the </w:t>
      </w:r>
      <w:r w:rsidR="006F1174" w:rsidRPr="00533C47">
        <w:t xml:space="preserve">pay </w:t>
      </w:r>
      <w:r w:rsidRPr="00533C47">
        <w:t xml:space="preserve">service of the changes made and begin paying the bilingualism bonus; </w:t>
      </w:r>
    </w:p>
    <w:p w14:paraId="355FFC38"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3E5BB86D" w14:textId="77777777" w:rsidR="00904D5F" w:rsidRPr="00533C47" w:rsidRDefault="00851FA9" w:rsidP="00CB1123">
      <w:pPr>
        <w:pStyle w:val="ListParagraph"/>
        <w:numPr>
          <w:ilvl w:val="0"/>
          <w:numId w:val="6"/>
        </w:numPr>
      </w:pPr>
      <w:r w:rsidRPr="00533C47">
        <w:t xml:space="preserve">the employee does not meet the new language requirements and receives the bilingualism bonus: notify the employee of the changes made and ask if he or she wants to undergo a </w:t>
      </w:r>
      <w:hyperlink r:id="rId37" w:history="1">
        <w:r w:rsidRPr="00533C47">
          <w:rPr>
            <w:rStyle w:val="Hyperlink"/>
          </w:rPr>
          <w:t>Second Language Evaluation</w:t>
        </w:r>
      </w:hyperlink>
      <w:r w:rsidRPr="00533C47">
        <w:t xml:space="preserve"> (SLE). If the employee refuses, instruct the pay service to stop bilingualism bonus payments two months later</w:t>
      </w:r>
      <w:r w:rsidR="006F1174" w:rsidRPr="00533C47">
        <w:t xml:space="preserve"> and consider the options below</w:t>
      </w:r>
      <w:r w:rsidRPr="00533C47">
        <w:t xml:space="preserve">. If the employee </w:t>
      </w:r>
      <w:r w:rsidRPr="00533C47">
        <w:lastRenderedPageBreak/>
        <w:t>agrees to be tested, make the necessary arrangements and notify the pay service if the employee fails the test</w:t>
      </w:r>
      <w:r w:rsidR="009A6ABF" w:rsidRPr="00533C47">
        <w:t xml:space="preserve"> in order</w:t>
      </w:r>
      <w:r w:rsidR="006F1174" w:rsidRPr="00533C47">
        <w:t xml:space="preserve"> to stop </w:t>
      </w:r>
      <w:r w:rsidR="009A6ABF" w:rsidRPr="00533C47">
        <w:t xml:space="preserve">the </w:t>
      </w:r>
      <w:r w:rsidR="006F1174" w:rsidRPr="00533C47">
        <w:t>bilingualism bonus payments</w:t>
      </w:r>
      <w:r w:rsidR="000C20D3" w:rsidRPr="00533C47">
        <w:t>; or</w:t>
      </w:r>
    </w:p>
    <w:p w14:paraId="5FBEFD65" w14:textId="77777777" w:rsidR="00904D5F" w:rsidRPr="00533C47" w:rsidRDefault="00904D5F" w:rsidP="001B31E3">
      <w:pPr>
        <w:ind w:left="720"/>
        <w:rPr>
          <w:rFonts w:ascii="Times New Roman" w:hAnsi="Times New Roman" w:cs="Times New Roman"/>
        </w:rPr>
      </w:pPr>
    </w:p>
    <w:p w14:paraId="3D0BF6B1" w14:textId="77777777" w:rsidR="00E01A20" w:rsidRPr="00533C47" w:rsidRDefault="000C20D3" w:rsidP="00CB1123">
      <w:pPr>
        <w:pStyle w:val="ListParagraph"/>
        <w:numPr>
          <w:ilvl w:val="0"/>
          <w:numId w:val="6"/>
        </w:numPr>
      </w:pPr>
      <w:r w:rsidRPr="00533C47">
        <w:t>t</w:t>
      </w:r>
      <w:r w:rsidR="00E01A20" w:rsidRPr="00533C47">
        <w:t xml:space="preserve">he employee does not meet the new language requirements and does not receive the bilingualism bonus: notify the employee of the changes made and ask if he or she wants to undergo a </w:t>
      </w:r>
      <w:hyperlink r:id="rId38" w:history="1">
        <w:r w:rsidR="00E01A20" w:rsidRPr="00533C47">
          <w:rPr>
            <w:rStyle w:val="Hyperlink"/>
          </w:rPr>
          <w:t>Second Language Evaluation</w:t>
        </w:r>
      </w:hyperlink>
      <w:r w:rsidR="00E01A20" w:rsidRPr="00533C47">
        <w:t xml:space="preserve"> (SLE). If the employee refuses, consider the options below. If t</w:t>
      </w:r>
      <w:r w:rsidR="006F1174" w:rsidRPr="00533C47">
        <w:t>he employee agrees to be tested and fails, consider the options below. If th</w:t>
      </w:r>
      <w:r w:rsidR="00372C9B" w:rsidRPr="00533C47">
        <w:t>e employees agrees to be tested, make the necessary arrangement</w:t>
      </w:r>
      <w:r w:rsidR="00427522" w:rsidRPr="00533C47">
        <w:t>s</w:t>
      </w:r>
      <w:r w:rsidR="00372C9B" w:rsidRPr="00533C47">
        <w:t xml:space="preserve">. If the employee </w:t>
      </w:r>
      <w:r w:rsidR="006F1174" w:rsidRPr="00533C47">
        <w:t xml:space="preserve">passes, notify the pay service of the changes made and begin paying the bilingualism bonus. </w:t>
      </w:r>
    </w:p>
    <w:p w14:paraId="0F03A677" w14:textId="77777777" w:rsidR="00FE324A" w:rsidRPr="00533C47" w:rsidRDefault="00FE324A" w:rsidP="00FE324A">
      <w:pPr>
        <w:rPr>
          <w:rFonts w:ascii="Times New Roman" w:hAnsi="Times New Roman" w:cs="Times New Roman"/>
          <w:b/>
        </w:rPr>
      </w:pPr>
    </w:p>
    <w:p w14:paraId="1A15E59F" w14:textId="77777777" w:rsidR="006F1174" w:rsidRPr="00533C47" w:rsidRDefault="006F1174" w:rsidP="00FE324A">
      <w:pPr>
        <w:rPr>
          <w:rFonts w:ascii="Times New Roman" w:hAnsi="Times New Roman" w:cs="Times New Roman"/>
          <w:b/>
        </w:rPr>
      </w:pPr>
      <w:r w:rsidRPr="00533C47">
        <w:rPr>
          <w:rFonts w:ascii="Times New Roman" w:hAnsi="Times New Roman" w:cs="Times New Roman"/>
          <w:b/>
        </w:rPr>
        <w:t>Options when the employee does not meet the new language requirements of their position</w:t>
      </w:r>
    </w:p>
    <w:p w14:paraId="5516B5B0" w14:textId="77777777" w:rsidR="006F1174" w:rsidRPr="00533C47" w:rsidRDefault="006F1174" w:rsidP="00851FA9">
      <w:pPr>
        <w:pStyle w:val="Pa7"/>
        <w:tabs>
          <w:tab w:val="left" w:pos="0"/>
          <w:tab w:val="left" w:pos="810"/>
          <w:tab w:val="left" w:pos="1454"/>
          <w:tab w:val="left" w:pos="1843"/>
          <w:tab w:val="left" w:pos="2894"/>
          <w:tab w:val="left" w:pos="3614"/>
          <w:tab w:val="left" w:pos="4334"/>
          <w:tab w:val="left" w:pos="5054"/>
          <w:tab w:val="left" w:pos="5774"/>
          <w:tab w:val="left" w:pos="6494"/>
          <w:tab w:val="left" w:pos="7214"/>
          <w:tab w:val="left" w:pos="7934"/>
          <w:tab w:val="left" w:pos="8654"/>
        </w:tabs>
        <w:spacing w:line="240" w:lineRule="auto"/>
        <w:rPr>
          <w:rFonts w:ascii="Times New Roman" w:hAnsi="Times New Roman"/>
        </w:rPr>
      </w:pPr>
    </w:p>
    <w:p w14:paraId="6345123A" w14:textId="77777777" w:rsidR="00851FA9" w:rsidRPr="00533C47" w:rsidRDefault="00851FA9" w:rsidP="00851FA9">
      <w:pPr>
        <w:pStyle w:val="Pa7"/>
        <w:tabs>
          <w:tab w:val="left" w:pos="0"/>
          <w:tab w:val="left" w:pos="810"/>
          <w:tab w:val="left" w:pos="1454"/>
          <w:tab w:val="left" w:pos="1843"/>
          <w:tab w:val="left" w:pos="2894"/>
          <w:tab w:val="left" w:pos="3614"/>
          <w:tab w:val="left" w:pos="4334"/>
          <w:tab w:val="left" w:pos="5054"/>
          <w:tab w:val="left" w:pos="5774"/>
          <w:tab w:val="left" w:pos="6494"/>
          <w:tab w:val="left" w:pos="7214"/>
          <w:tab w:val="left" w:pos="7934"/>
          <w:tab w:val="left" w:pos="8654"/>
        </w:tabs>
        <w:spacing w:line="240" w:lineRule="auto"/>
        <w:rPr>
          <w:rFonts w:ascii="Times New Roman" w:hAnsi="Times New Roman"/>
        </w:rPr>
      </w:pPr>
      <w:r w:rsidRPr="00533C47">
        <w:rPr>
          <w:rFonts w:ascii="Times New Roman" w:hAnsi="Times New Roman"/>
        </w:rPr>
        <w:t>When the language requirements or the linguistic profile of an encumbered position are changed and the employee does not meet the new language requirements</w:t>
      </w:r>
      <w:r w:rsidR="00972BFB" w:rsidRPr="00533C47">
        <w:rPr>
          <w:rFonts w:ascii="Times New Roman" w:hAnsi="Times New Roman"/>
        </w:rPr>
        <w:t xml:space="preserve"> of a bilingual position</w:t>
      </w:r>
      <w:r w:rsidRPr="00533C47">
        <w:rPr>
          <w:rFonts w:ascii="Times New Roman" w:hAnsi="Times New Roman"/>
        </w:rPr>
        <w:t xml:space="preserve">, the employee has the right to be assessed and: </w:t>
      </w:r>
    </w:p>
    <w:p w14:paraId="6BD92D7C" w14:textId="77777777" w:rsidR="00851FA9" w:rsidRPr="00533C47" w:rsidRDefault="00851FA9" w:rsidP="00851FA9">
      <w:pPr>
        <w:pStyle w:val="Default"/>
        <w:rPr>
          <w:rFonts w:ascii="Times New Roman" w:hAnsi="Times New Roman" w:cs="Times New Roman"/>
        </w:rPr>
      </w:pPr>
    </w:p>
    <w:p w14:paraId="05B2D5E7" w14:textId="77777777" w:rsidR="00851FA9" w:rsidRPr="00533C47" w:rsidRDefault="00851FA9" w:rsidP="0036528A">
      <w:pPr>
        <w:pStyle w:val="Pa8"/>
        <w:numPr>
          <w:ilvl w:val="0"/>
          <w:numId w:val="7"/>
        </w:numPr>
        <w:spacing w:line="240" w:lineRule="auto"/>
        <w:ind w:left="782" w:hanging="357"/>
        <w:rPr>
          <w:rFonts w:ascii="Times New Roman" w:hAnsi="Times New Roman"/>
          <w:color w:val="000000"/>
        </w:rPr>
      </w:pPr>
      <w:r w:rsidRPr="00533C47">
        <w:rPr>
          <w:rFonts w:ascii="Times New Roman" w:hAnsi="Times New Roman"/>
          <w:color w:val="000000"/>
        </w:rPr>
        <w:t xml:space="preserve">stay in the position without meeting the new language requirements of the position; </w:t>
      </w:r>
    </w:p>
    <w:p w14:paraId="38C4A91A" w14:textId="77777777" w:rsidR="00851FA9" w:rsidRPr="00533C47" w:rsidRDefault="00851FA9" w:rsidP="0036528A">
      <w:pPr>
        <w:pStyle w:val="Pa8"/>
        <w:numPr>
          <w:ilvl w:val="0"/>
          <w:numId w:val="7"/>
        </w:numPr>
        <w:spacing w:line="240" w:lineRule="auto"/>
        <w:ind w:left="782" w:hanging="357"/>
        <w:rPr>
          <w:rFonts w:ascii="Times New Roman" w:hAnsi="Times New Roman"/>
          <w:color w:val="000000"/>
        </w:rPr>
      </w:pPr>
      <w:r w:rsidRPr="00533C47">
        <w:rPr>
          <w:rFonts w:ascii="Times New Roman" w:hAnsi="Times New Roman"/>
          <w:color w:val="000000"/>
        </w:rPr>
        <w:t xml:space="preserve">stay in the position and request language training; or </w:t>
      </w:r>
    </w:p>
    <w:p w14:paraId="6B982E66" w14:textId="77777777" w:rsidR="00851FA9" w:rsidRPr="00533C47" w:rsidRDefault="00851FA9" w:rsidP="0036528A">
      <w:pPr>
        <w:pStyle w:val="Pa9"/>
        <w:numPr>
          <w:ilvl w:val="0"/>
          <w:numId w:val="7"/>
        </w:numPr>
        <w:spacing w:line="240" w:lineRule="auto"/>
        <w:ind w:left="782" w:hanging="357"/>
        <w:rPr>
          <w:rFonts w:ascii="Times New Roman" w:hAnsi="Times New Roman"/>
          <w:color w:val="000000"/>
        </w:rPr>
      </w:pPr>
      <w:r w:rsidRPr="00533C47">
        <w:rPr>
          <w:rFonts w:ascii="Times New Roman" w:hAnsi="Times New Roman"/>
          <w:color w:val="000000"/>
        </w:rPr>
        <w:t xml:space="preserve">request a transfer to another position for which the employee is qualified and meets the language requirements. </w:t>
      </w:r>
    </w:p>
    <w:p w14:paraId="4838E4BB" w14:textId="77777777" w:rsidR="00851FA9" w:rsidRPr="00533C47" w:rsidRDefault="00851FA9" w:rsidP="00851FA9">
      <w:pPr>
        <w:pStyle w:val="Default"/>
        <w:rPr>
          <w:rFonts w:ascii="Times New Roman" w:hAnsi="Times New Roman" w:cs="Times New Roman"/>
        </w:rPr>
      </w:pPr>
    </w:p>
    <w:p w14:paraId="49ABC681"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rPr>
      </w:pPr>
      <w:r w:rsidRPr="00533C47">
        <w:rPr>
          <w:rFonts w:ascii="Times New Roman" w:hAnsi="Times New Roman" w:cs="Times New Roman"/>
          <w:color w:val="000000"/>
        </w:rPr>
        <w:t>If the employee opts for language training, no deadline is imposed; however, the employee is encouraged to take language training and meet the linguistic profile of the bilingual position as soon as possible.</w:t>
      </w:r>
    </w:p>
    <w:p w14:paraId="5DEB2445"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rPr>
      </w:pPr>
    </w:p>
    <w:p w14:paraId="20DB4A01"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rPr>
      </w:pPr>
      <w:r w:rsidRPr="00533C47">
        <w:rPr>
          <w:rFonts w:ascii="Times New Roman" w:hAnsi="Times New Roman" w:cs="Times New Roman"/>
          <w:color w:val="000000"/>
        </w:rPr>
        <w:t>If the employee does not meet the language requirements or linguistic profile of the bilingual position, measures must be put into place to ensure that another employee carries out the bilingual functions of the position and that the bilingual services attached to the position can be delivered.</w:t>
      </w:r>
    </w:p>
    <w:p w14:paraId="17B2C129" w14:textId="77777777" w:rsidR="00851FA9" w:rsidRPr="00533C47" w:rsidRDefault="00851FA9" w:rsidP="00EB52AB">
      <w:pPr>
        <w:pStyle w:val="Heading1"/>
      </w:pPr>
      <w:bookmarkStart w:id="39" w:name="_Toc323115206"/>
      <w:bookmarkStart w:id="40" w:name="_Toc419902227"/>
      <w:bookmarkStart w:id="41" w:name="_Toc121817740"/>
      <w:r w:rsidRPr="00533C47">
        <w:t>8 - F</w:t>
      </w:r>
      <w:r w:rsidR="009A43B5" w:rsidRPr="00533C47">
        <w:t>IRST OFFICIAL LANGUAGE</w:t>
      </w:r>
      <w:bookmarkEnd w:id="39"/>
      <w:bookmarkEnd w:id="40"/>
      <w:bookmarkEnd w:id="41"/>
    </w:p>
    <w:p w14:paraId="3FA90F98"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53C821EB" w14:textId="77777777" w:rsidR="004C3899" w:rsidRPr="00533C47" w:rsidRDefault="00AA5122" w:rsidP="000446C3">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GB"/>
        </w:rPr>
        <w:t>It is up to the employee to determine which language is his/her first and second official language and not</w:t>
      </w:r>
      <w:r w:rsidR="00F34172" w:rsidRPr="00533C47">
        <w:rPr>
          <w:rFonts w:ascii="Times New Roman" w:hAnsi="Times New Roman" w:cs="Times New Roman"/>
          <w:lang w:val="en-GB"/>
        </w:rPr>
        <w:t xml:space="preserve"> the manager. </w:t>
      </w:r>
    </w:p>
    <w:p w14:paraId="3FCA1D32" w14:textId="77777777" w:rsidR="00E64F03" w:rsidRPr="00533C47" w:rsidRDefault="00E64F03"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47CEE56C"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GB"/>
        </w:rPr>
        <w:t>Th</w:t>
      </w:r>
      <w:r w:rsidR="00E40815" w:rsidRPr="00533C47">
        <w:rPr>
          <w:rFonts w:ascii="Times New Roman" w:hAnsi="Times New Roman" w:cs="Times New Roman"/>
          <w:lang w:val="en-GB"/>
        </w:rPr>
        <w:t xml:space="preserve">e first official </w:t>
      </w:r>
      <w:r w:rsidR="00E50DA4" w:rsidRPr="00533C47">
        <w:rPr>
          <w:rFonts w:ascii="Times New Roman" w:hAnsi="Times New Roman" w:cs="Times New Roman"/>
          <w:lang w:val="en-GB"/>
        </w:rPr>
        <w:t>language should</w:t>
      </w:r>
      <w:r w:rsidRPr="00533C47">
        <w:rPr>
          <w:rFonts w:ascii="Times New Roman" w:hAnsi="Times New Roman" w:cs="Times New Roman"/>
          <w:lang w:val="en-GB"/>
        </w:rPr>
        <w:t xml:space="preserve"> not be confused with mother tongue, which may be a language other than French or English. It is important to identify the first official language because it is used to determine representation of both linguistic groups and identify the testing language.</w:t>
      </w:r>
    </w:p>
    <w:p w14:paraId="67444D67" w14:textId="77777777" w:rsidR="00851FA9" w:rsidRPr="00533C47" w:rsidRDefault="00851FA9" w:rsidP="00EB52AB">
      <w:pPr>
        <w:pStyle w:val="Heading1"/>
      </w:pPr>
      <w:bookmarkStart w:id="42" w:name="_Toc323115207"/>
      <w:bookmarkStart w:id="43" w:name="_Toc419902228"/>
      <w:bookmarkStart w:id="44" w:name="_Toc121817741"/>
      <w:r w:rsidRPr="00533C47">
        <w:t>9 - L</w:t>
      </w:r>
      <w:r w:rsidR="009A43B5" w:rsidRPr="00533C47">
        <w:t>INGUISTIC PROFICIENCY EVALUATION</w:t>
      </w:r>
      <w:bookmarkEnd w:id="42"/>
      <w:bookmarkEnd w:id="43"/>
      <w:bookmarkEnd w:id="44"/>
    </w:p>
    <w:p w14:paraId="425A5B35" w14:textId="77777777" w:rsidR="00CD61AD" w:rsidRPr="00533C47" w:rsidRDefault="00CD61AD" w:rsidP="00E64F03">
      <w:pPr>
        <w:rPr>
          <w:rFonts w:ascii="Times New Roman" w:hAnsi="Times New Roman" w:cs="Times New Roman"/>
        </w:rPr>
      </w:pPr>
    </w:p>
    <w:p w14:paraId="1F69E496" w14:textId="77777777" w:rsidR="00F14170" w:rsidRPr="00533C47" w:rsidRDefault="00CD61AD" w:rsidP="00AD06E0">
      <w:pPr>
        <w:pStyle w:val="Style15"/>
      </w:pPr>
      <w:bookmarkStart w:id="45" w:name="_Toc121817742"/>
      <w:r w:rsidRPr="00533C47">
        <w:t>9.1 Assessment of linguistic proficiency for unilingual positions</w:t>
      </w:r>
      <w:bookmarkEnd w:id="45"/>
    </w:p>
    <w:p w14:paraId="3C730A49" w14:textId="77777777" w:rsidR="00F14170" w:rsidRPr="00533C47" w:rsidRDefault="00F14170" w:rsidP="00E64F03">
      <w:pPr>
        <w:rPr>
          <w:rFonts w:ascii="Times New Roman" w:hAnsi="Times New Roman" w:cs="Times New Roman"/>
        </w:rPr>
      </w:pPr>
    </w:p>
    <w:p w14:paraId="245E6A6A" w14:textId="77777777" w:rsidR="00F14170" w:rsidRPr="00533C47" w:rsidRDefault="00F14170" w:rsidP="1757966A">
      <w:pPr>
        <w:spacing w:after="173"/>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 xml:space="preserve">Hiring managers are responsible for assessing a candidate’s proficiency in the language required for the position and for determining the assessment method to do so. They may conduct the assessment with: </w:t>
      </w:r>
    </w:p>
    <w:p w14:paraId="55251A75" w14:textId="77777777" w:rsidR="00F14170" w:rsidRPr="00533C47" w:rsidRDefault="00F14170" w:rsidP="00F57FB3">
      <w:pPr>
        <w:numPr>
          <w:ilvl w:val="0"/>
          <w:numId w:val="26"/>
        </w:numPr>
        <w:spacing w:before="100" w:beforeAutospacing="1" w:after="100" w:afterAutospacing="1"/>
        <w:rPr>
          <w:rFonts w:ascii="Times New Roman" w:eastAsia="Times New Roman" w:hAnsi="Times New Roman" w:cs="Times New Roman"/>
          <w:lang w:val="en" w:eastAsia="fr-CA"/>
        </w:rPr>
      </w:pPr>
      <w:r w:rsidRPr="00533C47">
        <w:rPr>
          <w:rFonts w:ascii="Times New Roman" w:eastAsia="Times New Roman" w:hAnsi="Times New Roman" w:cs="Times New Roman"/>
          <w:lang w:val="en" w:eastAsia="fr-CA"/>
        </w:rPr>
        <w:lastRenderedPageBreak/>
        <w:t>the same method(s) as those used to assess the other qualifications (such as an interview or written exam)</w:t>
      </w:r>
      <w:r w:rsidR="000A7565" w:rsidRPr="00533C47">
        <w:rPr>
          <w:rFonts w:ascii="Times New Roman" w:eastAsia="Times New Roman" w:hAnsi="Times New Roman" w:cs="Times New Roman"/>
          <w:lang w:val="en" w:eastAsia="fr-CA"/>
        </w:rPr>
        <w:t xml:space="preserve"> if the assessment was conducted in the language of the position</w:t>
      </w:r>
      <w:r w:rsidRPr="00533C47">
        <w:rPr>
          <w:rFonts w:ascii="Times New Roman" w:eastAsia="Times New Roman" w:hAnsi="Times New Roman" w:cs="Times New Roman"/>
          <w:lang w:val="en" w:eastAsia="fr-CA"/>
        </w:rPr>
        <w:t xml:space="preserve">; or </w:t>
      </w:r>
    </w:p>
    <w:p w14:paraId="0B74CBF4" w14:textId="77777777" w:rsidR="00F14170" w:rsidRPr="00533C47" w:rsidRDefault="00F14170" w:rsidP="00F57FB3">
      <w:pPr>
        <w:numPr>
          <w:ilvl w:val="0"/>
          <w:numId w:val="26"/>
        </w:numPr>
        <w:spacing w:before="100" w:beforeAutospacing="1" w:after="100" w:afterAutospacing="1"/>
        <w:rPr>
          <w:rFonts w:ascii="Times New Roman" w:eastAsia="Times New Roman" w:hAnsi="Times New Roman" w:cs="Times New Roman"/>
          <w:lang w:val="en" w:eastAsia="fr-CA"/>
        </w:rPr>
      </w:pPr>
      <w:r w:rsidRPr="00533C47">
        <w:rPr>
          <w:rFonts w:ascii="Times New Roman" w:eastAsia="Times New Roman" w:hAnsi="Times New Roman" w:cs="Times New Roman"/>
          <w:lang w:val="en" w:eastAsia="fr-CA"/>
        </w:rPr>
        <w:t xml:space="preserve">a separate assessment method to assess only the language of the position. </w:t>
      </w:r>
    </w:p>
    <w:p w14:paraId="1AC11421" w14:textId="77777777" w:rsidR="00F767E1" w:rsidRPr="00533C47" w:rsidRDefault="009F7A79" w:rsidP="1757966A">
      <w:pPr>
        <w:numPr>
          <w:ilvl w:val="0"/>
          <w:numId w:val="26"/>
        </w:numPr>
        <w:spacing w:before="100" w:beforeAutospacing="1" w:after="100" w:afterAutospacing="1"/>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A</w:t>
      </w:r>
      <w:r w:rsidR="00F767E1" w:rsidRPr="1757966A">
        <w:rPr>
          <w:rFonts w:ascii="Times New Roman" w:eastAsia="Times New Roman" w:hAnsi="Times New Roman" w:cs="Times New Roman"/>
          <w:lang w:val="en-US" w:eastAsia="fr-CA"/>
        </w:rPr>
        <w:t xml:space="preserve"> candidate applying for a unilingual position may participate in the selection process in the official language of his/her choice, regardless of the language designation of the position.</w:t>
      </w:r>
    </w:p>
    <w:p w14:paraId="7C2DEA36" w14:textId="77777777" w:rsidR="00F767E1" w:rsidRPr="00533C47" w:rsidRDefault="009F7A79" w:rsidP="1757966A">
      <w:pPr>
        <w:numPr>
          <w:ilvl w:val="0"/>
          <w:numId w:val="26"/>
        </w:numPr>
        <w:spacing w:before="100" w:beforeAutospacing="1" w:after="100" w:afterAutospacing="1"/>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T</w:t>
      </w:r>
      <w:r w:rsidR="00F767E1" w:rsidRPr="1757966A">
        <w:rPr>
          <w:rFonts w:ascii="Times New Roman" w:eastAsia="Times New Roman" w:hAnsi="Times New Roman" w:cs="Times New Roman"/>
          <w:lang w:val="en-US" w:eastAsia="fr-CA"/>
        </w:rPr>
        <w:t>he manager cannot use the PSC's SLE to assess a candidate's language proficiency in the language required for the position when choosing the other for the selection process</w:t>
      </w:r>
      <w:r w:rsidRPr="1757966A">
        <w:rPr>
          <w:rFonts w:ascii="Times New Roman" w:eastAsia="Times New Roman" w:hAnsi="Times New Roman" w:cs="Times New Roman"/>
          <w:lang w:val="en-US" w:eastAsia="fr-CA"/>
        </w:rPr>
        <w:t>.</w:t>
      </w:r>
    </w:p>
    <w:p w14:paraId="087F0A9D" w14:textId="77777777" w:rsidR="00F14170" w:rsidRPr="00533C47" w:rsidRDefault="00F14170" w:rsidP="1757966A">
      <w:pPr>
        <w:spacing w:after="173"/>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Before assessing candidates’ proficiency in the official language required for the position, hiring managers must determine the language skills and proficiency required for the work to be performed. Hiring managers are not required to reflect the B</w:t>
      </w:r>
      <w:r w:rsidR="009F7A79" w:rsidRPr="1757966A">
        <w:rPr>
          <w:rFonts w:ascii="Times New Roman" w:eastAsia="Times New Roman" w:hAnsi="Times New Roman" w:cs="Times New Roman"/>
          <w:lang w:val="en-US" w:eastAsia="fr-CA"/>
        </w:rPr>
        <w:t xml:space="preserve"> and</w:t>
      </w:r>
      <w:r w:rsidRPr="1757966A">
        <w:rPr>
          <w:rFonts w:ascii="Times New Roman" w:eastAsia="Times New Roman" w:hAnsi="Times New Roman" w:cs="Times New Roman"/>
          <w:lang w:val="en-US" w:eastAsia="fr-CA"/>
        </w:rPr>
        <w:t xml:space="preserve"> C levels in all </w:t>
      </w:r>
      <w:r w:rsidR="009F7A79" w:rsidRPr="1757966A">
        <w:rPr>
          <w:rFonts w:ascii="Times New Roman" w:eastAsia="Times New Roman" w:hAnsi="Times New Roman" w:cs="Times New Roman"/>
          <w:lang w:val="en-US" w:eastAsia="fr-CA"/>
        </w:rPr>
        <w:t>three</w:t>
      </w:r>
      <w:r w:rsidRPr="1757966A">
        <w:rPr>
          <w:rFonts w:ascii="Times New Roman" w:eastAsia="Times New Roman" w:hAnsi="Times New Roman" w:cs="Times New Roman"/>
          <w:lang w:val="en-US" w:eastAsia="fr-CA"/>
        </w:rPr>
        <w:t xml:space="preserve"> language skills (reading comprehension, written expression and oral </w:t>
      </w:r>
      <w:r w:rsidR="000F5396" w:rsidRPr="1757966A">
        <w:rPr>
          <w:rFonts w:ascii="Times New Roman" w:eastAsia="Times New Roman" w:hAnsi="Times New Roman" w:cs="Times New Roman"/>
          <w:lang w:val="en-US" w:eastAsia="fr-CA"/>
        </w:rPr>
        <w:t>proficiency</w:t>
      </w:r>
      <w:r w:rsidRPr="1757966A">
        <w:rPr>
          <w:rFonts w:ascii="Times New Roman" w:eastAsia="Times New Roman" w:hAnsi="Times New Roman" w:cs="Times New Roman"/>
          <w:lang w:val="en-US" w:eastAsia="fr-CA"/>
        </w:rPr>
        <w:t xml:space="preserve">) as established for second official language proficiency in the Treasury Board Secretariat’s </w:t>
      </w:r>
      <w:hyperlink r:id="rId39">
        <w:r w:rsidRPr="1757966A">
          <w:rPr>
            <w:rStyle w:val="Hyperlink"/>
            <w:rFonts w:ascii="Times New Roman" w:eastAsia="Times New Roman" w:hAnsi="Times New Roman" w:cs="Times New Roman"/>
            <w:lang w:val="en-US" w:eastAsia="fr-CA"/>
          </w:rPr>
          <w:t xml:space="preserve">Qualification Standards for </w:t>
        </w:r>
        <w:r w:rsidR="009F7A79" w:rsidRPr="1757966A">
          <w:rPr>
            <w:rStyle w:val="Hyperlink"/>
            <w:rFonts w:ascii="Times New Roman" w:eastAsia="Times New Roman" w:hAnsi="Times New Roman" w:cs="Times New Roman"/>
            <w:lang w:val="en-US" w:eastAsia="fr-CA"/>
          </w:rPr>
          <w:t>S</w:t>
        </w:r>
        <w:r w:rsidRPr="1757966A">
          <w:rPr>
            <w:rStyle w:val="Hyperlink"/>
            <w:rFonts w:ascii="Times New Roman" w:eastAsia="Times New Roman" w:hAnsi="Times New Roman" w:cs="Times New Roman"/>
            <w:lang w:val="en-US" w:eastAsia="fr-CA"/>
          </w:rPr>
          <w:t xml:space="preserve">econd </w:t>
        </w:r>
        <w:r w:rsidR="009F7A79" w:rsidRPr="1757966A">
          <w:rPr>
            <w:rStyle w:val="Hyperlink"/>
            <w:rFonts w:ascii="Times New Roman" w:eastAsia="Times New Roman" w:hAnsi="Times New Roman" w:cs="Times New Roman"/>
            <w:lang w:val="en-US" w:eastAsia="fr-CA"/>
          </w:rPr>
          <w:t>L</w:t>
        </w:r>
        <w:r w:rsidRPr="1757966A">
          <w:rPr>
            <w:rStyle w:val="Hyperlink"/>
            <w:rFonts w:ascii="Times New Roman" w:eastAsia="Times New Roman" w:hAnsi="Times New Roman" w:cs="Times New Roman"/>
            <w:lang w:val="en-US" w:eastAsia="fr-CA"/>
          </w:rPr>
          <w:t xml:space="preserve">anguage </w:t>
        </w:r>
        <w:r w:rsidR="009F7A79" w:rsidRPr="1757966A">
          <w:rPr>
            <w:rStyle w:val="Hyperlink"/>
            <w:rFonts w:ascii="Times New Roman" w:eastAsia="Times New Roman" w:hAnsi="Times New Roman" w:cs="Times New Roman"/>
            <w:lang w:val="en-US" w:eastAsia="fr-CA"/>
          </w:rPr>
          <w:t>E</w:t>
        </w:r>
        <w:r w:rsidRPr="1757966A">
          <w:rPr>
            <w:rStyle w:val="Hyperlink"/>
            <w:rFonts w:ascii="Times New Roman" w:eastAsia="Times New Roman" w:hAnsi="Times New Roman" w:cs="Times New Roman"/>
            <w:lang w:val="en-US" w:eastAsia="fr-CA"/>
          </w:rPr>
          <w:t>valuation</w:t>
        </w:r>
      </w:hyperlink>
      <w:r w:rsidRPr="1757966A">
        <w:rPr>
          <w:rFonts w:ascii="Times New Roman" w:eastAsia="Times New Roman" w:hAnsi="Times New Roman" w:cs="Times New Roman"/>
          <w:color w:val="333333"/>
          <w:lang w:val="en-US" w:eastAsia="fr-CA"/>
        </w:rPr>
        <w:t xml:space="preserve">. </w:t>
      </w:r>
      <w:r w:rsidRPr="1757966A">
        <w:rPr>
          <w:rFonts w:ascii="Times New Roman" w:eastAsia="Times New Roman" w:hAnsi="Times New Roman" w:cs="Times New Roman"/>
          <w:lang w:val="en-US" w:eastAsia="fr-CA"/>
        </w:rPr>
        <w:t xml:space="preserve">The language proficiency assessment for a unilingual position can be assessed in the same manner as any other merit criteria such as knowledge, ability or competency. </w:t>
      </w:r>
    </w:p>
    <w:p w14:paraId="0CC6D938" w14:textId="77777777" w:rsidR="00F14170" w:rsidRPr="00533C47" w:rsidRDefault="00F14170" w:rsidP="1757966A">
      <w:pPr>
        <w:spacing w:after="173"/>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 xml:space="preserve">Other standardized tests such as the </w:t>
      </w:r>
      <w:r w:rsidR="004421BA" w:rsidRPr="1757966A">
        <w:rPr>
          <w:rFonts w:ascii="Times New Roman" w:eastAsia="Times New Roman" w:hAnsi="Times New Roman" w:cs="Times New Roman"/>
          <w:lang w:val="en-US" w:eastAsia="fr-CA"/>
        </w:rPr>
        <w:t>PSC</w:t>
      </w:r>
      <w:r w:rsidRPr="1757966A">
        <w:rPr>
          <w:rFonts w:ascii="Times New Roman" w:eastAsia="Times New Roman" w:hAnsi="Times New Roman" w:cs="Times New Roman"/>
          <w:lang w:val="en-US" w:eastAsia="fr-CA"/>
        </w:rPr>
        <w:t xml:space="preserve">’s Grammar, Spelling and Punctuation Test and the </w:t>
      </w:r>
      <w:hyperlink r:id="rId40">
        <w:r w:rsidRPr="1757966A">
          <w:rPr>
            <w:rStyle w:val="Hyperlink"/>
            <w:rFonts w:ascii="Times New Roman" w:eastAsia="Times New Roman" w:hAnsi="Times New Roman" w:cs="Times New Roman"/>
            <w:lang w:val="en-US" w:eastAsia="fr-CA"/>
          </w:rPr>
          <w:t>Written Communication Proficiency Test may be useful in assessing the official langua</w:t>
        </w:r>
      </w:hyperlink>
      <w:r w:rsidRPr="1757966A">
        <w:rPr>
          <w:rFonts w:ascii="Times New Roman" w:eastAsia="Times New Roman" w:hAnsi="Times New Roman" w:cs="Times New Roman"/>
          <w:lang w:val="en-US" w:eastAsia="fr-CA"/>
        </w:rPr>
        <w:t xml:space="preserve">ge proficiency required for the position, where appropriate. </w:t>
      </w:r>
    </w:p>
    <w:p w14:paraId="4387E4F4" w14:textId="77777777" w:rsidR="00EC38FF" w:rsidRPr="00533C47" w:rsidRDefault="00EC38FF"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4F67338A" w14:textId="77777777" w:rsidR="008E45FD" w:rsidRPr="00533C47" w:rsidRDefault="004635B8" w:rsidP="00AD06E0">
      <w:pPr>
        <w:pStyle w:val="Style15"/>
      </w:pPr>
      <w:bookmarkStart w:id="46" w:name="_Toc121817743"/>
      <w:r w:rsidRPr="00533C47">
        <w:t>9.2</w:t>
      </w:r>
      <w:r w:rsidR="00CD61AD" w:rsidRPr="00533C47">
        <w:t xml:space="preserve"> Firs</w:t>
      </w:r>
      <w:r w:rsidR="005E24FC" w:rsidRPr="00533C47">
        <w:t>t official language evaluation for bilingual positions</w:t>
      </w:r>
      <w:bookmarkEnd w:id="46"/>
    </w:p>
    <w:p w14:paraId="4531193D" w14:textId="77777777" w:rsidR="005E24FC" w:rsidRPr="00533C47" w:rsidRDefault="005E24FC"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07A2066A" w14:textId="77777777" w:rsidR="00BC27BB" w:rsidRPr="00533C47" w:rsidRDefault="00E50DA4" w:rsidP="00BC27BB">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GB"/>
        </w:rPr>
        <w:t xml:space="preserve">For bilingual positions, </w:t>
      </w:r>
      <w:r w:rsidRPr="00533C47">
        <w:rPr>
          <w:rFonts w:ascii="Times New Roman" w:hAnsi="Times New Roman" w:cs="Times New Roman"/>
          <w:lang w:val="en"/>
        </w:rPr>
        <w:t>hiring</w:t>
      </w:r>
      <w:r w:rsidR="005E24FC" w:rsidRPr="00533C47">
        <w:rPr>
          <w:rFonts w:ascii="Times New Roman" w:hAnsi="Times New Roman" w:cs="Times New Roman"/>
          <w:lang w:val="en"/>
        </w:rPr>
        <w:t xml:space="preserve"> managers are responsible for choosing the assessment method to assess the first official language of candidates and determining whether the official language proficiency is met. </w:t>
      </w:r>
      <w:r w:rsidR="00BC27BB" w:rsidRPr="00533C47">
        <w:rPr>
          <w:rFonts w:ascii="Times New Roman" w:hAnsi="Times New Roman" w:cs="Times New Roman"/>
          <w:lang w:val="en"/>
        </w:rPr>
        <w:t>To do so, they may conduct the assessment with:</w:t>
      </w:r>
    </w:p>
    <w:p w14:paraId="6DDCCE65" w14:textId="77777777" w:rsidR="00BC27BB" w:rsidRPr="00533C47" w:rsidRDefault="00BC27BB" w:rsidP="00F57FB3">
      <w:pPr>
        <w:numPr>
          <w:ilvl w:val="0"/>
          <w:numId w:val="27"/>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
        </w:rPr>
        <w:t xml:space="preserve">the same method(s) as those used to assess the other qualifications (such </w:t>
      </w:r>
      <w:r w:rsidR="00E50DA4" w:rsidRPr="00533C47">
        <w:rPr>
          <w:rFonts w:ascii="Times New Roman" w:hAnsi="Times New Roman" w:cs="Times New Roman"/>
          <w:lang w:val="en"/>
        </w:rPr>
        <w:t>as interviews or written exams)</w:t>
      </w:r>
      <w:r w:rsidR="000A7565" w:rsidRPr="00533C47">
        <w:rPr>
          <w:rFonts w:ascii="Times New Roman" w:hAnsi="Times New Roman" w:cs="Times New Roman"/>
          <w:lang w:val="en"/>
        </w:rPr>
        <w:t xml:space="preserve"> if the assessment was conducted in the first official language</w:t>
      </w:r>
      <w:r w:rsidR="00E50DA4" w:rsidRPr="00533C47">
        <w:rPr>
          <w:rFonts w:ascii="Times New Roman" w:hAnsi="Times New Roman" w:cs="Times New Roman"/>
          <w:lang w:val="en"/>
        </w:rPr>
        <w:t xml:space="preserve">; </w:t>
      </w:r>
      <w:r w:rsidRPr="00533C47">
        <w:rPr>
          <w:rFonts w:ascii="Times New Roman" w:hAnsi="Times New Roman" w:cs="Times New Roman"/>
          <w:lang w:val="en"/>
        </w:rPr>
        <w:t xml:space="preserve">or </w:t>
      </w:r>
    </w:p>
    <w:p w14:paraId="4AE6FA3E" w14:textId="77777777" w:rsidR="00BC27BB" w:rsidRPr="00533C47" w:rsidRDefault="00BC27BB" w:rsidP="00F57FB3">
      <w:pPr>
        <w:numPr>
          <w:ilvl w:val="0"/>
          <w:numId w:val="27"/>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
        </w:rPr>
        <w:t>a separate method to assess only the first official language</w:t>
      </w:r>
      <w:r w:rsidR="00E50DA4" w:rsidRPr="00533C47">
        <w:rPr>
          <w:rFonts w:ascii="Times New Roman" w:hAnsi="Times New Roman" w:cs="Times New Roman"/>
          <w:lang w:val="en"/>
        </w:rPr>
        <w:t>.</w:t>
      </w:r>
      <w:r w:rsidRPr="00533C47">
        <w:rPr>
          <w:rFonts w:ascii="Times New Roman" w:hAnsi="Times New Roman" w:cs="Times New Roman"/>
          <w:lang w:val="en"/>
        </w:rPr>
        <w:t xml:space="preserve"> </w:t>
      </w:r>
    </w:p>
    <w:p w14:paraId="1A1AF89D" w14:textId="77777777" w:rsidR="005E24FC" w:rsidRPr="00533C47" w:rsidRDefault="005E24FC" w:rsidP="1757966A">
      <w:pPr>
        <w:pStyle w:val="NormalWeb"/>
        <w:rPr>
          <w:rFonts w:ascii="Times New Roman" w:hAnsi="Times New Roman" w:cs="Times New Roman"/>
          <w:lang w:val="en-US" w:eastAsia="fr-CA"/>
        </w:rPr>
      </w:pPr>
      <w:r w:rsidRPr="1757966A">
        <w:rPr>
          <w:rFonts w:ascii="Times New Roman" w:hAnsi="Times New Roman" w:cs="Times New Roman"/>
          <w:lang w:val="en-US"/>
        </w:rPr>
        <w:t xml:space="preserve">Before assessing </w:t>
      </w:r>
      <w:r w:rsidR="009F7A79" w:rsidRPr="1757966A">
        <w:rPr>
          <w:rFonts w:ascii="Times New Roman" w:hAnsi="Times New Roman" w:cs="Times New Roman"/>
          <w:lang w:val="en-US"/>
        </w:rPr>
        <w:t xml:space="preserve">the </w:t>
      </w:r>
      <w:r w:rsidRPr="1757966A">
        <w:rPr>
          <w:rFonts w:ascii="Times New Roman" w:hAnsi="Times New Roman" w:cs="Times New Roman"/>
          <w:lang w:val="en-US"/>
        </w:rPr>
        <w:t>first official language, hiring managers must determine the language skills and proficiency required for the work to be performed. Hiring managers are not required to ref</w:t>
      </w:r>
      <w:r w:rsidR="00E84723" w:rsidRPr="1757966A">
        <w:rPr>
          <w:rFonts w:ascii="Times New Roman" w:hAnsi="Times New Roman" w:cs="Times New Roman"/>
          <w:lang w:val="en-US"/>
        </w:rPr>
        <w:t>lect the A, B, C levels in all three</w:t>
      </w:r>
      <w:r w:rsidRPr="1757966A">
        <w:rPr>
          <w:rFonts w:ascii="Times New Roman" w:hAnsi="Times New Roman" w:cs="Times New Roman"/>
          <w:lang w:val="en-US"/>
        </w:rPr>
        <w:t xml:space="preserve"> language skills (reading comprehension, written expression and oral </w:t>
      </w:r>
      <w:r w:rsidR="000F5396" w:rsidRPr="1757966A">
        <w:rPr>
          <w:rFonts w:ascii="Times New Roman" w:hAnsi="Times New Roman" w:cs="Times New Roman"/>
          <w:lang w:val="en-US"/>
        </w:rPr>
        <w:t>proficiency</w:t>
      </w:r>
      <w:r w:rsidRPr="1757966A">
        <w:rPr>
          <w:rFonts w:ascii="Times New Roman" w:hAnsi="Times New Roman" w:cs="Times New Roman"/>
          <w:lang w:val="en-US"/>
        </w:rPr>
        <w:t xml:space="preserve">) as established for second official language proficiency in the </w:t>
      </w:r>
      <w:r w:rsidR="004A7EE4" w:rsidRPr="1757966A">
        <w:rPr>
          <w:rFonts w:ascii="Times New Roman" w:hAnsi="Times New Roman" w:cs="Times New Roman"/>
          <w:lang w:val="en-US"/>
        </w:rPr>
        <w:t>TBS</w:t>
      </w:r>
      <w:r w:rsidRPr="1757966A">
        <w:rPr>
          <w:rFonts w:ascii="Times New Roman" w:hAnsi="Times New Roman" w:cs="Times New Roman"/>
          <w:lang w:val="en-US"/>
        </w:rPr>
        <w:t xml:space="preserve">’s </w:t>
      </w:r>
      <w:hyperlink r:id="rId41">
        <w:r w:rsidRPr="1757966A">
          <w:rPr>
            <w:rStyle w:val="Hyperlink"/>
            <w:rFonts w:ascii="Times New Roman" w:hAnsi="Times New Roman" w:cs="Times New Roman"/>
            <w:lang w:val="en-US"/>
          </w:rPr>
          <w:t>Qualification Standards in Relation to Official Languages</w:t>
        </w:r>
      </w:hyperlink>
      <w:r w:rsidRPr="1757966A">
        <w:rPr>
          <w:rFonts w:ascii="Times New Roman" w:hAnsi="Times New Roman" w:cs="Times New Roman"/>
          <w:color w:val="333333"/>
          <w:lang w:val="en-US"/>
        </w:rPr>
        <w:t xml:space="preserve">. </w:t>
      </w:r>
      <w:r w:rsidRPr="1757966A">
        <w:rPr>
          <w:rFonts w:ascii="Times New Roman" w:hAnsi="Times New Roman" w:cs="Times New Roman"/>
          <w:lang w:val="en-US" w:eastAsia="fr-CA"/>
        </w:rPr>
        <w:t xml:space="preserve">The proficiency in </w:t>
      </w:r>
      <w:r w:rsidR="009F7A79" w:rsidRPr="1757966A">
        <w:rPr>
          <w:rFonts w:ascii="Times New Roman" w:hAnsi="Times New Roman" w:cs="Times New Roman"/>
          <w:lang w:val="en-US" w:eastAsia="fr-CA"/>
        </w:rPr>
        <w:t xml:space="preserve">the </w:t>
      </w:r>
      <w:r w:rsidRPr="1757966A">
        <w:rPr>
          <w:rFonts w:ascii="Times New Roman" w:hAnsi="Times New Roman" w:cs="Times New Roman"/>
          <w:lang w:val="en-US" w:eastAsia="fr-CA"/>
        </w:rPr>
        <w:t xml:space="preserve">first official language can be assessed in the same manner as any other merit criteria, such as knowledge, ability or competency. </w:t>
      </w:r>
    </w:p>
    <w:p w14:paraId="17C05B94" w14:textId="77777777" w:rsidR="00F14170" w:rsidRPr="00533C47" w:rsidRDefault="005E24FC" w:rsidP="1757966A">
      <w:pPr>
        <w:spacing w:after="173"/>
        <w:rPr>
          <w:rFonts w:ascii="Times New Roman" w:eastAsia="Times New Roman" w:hAnsi="Times New Roman" w:cs="Times New Roman"/>
          <w:lang w:val="en-US" w:eastAsia="fr-CA"/>
        </w:rPr>
      </w:pPr>
      <w:r w:rsidRPr="1757966A">
        <w:rPr>
          <w:rFonts w:ascii="Times New Roman" w:eastAsia="Times New Roman" w:hAnsi="Times New Roman" w:cs="Times New Roman"/>
          <w:lang w:val="en-US" w:eastAsia="fr-CA"/>
        </w:rPr>
        <w:t xml:space="preserve">Other standardized tests, such as the </w:t>
      </w:r>
      <w:r w:rsidR="004A7EE4" w:rsidRPr="1757966A">
        <w:rPr>
          <w:rFonts w:ascii="Times New Roman" w:eastAsia="Times New Roman" w:hAnsi="Times New Roman" w:cs="Times New Roman"/>
          <w:lang w:val="en-US" w:eastAsia="fr-CA"/>
        </w:rPr>
        <w:t>PSC</w:t>
      </w:r>
      <w:r w:rsidRPr="1757966A">
        <w:rPr>
          <w:rFonts w:ascii="Times New Roman" w:eastAsia="Times New Roman" w:hAnsi="Times New Roman" w:cs="Times New Roman"/>
          <w:lang w:val="en-US" w:eastAsia="fr-CA"/>
        </w:rPr>
        <w:t xml:space="preserve">’s </w:t>
      </w:r>
      <w:hyperlink r:id="rId42">
        <w:r w:rsidRPr="1757966A">
          <w:rPr>
            <w:rStyle w:val="Hyperlink"/>
            <w:rFonts w:ascii="Times New Roman" w:eastAsia="Times New Roman" w:hAnsi="Times New Roman" w:cs="Times New Roman"/>
            <w:lang w:val="en-US" w:eastAsia="fr-CA"/>
          </w:rPr>
          <w:t>Grammar, Spelling and Punctuation Test</w:t>
        </w:r>
      </w:hyperlink>
      <w:r w:rsidRPr="1757966A">
        <w:rPr>
          <w:rFonts w:ascii="Times New Roman" w:eastAsia="Times New Roman" w:hAnsi="Times New Roman" w:cs="Times New Roman"/>
          <w:lang w:val="en-US" w:eastAsia="fr-CA"/>
        </w:rPr>
        <w:t xml:space="preserve"> </w:t>
      </w:r>
      <w:r w:rsidRPr="1757966A">
        <w:rPr>
          <w:rFonts w:ascii="Times New Roman" w:eastAsia="Times New Roman" w:hAnsi="Times New Roman" w:cs="Times New Roman"/>
          <w:color w:val="333333"/>
          <w:lang w:val="en-US" w:eastAsia="fr-CA"/>
        </w:rPr>
        <w:t xml:space="preserve">and the </w:t>
      </w:r>
      <w:hyperlink r:id="rId43">
        <w:r w:rsidRPr="1757966A">
          <w:rPr>
            <w:rStyle w:val="Hyperlink"/>
            <w:rFonts w:ascii="Times New Roman" w:eastAsia="Times New Roman" w:hAnsi="Times New Roman" w:cs="Times New Roman"/>
            <w:lang w:val="en-US" w:eastAsia="fr-CA"/>
          </w:rPr>
          <w:t>Written Communication Proficiency Test</w:t>
        </w:r>
      </w:hyperlink>
      <w:r w:rsidRPr="1757966A">
        <w:rPr>
          <w:rFonts w:ascii="Times New Roman" w:eastAsia="Times New Roman" w:hAnsi="Times New Roman" w:cs="Times New Roman"/>
          <w:color w:val="333333"/>
          <w:lang w:val="en-US" w:eastAsia="fr-CA"/>
        </w:rPr>
        <w:t xml:space="preserve">, </w:t>
      </w:r>
      <w:r w:rsidRPr="1757966A">
        <w:rPr>
          <w:rFonts w:ascii="Times New Roman" w:eastAsia="Times New Roman" w:hAnsi="Times New Roman" w:cs="Times New Roman"/>
          <w:lang w:val="en-US" w:eastAsia="fr-CA"/>
        </w:rPr>
        <w:t xml:space="preserve">may be useful in assessing skills in the first official language, where appropriate. </w:t>
      </w:r>
    </w:p>
    <w:p w14:paraId="49860D9D" w14:textId="77777777" w:rsidR="008E45FD" w:rsidRPr="00533C47" w:rsidRDefault="008E45FD"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36C51980" w14:textId="77777777" w:rsidR="00851FA9" w:rsidRPr="00533C47" w:rsidRDefault="00851FA9" w:rsidP="00AD06E0">
      <w:pPr>
        <w:pStyle w:val="Style15"/>
      </w:pPr>
      <w:bookmarkStart w:id="47" w:name="_Toc419902229"/>
      <w:bookmarkStart w:id="48" w:name="_Toc323115208"/>
      <w:bookmarkStart w:id="49" w:name="_Toc121817744"/>
      <w:r w:rsidRPr="00533C47">
        <w:t>9.</w:t>
      </w:r>
      <w:r w:rsidR="004635B8" w:rsidRPr="00533C47">
        <w:t>3</w:t>
      </w:r>
      <w:r w:rsidRPr="00533C47">
        <w:t xml:space="preserve"> - Second Language Evaluation</w:t>
      </w:r>
      <w:bookmarkEnd w:id="47"/>
      <w:r w:rsidRPr="00533C47">
        <w:t xml:space="preserve"> </w:t>
      </w:r>
      <w:bookmarkEnd w:id="48"/>
      <w:r w:rsidR="00CD61AD" w:rsidRPr="00533C47">
        <w:t>for bilingual positions</w:t>
      </w:r>
      <w:r w:rsidR="00AE5677" w:rsidRPr="00533C47">
        <w:t xml:space="preserve"> (levels B and C)</w:t>
      </w:r>
      <w:bookmarkEnd w:id="49"/>
    </w:p>
    <w:p w14:paraId="427018B2"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61702C4B" w14:textId="77777777" w:rsidR="00851FA9" w:rsidRPr="00533C47" w:rsidRDefault="00574ADB"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
        </w:rPr>
        <w:t xml:space="preserve">The PSC </w:t>
      </w:r>
      <w:hyperlink r:id="rId44" w:history="1">
        <w:r w:rsidRPr="00AA17E5">
          <w:rPr>
            <w:rStyle w:val="Hyperlink"/>
            <w:rFonts w:ascii="Times New Roman" w:hAnsi="Times New Roman" w:cs="Times New Roman"/>
            <w:lang w:val="en"/>
          </w:rPr>
          <w:t>Appointment Policy</w:t>
        </w:r>
      </w:hyperlink>
      <w:r w:rsidRPr="00AA17E5">
        <w:rPr>
          <w:rFonts w:ascii="Times New Roman" w:hAnsi="Times New Roman" w:cs="Times New Roman"/>
          <w:lang w:val="en"/>
        </w:rPr>
        <w:t xml:space="preserve"> </w:t>
      </w:r>
      <w:r w:rsidRPr="00533C47">
        <w:rPr>
          <w:rFonts w:ascii="Times New Roman" w:hAnsi="Times New Roman" w:cs="Times New Roman"/>
          <w:lang w:val="en"/>
        </w:rPr>
        <w:t>requires that only the</w:t>
      </w:r>
      <w:r w:rsidRPr="00533C47">
        <w:rPr>
          <w:rFonts w:ascii="Times New Roman" w:hAnsi="Times New Roman" w:cs="Times New Roman"/>
          <w:color w:val="333333"/>
          <w:lang w:val="en"/>
        </w:rPr>
        <w:t xml:space="preserve"> </w:t>
      </w:r>
      <w:hyperlink r:id="rId45" w:history="1">
        <w:r w:rsidR="00E55EEE" w:rsidRPr="00AA17E5">
          <w:rPr>
            <w:rStyle w:val="Hyperlink"/>
            <w:rFonts w:ascii="Times New Roman" w:hAnsi="Times New Roman" w:cs="Times New Roman"/>
            <w:lang w:val="en"/>
          </w:rPr>
          <w:t>SLE</w:t>
        </w:r>
      </w:hyperlink>
      <w:r w:rsidRPr="00533C47">
        <w:rPr>
          <w:rFonts w:ascii="Times New Roman" w:hAnsi="Times New Roman" w:cs="Times New Roman"/>
          <w:color w:val="333333"/>
          <w:lang w:val="en"/>
        </w:rPr>
        <w:t xml:space="preserve"> </w:t>
      </w:r>
      <w:r w:rsidRPr="00533C47">
        <w:rPr>
          <w:rFonts w:ascii="Times New Roman" w:hAnsi="Times New Roman" w:cs="Times New Roman"/>
          <w:lang w:val="en"/>
        </w:rPr>
        <w:t xml:space="preserve">tests approved by the </w:t>
      </w:r>
      <w:r w:rsidR="00D02660" w:rsidRPr="00533C47">
        <w:rPr>
          <w:rFonts w:ascii="Times New Roman" w:hAnsi="Times New Roman" w:cs="Times New Roman"/>
          <w:lang w:val="en"/>
        </w:rPr>
        <w:t>PSC</w:t>
      </w:r>
      <w:r w:rsidRPr="00533C47">
        <w:rPr>
          <w:rFonts w:ascii="Times New Roman" w:hAnsi="Times New Roman" w:cs="Times New Roman"/>
          <w:lang w:val="en"/>
        </w:rPr>
        <w:t xml:space="preserve"> be used to assess a candidate’s second official language proficiency.</w:t>
      </w:r>
      <w:r w:rsidRPr="00533C47">
        <w:rPr>
          <w:rFonts w:ascii="Times New Roman" w:hAnsi="Times New Roman" w:cs="Times New Roman"/>
          <w:color w:val="333333"/>
          <w:lang w:val="en"/>
        </w:rPr>
        <w:t xml:space="preserve"> </w:t>
      </w:r>
      <w:r w:rsidR="00851FA9" w:rsidRPr="00533C47">
        <w:rPr>
          <w:rFonts w:ascii="Times New Roman" w:hAnsi="Times New Roman" w:cs="Times New Roman"/>
          <w:lang w:val="en-GB"/>
        </w:rPr>
        <w:t>The SLE includes three types of test:</w:t>
      </w:r>
    </w:p>
    <w:p w14:paraId="27602BF7"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2F8359BB" w14:textId="77777777" w:rsidR="00851FA9" w:rsidRPr="00533C47" w:rsidRDefault="00851FA9" w:rsidP="0036528A">
      <w:pPr>
        <w:pStyle w:val="Level1"/>
        <w:widowControl/>
        <w:numPr>
          <w:ilvl w:val="0"/>
          <w:numId w:val="8"/>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lang w:val="en-GB"/>
        </w:rPr>
      </w:pPr>
      <w:r w:rsidRPr="00533C47">
        <w:rPr>
          <w:lang w:val="en-GB"/>
        </w:rPr>
        <w:lastRenderedPageBreak/>
        <w:t>reading</w:t>
      </w:r>
      <w:r w:rsidR="000F5396" w:rsidRPr="00533C47">
        <w:rPr>
          <w:lang w:val="en-GB"/>
        </w:rPr>
        <w:t xml:space="preserve"> comprehension</w:t>
      </w:r>
      <w:r w:rsidRPr="00533C47">
        <w:rPr>
          <w:lang w:val="en-GB"/>
        </w:rPr>
        <w:t>;</w:t>
      </w:r>
    </w:p>
    <w:p w14:paraId="5D161AD9" w14:textId="77777777" w:rsidR="00851FA9" w:rsidRPr="00533C47" w:rsidRDefault="00851FA9" w:rsidP="0036528A">
      <w:pPr>
        <w:pStyle w:val="Level1"/>
        <w:widowControl/>
        <w:numPr>
          <w:ilvl w:val="0"/>
          <w:numId w:val="8"/>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lang w:val="en-GB"/>
        </w:rPr>
      </w:pPr>
      <w:r w:rsidRPr="00533C47">
        <w:rPr>
          <w:lang w:val="en-GB"/>
        </w:rPr>
        <w:t>writing</w:t>
      </w:r>
      <w:r w:rsidR="000F5396" w:rsidRPr="00533C47">
        <w:rPr>
          <w:lang w:val="en-GB"/>
        </w:rPr>
        <w:t xml:space="preserve"> expression</w:t>
      </w:r>
      <w:r w:rsidRPr="00533C47">
        <w:rPr>
          <w:lang w:val="en-GB"/>
        </w:rPr>
        <w:t>; and</w:t>
      </w:r>
    </w:p>
    <w:p w14:paraId="3410CE59" w14:textId="77777777" w:rsidR="00851FA9" w:rsidRPr="00533C47" w:rsidRDefault="00851FA9" w:rsidP="0036528A">
      <w:pPr>
        <w:pStyle w:val="Level1"/>
        <w:widowControl/>
        <w:numPr>
          <w:ilvl w:val="0"/>
          <w:numId w:val="8"/>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lang w:val="en-GB"/>
        </w:rPr>
      </w:pPr>
      <w:r w:rsidRPr="00533C47">
        <w:rPr>
          <w:lang w:val="en-GB"/>
        </w:rPr>
        <w:t xml:space="preserve">oral </w:t>
      </w:r>
      <w:r w:rsidR="000F5396" w:rsidRPr="00533C47">
        <w:rPr>
          <w:lang w:val="en-GB"/>
        </w:rPr>
        <w:t>proficiency</w:t>
      </w:r>
      <w:r w:rsidRPr="00533C47">
        <w:rPr>
          <w:lang w:val="en-GB"/>
        </w:rPr>
        <w:t>.</w:t>
      </w:r>
    </w:p>
    <w:p w14:paraId="03C90C2B"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52E48D4F"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GB"/>
        </w:rPr>
        <w:t>The candidate’s linguistic skills are classified at various general levels, i.e., B, and C, C the highest level of linguistic proficiency. There are three other codes X, E and P:</w:t>
      </w:r>
    </w:p>
    <w:p w14:paraId="250DF8AD"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2409CAAF" w14:textId="77777777" w:rsidR="00851FA9" w:rsidRPr="00533C47" w:rsidRDefault="00851FA9" w:rsidP="00CB1123">
      <w:pPr>
        <w:pStyle w:val="ListParagraph"/>
        <w:numPr>
          <w:ilvl w:val="0"/>
          <w:numId w:val="20"/>
        </w:numPr>
      </w:pPr>
      <w:r w:rsidRPr="00533C47">
        <w:rPr>
          <w:b/>
        </w:rPr>
        <w:t xml:space="preserve">X </w:t>
      </w:r>
      <w:r w:rsidRPr="00533C47">
        <w:t>indicates that the person does not meet the minimum requirement of level A;</w:t>
      </w:r>
    </w:p>
    <w:p w14:paraId="26B15A24" w14:textId="77777777" w:rsidR="00851FA9" w:rsidRPr="00533C47" w:rsidRDefault="00851FA9" w:rsidP="00CB1123">
      <w:pPr>
        <w:pStyle w:val="ListParagraph"/>
        <w:numPr>
          <w:ilvl w:val="0"/>
          <w:numId w:val="20"/>
        </w:numPr>
      </w:pPr>
      <w:r w:rsidRPr="00533C47">
        <w:rPr>
          <w:b/>
        </w:rPr>
        <w:t>E</w:t>
      </w:r>
      <w:r w:rsidRPr="00533C47">
        <w:t xml:space="preserve"> indicates that the person is exempted from further OL testing; and</w:t>
      </w:r>
    </w:p>
    <w:p w14:paraId="7CDBE440" w14:textId="77777777" w:rsidR="00851FA9" w:rsidRPr="00533C47" w:rsidRDefault="00851FA9" w:rsidP="00EB5172">
      <w:pPr>
        <w:pStyle w:val="ListParagraph"/>
        <w:numPr>
          <w:ilvl w:val="0"/>
          <w:numId w:val="20"/>
        </w:numPr>
      </w:pPr>
      <w:r w:rsidRPr="00533C47">
        <w:rPr>
          <w:b/>
        </w:rPr>
        <w:t>P</w:t>
      </w:r>
      <w:r w:rsidRPr="00533C47">
        <w:t xml:space="preserve"> is a specific linguistic designation used in exception</w:t>
      </w:r>
      <w:r w:rsidR="00AB2C44" w:rsidRPr="00533C47">
        <w:t xml:space="preserve">al situations requiring expert </w:t>
      </w:r>
      <w:r w:rsidRPr="00533C47">
        <w:t>or specialized linguistic proficiency for a position.</w:t>
      </w:r>
      <w:r w:rsidR="00EB5172" w:rsidRPr="00533C47">
        <w:t xml:space="preserve"> This proficiency is not measured by the PSC's SLE tests</w:t>
      </w:r>
      <w:r w:rsidR="009F7A79" w:rsidRPr="00533C47">
        <w:t>.</w:t>
      </w:r>
    </w:p>
    <w:p w14:paraId="1AD06EE7"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493B4CF0"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rPr>
      </w:pPr>
      <w:r w:rsidRPr="00533C47">
        <w:rPr>
          <w:rFonts w:ascii="Times New Roman" w:hAnsi="Times New Roman" w:cs="Times New Roman"/>
          <w:lang w:val="en-GB"/>
        </w:rPr>
        <w:t>Please visit the following site for an explanation of the various levels of linguistic proficiency:</w:t>
      </w:r>
      <w:r w:rsidRPr="00533C47">
        <w:rPr>
          <w:rFonts w:ascii="Times New Roman" w:hAnsi="Times New Roman" w:cs="Times New Roman"/>
        </w:rPr>
        <w:t xml:space="preserve"> </w:t>
      </w:r>
      <w:r w:rsidR="004807F1" w:rsidRPr="00533C47">
        <w:rPr>
          <w:rFonts w:ascii="Times New Roman" w:hAnsi="Times New Roman" w:cs="Times New Roman"/>
        </w:rPr>
        <w:t xml:space="preserve">                   </w:t>
      </w:r>
      <w:hyperlink r:id="rId46" w:history="1">
        <w:r w:rsidRPr="00533C47">
          <w:rPr>
            <w:rStyle w:val="Hyperlink"/>
            <w:rFonts w:ascii="Times New Roman" w:hAnsi="Times New Roman" w:cs="Times New Roman"/>
            <w:lang w:val="en-GB"/>
          </w:rPr>
          <w:t>Official Languages Qualification Standards</w:t>
        </w:r>
      </w:hyperlink>
      <w:r w:rsidRPr="00533C47">
        <w:rPr>
          <w:rFonts w:ascii="Times New Roman" w:hAnsi="Times New Roman" w:cs="Times New Roman"/>
        </w:rPr>
        <w:t xml:space="preserve">. </w:t>
      </w:r>
    </w:p>
    <w:p w14:paraId="030375CC" w14:textId="77777777" w:rsidR="006F0243" w:rsidRPr="00533C47" w:rsidRDefault="006F0243"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rPr>
      </w:pPr>
    </w:p>
    <w:p w14:paraId="36CAC816" w14:textId="77777777" w:rsidR="006F0243" w:rsidRPr="00533C47" w:rsidRDefault="006F0243"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rPr>
      </w:pPr>
      <w:r w:rsidRPr="00533C47">
        <w:rPr>
          <w:rFonts w:ascii="Times New Roman" w:hAnsi="Times New Roman" w:cs="Times New Roman"/>
        </w:rPr>
        <w:t>Should you wish to schedule Second Language Assessment</w:t>
      </w:r>
      <w:r w:rsidR="009F7A79" w:rsidRPr="00533C47">
        <w:rPr>
          <w:rFonts w:ascii="Times New Roman" w:hAnsi="Times New Roman" w:cs="Times New Roman"/>
        </w:rPr>
        <w:t>,</w:t>
      </w:r>
      <w:r w:rsidRPr="00533C47">
        <w:rPr>
          <w:rFonts w:ascii="Times New Roman" w:hAnsi="Times New Roman" w:cs="Times New Roman"/>
        </w:rPr>
        <w:t xml:space="preserve"> please contact the Human Resources Service Centre at </w:t>
      </w:r>
      <w:hyperlink r:id="rId47" w:history="1">
        <w:r w:rsidRPr="00533C47">
          <w:rPr>
            <w:rStyle w:val="Hyperlink"/>
            <w:rFonts w:ascii="Times New Roman" w:hAnsi="Times New Roman" w:cs="Times New Roman"/>
          </w:rPr>
          <w:t>Gen-NATHRSERVICESRH@csc-scc.gc</w:t>
        </w:r>
      </w:hyperlink>
      <w:r w:rsidRPr="00533C47">
        <w:rPr>
          <w:rFonts w:ascii="Times New Roman" w:hAnsi="Times New Roman" w:cs="Times New Roman"/>
        </w:rPr>
        <w:t xml:space="preserve">. </w:t>
      </w:r>
    </w:p>
    <w:p w14:paraId="1C6AB795" w14:textId="77777777" w:rsidR="00A057C8" w:rsidRPr="00533C47" w:rsidRDefault="00A057C8"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45119377" w14:textId="77777777" w:rsidR="0006571A" w:rsidRPr="00533C47" w:rsidRDefault="00233784" w:rsidP="00AD06E0">
      <w:pPr>
        <w:pStyle w:val="Heading2"/>
      </w:pPr>
      <w:bookmarkStart w:id="50" w:name="_Toc121817745"/>
      <w:bookmarkStart w:id="51" w:name="_Toc323115209"/>
      <w:bookmarkStart w:id="52" w:name="_Toc419902230"/>
      <w:r w:rsidRPr="00533C47">
        <w:t xml:space="preserve">9.4 - </w:t>
      </w:r>
      <w:r w:rsidR="0006571A" w:rsidRPr="00533C47">
        <w:t>Assessment of expert or specialized linguistic proficiency for a position (Code P)</w:t>
      </w:r>
      <w:bookmarkEnd w:id="50"/>
    </w:p>
    <w:p w14:paraId="4E5308E2" w14:textId="77777777" w:rsidR="0006571A" w:rsidRPr="00533C47" w:rsidRDefault="0006571A" w:rsidP="00AD06E0">
      <w:pPr>
        <w:pStyle w:val="Heading2"/>
      </w:pPr>
    </w:p>
    <w:p w14:paraId="628898F8" w14:textId="77777777" w:rsidR="0006571A" w:rsidRPr="00533C47" w:rsidRDefault="0006571A" w:rsidP="1757966A">
      <w:pPr>
        <w:rPr>
          <w:rFonts w:ascii="Times New Roman" w:hAnsi="Times New Roman" w:cs="Times New Roman"/>
          <w:b/>
          <w:bCs/>
          <w:lang w:val="en-US"/>
        </w:rPr>
      </w:pPr>
      <w:r w:rsidRPr="1757966A">
        <w:rPr>
          <w:rFonts w:ascii="Times New Roman" w:hAnsi="Times New Roman" w:cs="Times New Roman"/>
          <w:lang w:val="en-US"/>
        </w:rPr>
        <w:t>The PSC second language evaluation tests cannot be used to assess specialized or expert proficiency. Hiring managers are responsible for developi</w:t>
      </w:r>
      <w:r w:rsidR="002145AE" w:rsidRPr="1757966A">
        <w:rPr>
          <w:rFonts w:ascii="Times New Roman" w:hAnsi="Times New Roman" w:cs="Times New Roman"/>
          <w:lang w:val="en-US"/>
        </w:rPr>
        <w:t>ng the assessment method for</w:t>
      </w:r>
      <w:r w:rsidRPr="1757966A">
        <w:rPr>
          <w:rFonts w:ascii="Times New Roman" w:hAnsi="Times New Roman" w:cs="Times New Roman"/>
          <w:lang w:val="en-US"/>
        </w:rPr>
        <w:t xml:space="preserve"> </w:t>
      </w:r>
      <w:r w:rsidR="002145AE" w:rsidRPr="1757966A">
        <w:rPr>
          <w:rFonts w:ascii="Times New Roman" w:hAnsi="Times New Roman" w:cs="Times New Roman"/>
          <w:lang w:val="en-US"/>
        </w:rPr>
        <w:t>code P</w:t>
      </w:r>
      <w:r w:rsidRPr="1757966A">
        <w:rPr>
          <w:rFonts w:ascii="Times New Roman" w:hAnsi="Times New Roman" w:cs="Times New Roman"/>
          <w:lang w:val="en-US"/>
        </w:rPr>
        <w:t xml:space="preserve"> and for conducting the assessment. Those conducting the assessment must have the technical or specialized offici</w:t>
      </w:r>
      <w:r w:rsidR="002145AE" w:rsidRPr="1757966A">
        <w:rPr>
          <w:rFonts w:ascii="Times New Roman" w:hAnsi="Times New Roman" w:cs="Times New Roman"/>
          <w:lang w:val="en-US"/>
        </w:rPr>
        <w:t>al language skills to assess code P</w:t>
      </w:r>
      <w:r w:rsidRPr="1757966A">
        <w:rPr>
          <w:rFonts w:ascii="Times New Roman" w:hAnsi="Times New Roman" w:cs="Times New Roman"/>
          <w:lang w:val="en-US"/>
        </w:rPr>
        <w:t>. If the candidate is assessed for their specialized or expert proficiency level as part of another process, the result of the previous assessment is not transferable from one position to another.</w:t>
      </w:r>
    </w:p>
    <w:p w14:paraId="2D615E40" w14:textId="77777777" w:rsidR="0006571A" w:rsidRPr="00533C47" w:rsidRDefault="0006571A" w:rsidP="004E6968">
      <w:pPr>
        <w:rPr>
          <w:rFonts w:ascii="Times New Roman" w:hAnsi="Times New Roman" w:cs="Times New Roman"/>
          <w:b/>
          <w:lang w:val="en"/>
        </w:rPr>
      </w:pPr>
    </w:p>
    <w:p w14:paraId="0B699645" w14:textId="77777777" w:rsidR="0006571A" w:rsidRPr="00533C47" w:rsidRDefault="0006571A" w:rsidP="1757966A">
      <w:pPr>
        <w:rPr>
          <w:rFonts w:ascii="Times New Roman" w:hAnsi="Times New Roman" w:cs="Times New Roman"/>
          <w:b/>
          <w:bCs/>
          <w:lang w:val="en-US"/>
        </w:rPr>
      </w:pPr>
      <w:r w:rsidRPr="1757966A">
        <w:rPr>
          <w:rFonts w:ascii="Times New Roman" w:hAnsi="Times New Roman" w:cs="Times New Roman"/>
          <w:lang w:val="en-US"/>
        </w:rPr>
        <w:t xml:space="preserve">Before the assessment, hiring managers determine the specialized or expert proficiency level in the language required for the position, based on the </w:t>
      </w:r>
      <w:r w:rsidR="002145AE" w:rsidRPr="1757966A">
        <w:rPr>
          <w:rFonts w:ascii="Times New Roman" w:hAnsi="Times New Roman" w:cs="Times New Roman"/>
          <w:lang w:val="en-US"/>
        </w:rPr>
        <w:t>TBS</w:t>
      </w:r>
      <w:r w:rsidRPr="1757966A">
        <w:rPr>
          <w:rFonts w:ascii="Times New Roman" w:hAnsi="Times New Roman" w:cs="Times New Roman"/>
          <w:lang w:val="en-US"/>
        </w:rPr>
        <w:t xml:space="preserve">’s </w:t>
      </w:r>
      <w:hyperlink r:id="rId48">
        <w:r w:rsidRPr="1757966A">
          <w:rPr>
            <w:rStyle w:val="Hyperlink"/>
            <w:rFonts w:ascii="Times New Roman" w:hAnsi="Times New Roman" w:cs="Times New Roman"/>
            <w:lang w:val="en-US"/>
          </w:rPr>
          <w:t xml:space="preserve">Qualification Standards in </w:t>
        </w:r>
        <w:r w:rsidR="009F7A79" w:rsidRPr="1757966A">
          <w:rPr>
            <w:rStyle w:val="Hyperlink"/>
            <w:rFonts w:ascii="Times New Roman" w:hAnsi="Times New Roman" w:cs="Times New Roman"/>
            <w:lang w:val="en-US"/>
          </w:rPr>
          <w:t>Relation</w:t>
        </w:r>
        <w:r w:rsidRPr="1757966A">
          <w:rPr>
            <w:rStyle w:val="Hyperlink"/>
            <w:rFonts w:ascii="Times New Roman" w:hAnsi="Times New Roman" w:cs="Times New Roman"/>
            <w:lang w:val="en-US"/>
          </w:rPr>
          <w:t xml:space="preserve"> to </w:t>
        </w:r>
        <w:r w:rsidR="009F7A79" w:rsidRPr="1757966A">
          <w:rPr>
            <w:rStyle w:val="Hyperlink"/>
            <w:rFonts w:ascii="Times New Roman" w:hAnsi="Times New Roman" w:cs="Times New Roman"/>
            <w:lang w:val="en-US"/>
          </w:rPr>
          <w:t>O</w:t>
        </w:r>
        <w:r w:rsidRPr="1757966A">
          <w:rPr>
            <w:rStyle w:val="Hyperlink"/>
            <w:rFonts w:ascii="Times New Roman" w:hAnsi="Times New Roman" w:cs="Times New Roman"/>
            <w:lang w:val="en-US"/>
          </w:rPr>
          <w:t xml:space="preserve">fficial </w:t>
        </w:r>
        <w:r w:rsidR="009F7A79" w:rsidRPr="1757966A">
          <w:rPr>
            <w:rStyle w:val="Hyperlink"/>
            <w:rFonts w:ascii="Times New Roman" w:hAnsi="Times New Roman" w:cs="Times New Roman"/>
            <w:lang w:val="en-US"/>
          </w:rPr>
          <w:t>L</w:t>
        </w:r>
        <w:r w:rsidRPr="1757966A">
          <w:rPr>
            <w:rStyle w:val="Hyperlink"/>
            <w:rFonts w:ascii="Times New Roman" w:hAnsi="Times New Roman" w:cs="Times New Roman"/>
            <w:lang w:val="en-US"/>
          </w:rPr>
          <w:t>anguages</w:t>
        </w:r>
      </w:hyperlink>
      <w:r w:rsidRPr="1757966A">
        <w:rPr>
          <w:rFonts w:ascii="Times New Roman" w:hAnsi="Times New Roman" w:cs="Times New Roman"/>
          <w:lang w:val="en-US"/>
        </w:rPr>
        <w:t>.</w:t>
      </w:r>
    </w:p>
    <w:p w14:paraId="6CB68073" w14:textId="77777777" w:rsidR="0006571A" w:rsidRPr="00533C47" w:rsidRDefault="0006571A" w:rsidP="00AD06E0">
      <w:pPr>
        <w:pStyle w:val="Style16"/>
      </w:pPr>
    </w:p>
    <w:p w14:paraId="306A9C23" w14:textId="77777777" w:rsidR="00851FA9" w:rsidRPr="00533C47" w:rsidRDefault="00851FA9" w:rsidP="00AD06E0">
      <w:pPr>
        <w:pStyle w:val="Style16"/>
      </w:pPr>
      <w:bookmarkStart w:id="53" w:name="_Toc121817746"/>
      <w:r w:rsidRPr="00533C47">
        <w:t>9.</w:t>
      </w:r>
      <w:r w:rsidR="00233784" w:rsidRPr="00533C47">
        <w:t>5</w:t>
      </w:r>
      <w:r w:rsidRPr="00533C47">
        <w:t>- Validity of SLE Results</w:t>
      </w:r>
      <w:bookmarkEnd w:id="51"/>
      <w:bookmarkEnd w:id="52"/>
      <w:bookmarkEnd w:id="53"/>
    </w:p>
    <w:p w14:paraId="04F4B4F9" w14:textId="77777777" w:rsidR="00971313" w:rsidRPr="00533C47" w:rsidRDefault="00971313" w:rsidP="00851FA9">
      <w:pPr>
        <w:rPr>
          <w:rFonts w:ascii="Times New Roman" w:hAnsi="Times New Roman" w:cs="Times New Roman"/>
        </w:rPr>
      </w:pPr>
    </w:p>
    <w:p w14:paraId="3ACF6828" w14:textId="77777777" w:rsidR="00847A68" w:rsidRPr="00533C47" w:rsidRDefault="00851FA9" w:rsidP="00851FA9">
      <w:pPr>
        <w:rPr>
          <w:rFonts w:ascii="Times New Roman" w:hAnsi="Times New Roman" w:cs="Times New Roman"/>
        </w:rPr>
      </w:pPr>
      <w:r w:rsidRPr="00533C47">
        <w:rPr>
          <w:rFonts w:ascii="Times New Roman" w:hAnsi="Times New Roman" w:cs="Times New Roman"/>
        </w:rPr>
        <w:t xml:space="preserve">The results of SLE tests are valid for five years. When this time period expires, the SLE results of an employee are deemed to be valid for an indefinite period solely with regard to the position held by the person, as long as the linguistic profile of the position has not been raised above the employee's skill level. </w:t>
      </w:r>
    </w:p>
    <w:p w14:paraId="41DBAD1C" w14:textId="77777777" w:rsidR="00847A68" w:rsidRPr="00533C47" w:rsidRDefault="00847A68" w:rsidP="00851FA9">
      <w:pPr>
        <w:rPr>
          <w:rFonts w:ascii="Times New Roman" w:hAnsi="Times New Roman" w:cs="Times New Roman"/>
        </w:rPr>
      </w:pPr>
    </w:p>
    <w:p w14:paraId="238CD833" w14:textId="77777777" w:rsidR="00851FA9" w:rsidRPr="00533C47" w:rsidRDefault="00851FA9" w:rsidP="00851FA9">
      <w:pPr>
        <w:rPr>
          <w:rFonts w:ascii="Times New Roman" w:hAnsi="Times New Roman" w:cs="Times New Roman"/>
        </w:rPr>
      </w:pPr>
      <w:r w:rsidRPr="00533C47">
        <w:rPr>
          <w:rFonts w:ascii="Times New Roman" w:hAnsi="Times New Roman" w:cs="Times New Roman"/>
        </w:rPr>
        <w:t xml:space="preserve">However, SLE results that are over five years old will be deemed valid where: </w:t>
      </w:r>
    </w:p>
    <w:p w14:paraId="6D4EEBE0" w14:textId="77777777" w:rsidR="00122D44" w:rsidRPr="00533C47" w:rsidRDefault="00122D44" w:rsidP="00E64F03">
      <w:pPr>
        <w:rPr>
          <w:rFonts w:ascii="Times New Roman" w:hAnsi="Times New Roman" w:cs="Times New Roman"/>
        </w:rPr>
      </w:pPr>
    </w:p>
    <w:p w14:paraId="07BBD7EE" w14:textId="77777777" w:rsidR="00122D44" w:rsidRPr="00533C47" w:rsidRDefault="00122D44" w:rsidP="1757966A">
      <w:pPr>
        <w:numPr>
          <w:ilvl w:val="0"/>
          <w:numId w:val="25"/>
        </w:numPr>
        <w:rPr>
          <w:rFonts w:ascii="Times New Roman" w:hAnsi="Times New Roman" w:cs="Times New Roman"/>
          <w:lang w:val="en-US"/>
        </w:rPr>
      </w:pPr>
      <w:r w:rsidRPr="1757966A">
        <w:rPr>
          <w:rFonts w:ascii="Times New Roman" w:hAnsi="Times New Roman" w:cs="Times New Roman"/>
          <w:lang w:val="en-US"/>
        </w:rPr>
        <w:t>the candidate is exempted from further second official language examinations (m</w:t>
      </w:r>
      <w:r w:rsidR="009F7A79" w:rsidRPr="1757966A">
        <w:rPr>
          <w:rFonts w:ascii="Times New Roman" w:hAnsi="Times New Roman" w:cs="Times New Roman"/>
          <w:lang w:val="en-US"/>
        </w:rPr>
        <w:t>eaning they obtained E results);</w:t>
      </w:r>
    </w:p>
    <w:p w14:paraId="4C577A23" w14:textId="77777777" w:rsidR="008F7E2D" w:rsidRPr="00533C47" w:rsidRDefault="00122D44" w:rsidP="1757966A">
      <w:pPr>
        <w:numPr>
          <w:ilvl w:val="0"/>
          <w:numId w:val="25"/>
        </w:numPr>
        <w:rPr>
          <w:rFonts w:ascii="Times New Roman" w:hAnsi="Times New Roman" w:cs="Times New Roman"/>
          <w:lang w:val="en-US"/>
        </w:rPr>
      </w:pPr>
      <w:r w:rsidRPr="1757966A">
        <w:rPr>
          <w:rFonts w:ascii="Times New Roman" w:hAnsi="Times New Roman" w:cs="Times New Roman"/>
          <w:lang w:val="en-US"/>
        </w:rPr>
        <w:t xml:space="preserve">when the results were valid at the time the notification of appointment or proposal of appointment (second notification) was posted, but may have expired after the second notification </w:t>
      </w:r>
      <w:r w:rsidRPr="1757966A">
        <w:rPr>
          <w:rFonts w:ascii="Times New Roman" w:hAnsi="Times New Roman" w:cs="Times New Roman"/>
          <w:lang w:val="en-US"/>
        </w:rPr>
        <w:lastRenderedPageBreak/>
        <w:t>for internal processes (for external processes, the results must be valid at the start date agree</w:t>
      </w:r>
      <w:r w:rsidR="009F7A79" w:rsidRPr="1757966A">
        <w:rPr>
          <w:rFonts w:ascii="Times New Roman" w:hAnsi="Times New Roman" w:cs="Times New Roman"/>
          <w:lang w:val="en-US"/>
        </w:rPr>
        <w:t>d to in writing by the parties);</w:t>
      </w:r>
    </w:p>
    <w:p w14:paraId="52F55ECA" w14:textId="77777777" w:rsidR="00122D44" w:rsidRPr="00533C47" w:rsidRDefault="00122D44" w:rsidP="008F7E2D">
      <w:pPr>
        <w:numPr>
          <w:ilvl w:val="0"/>
          <w:numId w:val="25"/>
        </w:numPr>
        <w:rPr>
          <w:rFonts w:ascii="Times New Roman" w:hAnsi="Times New Roman" w:cs="Times New Roman"/>
          <w:lang w:val="en"/>
        </w:rPr>
      </w:pPr>
      <w:r w:rsidRPr="00533C47">
        <w:rPr>
          <w:rFonts w:ascii="Times New Roman" w:hAnsi="Times New Roman" w:cs="Times New Roman"/>
          <w:lang w:val="en"/>
        </w:rPr>
        <w:t xml:space="preserve">if the candidate is stationed abroad and unable to take </w:t>
      </w:r>
      <w:r w:rsidR="000F5396" w:rsidRPr="00533C47">
        <w:rPr>
          <w:rFonts w:ascii="Times New Roman" w:hAnsi="Times New Roman" w:cs="Times New Roman"/>
          <w:lang w:val="en"/>
        </w:rPr>
        <w:t>SLE</w:t>
      </w:r>
      <w:r w:rsidRPr="00533C47">
        <w:rPr>
          <w:rFonts w:ascii="Times New Roman" w:hAnsi="Times New Roman" w:cs="Times New Roman"/>
          <w:lang w:val="en"/>
        </w:rPr>
        <w:t xml:space="preserve"> tests during the regular working hours of the </w:t>
      </w:r>
      <w:r w:rsidR="00AC0170" w:rsidRPr="00533C47">
        <w:rPr>
          <w:rFonts w:ascii="Times New Roman" w:hAnsi="Times New Roman" w:cs="Times New Roman"/>
          <w:lang w:val="en"/>
        </w:rPr>
        <w:t>PSC</w:t>
      </w:r>
      <w:r w:rsidRPr="00533C47">
        <w:rPr>
          <w:rFonts w:ascii="Times New Roman" w:hAnsi="Times New Roman" w:cs="Times New Roman"/>
          <w:lang w:val="en"/>
        </w:rPr>
        <w:t>’s offices</w:t>
      </w:r>
      <w:r w:rsidR="009F7A79" w:rsidRPr="00533C47">
        <w:rPr>
          <w:rFonts w:ascii="Times New Roman" w:hAnsi="Times New Roman" w:cs="Times New Roman"/>
          <w:lang w:val="en"/>
        </w:rPr>
        <w:t>;</w:t>
      </w:r>
    </w:p>
    <w:p w14:paraId="2A424F90" w14:textId="77777777" w:rsidR="001E3FE5" w:rsidRPr="00533C47" w:rsidRDefault="00122D44" w:rsidP="1757966A">
      <w:pPr>
        <w:numPr>
          <w:ilvl w:val="0"/>
          <w:numId w:val="25"/>
        </w:numPr>
        <w:rPr>
          <w:rFonts w:ascii="Times New Roman" w:hAnsi="Times New Roman" w:cs="Times New Roman"/>
          <w:lang w:val="en-US"/>
        </w:rPr>
      </w:pPr>
      <w:r w:rsidRPr="1757966A">
        <w:rPr>
          <w:rFonts w:ascii="Times New Roman" w:hAnsi="Times New Roman" w:cs="Times New Roman"/>
          <w:lang w:val="en-US"/>
        </w:rPr>
        <w:t>when an incumbent of a bilingual position is appointed to their own reclassified position, as long as the linguistic profile of the position has not been raised above their results</w:t>
      </w:r>
      <w:r w:rsidR="00365F63" w:rsidRPr="1757966A">
        <w:rPr>
          <w:rFonts w:ascii="Times New Roman" w:hAnsi="Times New Roman" w:cs="Times New Roman"/>
          <w:lang w:val="en-US"/>
        </w:rPr>
        <w:t>.</w:t>
      </w:r>
      <w:r w:rsidRPr="1757966A">
        <w:rPr>
          <w:rFonts w:ascii="Times New Roman" w:hAnsi="Times New Roman" w:cs="Times New Roman"/>
          <w:lang w:val="en-US"/>
        </w:rPr>
        <w:t xml:space="preserve"> </w:t>
      </w:r>
    </w:p>
    <w:p w14:paraId="4CF31B88" w14:textId="77777777" w:rsidR="00173113" w:rsidRPr="00533C47" w:rsidRDefault="00173113" w:rsidP="004678CC">
      <w:pPr>
        <w:rPr>
          <w:rFonts w:ascii="Times New Roman" w:hAnsi="Times New Roman" w:cs="Times New Roman"/>
          <w:lang w:val="en"/>
        </w:rPr>
      </w:pPr>
    </w:p>
    <w:p w14:paraId="2574108B" w14:textId="77777777" w:rsidR="001E3FE5" w:rsidRPr="00533C47" w:rsidRDefault="001E3FE5" w:rsidP="1757966A">
      <w:pPr>
        <w:rPr>
          <w:rFonts w:ascii="Times New Roman" w:hAnsi="Times New Roman" w:cs="Times New Roman"/>
          <w:lang w:val="en-US"/>
        </w:rPr>
      </w:pPr>
      <w:r w:rsidRPr="1757966A">
        <w:rPr>
          <w:rFonts w:ascii="Times New Roman" w:hAnsi="Times New Roman" w:cs="Times New Roman"/>
          <w:lang w:val="en-US"/>
        </w:rPr>
        <w:t>However, while the employee remains in his or her substantive position, if he or she applies for a bilingual position and is required to take the SLE as part of a staffing process, the new results will replace the previous ones. The new results may show that the employee no longer meets the language requirements of the position.</w:t>
      </w:r>
    </w:p>
    <w:p w14:paraId="70AB59B1" w14:textId="77777777" w:rsidR="001E3FE5" w:rsidRPr="00533C47" w:rsidRDefault="001E3FE5" w:rsidP="00E64F03">
      <w:pPr>
        <w:ind w:left="720"/>
        <w:rPr>
          <w:rFonts w:ascii="Times New Roman" w:hAnsi="Times New Roman" w:cs="Times New Roman"/>
          <w:lang w:val="en"/>
        </w:rPr>
      </w:pPr>
    </w:p>
    <w:p w14:paraId="789CDA27" w14:textId="77777777" w:rsidR="00851FA9" w:rsidRPr="00533C47" w:rsidRDefault="00177E3A" w:rsidP="00AD06E0">
      <w:pPr>
        <w:pStyle w:val="Style17"/>
      </w:pPr>
      <w:bookmarkStart w:id="54" w:name="_Toc323115210"/>
      <w:bookmarkStart w:id="55" w:name="_Toc419902231"/>
      <w:bookmarkStart w:id="56" w:name="_Toc121817747"/>
      <w:r w:rsidRPr="00533C47">
        <w:t>9.</w:t>
      </w:r>
      <w:r w:rsidR="00233784" w:rsidRPr="00533C47">
        <w:t>6</w:t>
      </w:r>
      <w:r w:rsidR="00A76046" w:rsidRPr="00533C47">
        <w:t xml:space="preserve"> </w:t>
      </w:r>
      <w:r w:rsidR="00851FA9" w:rsidRPr="00533C47">
        <w:t>- Re-Evaluation Restrictions</w:t>
      </w:r>
      <w:bookmarkEnd w:id="54"/>
      <w:bookmarkEnd w:id="55"/>
      <w:bookmarkEnd w:id="56"/>
    </w:p>
    <w:p w14:paraId="3469F7F0" w14:textId="77777777" w:rsidR="007D3BD0" w:rsidRPr="00533C47" w:rsidRDefault="009F7A7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eastAsia="Times New Roman" w:hAnsi="Times New Roman" w:cs="Times New Roman"/>
          <w:lang w:val="en-GB" w:eastAsia="en-CA"/>
        </w:rPr>
      </w:pPr>
      <w:r w:rsidRPr="00533C47">
        <w:rPr>
          <w:rFonts w:ascii="Times New Roman" w:eastAsia="Times New Roman" w:hAnsi="Times New Roman" w:cs="Times New Roman"/>
          <w:lang w:val="en-GB" w:eastAsia="en-CA"/>
        </w:rPr>
        <w:br/>
      </w:r>
      <w:r w:rsidR="007D3BD0" w:rsidRPr="00533C47">
        <w:rPr>
          <w:rFonts w:ascii="Times New Roman" w:eastAsia="Times New Roman" w:hAnsi="Times New Roman" w:cs="Times New Roman"/>
          <w:lang w:val="en-GB" w:eastAsia="en-CA"/>
        </w:rPr>
        <w:t>Staffing processes</w:t>
      </w:r>
      <w:r w:rsidR="00A76046" w:rsidRPr="00533C47">
        <w:rPr>
          <w:rFonts w:ascii="Times New Roman" w:eastAsia="Times New Roman" w:hAnsi="Times New Roman" w:cs="Times New Roman"/>
          <w:lang w:val="en-GB" w:eastAsia="en-CA"/>
        </w:rPr>
        <w:t>:</w:t>
      </w:r>
    </w:p>
    <w:p w14:paraId="60599012" w14:textId="77777777" w:rsidR="007D3BD0" w:rsidRPr="00533C47" w:rsidRDefault="007D3BD0"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eastAsia="Times New Roman" w:hAnsi="Times New Roman" w:cs="Times New Roman"/>
          <w:lang w:val="en-GB" w:eastAsia="en-CA"/>
        </w:rPr>
      </w:pPr>
    </w:p>
    <w:p w14:paraId="66F8F33B" w14:textId="77777777" w:rsidR="007D3BD0" w:rsidRDefault="007D3BD0" w:rsidP="1757966A">
      <w:pPr>
        <w:tabs>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US"/>
        </w:rPr>
      </w:pPr>
      <w:r w:rsidRPr="1757966A">
        <w:rPr>
          <w:rFonts w:ascii="Times New Roman" w:hAnsi="Times New Roman" w:cs="Times New Roman"/>
          <w:lang w:val="en-US"/>
        </w:rPr>
        <w:t>Depending on the circumstances, hiring managers have the discretion to make decisions about whether or not to assess official language proficiency (or any other qualifications) more than once in the same process. Here are some considerations when making this decision:</w:t>
      </w:r>
    </w:p>
    <w:p w14:paraId="7797FF76" w14:textId="77777777" w:rsidR="002F77F0" w:rsidRPr="00533C47" w:rsidRDefault="002F77F0" w:rsidP="007D3BD0">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p>
    <w:p w14:paraId="1D305AB0" w14:textId="77777777" w:rsidR="007D3BD0" w:rsidRPr="00533C47" w:rsidRDefault="007D3BD0" w:rsidP="00F57FB3">
      <w:pPr>
        <w:numPr>
          <w:ilvl w:val="0"/>
          <w:numId w:val="28"/>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
        </w:rPr>
        <w:t xml:space="preserve">The appointment process has no closing date or </w:t>
      </w:r>
      <w:r w:rsidR="00D311AE" w:rsidRPr="00533C47">
        <w:rPr>
          <w:rFonts w:ascii="Times New Roman" w:hAnsi="Times New Roman" w:cs="Times New Roman"/>
          <w:lang w:val="en"/>
        </w:rPr>
        <w:t xml:space="preserve">is </w:t>
      </w:r>
      <w:r w:rsidRPr="00533C47">
        <w:rPr>
          <w:rFonts w:ascii="Times New Roman" w:hAnsi="Times New Roman" w:cs="Times New Roman"/>
          <w:lang w:val="en"/>
        </w:rPr>
        <w:t xml:space="preserve">a continuous intake of candidates. </w:t>
      </w:r>
    </w:p>
    <w:p w14:paraId="6313DF7D" w14:textId="77777777" w:rsidR="007D3BD0" w:rsidRPr="00533C47" w:rsidRDefault="009F7A79" w:rsidP="1757966A">
      <w:pPr>
        <w:numPr>
          <w:ilvl w:val="0"/>
          <w:numId w:val="28"/>
        </w:numPr>
        <w:tabs>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US"/>
        </w:rPr>
      </w:pPr>
      <w:r w:rsidRPr="1757966A">
        <w:rPr>
          <w:rFonts w:ascii="Times New Roman" w:hAnsi="Times New Roman" w:cs="Times New Roman"/>
          <w:lang w:val="en-US"/>
        </w:rPr>
        <w:t>The potential of new experience</w:t>
      </w:r>
      <w:r w:rsidR="007D3BD0" w:rsidRPr="1757966A">
        <w:rPr>
          <w:rFonts w:ascii="Times New Roman" w:hAnsi="Times New Roman" w:cs="Times New Roman"/>
          <w:lang w:val="en-US"/>
        </w:rPr>
        <w:t xml:space="preserve"> or improved proficiency </w:t>
      </w:r>
      <w:r w:rsidRPr="1757966A">
        <w:rPr>
          <w:rFonts w:ascii="Times New Roman" w:hAnsi="Times New Roman" w:cs="Times New Roman"/>
          <w:lang w:val="en-US"/>
        </w:rPr>
        <w:t xml:space="preserve">being </w:t>
      </w:r>
      <w:r w:rsidR="007D3BD0" w:rsidRPr="1757966A">
        <w:rPr>
          <w:rFonts w:ascii="Times New Roman" w:hAnsi="Times New Roman" w:cs="Times New Roman"/>
          <w:lang w:val="en-US"/>
        </w:rPr>
        <w:t xml:space="preserve">acquired by the individual since the initial assessment. </w:t>
      </w:r>
    </w:p>
    <w:p w14:paraId="0C71982D" w14:textId="77777777" w:rsidR="007D3BD0" w:rsidRPr="00533C47" w:rsidRDefault="007D3BD0" w:rsidP="00F57FB3">
      <w:pPr>
        <w:numPr>
          <w:ilvl w:val="0"/>
          <w:numId w:val="28"/>
        </w:num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
        </w:rPr>
        <w:t xml:space="preserve">New </w:t>
      </w:r>
      <w:r w:rsidR="00177E3A" w:rsidRPr="00533C47">
        <w:rPr>
          <w:rFonts w:ascii="Times New Roman" w:hAnsi="Times New Roman" w:cs="Times New Roman"/>
          <w:lang w:val="en"/>
        </w:rPr>
        <w:t>SLE</w:t>
      </w:r>
      <w:r w:rsidRPr="00533C47">
        <w:rPr>
          <w:rFonts w:ascii="Times New Roman" w:hAnsi="Times New Roman" w:cs="Times New Roman"/>
          <w:lang w:val="en"/>
        </w:rPr>
        <w:t xml:space="preserve"> results are available as part of another process. </w:t>
      </w:r>
    </w:p>
    <w:p w14:paraId="7CE7C10C" w14:textId="77777777" w:rsidR="007D3BD0" w:rsidRPr="00533C47" w:rsidRDefault="007D3BD0" w:rsidP="1757966A">
      <w:pPr>
        <w:numPr>
          <w:ilvl w:val="0"/>
          <w:numId w:val="28"/>
        </w:numPr>
        <w:tabs>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US"/>
        </w:rPr>
      </w:pPr>
      <w:r w:rsidRPr="1757966A">
        <w:rPr>
          <w:rFonts w:ascii="Times New Roman" w:hAnsi="Times New Roman" w:cs="Times New Roman"/>
          <w:lang w:val="en-US"/>
        </w:rPr>
        <w:t xml:space="preserve">Perceptions of fairness: </w:t>
      </w:r>
    </w:p>
    <w:p w14:paraId="61E5ED3B" w14:textId="77777777" w:rsidR="007D3BD0" w:rsidRPr="00533C47" w:rsidRDefault="007D3BD0" w:rsidP="1757966A">
      <w:pPr>
        <w:numPr>
          <w:ilvl w:val="1"/>
          <w:numId w:val="28"/>
        </w:numPr>
        <w:tabs>
          <w:tab w:val="clear" w:pos="144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US"/>
        </w:rPr>
      </w:pPr>
      <w:r w:rsidRPr="1757966A">
        <w:rPr>
          <w:rFonts w:ascii="Times New Roman" w:hAnsi="Times New Roman" w:cs="Times New Roman"/>
          <w:lang w:val="en-US"/>
        </w:rPr>
        <w:t>impact on other candidates who were eliminated because they did</w:t>
      </w:r>
      <w:r w:rsidR="007A09ED" w:rsidRPr="1757966A">
        <w:rPr>
          <w:rFonts w:ascii="Times New Roman" w:hAnsi="Times New Roman" w:cs="Times New Roman"/>
          <w:lang w:val="en-US"/>
        </w:rPr>
        <w:t xml:space="preserve"> </w:t>
      </w:r>
      <w:r w:rsidRPr="1757966A">
        <w:rPr>
          <w:rFonts w:ascii="Times New Roman" w:hAnsi="Times New Roman" w:cs="Times New Roman"/>
          <w:lang w:val="en-US"/>
        </w:rPr>
        <w:t>n</w:t>
      </w:r>
      <w:r w:rsidR="007A09ED" w:rsidRPr="1757966A">
        <w:rPr>
          <w:rFonts w:ascii="Times New Roman" w:hAnsi="Times New Roman" w:cs="Times New Roman"/>
          <w:lang w:val="en-US"/>
        </w:rPr>
        <w:t>o</w:t>
      </w:r>
      <w:r w:rsidRPr="1757966A">
        <w:rPr>
          <w:rFonts w:ascii="Times New Roman" w:hAnsi="Times New Roman" w:cs="Times New Roman"/>
          <w:lang w:val="en-US"/>
        </w:rPr>
        <w:t xml:space="preserve">t meet this qualification; </w:t>
      </w:r>
    </w:p>
    <w:p w14:paraId="4CCAE4A6" w14:textId="77777777" w:rsidR="007D3BD0" w:rsidRPr="00533C47" w:rsidRDefault="007D3BD0" w:rsidP="00F57FB3">
      <w:pPr>
        <w:numPr>
          <w:ilvl w:val="1"/>
          <w:numId w:val="28"/>
        </w:numPr>
        <w:tabs>
          <w:tab w:val="clear" w:pos="1440"/>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
        </w:rPr>
      </w:pPr>
      <w:r w:rsidRPr="00533C47">
        <w:rPr>
          <w:rFonts w:ascii="Times New Roman" w:hAnsi="Times New Roman" w:cs="Times New Roman"/>
          <w:lang w:val="en"/>
        </w:rPr>
        <w:t xml:space="preserve">equal opportunity to all candidates; and </w:t>
      </w:r>
    </w:p>
    <w:p w14:paraId="1EB28395" w14:textId="77777777" w:rsidR="007D3BD0" w:rsidRPr="00533C47" w:rsidRDefault="007D3BD0" w:rsidP="1757966A">
      <w:pPr>
        <w:numPr>
          <w:ilvl w:val="1"/>
          <w:numId w:val="28"/>
        </w:numPr>
        <w:tabs>
          <w:tab w:val="clear" w:pos="144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US"/>
        </w:rPr>
      </w:pPr>
      <w:r w:rsidRPr="1757966A">
        <w:rPr>
          <w:rFonts w:ascii="Times New Roman" w:hAnsi="Times New Roman" w:cs="Times New Roman"/>
          <w:lang w:val="en-US"/>
        </w:rPr>
        <w:t>impact on those who did</w:t>
      </w:r>
      <w:r w:rsidR="007A09ED" w:rsidRPr="1757966A">
        <w:rPr>
          <w:rFonts w:ascii="Times New Roman" w:hAnsi="Times New Roman" w:cs="Times New Roman"/>
          <w:lang w:val="en-US"/>
        </w:rPr>
        <w:t xml:space="preserve"> </w:t>
      </w:r>
      <w:r w:rsidRPr="1757966A">
        <w:rPr>
          <w:rFonts w:ascii="Times New Roman" w:hAnsi="Times New Roman" w:cs="Times New Roman"/>
          <w:lang w:val="en-US"/>
        </w:rPr>
        <w:t>n</w:t>
      </w:r>
      <w:r w:rsidR="007A09ED" w:rsidRPr="1757966A">
        <w:rPr>
          <w:rFonts w:ascii="Times New Roman" w:hAnsi="Times New Roman" w:cs="Times New Roman"/>
          <w:lang w:val="en-US"/>
        </w:rPr>
        <w:t>o</w:t>
      </w:r>
      <w:r w:rsidRPr="1757966A">
        <w:rPr>
          <w:rFonts w:ascii="Times New Roman" w:hAnsi="Times New Roman" w:cs="Times New Roman"/>
          <w:lang w:val="en-US"/>
        </w:rPr>
        <w:t>t apply because they did</w:t>
      </w:r>
      <w:r w:rsidR="007A09ED" w:rsidRPr="1757966A">
        <w:rPr>
          <w:rFonts w:ascii="Times New Roman" w:hAnsi="Times New Roman" w:cs="Times New Roman"/>
          <w:lang w:val="en-US"/>
        </w:rPr>
        <w:t xml:space="preserve"> </w:t>
      </w:r>
      <w:r w:rsidRPr="1757966A">
        <w:rPr>
          <w:rFonts w:ascii="Times New Roman" w:hAnsi="Times New Roman" w:cs="Times New Roman"/>
          <w:lang w:val="en-US"/>
        </w:rPr>
        <w:t>n</w:t>
      </w:r>
      <w:r w:rsidR="007A09ED" w:rsidRPr="1757966A">
        <w:rPr>
          <w:rFonts w:ascii="Times New Roman" w:hAnsi="Times New Roman" w:cs="Times New Roman"/>
          <w:lang w:val="en-US"/>
        </w:rPr>
        <w:t>o</w:t>
      </w:r>
      <w:r w:rsidRPr="1757966A">
        <w:rPr>
          <w:rFonts w:ascii="Times New Roman" w:hAnsi="Times New Roman" w:cs="Times New Roman"/>
          <w:lang w:val="en-US"/>
        </w:rPr>
        <w:t>t meet the qualification at the time of the advertisement, but would meet it at the time of re-assessment</w:t>
      </w:r>
      <w:r w:rsidR="00B85EB1" w:rsidRPr="1757966A">
        <w:rPr>
          <w:rFonts w:ascii="Times New Roman" w:hAnsi="Times New Roman" w:cs="Times New Roman"/>
          <w:lang w:val="en-US"/>
        </w:rPr>
        <w:t>.</w:t>
      </w:r>
      <w:r w:rsidRPr="1757966A">
        <w:rPr>
          <w:rFonts w:ascii="Times New Roman" w:hAnsi="Times New Roman" w:cs="Times New Roman"/>
          <w:lang w:val="en-US"/>
        </w:rPr>
        <w:t xml:space="preserve"> </w:t>
      </w:r>
    </w:p>
    <w:p w14:paraId="416EA559" w14:textId="77777777" w:rsidR="00B42920" w:rsidRPr="00533C47" w:rsidRDefault="00851FA9" w:rsidP="00CB1123">
      <w:pPr>
        <w:pStyle w:val="ListParagraph"/>
        <w:numPr>
          <w:ilvl w:val="0"/>
          <w:numId w:val="24"/>
        </w:numPr>
      </w:pPr>
      <w:r w:rsidRPr="00533C47">
        <w:t>For employees on language training,</w:t>
      </w:r>
      <w:r w:rsidR="001F6646" w:rsidRPr="00533C47">
        <w:t xml:space="preserve"> the lan</w:t>
      </w:r>
      <w:r w:rsidR="0003007E" w:rsidRPr="00533C47">
        <w:t>guage training service provider</w:t>
      </w:r>
      <w:r w:rsidRPr="00533C47">
        <w:t xml:space="preserve"> </w:t>
      </w:r>
      <w:r w:rsidR="001F6646" w:rsidRPr="00533C47">
        <w:t>wil</w:t>
      </w:r>
      <w:r w:rsidRPr="00533C47">
        <w:t>l help decide when the time is right to take the test again.</w:t>
      </w:r>
    </w:p>
    <w:p w14:paraId="4CCA2657" w14:textId="77777777" w:rsidR="00851FA9" w:rsidRPr="00533C47" w:rsidRDefault="00851FA9" w:rsidP="00CB1123">
      <w:pPr>
        <w:pStyle w:val="ListParagraph"/>
        <w:numPr>
          <w:ilvl w:val="0"/>
          <w:numId w:val="24"/>
        </w:numPr>
      </w:pPr>
      <w:r w:rsidRPr="00533C47">
        <w:t>Since the retest</w:t>
      </w:r>
      <w:r w:rsidR="009F7A79" w:rsidRPr="00533C47">
        <w:t>ing</w:t>
      </w:r>
      <w:r w:rsidRPr="00533C47">
        <w:t xml:space="preserve"> period is one month, employees must wait at least </w:t>
      </w:r>
      <w:r w:rsidRPr="00533C47">
        <w:rPr>
          <w:rStyle w:val="Strong"/>
          <w:b w:val="0"/>
          <w:lang w:val="en-CA"/>
        </w:rPr>
        <w:t>30 calendar days</w:t>
      </w:r>
      <w:r w:rsidRPr="00533C47">
        <w:t xml:space="preserve"> before taking the test again.</w:t>
      </w:r>
      <w:r w:rsidRPr="00533C47">
        <w:rPr>
          <w:b/>
        </w:rPr>
        <w:t xml:space="preserve"> </w:t>
      </w:r>
      <w:bookmarkStart w:id="57" w:name="_Toc323115211"/>
    </w:p>
    <w:p w14:paraId="022DBDBD" w14:textId="77777777" w:rsidR="00851FA9" w:rsidRPr="00533C47" w:rsidRDefault="00851FA9" w:rsidP="00AD06E0">
      <w:pPr>
        <w:pStyle w:val="Style18"/>
      </w:pPr>
      <w:bookmarkStart w:id="58" w:name="_Toc419902232"/>
      <w:bookmarkStart w:id="59" w:name="_Toc121817748"/>
      <w:r w:rsidRPr="00533C47">
        <w:t>9.</w:t>
      </w:r>
      <w:r w:rsidR="00233784" w:rsidRPr="00533C47">
        <w:t>7</w:t>
      </w:r>
      <w:r w:rsidRPr="00533C47">
        <w:t xml:space="preserve"> - Rescoring</w:t>
      </w:r>
      <w:bookmarkEnd w:id="57"/>
      <w:bookmarkEnd w:id="58"/>
      <w:bookmarkEnd w:id="59"/>
    </w:p>
    <w:p w14:paraId="2FD49EE1"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b/>
          <w:bCs/>
          <w:lang w:val="en-GB"/>
        </w:rPr>
      </w:pPr>
    </w:p>
    <w:p w14:paraId="0ADFDF75" w14:textId="77777777" w:rsidR="00851FA9" w:rsidRPr="00533C47" w:rsidRDefault="00851FA9" w:rsidP="00851FA9">
      <w:pPr>
        <w:pStyle w:val="Level1"/>
        <w:widowControl/>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ind w:left="0" w:firstLine="0"/>
        <w:rPr>
          <w:b/>
          <w:bCs/>
          <w:lang w:val="en-GB"/>
        </w:rPr>
      </w:pPr>
      <w:r w:rsidRPr="00533C47">
        <w:rPr>
          <w:lang w:val="en-GB"/>
        </w:rPr>
        <w:t>Regardless of why they underwent an SLE, employees may ask that the tests be rescored if they feel that the level assigned does not reflect their true level of proficiency. The employee submits the request to the person who requested the language test within 10 business days following the date the results were sent out.</w:t>
      </w:r>
    </w:p>
    <w:p w14:paraId="498C3B15"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b/>
          <w:bCs/>
          <w:lang w:val="en-GB"/>
        </w:rPr>
      </w:pPr>
    </w:p>
    <w:p w14:paraId="23C37B95" w14:textId="77777777" w:rsidR="00851FA9" w:rsidRPr="00533C47" w:rsidRDefault="00851FA9" w:rsidP="00AD06E0">
      <w:pPr>
        <w:pStyle w:val="Style19"/>
      </w:pPr>
      <w:bookmarkStart w:id="60" w:name="_Toc121817749"/>
      <w:bookmarkStart w:id="61" w:name="_Toc323115212"/>
      <w:bookmarkStart w:id="62" w:name="_Toc419902233"/>
      <w:r w:rsidRPr="00533C47">
        <w:t>9.</w:t>
      </w:r>
      <w:r w:rsidR="00233784" w:rsidRPr="00533C47">
        <w:t>8</w:t>
      </w:r>
      <w:r w:rsidRPr="00533C47">
        <w:t xml:space="preserve"> - Listening of Recording</w:t>
      </w:r>
      <w:bookmarkEnd w:id="60"/>
      <w:r w:rsidRPr="00533C47">
        <w:t xml:space="preserve"> </w:t>
      </w:r>
      <w:bookmarkEnd w:id="61"/>
      <w:bookmarkEnd w:id="62"/>
    </w:p>
    <w:p w14:paraId="1D68CCA3"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587F43F5" w14:textId="77777777" w:rsidR="00851FA9" w:rsidRPr="00533C47" w:rsidRDefault="00851FA9" w:rsidP="00851FA9">
      <w:pPr>
        <w:rPr>
          <w:rFonts w:ascii="Times New Roman" w:hAnsi="Times New Roman" w:cs="Times New Roman"/>
          <w:lang w:val="en-GB"/>
        </w:rPr>
      </w:pPr>
      <w:r w:rsidRPr="00533C47">
        <w:rPr>
          <w:rFonts w:ascii="Times New Roman" w:hAnsi="Times New Roman" w:cs="Times New Roman"/>
          <w:lang w:val="en-GB"/>
        </w:rPr>
        <w:t xml:space="preserve">A candidate may listen to the recording of his/her oral </w:t>
      </w:r>
      <w:r w:rsidR="000F5396" w:rsidRPr="00533C47">
        <w:rPr>
          <w:rFonts w:ascii="Times New Roman" w:hAnsi="Times New Roman" w:cs="Times New Roman"/>
          <w:lang w:val="en-GB"/>
        </w:rPr>
        <w:t xml:space="preserve">proficiency </w:t>
      </w:r>
      <w:r w:rsidRPr="00533C47">
        <w:rPr>
          <w:rFonts w:ascii="Times New Roman" w:hAnsi="Times New Roman" w:cs="Times New Roman"/>
          <w:lang w:val="en-GB"/>
        </w:rPr>
        <w:t>test for more detailed feedback. Test centres generally keep the tapes for four months.</w:t>
      </w:r>
    </w:p>
    <w:p w14:paraId="255EF76E" w14:textId="77777777" w:rsidR="00851FA9" w:rsidRPr="00533C47" w:rsidRDefault="00DD0D64" w:rsidP="00AD06E0">
      <w:pPr>
        <w:pStyle w:val="CSCreportheading2"/>
        <w:rPr>
          <w:rFonts w:ascii="Times New Roman" w:hAnsi="Times New Roman" w:cs="Times New Roman"/>
        </w:rPr>
      </w:pPr>
      <w:bookmarkStart w:id="63" w:name="_Toc323115215"/>
      <w:bookmarkStart w:id="64" w:name="_Toc419902234"/>
      <w:r w:rsidRPr="00533C47">
        <w:rPr>
          <w:rFonts w:ascii="Times New Roman" w:hAnsi="Times New Roman" w:cs="Times New Roman"/>
        </w:rPr>
        <w:lastRenderedPageBreak/>
        <w:t>10 - LANGUAGE TRAINING</w:t>
      </w:r>
      <w:bookmarkEnd w:id="63"/>
      <w:bookmarkEnd w:id="64"/>
    </w:p>
    <w:p w14:paraId="4747003E"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09E116BB" w14:textId="77777777" w:rsidR="00851FA9" w:rsidRPr="00533C47" w:rsidRDefault="00851FA9" w:rsidP="00851FA9">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r w:rsidRPr="00533C47">
        <w:rPr>
          <w:rFonts w:ascii="Times New Roman" w:eastAsia="@MingLiU" w:hAnsi="Times New Roman" w:cs="Times New Roman"/>
        </w:rPr>
        <w:t>The management of language training at CSC is decentralized. Managers are responsible for ensuring that employees obtain the training required for the language requirements of their position. The order of priority for language training is as follows:</w:t>
      </w:r>
    </w:p>
    <w:p w14:paraId="1B31ACFF" w14:textId="77777777" w:rsidR="00851FA9" w:rsidRPr="00533C47" w:rsidRDefault="00851FA9" w:rsidP="00851FA9">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p>
    <w:p w14:paraId="5BC67ACB" w14:textId="77777777" w:rsidR="00851FA9" w:rsidRPr="00533C47" w:rsidRDefault="00851FA9" w:rsidP="00F57FB3">
      <w:pPr>
        <w:numPr>
          <w:ilvl w:val="0"/>
          <w:numId w:val="10"/>
        </w:numPr>
        <w:tabs>
          <w:tab w:val="num" w:pos="1080"/>
        </w:tabs>
        <w:rPr>
          <w:rFonts w:ascii="Times New Roman" w:hAnsi="Times New Roman" w:cs="Times New Roman"/>
        </w:rPr>
      </w:pPr>
      <w:r w:rsidRPr="00533C47">
        <w:rPr>
          <w:rFonts w:ascii="Times New Roman" w:hAnsi="Times New Roman" w:cs="Times New Roman"/>
          <w:b/>
          <w:bCs/>
        </w:rPr>
        <w:t>Non-imperative appointment or deployment to a designated bilingual position.</w:t>
      </w:r>
      <w:r w:rsidRPr="00533C47">
        <w:rPr>
          <w:rFonts w:ascii="Times New Roman" w:hAnsi="Times New Roman" w:cs="Times New Roman"/>
          <w:bCs/>
        </w:rPr>
        <w:t xml:space="preserve"> Second language learning is provided in order for the employee to meet the language requirements of his or her position within the two-year time frame specified in the PSOLEAO.</w:t>
      </w:r>
    </w:p>
    <w:p w14:paraId="68619483" w14:textId="77777777" w:rsidR="00851FA9" w:rsidRPr="00533C47" w:rsidRDefault="00851FA9" w:rsidP="00851FA9">
      <w:pPr>
        <w:tabs>
          <w:tab w:val="num" w:pos="1080"/>
        </w:tabs>
        <w:ind w:left="786"/>
        <w:rPr>
          <w:rFonts w:ascii="Times New Roman" w:hAnsi="Times New Roman" w:cs="Times New Roman"/>
        </w:rPr>
      </w:pPr>
    </w:p>
    <w:p w14:paraId="028B4C78" w14:textId="77777777" w:rsidR="00851FA9" w:rsidRPr="00533C47" w:rsidRDefault="00851FA9" w:rsidP="00F57FB3">
      <w:pPr>
        <w:numPr>
          <w:ilvl w:val="0"/>
          <w:numId w:val="10"/>
        </w:numPr>
        <w:tabs>
          <w:tab w:val="num" w:pos="1080"/>
        </w:tabs>
        <w:rPr>
          <w:rFonts w:ascii="Times New Roman" w:hAnsi="Times New Roman" w:cs="Times New Roman"/>
        </w:rPr>
      </w:pPr>
      <w:r w:rsidRPr="00533C47">
        <w:rPr>
          <w:rFonts w:ascii="Times New Roman" w:hAnsi="Times New Roman" w:cs="Times New Roman"/>
          <w:b/>
          <w:bCs/>
        </w:rPr>
        <w:t>Re-identification of the language requirements of a position from unilingual to bilingual or raised linguistic profile of a position.</w:t>
      </w:r>
      <w:r w:rsidRPr="00533C47">
        <w:rPr>
          <w:rFonts w:ascii="Times New Roman" w:hAnsi="Times New Roman" w:cs="Times New Roman"/>
          <w:bCs/>
        </w:rPr>
        <w:t xml:space="preserve"> Although this category is not covered by the PSOLEAO, it is rec</w:t>
      </w:r>
      <w:r w:rsidR="009F7A79" w:rsidRPr="00533C47">
        <w:rPr>
          <w:rFonts w:ascii="Times New Roman" w:hAnsi="Times New Roman" w:cs="Times New Roman"/>
          <w:bCs/>
        </w:rPr>
        <w:t>ommended that the employee make</w:t>
      </w:r>
      <w:r w:rsidRPr="00533C47">
        <w:rPr>
          <w:rFonts w:ascii="Times New Roman" w:hAnsi="Times New Roman" w:cs="Times New Roman"/>
          <w:bCs/>
        </w:rPr>
        <w:t xml:space="preserve"> every effort to meet the new language requirements o</w:t>
      </w:r>
      <w:r w:rsidR="007A09ED" w:rsidRPr="00533C47">
        <w:rPr>
          <w:rFonts w:ascii="Times New Roman" w:hAnsi="Times New Roman" w:cs="Times New Roman"/>
          <w:bCs/>
        </w:rPr>
        <w:t>f</w:t>
      </w:r>
      <w:r w:rsidRPr="00533C47">
        <w:rPr>
          <w:rFonts w:ascii="Times New Roman" w:hAnsi="Times New Roman" w:cs="Times New Roman"/>
          <w:bCs/>
        </w:rPr>
        <w:t xml:space="preserve"> the new linguistic profile of his/her position within two years.</w:t>
      </w:r>
      <w:r w:rsidRPr="00533C47">
        <w:rPr>
          <w:rFonts w:ascii="Times New Roman" w:hAnsi="Times New Roman" w:cs="Times New Roman"/>
        </w:rPr>
        <w:t xml:space="preserve"> The employee should be provided training opportunities in order to meet the new requirements. It is also recommended that an employee who has opted to take second language learning begin as soon as possible.</w:t>
      </w:r>
    </w:p>
    <w:p w14:paraId="35015A22" w14:textId="77777777" w:rsidR="00851FA9" w:rsidRPr="00533C47" w:rsidRDefault="00851FA9" w:rsidP="00851FA9">
      <w:pPr>
        <w:tabs>
          <w:tab w:val="num" w:pos="1080"/>
        </w:tabs>
        <w:ind w:left="786"/>
        <w:rPr>
          <w:rFonts w:ascii="Times New Roman" w:hAnsi="Times New Roman" w:cs="Times New Roman"/>
        </w:rPr>
      </w:pPr>
    </w:p>
    <w:p w14:paraId="0FEB8939" w14:textId="77777777" w:rsidR="00B42157" w:rsidRPr="00533C47" w:rsidRDefault="00851FA9" w:rsidP="00F57FB3">
      <w:pPr>
        <w:numPr>
          <w:ilvl w:val="0"/>
          <w:numId w:val="10"/>
        </w:numPr>
        <w:tabs>
          <w:tab w:val="num" w:pos="1080"/>
        </w:tabs>
        <w:rPr>
          <w:rFonts w:ascii="Times New Roman" w:hAnsi="Times New Roman" w:cs="Times New Roman"/>
        </w:rPr>
      </w:pPr>
      <w:r w:rsidRPr="00533C47">
        <w:rPr>
          <w:rFonts w:ascii="Times New Roman" w:hAnsi="Times New Roman" w:cs="Times New Roman"/>
          <w:b/>
          <w:bCs/>
        </w:rPr>
        <w:t>Regaining second language proficiency when the new SLE results indicate that the employee no longer meets the language requirements of his or her position.</w:t>
      </w:r>
      <w:r w:rsidRPr="00533C47">
        <w:rPr>
          <w:rFonts w:ascii="Times New Roman" w:hAnsi="Times New Roman" w:cs="Times New Roman"/>
          <w:bCs/>
        </w:rPr>
        <w:t xml:space="preserve"> Although the responsibility of maintaining second language proficiency levels rests with the employee, second language learning may be provided in order for the employee to regain the second language proficiency levels required of his/her bilingual position. </w:t>
      </w:r>
    </w:p>
    <w:p w14:paraId="59FC0308" w14:textId="77777777" w:rsidR="00B42157" w:rsidRPr="00533C47" w:rsidRDefault="00B42157" w:rsidP="00B42157">
      <w:pPr>
        <w:ind w:left="786"/>
        <w:rPr>
          <w:rFonts w:ascii="Times New Roman" w:hAnsi="Times New Roman" w:cs="Times New Roman"/>
        </w:rPr>
      </w:pPr>
    </w:p>
    <w:p w14:paraId="340D3401" w14:textId="77777777" w:rsidR="005C7A43" w:rsidRPr="00533C47" w:rsidRDefault="00851FA9" w:rsidP="00851FA9">
      <w:pPr>
        <w:rPr>
          <w:rFonts w:ascii="Times New Roman" w:hAnsi="Times New Roman" w:cs="Times New Roman"/>
          <w:bCs/>
        </w:rPr>
      </w:pPr>
      <w:r w:rsidRPr="00533C47">
        <w:rPr>
          <w:rFonts w:ascii="Times New Roman" w:hAnsi="Times New Roman" w:cs="Times New Roman"/>
          <w:bCs/>
        </w:rPr>
        <w:t xml:space="preserve">Language training can also be offered to employees to assist them </w:t>
      </w:r>
      <w:r w:rsidR="00302C67" w:rsidRPr="00533C47">
        <w:rPr>
          <w:rFonts w:ascii="Times New Roman" w:hAnsi="Times New Roman" w:cs="Times New Roman"/>
          <w:bCs/>
        </w:rPr>
        <w:t>in</w:t>
      </w:r>
      <w:r w:rsidRPr="00533C47">
        <w:rPr>
          <w:rFonts w:ascii="Times New Roman" w:hAnsi="Times New Roman" w:cs="Times New Roman"/>
          <w:bCs/>
        </w:rPr>
        <w:t xml:space="preserve"> develop</w:t>
      </w:r>
      <w:r w:rsidR="00302C67" w:rsidRPr="00533C47">
        <w:rPr>
          <w:rFonts w:ascii="Times New Roman" w:hAnsi="Times New Roman" w:cs="Times New Roman"/>
          <w:bCs/>
        </w:rPr>
        <w:t xml:space="preserve">ing or improving </w:t>
      </w:r>
      <w:r w:rsidRPr="00533C47">
        <w:rPr>
          <w:rFonts w:ascii="Times New Roman" w:hAnsi="Times New Roman" w:cs="Times New Roman"/>
          <w:bCs/>
        </w:rPr>
        <w:t>their second language proficiency</w:t>
      </w:r>
      <w:r w:rsidRPr="00533C47">
        <w:rPr>
          <w:rFonts w:ascii="Times New Roman" w:hAnsi="Times New Roman" w:cs="Times New Roman"/>
          <w:sz w:val="20"/>
          <w:szCs w:val="20"/>
        </w:rPr>
        <w:t xml:space="preserve"> </w:t>
      </w:r>
      <w:r w:rsidRPr="00533C47">
        <w:rPr>
          <w:rFonts w:ascii="Times New Roman" w:hAnsi="Times New Roman" w:cs="Times New Roman"/>
          <w:bCs/>
        </w:rPr>
        <w:t>for the purpose of responding to the organization’s priorities and future organizational needs, and to support employees’ career development.</w:t>
      </w:r>
    </w:p>
    <w:p w14:paraId="7990EBFE" w14:textId="77777777" w:rsidR="00851FA9" w:rsidRPr="00533C47" w:rsidRDefault="00DD0D64" w:rsidP="00AD06E0">
      <w:pPr>
        <w:pStyle w:val="CSCreportheading2"/>
        <w:rPr>
          <w:rFonts w:ascii="Times New Roman" w:hAnsi="Times New Roman" w:cs="Times New Roman"/>
        </w:rPr>
      </w:pPr>
      <w:bookmarkStart w:id="65" w:name="_Toc323115217"/>
      <w:bookmarkStart w:id="66" w:name="_Toc419902235"/>
      <w:r w:rsidRPr="00533C47">
        <w:rPr>
          <w:rFonts w:ascii="Times New Roman" w:hAnsi="Times New Roman" w:cs="Times New Roman"/>
        </w:rPr>
        <w:t>11 - BILINGUALISM BONUS</w:t>
      </w:r>
      <w:bookmarkEnd w:id="65"/>
      <w:bookmarkEnd w:id="66"/>
    </w:p>
    <w:p w14:paraId="47BA631D"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5479227B" w14:textId="77777777" w:rsidR="000C50B8" w:rsidRPr="00533C47" w:rsidRDefault="000C50B8"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r w:rsidRPr="00533C47">
        <w:rPr>
          <w:rFonts w:ascii="Times New Roman" w:eastAsia="@MingLiU" w:hAnsi="Times New Roman" w:cs="Times New Roman"/>
        </w:rPr>
        <w:t>The bilingualism bonus is a sum of money paid to eligible employees occupying bilingual positions. It consists of an annual payment of $800, calculated on a monthly basis and paid on the same basis as regular pay.</w:t>
      </w:r>
    </w:p>
    <w:p w14:paraId="462CA572" w14:textId="77777777" w:rsidR="000C50B8" w:rsidRPr="00533C47" w:rsidRDefault="000C50B8"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p>
    <w:p w14:paraId="39D3DB4F" w14:textId="77777777" w:rsidR="000C50B8" w:rsidRPr="00533C47" w:rsidRDefault="000C50B8"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r w:rsidRPr="00533C47">
        <w:rPr>
          <w:rFonts w:ascii="Times New Roman" w:eastAsia="@MingLiU" w:hAnsi="Times New Roman" w:cs="Times New Roman"/>
        </w:rPr>
        <w:t>All employees (with the exception of executives, casuals, students, part-time workers, contractual agency employees</w:t>
      </w:r>
      <w:r w:rsidR="00E7717D" w:rsidRPr="00533C47">
        <w:rPr>
          <w:rFonts w:ascii="Times New Roman" w:eastAsia="@MingLiU" w:hAnsi="Times New Roman" w:cs="Times New Roman"/>
        </w:rPr>
        <w:t>, term employees of three months or less</w:t>
      </w:r>
      <w:r w:rsidRPr="00533C47">
        <w:rPr>
          <w:rFonts w:ascii="Times New Roman" w:eastAsia="@MingLiU" w:hAnsi="Times New Roman" w:cs="Times New Roman"/>
        </w:rPr>
        <w:t xml:space="preserve">) who are appointed </w:t>
      </w:r>
      <w:r w:rsidR="00E7717D" w:rsidRPr="00533C47">
        <w:rPr>
          <w:rFonts w:ascii="Times New Roman" w:eastAsia="@MingLiU" w:hAnsi="Times New Roman" w:cs="Times New Roman"/>
        </w:rPr>
        <w:t xml:space="preserve">or deployed </w:t>
      </w:r>
      <w:r w:rsidRPr="00533C47">
        <w:rPr>
          <w:rFonts w:ascii="Times New Roman" w:eastAsia="@MingLiU" w:hAnsi="Times New Roman" w:cs="Times New Roman"/>
        </w:rPr>
        <w:t>to bilingual positions</w:t>
      </w:r>
      <w:r w:rsidR="00753E28" w:rsidRPr="00533C47">
        <w:rPr>
          <w:rFonts w:ascii="Times New Roman" w:eastAsia="@MingLiU" w:hAnsi="Times New Roman" w:cs="Times New Roman"/>
        </w:rPr>
        <w:t>, including acting appointments,</w:t>
      </w:r>
      <w:r w:rsidRPr="00533C47">
        <w:rPr>
          <w:rFonts w:ascii="Times New Roman" w:eastAsia="@MingLiU" w:hAnsi="Times New Roman" w:cs="Times New Roman"/>
        </w:rPr>
        <w:t xml:space="preserve"> are eligible to </w:t>
      </w:r>
      <w:r w:rsidR="00AD2BF8" w:rsidRPr="00533C47">
        <w:rPr>
          <w:rFonts w:ascii="Times New Roman" w:eastAsia="@MingLiU" w:hAnsi="Times New Roman" w:cs="Times New Roman"/>
        </w:rPr>
        <w:t xml:space="preserve">receive </w:t>
      </w:r>
      <w:r w:rsidRPr="00533C47">
        <w:rPr>
          <w:rFonts w:ascii="Times New Roman" w:eastAsia="@MingLiU" w:hAnsi="Times New Roman" w:cs="Times New Roman"/>
        </w:rPr>
        <w:t>the bilingual</w:t>
      </w:r>
      <w:r w:rsidR="00AD2BF8" w:rsidRPr="00533C47">
        <w:rPr>
          <w:rFonts w:ascii="Times New Roman" w:eastAsia="@MingLiU" w:hAnsi="Times New Roman" w:cs="Times New Roman"/>
        </w:rPr>
        <w:t>ism</w:t>
      </w:r>
      <w:r w:rsidRPr="00533C47">
        <w:rPr>
          <w:rFonts w:ascii="Times New Roman" w:eastAsia="@MingLiU" w:hAnsi="Times New Roman" w:cs="Times New Roman"/>
        </w:rPr>
        <w:t xml:space="preserve"> bonus</w:t>
      </w:r>
      <w:r w:rsidR="000E3134" w:rsidRPr="00533C47">
        <w:rPr>
          <w:rFonts w:ascii="Times New Roman" w:eastAsia="@MingLiU" w:hAnsi="Times New Roman" w:cs="Times New Roman"/>
        </w:rPr>
        <w:t xml:space="preserve"> </w:t>
      </w:r>
      <w:r w:rsidR="00E7717D" w:rsidRPr="00533C47">
        <w:rPr>
          <w:rFonts w:ascii="Times New Roman" w:eastAsia="@MingLiU" w:hAnsi="Times New Roman" w:cs="Times New Roman"/>
        </w:rPr>
        <w:t>i</w:t>
      </w:r>
      <w:r w:rsidRPr="00533C47">
        <w:rPr>
          <w:rFonts w:ascii="Times New Roman" w:eastAsia="@MingLiU" w:hAnsi="Times New Roman" w:cs="Times New Roman"/>
        </w:rPr>
        <w:t>f they meet the following conditions:</w:t>
      </w:r>
    </w:p>
    <w:p w14:paraId="0F9137D3" w14:textId="77777777" w:rsidR="000C50B8" w:rsidRPr="00533C47" w:rsidRDefault="000C50B8"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p>
    <w:p w14:paraId="51175020" w14:textId="77777777" w:rsidR="000C50B8" w:rsidRPr="00533C47" w:rsidRDefault="000C50B8" w:rsidP="00CB1123">
      <w:pPr>
        <w:pStyle w:val="ListParagraph"/>
        <w:numPr>
          <w:ilvl w:val="0"/>
          <w:numId w:val="43"/>
        </w:numPr>
      </w:pPr>
      <w:r w:rsidRPr="00533C47">
        <w:t>The employee is appointed</w:t>
      </w:r>
      <w:r w:rsidR="00A20EB3" w:rsidRPr="00533C47">
        <w:t xml:space="preserve"> or deployed</w:t>
      </w:r>
      <w:r w:rsidRPr="00533C47">
        <w:t xml:space="preserve"> to a </w:t>
      </w:r>
      <w:r w:rsidR="006854B4" w:rsidRPr="00533C47">
        <w:t>position, which</w:t>
      </w:r>
      <w:r w:rsidRPr="00533C47">
        <w:t xml:space="preserve"> has been identified bilingual;</w:t>
      </w:r>
    </w:p>
    <w:p w14:paraId="0669B77E" w14:textId="77777777" w:rsidR="000C50B8" w:rsidRPr="00533C47" w:rsidRDefault="000C50B8" w:rsidP="00CB1123">
      <w:pPr>
        <w:pStyle w:val="ListParagraph"/>
        <w:numPr>
          <w:ilvl w:val="0"/>
          <w:numId w:val="43"/>
        </w:numPr>
      </w:pPr>
      <w:r w:rsidRPr="00533C47">
        <w:t>The employee has SLE results confirming that he/she meets the language requirements of</w:t>
      </w:r>
      <w:r w:rsidR="0001198E" w:rsidRPr="00533C47">
        <w:t xml:space="preserve"> the </w:t>
      </w:r>
      <w:r w:rsidRPr="00533C47">
        <w:t xml:space="preserve">position </w:t>
      </w:r>
      <w:r w:rsidR="004E6293" w:rsidRPr="00533C47">
        <w:t xml:space="preserve">to which they are being appointed. </w:t>
      </w:r>
    </w:p>
    <w:p w14:paraId="20B1046A" w14:textId="77777777" w:rsidR="001B65F3" w:rsidRPr="00533C47" w:rsidRDefault="001B65F3"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hAnsi="Times New Roman" w:cs="Times New Roman"/>
        </w:rPr>
      </w:pPr>
    </w:p>
    <w:p w14:paraId="42030D5B" w14:textId="77777777" w:rsidR="00753E28" w:rsidRPr="00533C47" w:rsidRDefault="00E50DA4"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hAnsi="Times New Roman" w:cs="Times New Roman"/>
          <w:color w:val="000000" w:themeColor="text1"/>
        </w:rPr>
      </w:pPr>
      <w:r w:rsidRPr="00533C47">
        <w:rPr>
          <w:rFonts w:ascii="Times New Roman" w:hAnsi="Times New Roman" w:cs="Times New Roman"/>
          <w:color w:val="000000" w:themeColor="text1"/>
        </w:rPr>
        <w:t xml:space="preserve">When an employee is temporarily </w:t>
      </w:r>
      <w:r w:rsidR="009600D4" w:rsidRPr="00533C47">
        <w:rPr>
          <w:rFonts w:ascii="Times New Roman" w:hAnsi="Times New Roman" w:cs="Times New Roman"/>
          <w:color w:val="000000" w:themeColor="text1"/>
        </w:rPr>
        <w:t>acting in a bilingual position</w:t>
      </w:r>
      <w:r w:rsidRPr="00533C47">
        <w:rPr>
          <w:rFonts w:ascii="Times New Roman" w:hAnsi="Times New Roman" w:cs="Times New Roman"/>
          <w:color w:val="000000" w:themeColor="text1"/>
        </w:rPr>
        <w:t xml:space="preserve"> (</w:t>
      </w:r>
      <w:r w:rsidR="009600D4" w:rsidRPr="00533C47">
        <w:rPr>
          <w:rFonts w:ascii="Times New Roman" w:hAnsi="Times New Roman" w:cs="Times New Roman"/>
          <w:color w:val="000000" w:themeColor="text1"/>
        </w:rPr>
        <w:t>assuming the responsibilities of a higher level position</w:t>
      </w:r>
      <w:r w:rsidRPr="00533C47">
        <w:rPr>
          <w:rFonts w:ascii="Times New Roman" w:hAnsi="Times New Roman" w:cs="Times New Roman"/>
          <w:color w:val="000000" w:themeColor="text1"/>
        </w:rPr>
        <w:t>),</w:t>
      </w:r>
      <w:r w:rsidR="001B65F3" w:rsidRPr="00533C47">
        <w:rPr>
          <w:rFonts w:ascii="Times New Roman" w:hAnsi="Times New Roman" w:cs="Times New Roman"/>
          <w:color w:val="000000" w:themeColor="text1"/>
        </w:rPr>
        <w:t xml:space="preserve"> </w:t>
      </w:r>
      <w:r w:rsidR="003D041C" w:rsidRPr="00533C47">
        <w:rPr>
          <w:rFonts w:ascii="Times New Roman" w:hAnsi="Times New Roman" w:cs="Times New Roman"/>
          <w:color w:val="000000" w:themeColor="text1"/>
        </w:rPr>
        <w:t>to be eligible to the bilingual</w:t>
      </w:r>
      <w:r w:rsidR="001B65F3" w:rsidRPr="00533C47">
        <w:rPr>
          <w:rFonts w:ascii="Times New Roman" w:hAnsi="Times New Roman" w:cs="Times New Roman"/>
          <w:color w:val="000000" w:themeColor="text1"/>
        </w:rPr>
        <w:t xml:space="preserve"> bonus, </w:t>
      </w:r>
      <w:r w:rsidRPr="00533C47">
        <w:rPr>
          <w:rFonts w:ascii="Times New Roman" w:hAnsi="Times New Roman" w:cs="Times New Roman"/>
          <w:color w:val="000000" w:themeColor="text1"/>
        </w:rPr>
        <w:t xml:space="preserve">he or </w:t>
      </w:r>
      <w:r w:rsidR="00CB3559" w:rsidRPr="00533C47">
        <w:rPr>
          <w:rFonts w:ascii="Times New Roman" w:hAnsi="Times New Roman" w:cs="Times New Roman"/>
          <w:color w:val="000000" w:themeColor="text1"/>
        </w:rPr>
        <w:t>she must</w:t>
      </w:r>
      <w:r w:rsidR="001B65F3" w:rsidRPr="00533C47">
        <w:rPr>
          <w:rFonts w:ascii="Times New Roman" w:hAnsi="Times New Roman" w:cs="Times New Roman"/>
          <w:color w:val="000000" w:themeColor="text1"/>
        </w:rPr>
        <w:t xml:space="preserve"> have valid SLE results </w:t>
      </w:r>
      <w:r w:rsidR="009600D4" w:rsidRPr="00533C47">
        <w:rPr>
          <w:rFonts w:ascii="Times New Roman" w:hAnsi="Times New Roman" w:cs="Times New Roman"/>
          <w:color w:val="000000" w:themeColor="text1"/>
        </w:rPr>
        <w:t>at the level identified in the acting position</w:t>
      </w:r>
      <w:r w:rsidR="001B65F3" w:rsidRPr="00533C47">
        <w:rPr>
          <w:rFonts w:ascii="Times New Roman" w:hAnsi="Times New Roman" w:cs="Times New Roman"/>
          <w:color w:val="000000" w:themeColor="text1"/>
        </w:rPr>
        <w:t>. The acting appoin</w:t>
      </w:r>
      <w:r w:rsidR="003C3E82" w:rsidRPr="00533C47">
        <w:rPr>
          <w:rFonts w:ascii="Times New Roman" w:hAnsi="Times New Roman" w:cs="Times New Roman"/>
          <w:color w:val="000000" w:themeColor="text1"/>
        </w:rPr>
        <w:t>tment is considered a promotion</w:t>
      </w:r>
      <w:r w:rsidR="001B65F3" w:rsidRPr="00533C47">
        <w:rPr>
          <w:rFonts w:ascii="Times New Roman" w:hAnsi="Times New Roman" w:cs="Times New Roman"/>
          <w:color w:val="000000" w:themeColor="text1"/>
        </w:rPr>
        <w:t>.</w:t>
      </w:r>
    </w:p>
    <w:p w14:paraId="0A243467" w14:textId="77777777" w:rsidR="00753E28" w:rsidRPr="00533C47" w:rsidRDefault="00753E28"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r w:rsidRPr="00533C47">
        <w:rPr>
          <w:rFonts w:ascii="Times New Roman" w:eastAsia="@MingLiU" w:hAnsi="Times New Roman" w:cs="Times New Roman"/>
        </w:rPr>
        <w:lastRenderedPageBreak/>
        <w:t>The bilingual bonus is administered differently for assignments and secondments. For a complete summary of the situations concerning the eligibility for the bil</w:t>
      </w:r>
      <w:r w:rsidR="001B65F3" w:rsidRPr="00533C47">
        <w:rPr>
          <w:rFonts w:ascii="Times New Roman" w:eastAsia="@MingLiU" w:hAnsi="Times New Roman" w:cs="Times New Roman"/>
        </w:rPr>
        <w:t>ingualism bonus, consult Annex II</w:t>
      </w:r>
      <w:r w:rsidRPr="00533C47">
        <w:rPr>
          <w:rFonts w:ascii="Times New Roman" w:eastAsia="@MingLiU" w:hAnsi="Times New Roman" w:cs="Times New Roman"/>
        </w:rPr>
        <w:t>.</w:t>
      </w:r>
    </w:p>
    <w:p w14:paraId="29FB0CD1" w14:textId="77777777" w:rsidR="006854B4" w:rsidRPr="00533C47" w:rsidRDefault="006854B4" w:rsidP="000C50B8">
      <w:p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rPr>
          <w:rFonts w:ascii="Times New Roman" w:eastAsia="@MingLiU" w:hAnsi="Times New Roman" w:cs="Times New Roman"/>
        </w:rPr>
      </w:pPr>
    </w:p>
    <w:p w14:paraId="1F2766A6"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eastAsia="@MingLiU" w:hAnsi="Times New Roman" w:cs="Times New Roman"/>
        </w:rPr>
        <w:t xml:space="preserve">CSC is required to monitor payment of the bonus and ensure that employees who occupy bilingual positions and who have valid SLE results receive the bonus. The manager is responsible for initiating </w:t>
      </w:r>
      <w:r w:rsidR="00A615A8" w:rsidRPr="00533C47">
        <w:rPr>
          <w:rFonts w:ascii="Times New Roman" w:eastAsia="@MingLiU" w:hAnsi="Times New Roman" w:cs="Times New Roman"/>
        </w:rPr>
        <w:t xml:space="preserve">or stopping the </w:t>
      </w:r>
      <w:r w:rsidRPr="00533C47">
        <w:rPr>
          <w:rFonts w:ascii="Times New Roman" w:eastAsia="@MingLiU" w:hAnsi="Times New Roman" w:cs="Times New Roman"/>
        </w:rPr>
        <w:t xml:space="preserve">payment of the bonus. </w:t>
      </w:r>
      <w:r w:rsidRPr="00533C47">
        <w:rPr>
          <w:rFonts w:ascii="Times New Roman" w:hAnsi="Times New Roman" w:cs="Times New Roman"/>
          <w:lang w:val="en-GB"/>
        </w:rPr>
        <w:t>Employees must work 10 business days in their position before receiving the bonus; otherwise, payment begins the following month.</w:t>
      </w:r>
    </w:p>
    <w:p w14:paraId="4599B509" w14:textId="77777777" w:rsidR="000C50B8" w:rsidRPr="00533C47" w:rsidRDefault="000C50B8"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34C30618" w14:textId="77777777" w:rsidR="00851FA9" w:rsidRPr="00533C47" w:rsidRDefault="00851FA9" w:rsidP="00AD06E0">
      <w:pPr>
        <w:pStyle w:val="Style23"/>
      </w:pPr>
      <w:bookmarkStart w:id="67" w:name="_Toc419902236"/>
      <w:bookmarkStart w:id="68" w:name="_Toc121817750"/>
      <w:r w:rsidRPr="00533C47">
        <w:t>11.1 - Termination of the Bilingualism Bonus</w:t>
      </w:r>
      <w:bookmarkEnd w:id="67"/>
      <w:bookmarkEnd w:id="68"/>
    </w:p>
    <w:p w14:paraId="38CD88CE"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ind w:left="811" w:hanging="811"/>
        <w:rPr>
          <w:rFonts w:ascii="Times New Roman" w:hAnsi="Times New Roman" w:cs="Times New Roman"/>
          <w:b/>
          <w:bCs/>
          <w:lang w:val="en-GB"/>
        </w:rPr>
      </w:pPr>
    </w:p>
    <w:p w14:paraId="4006289E"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bCs/>
          <w:lang w:val="en-GB"/>
        </w:rPr>
      </w:pPr>
      <w:r w:rsidRPr="00533C47">
        <w:rPr>
          <w:rFonts w:ascii="Times New Roman" w:hAnsi="Times New Roman" w:cs="Times New Roman"/>
          <w:bCs/>
          <w:lang w:val="en-GB"/>
        </w:rPr>
        <w:t>If the incumbent of a bilingual position undergoes the SLE and the results show that the employee no longer meets the linguistic profile of the position, the employee will receive a written notice stating that his or her bilingualism bonus will cease two months from the date of the notice. Employees can undertake language training to obtain the required proficiency and, when successful, their bilingual bonus will be reinstated.</w:t>
      </w:r>
    </w:p>
    <w:p w14:paraId="475110D0"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ind w:left="810" w:hanging="810"/>
        <w:rPr>
          <w:rFonts w:ascii="Times New Roman" w:hAnsi="Times New Roman" w:cs="Times New Roman"/>
          <w:b/>
          <w:bCs/>
        </w:rPr>
      </w:pPr>
    </w:p>
    <w:p w14:paraId="0BFEC61F" w14:textId="77777777" w:rsidR="006854B4" w:rsidRPr="00533C47" w:rsidRDefault="006854B4" w:rsidP="006854B4">
      <w:pPr>
        <w:rPr>
          <w:rFonts w:ascii="Times New Roman" w:hAnsi="Times New Roman" w:cs="Times New Roman"/>
          <w:lang w:val="en-GB"/>
        </w:rPr>
      </w:pPr>
      <w:r w:rsidRPr="00533C47">
        <w:rPr>
          <w:rFonts w:ascii="Times New Roman" w:hAnsi="Times New Roman" w:cs="Times New Roman"/>
          <w:lang w:val="en-GB"/>
        </w:rPr>
        <w:t>When a bilingual position is re-identified as unilingual, payment of the bonus ceases two months after the employee is notified, or two months after the position is re-identified, whichever comes later.</w:t>
      </w:r>
    </w:p>
    <w:p w14:paraId="48033C79" w14:textId="77777777" w:rsidR="006854B4" w:rsidRPr="00533C47" w:rsidRDefault="006854B4"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p>
    <w:p w14:paraId="3F33C40D"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lang w:val="en-GB"/>
        </w:rPr>
      </w:pPr>
      <w:r w:rsidRPr="00533C47">
        <w:rPr>
          <w:rFonts w:ascii="Times New Roman" w:hAnsi="Times New Roman" w:cs="Times New Roman"/>
          <w:lang w:val="en-GB"/>
        </w:rPr>
        <w:t xml:space="preserve">Please refer to the </w:t>
      </w:r>
      <w:hyperlink r:id="rId49" w:history="1">
        <w:r w:rsidRPr="00533C47">
          <w:rPr>
            <w:rStyle w:val="Hyperlink"/>
            <w:rFonts w:ascii="Times New Roman" w:hAnsi="Times New Roman" w:cs="Times New Roman"/>
            <w:i/>
            <w:iCs/>
            <w:lang w:val="en-GB"/>
          </w:rPr>
          <w:t>Bilingualism Bonus Directive</w:t>
        </w:r>
      </w:hyperlink>
      <w:r w:rsidRPr="00533C47">
        <w:rPr>
          <w:rFonts w:ascii="Times New Roman" w:hAnsi="Times New Roman" w:cs="Times New Roman"/>
          <w:lang w:val="en-GB"/>
        </w:rPr>
        <w:t xml:space="preserve"> for additional information on </w:t>
      </w:r>
      <w:r w:rsidR="00302C67" w:rsidRPr="00533C47">
        <w:rPr>
          <w:rFonts w:ascii="Times New Roman" w:hAnsi="Times New Roman" w:cs="Times New Roman"/>
          <w:lang w:val="en-GB"/>
        </w:rPr>
        <w:t xml:space="preserve">the bilingualism </w:t>
      </w:r>
      <w:r w:rsidRPr="00533C47">
        <w:rPr>
          <w:rFonts w:ascii="Times New Roman" w:hAnsi="Times New Roman" w:cs="Times New Roman"/>
          <w:lang w:val="en-GB"/>
        </w:rPr>
        <w:t>bonus.</w:t>
      </w:r>
    </w:p>
    <w:p w14:paraId="3FF4F53F" w14:textId="77777777" w:rsidR="00851FA9" w:rsidRPr="00533C47" w:rsidRDefault="00851FA9" w:rsidP="00EB52AB">
      <w:pPr>
        <w:pStyle w:val="Heading1"/>
      </w:pPr>
      <w:bookmarkStart w:id="69" w:name="_Toc419902237"/>
      <w:bookmarkStart w:id="70" w:name="_Toc121817751"/>
      <w:r w:rsidRPr="00533C47">
        <w:t>12 - P</w:t>
      </w:r>
      <w:r w:rsidR="00B17054" w:rsidRPr="00533C47">
        <w:t>OSITION AND CLASSIFICATION INFORMATION SYSTEM</w:t>
      </w:r>
      <w:bookmarkEnd w:id="69"/>
      <w:bookmarkEnd w:id="70"/>
    </w:p>
    <w:p w14:paraId="33715983"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lang w:val="en-GB"/>
        </w:rPr>
      </w:pPr>
    </w:p>
    <w:p w14:paraId="1E83D873" w14:textId="77777777" w:rsidR="00851FA9" w:rsidRPr="00533C47" w:rsidRDefault="00851FA9" w:rsidP="00851FA9">
      <w:pPr>
        <w:tabs>
          <w:tab w:val="left" w:pos="0"/>
          <w:tab w:val="left" w:pos="810"/>
          <w:tab w:val="left" w:pos="1454"/>
          <w:tab w:val="left" w:pos="2174"/>
          <w:tab w:val="left" w:pos="2894"/>
          <w:tab w:val="left" w:pos="3614"/>
          <w:tab w:val="left" w:pos="4334"/>
          <w:tab w:val="left" w:pos="5054"/>
          <w:tab w:val="left" w:pos="5774"/>
          <w:tab w:val="left" w:pos="6494"/>
          <w:tab w:val="left" w:pos="7214"/>
          <w:tab w:val="left" w:pos="7934"/>
          <w:tab w:val="left" w:pos="8654"/>
        </w:tabs>
        <w:rPr>
          <w:rFonts w:ascii="Times New Roman" w:hAnsi="Times New Roman" w:cs="Times New Roman"/>
          <w:color w:val="000000"/>
          <w:lang w:val="en-GB"/>
        </w:rPr>
      </w:pPr>
      <w:r w:rsidRPr="00533C47">
        <w:rPr>
          <w:rFonts w:ascii="Times New Roman" w:hAnsi="Times New Roman" w:cs="Times New Roman"/>
          <w:color w:val="000000"/>
          <w:lang w:val="en"/>
        </w:rPr>
        <w:t>The Position and Classification Information System (PCIS)</w:t>
      </w:r>
      <w:r w:rsidRPr="00533C47">
        <w:rPr>
          <w:rFonts w:ascii="Times New Roman" w:hAnsi="Times New Roman" w:cs="Times New Roman"/>
          <w:color w:val="000000"/>
          <w:lang w:val="en-GB"/>
        </w:rPr>
        <w:t xml:space="preserve"> is the </w:t>
      </w:r>
      <w:r w:rsidRPr="00533C47">
        <w:rPr>
          <w:rFonts w:ascii="Times New Roman" w:hAnsi="Times New Roman" w:cs="Times New Roman"/>
          <w:bCs/>
          <w:color w:val="000000"/>
          <w:lang w:val="en"/>
        </w:rPr>
        <w:t>Treasury Board of Canada Secretariat</w:t>
      </w:r>
      <w:r w:rsidRPr="00533C47">
        <w:rPr>
          <w:rFonts w:ascii="Times New Roman" w:hAnsi="Times New Roman" w:cs="Times New Roman"/>
          <w:color w:val="000000"/>
          <w:lang w:val="en-GB"/>
        </w:rPr>
        <w:t xml:space="preserve"> (TBS) system containing official languages data on all federal organizations. CSC feeds data to the PCIS </w:t>
      </w:r>
      <w:r w:rsidR="00AD267C" w:rsidRPr="00533C47">
        <w:rPr>
          <w:rFonts w:ascii="Times New Roman" w:hAnsi="Times New Roman" w:cs="Times New Roman"/>
          <w:color w:val="000000"/>
          <w:lang w:val="en-GB"/>
        </w:rPr>
        <w:t xml:space="preserve">through </w:t>
      </w:r>
      <w:r w:rsidRPr="00533C47">
        <w:rPr>
          <w:rFonts w:ascii="Times New Roman" w:hAnsi="Times New Roman" w:cs="Times New Roman"/>
          <w:color w:val="000000"/>
          <w:lang w:val="en-GB"/>
        </w:rPr>
        <w:t>the Human Resource</w:t>
      </w:r>
      <w:r w:rsidR="001C25F3" w:rsidRPr="00533C47">
        <w:rPr>
          <w:rFonts w:ascii="Times New Roman" w:hAnsi="Times New Roman" w:cs="Times New Roman"/>
          <w:color w:val="000000"/>
          <w:lang w:val="en-GB"/>
        </w:rPr>
        <w:t xml:space="preserve">s Management System (HRMS). </w:t>
      </w:r>
    </w:p>
    <w:p w14:paraId="43136FCC" w14:textId="77777777" w:rsidR="00851FA9" w:rsidRPr="00533C47" w:rsidRDefault="00851FA9" w:rsidP="00EB52AB">
      <w:pPr>
        <w:pStyle w:val="Style24"/>
      </w:pPr>
      <w:bookmarkStart w:id="71" w:name="_Toc419902238"/>
    </w:p>
    <w:p w14:paraId="5BB4AB8A" w14:textId="77777777" w:rsidR="00851FA9" w:rsidRPr="00533C47" w:rsidRDefault="00DD0D64" w:rsidP="00EB52AB">
      <w:pPr>
        <w:pStyle w:val="Style24"/>
      </w:pPr>
      <w:bookmarkStart w:id="72" w:name="_Toc121817752"/>
      <w:r w:rsidRPr="00533C47">
        <w:t>13 - ANOMALIES</w:t>
      </w:r>
      <w:bookmarkEnd w:id="71"/>
      <w:bookmarkEnd w:id="72"/>
    </w:p>
    <w:p w14:paraId="3D25C372" w14:textId="77777777" w:rsidR="00851FA9" w:rsidRPr="00533C47" w:rsidRDefault="00851FA9"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sz w:val="16"/>
          <w:szCs w:val="16"/>
          <w:lang w:val="en-GB"/>
        </w:rPr>
      </w:pPr>
    </w:p>
    <w:p w14:paraId="6CC7BEFC" w14:textId="77777777" w:rsidR="00851FA9" w:rsidRPr="00533C47" w:rsidRDefault="00851FA9" w:rsidP="00E07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lang w:val="en-GB"/>
        </w:rPr>
      </w:pPr>
      <w:r w:rsidRPr="00533C47">
        <w:rPr>
          <w:rFonts w:ascii="Times New Roman" w:hAnsi="Times New Roman" w:cs="Times New Roman"/>
          <w:color w:val="000000"/>
          <w:lang w:val="en-GB"/>
        </w:rPr>
        <w:t xml:space="preserve">TBS produces a monthly anomalies report on incorrect data from the organization, which is sent to the organizational representative from the HRMS. Each federal organization is responsible for correcting the anomalies and ensuring that the data </w:t>
      </w:r>
      <w:r w:rsidR="007558F5" w:rsidRPr="00533C47">
        <w:rPr>
          <w:rFonts w:ascii="Times New Roman" w:hAnsi="Times New Roman" w:cs="Times New Roman"/>
          <w:color w:val="000000"/>
          <w:lang w:val="en-GB"/>
        </w:rPr>
        <w:t>are</w:t>
      </w:r>
      <w:r w:rsidRPr="00533C47">
        <w:rPr>
          <w:rFonts w:ascii="Times New Roman" w:hAnsi="Times New Roman" w:cs="Times New Roman"/>
          <w:color w:val="000000"/>
          <w:lang w:val="en-GB"/>
        </w:rPr>
        <w:t xml:space="preserve"> accurate. The anomalies report will include both incorrect and missing data. As a result, data missing from an information field will be included as an anomaly in the report. Data entered into HRMS must be accurate because it reflects the actual official languages status of human resources.</w:t>
      </w:r>
      <w:r w:rsidRPr="00533C47" w:rsidDel="00F535B6">
        <w:rPr>
          <w:rFonts w:ascii="Times New Roman" w:hAnsi="Times New Roman" w:cs="Times New Roman"/>
          <w:color w:val="000000"/>
          <w:lang w:val="en-GB"/>
        </w:rPr>
        <w:t xml:space="preserve"> </w:t>
      </w:r>
    </w:p>
    <w:p w14:paraId="45F6A9D4" w14:textId="77777777" w:rsidR="001A1816" w:rsidRPr="00533C47" w:rsidRDefault="001A1816" w:rsidP="00E07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rPr>
      </w:pPr>
    </w:p>
    <w:p w14:paraId="22DE1397" w14:textId="77777777" w:rsidR="00851FA9" w:rsidRPr="00533C47" w:rsidRDefault="00DD0D64" w:rsidP="00EB52AB">
      <w:pPr>
        <w:pStyle w:val="Style25"/>
      </w:pPr>
      <w:bookmarkStart w:id="73" w:name="_Toc419902239"/>
      <w:bookmarkStart w:id="74" w:name="_Toc121817753"/>
      <w:r w:rsidRPr="00533C47">
        <w:t>14 - BUROLIS</w:t>
      </w:r>
      <w:bookmarkEnd w:id="73"/>
      <w:bookmarkEnd w:id="74"/>
    </w:p>
    <w:p w14:paraId="3CA25F13" w14:textId="77777777" w:rsidR="003C2BDB" w:rsidRPr="00533C47" w:rsidRDefault="003C2BDB"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sz w:val="16"/>
          <w:szCs w:val="16"/>
        </w:rPr>
      </w:pPr>
      <w:r w:rsidRPr="00533C47">
        <w:rPr>
          <w:rFonts w:ascii="Times New Roman" w:hAnsi="Times New Roman" w:cs="Times New Roman"/>
          <w:color w:val="000000"/>
          <w:sz w:val="16"/>
          <w:szCs w:val="16"/>
        </w:rPr>
        <w:t xml:space="preserve"> </w:t>
      </w:r>
    </w:p>
    <w:p w14:paraId="3C261FDD" w14:textId="77777777" w:rsidR="00851FA9" w:rsidRPr="00533C47" w:rsidRDefault="00BB12EE"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lang w:val="en-GB"/>
        </w:rPr>
      </w:pPr>
      <w:hyperlink r:id="rId50" w:history="1">
        <w:r w:rsidR="00ED6298" w:rsidRPr="00533C47">
          <w:rPr>
            <w:rStyle w:val="Hyperlink"/>
            <w:rFonts w:ascii="Times New Roman" w:hAnsi="Times New Roman" w:cs="Times New Roman"/>
          </w:rPr>
          <w:t>Burolis</w:t>
        </w:r>
      </w:hyperlink>
      <w:r w:rsidR="00ED6298" w:rsidRPr="00533C47">
        <w:rPr>
          <w:rFonts w:ascii="Times New Roman" w:hAnsi="Times New Roman" w:cs="Times New Roman"/>
        </w:rPr>
        <w:t xml:space="preserve"> </w:t>
      </w:r>
      <w:r w:rsidR="00851FA9" w:rsidRPr="00533C47">
        <w:rPr>
          <w:rFonts w:ascii="Times New Roman" w:hAnsi="Times New Roman" w:cs="Times New Roman"/>
          <w:color w:val="000000"/>
        </w:rPr>
        <w:t xml:space="preserve">is an automated directory listing all offices of federal institutions subject to the </w:t>
      </w:r>
      <w:r w:rsidR="00851FA9" w:rsidRPr="00533C47">
        <w:rPr>
          <w:rFonts w:ascii="Times New Roman" w:hAnsi="Times New Roman" w:cs="Times New Roman"/>
          <w:iCs/>
          <w:color w:val="000000"/>
        </w:rPr>
        <w:t>OLA</w:t>
      </w:r>
      <w:r w:rsidR="00851FA9" w:rsidRPr="00533C47">
        <w:rPr>
          <w:rFonts w:ascii="Times New Roman" w:hAnsi="Times New Roman" w:cs="Times New Roman"/>
          <w:i/>
          <w:iCs/>
          <w:color w:val="000000"/>
        </w:rPr>
        <w:t xml:space="preserve"> </w:t>
      </w:r>
      <w:r w:rsidR="00851FA9" w:rsidRPr="00533C47">
        <w:rPr>
          <w:rFonts w:ascii="Times New Roman" w:hAnsi="Times New Roman" w:cs="Times New Roman"/>
          <w:color w:val="000000"/>
        </w:rPr>
        <w:t xml:space="preserve">and the </w:t>
      </w:r>
      <w:hyperlink r:id="rId51" w:history="1">
        <w:r w:rsidR="00851FA9" w:rsidRPr="00533C47">
          <w:rPr>
            <w:rStyle w:val="Hyperlink"/>
            <w:rFonts w:ascii="Times New Roman" w:hAnsi="Times New Roman" w:cs="Times New Roman"/>
            <w:i/>
            <w:lang w:val="en"/>
          </w:rPr>
          <w:t>Official Languages (Communications with and Services to the Public) Regulations</w:t>
        </w:r>
      </w:hyperlink>
      <w:r w:rsidR="00851FA9" w:rsidRPr="00533C47">
        <w:rPr>
          <w:rFonts w:ascii="Times New Roman" w:hAnsi="Times New Roman" w:cs="Times New Roman"/>
          <w:i/>
          <w:color w:val="000000"/>
          <w:lang w:val="en"/>
        </w:rPr>
        <w:t xml:space="preserve"> </w:t>
      </w:r>
      <w:r w:rsidR="00851FA9" w:rsidRPr="00533C47">
        <w:rPr>
          <w:rFonts w:ascii="Times New Roman" w:hAnsi="Times New Roman" w:cs="Times New Roman"/>
          <w:color w:val="000000"/>
          <w:lang w:val="en"/>
        </w:rPr>
        <w:t>(OLR)</w:t>
      </w:r>
      <w:r w:rsidR="00851FA9" w:rsidRPr="00533C47">
        <w:rPr>
          <w:rFonts w:ascii="Times New Roman" w:hAnsi="Times New Roman" w:cs="Times New Roman"/>
          <w:color w:val="000000"/>
        </w:rPr>
        <w:t xml:space="preserve">. </w:t>
      </w:r>
      <w:r w:rsidR="00851FA9" w:rsidRPr="00533C47">
        <w:rPr>
          <w:rFonts w:ascii="Times New Roman" w:hAnsi="Times New Roman" w:cs="Times New Roman"/>
          <w:color w:val="000000"/>
          <w:lang w:val="en-GB"/>
        </w:rPr>
        <w:t>For offices and points of service that serve the public, Burolis clearly indicates whether or not they are required to serve the public in both official languages. Burolis is managed by the Office of the Chief Human Resources Officer. However, organizations subject to the OLA are responsible for annually updating data on their offices and points of service.</w:t>
      </w:r>
    </w:p>
    <w:p w14:paraId="1DA13176" w14:textId="77777777" w:rsidR="0009376B" w:rsidRPr="00533C47" w:rsidRDefault="0009376B"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lang w:val="en-GB"/>
        </w:rPr>
      </w:pPr>
    </w:p>
    <w:p w14:paraId="4BF33CFB" w14:textId="77777777" w:rsidR="00851FA9" w:rsidRPr="00533C47" w:rsidRDefault="00851FA9"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sz w:val="10"/>
          <w:szCs w:val="10"/>
          <w:lang w:val="en-GB"/>
        </w:rPr>
      </w:pPr>
    </w:p>
    <w:p w14:paraId="4D773D1A" w14:textId="77777777" w:rsidR="00650609" w:rsidRPr="00533C47" w:rsidRDefault="00851FA9" w:rsidP="00851F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lang w:val="en-GB"/>
        </w:rPr>
      </w:pPr>
      <w:r w:rsidRPr="00533C47">
        <w:rPr>
          <w:rFonts w:ascii="Times New Roman" w:hAnsi="Times New Roman" w:cs="Times New Roman"/>
          <w:color w:val="000000"/>
          <w:lang w:val="en-GB"/>
        </w:rPr>
        <w:lastRenderedPageBreak/>
        <w:t>The OLR</w:t>
      </w:r>
      <w:r w:rsidRPr="00533C47">
        <w:rPr>
          <w:rFonts w:ascii="Times New Roman" w:hAnsi="Times New Roman" w:cs="Times New Roman"/>
          <w:i/>
          <w:iCs/>
          <w:color w:val="000000"/>
          <w:lang w:val="en-GB"/>
        </w:rPr>
        <w:t xml:space="preserve"> </w:t>
      </w:r>
      <w:r w:rsidRPr="00533C47">
        <w:rPr>
          <w:rFonts w:ascii="Times New Roman" w:hAnsi="Times New Roman" w:cs="Times New Roman"/>
          <w:color w:val="000000"/>
          <w:lang w:val="en-GB"/>
        </w:rPr>
        <w:t>standardize and define the obligations of federal institutions regarding both aspects of service to the public: significant demand and the nature of the office (health - safety - location - national or international mandate).</w:t>
      </w:r>
    </w:p>
    <w:p w14:paraId="726FF911" w14:textId="77777777" w:rsidR="00650609" w:rsidRPr="00533C47" w:rsidRDefault="00650609">
      <w:pPr>
        <w:rPr>
          <w:rFonts w:ascii="Times New Roman" w:hAnsi="Times New Roman" w:cs="Times New Roman"/>
          <w:color w:val="000000"/>
          <w:lang w:val="en-GB"/>
        </w:rPr>
      </w:pPr>
      <w:r w:rsidRPr="00533C47">
        <w:rPr>
          <w:rFonts w:ascii="Times New Roman" w:hAnsi="Times New Roman" w:cs="Times New Roman"/>
          <w:color w:val="000000"/>
          <w:lang w:val="en-GB"/>
        </w:rPr>
        <w:br w:type="page"/>
      </w:r>
    </w:p>
    <w:p w14:paraId="4CB2ED39" w14:textId="77777777" w:rsidR="009B2A21" w:rsidRPr="00533C47" w:rsidRDefault="00AD267C" w:rsidP="009B2A21">
      <w:pPr>
        <w:keepNext/>
        <w:spacing w:before="360" w:after="60"/>
        <w:outlineLvl w:val="0"/>
        <w:rPr>
          <w:rFonts w:ascii="Times New Roman" w:eastAsia="Times New Roman" w:hAnsi="Times New Roman" w:cs="Times New Roman"/>
          <w:b/>
          <w:bCs/>
          <w:color w:val="4F81BD"/>
          <w:kern w:val="32"/>
        </w:rPr>
      </w:pPr>
      <w:bookmarkStart w:id="75" w:name="_Toc121817754"/>
      <w:r w:rsidRPr="00533C47">
        <w:rPr>
          <w:rFonts w:ascii="Times New Roman" w:eastAsia="Times New Roman" w:hAnsi="Times New Roman" w:cs="Times New Roman"/>
          <w:b/>
          <w:bCs/>
          <w:color w:val="4F81BD"/>
          <w:kern w:val="32"/>
        </w:rPr>
        <w:lastRenderedPageBreak/>
        <w:t>A</w:t>
      </w:r>
      <w:r w:rsidR="009B2A21" w:rsidRPr="00533C47">
        <w:rPr>
          <w:rFonts w:ascii="Times New Roman" w:eastAsia="Times New Roman" w:hAnsi="Times New Roman" w:cs="Times New Roman"/>
          <w:b/>
          <w:bCs/>
          <w:color w:val="4F81BD"/>
          <w:kern w:val="32"/>
        </w:rPr>
        <w:t xml:space="preserve">nnex I - </w:t>
      </w:r>
      <w:r w:rsidR="009B2A21" w:rsidRPr="00533C47">
        <w:rPr>
          <w:rFonts w:ascii="Times New Roman" w:eastAsia="Times New Roman" w:hAnsi="Times New Roman" w:cs="Times New Roman"/>
          <w:b/>
          <w:bCs/>
          <w:caps/>
          <w:color w:val="4F81BD"/>
          <w:kern w:val="32"/>
        </w:rPr>
        <w:t>Non-imperative staffing procedures</w:t>
      </w:r>
      <w:bookmarkEnd w:id="75"/>
    </w:p>
    <w:p w14:paraId="07437ADA" w14:textId="77777777" w:rsidR="009B2A21" w:rsidRPr="00533C47" w:rsidRDefault="009B2A21" w:rsidP="009B2A21">
      <w:pPr>
        <w:rPr>
          <w:rFonts w:ascii="Times New Roman" w:eastAsia="MS Mincho" w:hAnsi="Times New Roman" w:cs="Times New Roman"/>
        </w:rPr>
      </w:pPr>
    </w:p>
    <w:p w14:paraId="42CCBA30" w14:textId="77777777" w:rsidR="009B2A21" w:rsidRPr="00533C47" w:rsidRDefault="00283E9D" w:rsidP="009B2A21">
      <w:pPr>
        <w:contextualSpacing/>
        <w:rPr>
          <w:rFonts w:ascii="Times New Roman" w:eastAsia="MS Mincho" w:hAnsi="Times New Roman" w:cs="Times New Roman"/>
        </w:rPr>
      </w:pPr>
      <w:r w:rsidRPr="00533C47">
        <w:rPr>
          <w:rFonts w:ascii="Times New Roman" w:eastAsia="MS Mincho" w:hAnsi="Times New Roman" w:cs="Times New Roman"/>
        </w:rPr>
        <w:t xml:space="preserve">Before </w:t>
      </w:r>
      <w:r w:rsidR="00227E52" w:rsidRPr="00533C47">
        <w:rPr>
          <w:rFonts w:ascii="Times New Roman" w:eastAsia="MS Mincho" w:hAnsi="Times New Roman" w:cs="Times New Roman"/>
        </w:rPr>
        <w:t xml:space="preserve">proceeding with </w:t>
      </w:r>
      <w:r w:rsidRPr="00533C47">
        <w:rPr>
          <w:rFonts w:ascii="Times New Roman" w:eastAsia="MS Mincho" w:hAnsi="Times New Roman" w:cs="Times New Roman"/>
        </w:rPr>
        <w:t>a</w:t>
      </w:r>
      <w:r w:rsidR="00227E52" w:rsidRPr="00533C47">
        <w:rPr>
          <w:rFonts w:ascii="Times New Roman" w:eastAsia="MS Mincho" w:hAnsi="Times New Roman" w:cs="Times New Roman"/>
        </w:rPr>
        <w:t xml:space="preserve"> non-imperative</w:t>
      </w:r>
      <w:r w:rsidRPr="00533C47">
        <w:rPr>
          <w:rFonts w:ascii="Times New Roman" w:eastAsia="MS Mincho" w:hAnsi="Times New Roman" w:cs="Times New Roman"/>
        </w:rPr>
        <w:t xml:space="preserve"> appointment or deployment, the </w:t>
      </w:r>
      <w:r w:rsidR="00BD257E" w:rsidRPr="00533C47">
        <w:rPr>
          <w:rFonts w:ascii="Times New Roman" w:eastAsia="MS Mincho" w:hAnsi="Times New Roman" w:cs="Times New Roman"/>
        </w:rPr>
        <w:t>hiring manager</w:t>
      </w:r>
      <w:r w:rsidRPr="00533C47">
        <w:rPr>
          <w:rFonts w:ascii="Times New Roman" w:eastAsia="MS Mincho" w:hAnsi="Times New Roman" w:cs="Times New Roman"/>
        </w:rPr>
        <w:t xml:space="preserve"> must consult with his or her staffing advisor. The advisor will be able to assist in determining whether the circumstances justify non-imperative staffing. This justification must demonstrate that the manager has taken steps to attract qualified, bilingual candidates, that exceptional circumstances apply and that there is a difficulty in finding qualified candidates who meet the language requirements of the position. </w:t>
      </w:r>
    </w:p>
    <w:p w14:paraId="430F97BB" w14:textId="77777777" w:rsidR="007C2AC2" w:rsidRPr="00533C47" w:rsidRDefault="007C2AC2" w:rsidP="009B2A21">
      <w:pPr>
        <w:contextualSpacing/>
        <w:rPr>
          <w:rFonts w:ascii="Times New Roman" w:eastAsia="MS Mincho" w:hAnsi="Times New Roman" w:cs="Times New Roman"/>
        </w:rPr>
      </w:pPr>
    </w:p>
    <w:p w14:paraId="483CC809" w14:textId="77777777" w:rsidR="00283E9D" w:rsidRPr="00533C47" w:rsidRDefault="00283E9D" w:rsidP="009B2A21">
      <w:pPr>
        <w:contextualSpacing/>
        <w:rPr>
          <w:rFonts w:ascii="Times New Roman" w:eastAsia="MS Mincho" w:hAnsi="Times New Roman" w:cs="Times New Roman"/>
        </w:rPr>
      </w:pPr>
      <w:r w:rsidRPr="00533C47">
        <w:rPr>
          <w:rFonts w:ascii="Times New Roman" w:eastAsia="MS Mincho" w:hAnsi="Times New Roman" w:cs="Times New Roman"/>
        </w:rPr>
        <w:t xml:space="preserve">The hiring manager must obtain the appropriate approval in accordance with the </w:t>
      </w:r>
      <w:r w:rsidR="00AD267C" w:rsidRPr="00533C47">
        <w:rPr>
          <w:rFonts w:ascii="Times New Roman" w:eastAsia="MS Mincho" w:hAnsi="Times New Roman" w:cs="Times New Roman"/>
        </w:rPr>
        <w:t>Instrument of Delegation of Authorities in the Area of Human Resource Management</w:t>
      </w:r>
      <w:r w:rsidRPr="00533C47">
        <w:rPr>
          <w:rFonts w:ascii="Times New Roman" w:eastAsia="MS Mincho" w:hAnsi="Times New Roman" w:cs="Times New Roman"/>
        </w:rPr>
        <w:t xml:space="preserve">: he/she is a </w:t>
      </w:r>
      <w:r w:rsidR="003B2C73"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at level </w:t>
      </w:r>
      <w:r w:rsidR="00E75101">
        <w:rPr>
          <w:rFonts w:ascii="Times New Roman" w:eastAsia="MS Mincho" w:hAnsi="Times New Roman" w:cs="Times New Roman"/>
        </w:rPr>
        <w:t>two</w:t>
      </w:r>
      <w:r w:rsidRPr="00533C47">
        <w:rPr>
          <w:rFonts w:ascii="Times New Roman" w:eastAsia="MS Mincho" w:hAnsi="Times New Roman" w:cs="Times New Roman"/>
        </w:rPr>
        <w:t xml:space="preserve"> for non-EX positions a</w:t>
      </w:r>
      <w:r w:rsidR="00557F30">
        <w:rPr>
          <w:rFonts w:ascii="Times New Roman" w:eastAsia="MS Mincho" w:hAnsi="Times New Roman" w:cs="Times New Roman"/>
        </w:rPr>
        <w:t>nd level one</w:t>
      </w:r>
      <w:r w:rsidRPr="00533C47">
        <w:rPr>
          <w:rFonts w:ascii="Times New Roman" w:eastAsia="MS Mincho" w:hAnsi="Times New Roman" w:cs="Times New Roman"/>
        </w:rPr>
        <w:t xml:space="preserve"> for executive positions. To do this, the following steps must be taken:</w:t>
      </w:r>
    </w:p>
    <w:p w14:paraId="5ED2D8B6" w14:textId="77777777" w:rsidR="009B2A21" w:rsidRPr="00533C47" w:rsidRDefault="009B2A21" w:rsidP="009B2A21">
      <w:pPr>
        <w:contextualSpacing/>
        <w:rPr>
          <w:rFonts w:ascii="Times New Roman" w:eastAsia="MS Mincho" w:hAnsi="Times New Roman" w:cs="Times New Roman"/>
        </w:rPr>
      </w:pPr>
    </w:p>
    <w:p w14:paraId="59D096FB" w14:textId="77777777" w:rsidR="009B2A21" w:rsidRPr="00533C47" w:rsidRDefault="009B2A21" w:rsidP="00F57FB3">
      <w:pPr>
        <w:numPr>
          <w:ilvl w:val="0"/>
          <w:numId w:val="32"/>
        </w:numPr>
        <w:rPr>
          <w:rFonts w:ascii="Times New Roman" w:eastAsia="Calibri" w:hAnsi="Times New Roman" w:cs="Times New Roman"/>
          <w:color w:val="1F497D"/>
        </w:rPr>
      </w:pPr>
      <w:r w:rsidRPr="00533C47">
        <w:rPr>
          <w:rFonts w:ascii="Times New Roman" w:eastAsia="MS Mincho" w:hAnsi="Times New Roman" w:cs="Times New Roman"/>
        </w:rPr>
        <w:t xml:space="preserve">The </w:t>
      </w:r>
      <w:r w:rsidR="00283E9D" w:rsidRPr="00533C47">
        <w:rPr>
          <w:rFonts w:ascii="Times New Roman" w:eastAsia="MS Mincho" w:hAnsi="Times New Roman" w:cs="Times New Roman"/>
        </w:rPr>
        <w:t>hiring manager</w:t>
      </w:r>
      <w:r w:rsidRPr="00533C47">
        <w:rPr>
          <w:rFonts w:ascii="Times New Roman" w:eastAsia="MS Mincho" w:hAnsi="Times New Roman" w:cs="Times New Roman"/>
        </w:rPr>
        <w:t>:</w:t>
      </w:r>
    </w:p>
    <w:p w14:paraId="323D055C" w14:textId="63ABDAF8" w:rsidR="009B2A21" w:rsidRPr="00533C47" w:rsidRDefault="009B2A21" w:rsidP="00A15A94">
      <w:pPr>
        <w:numPr>
          <w:ilvl w:val="1"/>
          <w:numId w:val="32"/>
        </w:numPr>
        <w:rPr>
          <w:rFonts w:ascii="Times New Roman" w:eastAsia="Calibri" w:hAnsi="Times New Roman" w:cs="Times New Roman"/>
          <w:color w:val="1F497D"/>
        </w:rPr>
      </w:pPr>
      <w:r w:rsidRPr="00533C47">
        <w:rPr>
          <w:rFonts w:ascii="Times New Roman" w:eastAsia="MS Mincho" w:hAnsi="Times New Roman" w:cs="Times New Roman"/>
        </w:rPr>
        <w:t xml:space="preserve">completes </w:t>
      </w:r>
      <w:hyperlink r:id="rId52" w:history="1">
        <w:r w:rsidRPr="00533C47">
          <w:rPr>
            <w:rFonts w:ascii="Times New Roman" w:eastAsia="Calibri" w:hAnsi="Times New Roman" w:cs="Times New Roman"/>
            <w:color w:val="0000FF"/>
            <w:u w:val="single"/>
          </w:rPr>
          <w:t>Form 1286</w:t>
        </w:r>
        <w:r w:rsidR="008100A6">
          <w:rPr>
            <w:rFonts w:ascii="Times New Roman" w:eastAsia="Calibri" w:hAnsi="Times New Roman" w:cs="Times New Roman"/>
            <w:color w:val="0000FF"/>
            <w:u w:val="single"/>
          </w:rPr>
          <w:t>e</w:t>
        </w:r>
        <w:r w:rsidRPr="00533C47">
          <w:rPr>
            <w:rFonts w:ascii="Times New Roman" w:eastAsia="Calibri" w:hAnsi="Times New Roman" w:cs="Times New Roman"/>
            <w:color w:val="0000FF"/>
            <w:u w:val="single"/>
          </w:rPr>
          <w:t xml:space="preserve"> Justification of Non-imperative Staffing</w:t>
        </w:r>
      </w:hyperlink>
      <w:r w:rsidRPr="00533C47">
        <w:rPr>
          <w:rFonts w:ascii="Times New Roman" w:eastAsia="Calibri" w:hAnsi="Times New Roman" w:cs="Times New Roman"/>
          <w:color w:val="1F497D"/>
        </w:rPr>
        <w:t xml:space="preserve"> </w:t>
      </w:r>
      <w:r w:rsidRPr="00533C47">
        <w:rPr>
          <w:rFonts w:ascii="Times New Roman" w:eastAsia="Calibri" w:hAnsi="Times New Roman" w:cs="Times New Roman"/>
        </w:rPr>
        <w:t xml:space="preserve">and </w:t>
      </w:r>
      <w:hyperlink r:id="rId53" w:history="1">
        <w:r w:rsidRPr="00533C47">
          <w:rPr>
            <w:rFonts w:ascii="Times New Roman" w:eastAsia="Calibri" w:hAnsi="Times New Roman" w:cs="Times New Roman"/>
            <w:color w:val="0000FF"/>
            <w:u w:val="single"/>
          </w:rPr>
          <w:t>1286-01</w:t>
        </w:r>
      </w:hyperlink>
      <w:r w:rsidRPr="00533C47">
        <w:rPr>
          <w:rFonts w:ascii="Times New Roman" w:eastAsia="Calibri" w:hAnsi="Times New Roman" w:cs="Times New Roman"/>
          <w:color w:val="1F497D"/>
        </w:rPr>
        <w:t xml:space="preserve"> </w:t>
      </w:r>
      <w:r w:rsidRPr="00533C47">
        <w:rPr>
          <w:rFonts w:ascii="Times New Roman" w:eastAsia="Calibri" w:hAnsi="Times New Roman" w:cs="Times New Roman"/>
          <w:color w:val="000000" w:themeColor="text1"/>
        </w:rPr>
        <w:t xml:space="preserve">Official Languages </w:t>
      </w:r>
      <w:r w:rsidR="00A15A94" w:rsidRPr="00533C47">
        <w:rPr>
          <w:rFonts w:ascii="Times New Roman" w:eastAsia="Calibri" w:hAnsi="Times New Roman" w:cs="Times New Roman"/>
          <w:color w:val="000000" w:themeColor="text1"/>
        </w:rPr>
        <w:t>Obligations: The manager agrees to put in place administrative measures for the bilingual functions of the position in the event that the person selected is not bilingual.</w:t>
      </w:r>
    </w:p>
    <w:p w14:paraId="6A035CA8" w14:textId="77777777" w:rsidR="00262E6C" w:rsidRPr="00533C47" w:rsidRDefault="009B2A21" w:rsidP="00262E6C">
      <w:pPr>
        <w:numPr>
          <w:ilvl w:val="1"/>
          <w:numId w:val="32"/>
        </w:numPr>
        <w:rPr>
          <w:rStyle w:val="Hyperlink"/>
          <w:rFonts w:ascii="Times New Roman" w:eastAsia="Calibri" w:hAnsi="Times New Roman" w:cs="Times New Roman"/>
          <w:color w:val="1F497D"/>
        </w:rPr>
      </w:pPr>
      <w:r w:rsidRPr="00533C47">
        <w:rPr>
          <w:rFonts w:ascii="Times New Roman" w:eastAsia="MS Mincho" w:hAnsi="Times New Roman" w:cs="Times New Roman"/>
        </w:rPr>
        <w:t xml:space="preserve">seeks the </w:t>
      </w:r>
      <w:r w:rsidR="00AD267C" w:rsidRPr="00533C47">
        <w:rPr>
          <w:rFonts w:ascii="Times New Roman" w:eastAsia="MS Mincho" w:hAnsi="Times New Roman" w:cs="Times New Roman"/>
        </w:rPr>
        <w:t xml:space="preserve">recommendation of the </w:t>
      </w:r>
      <w:r w:rsidRPr="00533C47">
        <w:rPr>
          <w:rFonts w:ascii="Times New Roman" w:eastAsia="MS Mincho" w:hAnsi="Times New Roman" w:cs="Times New Roman"/>
        </w:rPr>
        <w:t>Director General, Classification</w:t>
      </w:r>
      <w:r w:rsidR="00262E6C" w:rsidRPr="00533C47">
        <w:rPr>
          <w:rFonts w:ascii="Times New Roman" w:eastAsia="MS Mincho" w:hAnsi="Times New Roman" w:cs="Times New Roman"/>
        </w:rPr>
        <w:t xml:space="preserve"> Resourcing and Operations</w:t>
      </w:r>
      <w:r w:rsidRPr="00533C47">
        <w:rPr>
          <w:rFonts w:ascii="Times New Roman" w:eastAsia="MS Mincho" w:hAnsi="Times New Roman" w:cs="Times New Roman"/>
        </w:rPr>
        <w:t xml:space="preserve"> (DG</w:t>
      </w:r>
      <w:r w:rsidR="00AD267C" w:rsidRPr="00533C47">
        <w:rPr>
          <w:rFonts w:ascii="Times New Roman" w:eastAsia="MS Mincho" w:hAnsi="Times New Roman" w:cs="Times New Roman"/>
        </w:rPr>
        <w:t> </w:t>
      </w:r>
      <w:r w:rsidRPr="00533C47">
        <w:rPr>
          <w:rFonts w:ascii="Times New Roman" w:eastAsia="MS Mincho" w:hAnsi="Times New Roman" w:cs="Times New Roman"/>
        </w:rPr>
        <w:t>CRO)</w:t>
      </w:r>
      <w:r w:rsidR="00AD267C" w:rsidRPr="00533C47">
        <w:rPr>
          <w:rFonts w:ascii="Times New Roman" w:eastAsia="MS Mincho" w:hAnsi="Times New Roman" w:cs="Times New Roman"/>
        </w:rPr>
        <w:t xml:space="preserve">, through the </w:t>
      </w:r>
      <w:r w:rsidRPr="00533C47">
        <w:rPr>
          <w:rFonts w:ascii="Times New Roman" w:eastAsia="MS Mincho" w:hAnsi="Times New Roman" w:cs="Times New Roman"/>
        </w:rPr>
        <w:t xml:space="preserve">Corporate Official Languages generic email address: </w:t>
      </w:r>
      <w:hyperlink r:id="rId54" w:history="1">
        <w:r w:rsidRPr="00533C47">
          <w:rPr>
            <w:rStyle w:val="Hyperlink"/>
            <w:rFonts w:ascii="Times New Roman" w:eastAsia="Calibri" w:hAnsi="Times New Roman" w:cs="Times New Roman"/>
          </w:rPr>
          <w:t>OL-LO.GEN-NAT@CSC-SCC.GC.CA</w:t>
        </w:r>
      </w:hyperlink>
    </w:p>
    <w:p w14:paraId="1E0688C0" w14:textId="77777777" w:rsidR="009B2A21" w:rsidRPr="00533C47" w:rsidRDefault="009B2A21" w:rsidP="009B2A21">
      <w:pPr>
        <w:ind w:left="1080"/>
        <w:rPr>
          <w:rFonts w:ascii="Times New Roman" w:eastAsia="Calibri" w:hAnsi="Times New Roman" w:cs="Times New Roman"/>
          <w:color w:val="1F497D"/>
        </w:rPr>
      </w:pPr>
    </w:p>
    <w:p w14:paraId="7BB900EB" w14:textId="77777777" w:rsidR="009B2A21" w:rsidRPr="00533C47" w:rsidRDefault="009B2A21" w:rsidP="00F57FB3">
      <w:pPr>
        <w:numPr>
          <w:ilvl w:val="0"/>
          <w:numId w:val="32"/>
        </w:numPr>
        <w:rPr>
          <w:rFonts w:ascii="Times New Roman" w:eastAsia="Calibri" w:hAnsi="Times New Roman" w:cs="Times New Roman"/>
        </w:rPr>
      </w:pPr>
      <w:r w:rsidRPr="00533C47">
        <w:rPr>
          <w:rFonts w:ascii="Times New Roman" w:eastAsia="Calibri" w:hAnsi="Times New Roman" w:cs="Times New Roman"/>
        </w:rPr>
        <w:t>Corporate OL sends the recommendation (or question</w:t>
      </w:r>
      <w:r w:rsidR="00AD267C" w:rsidRPr="00533C47">
        <w:rPr>
          <w:rFonts w:ascii="Times New Roman" w:eastAsia="Calibri" w:hAnsi="Times New Roman" w:cs="Times New Roman"/>
        </w:rPr>
        <w:t>s</w:t>
      </w:r>
      <w:r w:rsidRPr="00533C47">
        <w:rPr>
          <w:rFonts w:ascii="Times New Roman" w:eastAsia="Calibri" w:hAnsi="Times New Roman" w:cs="Times New Roman"/>
        </w:rPr>
        <w:t xml:space="preserve"> for clarification</w:t>
      </w:r>
      <w:r w:rsidR="00AD267C" w:rsidRPr="00533C47">
        <w:rPr>
          <w:rFonts w:ascii="Times New Roman" w:eastAsia="Calibri" w:hAnsi="Times New Roman" w:cs="Times New Roman"/>
        </w:rPr>
        <w:t>,</w:t>
      </w:r>
      <w:r w:rsidRPr="00533C47">
        <w:rPr>
          <w:rFonts w:ascii="Times New Roman" w:eastAsia="Calibri" w:hAnsi="Times New Roman" w:cs="Times New Roman"/>
        </w:rPr>
        <w:t xml:space="preserve"> </w:t>
      </w:r>
      <w:r w:rsidRPr="00533C47">
        <w:rPr>
          <w:rFonts w:ascii="Times New Roman" w:eastAsia="Calibri" w:hAnsi="Times New Roman" w:cs="Times New Roman"/>
          <w:color w:val="000000" w:themeColor="text1"/>
        </w:rPr>
        <w:t>if required</w:t>
      </w:r>
      <w:r w:rsidRPr="00533C47">
        <w:rPr>
          <w:rFonts w:ascii="Times New Roman" w:eastAsia="Calibri" w:hAnsi="Times New Roman" w:cs="Times New Roman"/>
        </w:rPr>
        <w:t>) back to the</w:t>
      </w:r>
      <w:r w:rsidR="00EC69B5" w:rsidRPr="00533C47">
        <w:rPr>
          <w:rFonts w:ascii="Times New Roman" w:eastAsia="Calibri" w:hAnsi="Times New Roman" w:cs="Times New Roman"/>
        </w:rPr>
        <w:t xml:space="preserve"> hiring manager</w:t>
      </w:r>
      <w:r w:rsidRPr="00533C47">
        <w:rPr>
          <w:rFonts w:ascii="Times New Roman" w:eastAsia="Calibri" w:hAnsi="Times New Roman" w:cs="Times New Roman"/>
        </w:rPr>
        <w:t>.</w:t>
      </w:r>
    </w:p>
    <w:p w14:paraId="0365290B" w14:textId="77777777" w:rsidR="009B2A21" w:rsidRPr="00533C47" w:rsidRDefault="009B2A21" w:rsidP="00CB1123">
      <w:pPr>
        <w:pStyle w:val="ListParagraph"/>
      </w:pPr>
      <w:r w:rsidRPr="00533C47">
        <w:t>The</w:t>
      </w:r>
      <w:r w:rsidR="00EC69B5" w:rsidRPr="00533C47">
        <w:t xml:space="preserve"> hiring manager</w:t>
      </w:r>
      <w:r w:rsidRPr="00533C47">
        <w:t xml:space="preserve"> obtains the approval of the appropriate delegated authority for the non-imperative staffing action.</w:t>
      </w:r>
    </w:p>
    <w:p w14:paraId="5AE42D3D" w14:textId="77777777" w:rsidR="009B2A21" w:rsidRPr="00533C47" w:rsidRDefault="009B2A21" w:rsidP="00CB1123">
      <w:pPr>
        <w:pStyle w:val="ListParagraph"/>
        <w:rPr>
          <w:rFonts w:eastAsia="Cambria"/>
        </w:rPr>
      </w:pPr>
      <w:r w:rsidRPr="00533C47">
        <w:rPr>
          <w:rFonts w:eastAsia="Cambria"/>
        </w:rPr>
        <w:t xml:space="preserve">The candidate and the </w:t>
      </w:r>
      <w:r w:rsidR="00EC69B5" w:rsidRPr="00533C47">
        <w:rPr>
          <w:rFonts w:eastAsia="Cambria"/>
        </w:rPr>
        <w:t xml:space="preserve">hiring </w:t>
      </w:r>
      <w:r w:rsidRPr="00533C47">
        <w:rPr>
          <w:rFonts w:eastAsia="Cambria"/>
        </w:rPr>
        <w:t xml:space="preserve">manager must sign the </w:t>
      </w:r>
      <w:hyperlink r:id="rId55" w:history="1">
        <w:r w:rsidRPr="00533C47">
          <w:rPr>
            <w:rFonts w:eastAsia="Cambria"/>
            <w:color w:val="0000FF"/>
            <w:u w:val="single"/>
          </w:rPr>
          <w:t>PSC 3565 E Statement of Agreement to Become Bilingual</w:t>
        </w:r>
      </w:hyperlink>
      <w:r w:rsidRPr="00533C47">
        <w:rPr>
          <w:rFonts w:eastAsia="Cambria"/>
        </w:rPr>
        <w:t xml:space="preserve"> </w:t>
      </w:r>
      <w:r w:rsidR="00AD267C" w:rsidRPr="00533C47">
        <w:rPr>
          <w:rFonts w:eastAsia="Cambria"/>
        </w:rPr>
        <w:t xml:space="preserve">form </w:t>
      </w:r>
      <w:r w:rsidRPr="00533C47">
        <w:rPr>
          <w:rFonts w:eastAsia="Cambria"/>
        </w:rPr>
        <w:t>prior to the non-imperative appointment.</w:t>
      </w:r>
    </w:p>
    <w:p w14:paraId="7EA8575F" w14:textId="77777777" w:rsidR="009B2A21" w:rsidRPr="00533C47" w:rsidRDefault="009B2A21" w:rsidP="00CB1123">
      <w:pPr>
        <w:pStyle w:val="ListParagraph"/>
      </w:pPr>
      <w:r w:rsidRPr="00533C47">
        <w:t xml:space="preserve">The </w:t>
      </w:r>
      <w:r w:rsidR="00EC69B5" w:rsidRPr="00533C47">
        <w:t xml:space="preserve">hiring </w:t>
      </w:r>
      <w:r w:rsidRPr="00533C47">
        <w:t xml:space="preserve">manager sends the </w:t>
      </w:r>
      <w:r w:rsidR="00D85010" w:rsidRPr="00533C47">
        <w:t xml:space="preserve">justification form (1286) </w:t>
      </w:r>
      <w:r w:rsidRPr="00533C47">
        <w:t xml:space="preserve">to their staffing advisor to </w:t>
      </w:r>
      <w:r w:rsidR="00EC69B5" w:rsidRPr="00533C47">
        <w:t xml:space="preserve">include it in </w:t>
      </w:r>
      <w:r w:rsidRPr="00533C47">
        <w:t>the staffing file.</w:t>
      </w:r>
    </w:p>
    <w:p w14:paraId="1B2CCC07" w14:textId="77777777" w:rsidR="009B2A21" w:rsidRPr="00533C47" w:rsidRDefault="009B2A21" w:rsidP="00CB1123">
      <w:pPr>
        <w:pStyle w:val="ListParagraph"/>
      </w:pPr>
      <w:r w:rsidRPr="00533C47">
        <w:t xml:space="preserve">The </w:t>
      </w:r>
      <w:r w:rsidR="00EC69B5" w:rsidRPr="00533C47">
        <w:t xml:space="preserve">hiring </w:t>
      </w:r>
      <w:r w:rsidRPr="00533C47">
        <w:t xml:space="preserve">manager completes the form 1286-03 to specify the temporary administrative measures put in place to ensure the language requirements of the position are fulfilled. These measures are communicated to all employees of the division as soon as the appointment is made. </w:t>
      </w:r>
    </w:p>
    <w:p w14:paraId="209BED68" w14:textId="77777777" w:rsidR="009B2A21" w:rsidRPr="00533C47" w:rsidRDefault="009B2A21" w:rsidP="004807F1">
      <w:pPr>
        <w:ind w:left="720"/>
        <w:rPr>
          <w:rFonts w:ascii="Times New Roman" w:hAnsi="Times New Roman" w:cs="Times New Roman"/>
        </w:rPr>
      </w:pPr>
    </w:p>
    <w:p w14:paraId="18EF5F7D"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Once the appointment is made, the </w:t>
      </w:r>
      <w:r w:rsidR="00EC69B5" w:rsidRPr="00533C47">
        <w:rPr>
          <w:rFonts w:ascii="Times New Roman" w:eastAsia="MS Mincho" w:hAnsi="Times New Roman" w:cs="Times New Roman"/>
        </w:rPr>
        <w:t xml:space="preserve">hiring </w:t>
      </w:r>
      <w:r w:rsidRPr="00533C47">
        <w:rPr>
          <w:rFonts w:ascii="Times New Roman" w:eastAsia="MS Mincho" w:hAnsi="Times New Roman" w:cs="Times New Roman"/>
        </w:rPr>
        <w:t>manager must send</w:t>
      </w:r>
      <w:r w:rsidR="004959E1" w:rsidRPr="00533C47">
        <w:rPr>
          <w:rFonts w:ascii="Times New Roman" w:eastAsia="MS Mincho" w:hAnsi="Times New Roman" w:cs="Times New Roman"/>
        </w:rPr>
        <w:t xml:space="preserve"> the signed documents: </w:t>
      </w:r>
      <w:r w:rsidRPr="00533C47">
        <w:rPr>
          <w:rFonts w:ascii="Times New Roman" w:eastAsia="MS Mincho" w:hAnsi="Times New Roman" w:cs="Times New Roman"/>
        </w:rPr>
        <w:t>Forms 1286, PSC 3565</w:t>
      </w:r>
      <w:r w:rsidR="004959E1" w:rsidRPr="00533C47">
        <w:rPr>
          <w:rFonts w:ascii="Times New Roman" w:eastAsia="MS Mincho" w:hAnsi="Times New Roman" w:cs="Times New Roman"/>
        </w:rPr>
        <w:t>E</w:t>
      </w:r>
      <w:r w:rsidRPr="00533C47">
        <w:rPr>
          <w:rFonts w:ascii="Times New Roman" w:eastAsia="MS Mincho" w:hAnsi="Times New Roman" w:cs="Times New Roman"/>
        </w:rPr>
        <w:t xml:space="preserve">, 1286-01, 1286-03, the </w:t>
      </w:r>
      <w:r w:rsidR="004959E1" w:rsidRPr="00533C47">
        <w:rPr>
          <w:rFonts w:ascii="Times New Roman" w:eastAsia="MS Mincho" w:hAnsi="Times New Roman" w:cs="Times New Roman"/>
        </w:rPr>
        <w:t>l</w:t>
      </w:r>
      <w:r w:rsidRPr="00533C47">
        <w:rPr>
          <w:rFonts w:ascii="Times New Roman" w:eastAsia="MS Mincho" w:hAnsi="Times New Roman" w:cs="Times New Roman"/>
        </w:rPr>
        <w:t xml:space="preserve">etter of offer </w:t>
      </w:r>
      <w:r w:rsidR="004959E1" w:rsidRPr="00533C47">
        <w:rPr>
          <w:rFonts w:ascii="Times New Roman" w:eastAsia="MS Mincho" w:hAnsi="Times New Roman" w:cs="Times New Roman"/>
        </w:rPr>
        <w:t xml:space="preserve">and other related documents, including </w:t>
      </w:r>
      <w:r w:rsidRPr="00533C47">
        <w:rPr>
          <w:rFonts w:ascii="Times New Roman" w:eastAsia="MS Mincho" w:hAnsi="Times New Roman" w:cs="Times New Roman"/>
        </w:rPr>
        <w:t>the message communicating the administrative measures to employees of the division to Corporate OL for monitoring and reporting purposes</w:t>
      </w:r>
      <w:r w:rsidR="004959E1" w:rsidRPr="00533C47">
        <w:rPr>
          <w:rFonts w:ascii="Times New Roman" w:eastAsia="MS Mincho" w:hAnsi="Times New Roman" w:cs="Times New Roman"/>
        </w:rPr>
        <w:t xml:space="preserve"> at </w:t>
      </w:r>
      <w:hyperlink r:id="rId56" w:history="1">
        <w:r w:rsidR="004959E1" w:rsidRPr="00533C47">
          <w:rPr>
            <w:rStyle w:val="Hyperlink"/>
            <w:rFonts w:ascii="Times New Roman" w:eastAsia="Calibri" w:hAnsi="Times New Roman" w:cs="Times New Roman"/>
          </w:rPr>
          <w:t>OL-LO.GEN-NAT@CSC-SCC.GC.CA</w:t>
        </w:r>
      </w:hyperlink>
      <w:r w:rsidR="00AD267C" w:rsidRPr="00533C47">
        <w:rPr>
          <w:rFonts w:ascii="Times New Roman" w:eastAsia="MS Mincho" w:hAnsi="Times New Roman" w:cs="Times New Roman"/>
        </w:rPr>
        <w:t>.</w:t>
      </w:r>
    </w:p>
    <w:p w14:paraId="322EF46F" w14:textId="77777777" w:rsidR="009B2A21" w:rsidRPr="00533C47" w:rsidRDefault="009B2A21" w:rsidP="009B2A21">
      <w:pPr>
        <w:ind w:left="720"/>
        <w:rPr>
          <w:rFonts w:ascii="Times New Roman" w:eastAsia="MS Mincho" w:hAnsi="Times New Roman" w:cs="Times New Roman"/>
          <w:b/>
          <w:highlight w:val="yellow"/>
        </w:rPr>
      </w:pPr>
    </w:p>
    <w:p w14:paraId="4E641EBD" w14:textId="77777777" w:rsidR="009B2A21" w:rsidRPr="00533C47" w:rsidRDefault="009B2A21" w:rsidP="009B2A21">
      <w:pPr>
        <w:rPr>
          <w:rFonts w:ascii="Times New Roman" w:eastAsia="MS Mincho" w:hAnsi="Times New Roman" w:cs="Times New Roman"/>
          <w:b/>
        </w:rPr>
      </w:pPr>
      <w:r w:rsidRPr="00533C47">
        <w:rPr>
          <w:rFonts w:ascii="Times New Roman" w:eastAsia="MS Mincho" w:hAnsi="Times New Roman" w:cs="Times New Roman"/>
          <w:b/>
        </w:rPr>
        <w:t>Language Training</w:t>
      </w:r>
    </w:p>
    <w:p w14:paraId="71FC1F62" w14:textId="77777777" w:rsidR="009B2A21" w:rsidRPr="00533C47" w:rsidRDefault="009B2A21" w:rsidP="009B2A21">
      <w:pPr>
        <w:ind w:left="720"/>
        <w:rPr>
          <w:rFonts w:ascii="Times New Roman" w:eastAsia="MS Mincho" w:hAnsi="Times New Roman" w:cs="Times New Roman"/>
          <w:b/>
        </w:rPr>
      </w:pPr>
    </w:p>
    <w:p w14:paraId="704CF3ED" w14:textId="77777777" w:rsidR="009B2A21" w:rsidRPr="00533C47" w:rsidRDefault="009B2A21" w:rsidP="009B2A21">
      <w:pPr>
        <w:ind w:firstLine="11"/>
        <w:rPr>
          <w:rFonts w:ascii="Times New Roman" w:eastAsia="MS Mincho" w:hAnsi="Times New Roman" w:cs="Times New Roman"/>
        </w:rPr>
      </w:pPr>
      <w:r w:rsidRPr="00533C47">
        <w:rPr>
          <w:rFonts w:ascii="Times New Roman" w:eastAsia="MS Mincho" w:hAnsi="Times New Roman" w:cs="Times New Roman"/>
        </w:rPr>
        <w:t xml:space="preserve">Once the appointment on a non-imperative basis is made, the </w:t>
      </w:r>
      <w:r w:rsidR="00C43D3F" w:rsidRPr="00533C47">
        <w:rPr>
          <w:rFonts w:ascii="Times New Roman" w:eastAsia="MS Mincho" w:hAnsi="Times New Roman" w:cs="Times New Roman"/>
        </w:rPr>
        <w:t xml:space="preserve">hiring </w:t>
      </w:r>
      <w:r w:rsidRPr="00533C47">
        <w:rPr>
          <w:rFonts w:ascii="Times New Roman" w:eastAsia="MS Mincho" w:hAnsi="Times New Roman" w:cs="Times New Roman"/>
        </w:rPr>
        <w:t>manager must provide the language training to the employee as soon as possible to maximize the chance for the employee to reach the required level within the initial exemption period</w:t>
      </w:r>
      <w:r w:rsidRPr="00533C47">
        <w:rPr>
          <w:rFonts w:ascii="Times New Roman" w:eastAsia="MS Mincho" w:hAnsi="Times New Roman" w:cs="Times New Roman"/>
          <w:color w:val="000000" w:themeColor="text1"/>
        </w:rPr>
        <w:t>.</w:t>
      </w:r>
      <w:r w:rsidRPr="00533C47">
        <w:rPr>
          <w:rFonts w:ascii="Times New Roman" w:eastAsia="MS Mincho" w:hAnsi="Times New Roman" w:cs="Times New Roman"/>
        </w:rPr>
        <w:t xml:space="preserve"> The </w:t>
      </w:r>
      <w:r w:rsidR="00C43D3F"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must forward a copy of the employee’s learning plan once completed, to Corporate Official Languages at the following address: </w:t>
      </w:r>
      <w:hyperlink r:id="rId57" w:history="1">
        <w:r w:rsidRPr="00533C47">
          <w:rPr>
            <w:rStyle w:val="Hyperlink"/>
            <w:rFonts w:ascii="Times New Roman" w:eastAsia="MS Mincho" w:hAnsi="Times New Roman" w:cs="Times New Roman"/>
          </w:rPr>
          <w:t>OL-LO.GEN-NAT@CSC-SCC.GC.CA</w:t>
        </w:r>
      </w:hyperlink>
      <w:r w:rsidRPr="00533C47">
        <w:rPr>
          <w:rFonts w:ascii="Times New Roman" w:eastAsia="MS Mincho" w:hAnsi="Times New Roman" w:cs="Times New Roman"/>
        </w:rPr>
        <w:t>.</w:t>
      </w:r>
    </w:p>
    <w:p w14:paraId="5336B8B8" w14:textId="77777777" w:rsidR="009B2A21" w:rsidRPr="00533C47" w:rsidRDefault="009B2A21" w:rsidP="009B2A21">
      <w:pPr>
        <w:ind w:left="371"/>
        <w:rPr>
          <w:rFonts w:ascii="Times New Roman" w:eastAsia="MS Mincho" w:hAnsi="Times New Roman" w:cs="Times New Roman"/>
        </w:rPr>
      </w:pPr>
    </w:p>
    <w:p w14:paraId="75593ACA" w14:textId="77777777" w:rsidR="009B2A21" w:rsidRPr="00533C47" w:rsidRDefault="00C43D3F" w:rsidP="009B2A21">
      <w:pPr>
        <w:ind w:left="11"/>
        <w:rPr>
          <w:rFonts w:ascii="Times New Roman" w:eastAsia="MS Mincho" w:hAnsi="Times New Roman" w:cs="Times New Roman"/>
        </w:rPr>
      </w:pPr>
      <w:r w:rsidRPr="00533C47">
        <w:rPr>
          <w:rFonts w:ascii="Times New Roman" w:hAnsi="Times New Roman" w:cs="Times New Roman"/>
          <w:color w:val="000000" w:themeColor="text1"/>
        </w:rPr>
        <w:lastRenderedPageBreak/>
        <w:t xml:space="preserve">The hiring manager must identify the best language training program for the employee. The hiring manager should contact Contracting </w:t>
      </w:r>
      <w:r w:rsidR="00AD267C" w:rsidRPr="00533C47">
        <w:rPr>
          <w:rFonts w:ascii="Times New Roman" w:hAnsi="Times New Roman" w:cs="Times New Roman"/>
          <w:color w:val="000000" w:themeColor="text1"/>
        </w:rPr>
        <w:t>S</w:t>
      </w:r>
      <w:r w:rsidRPr="00533C47">
        <w:rPr>
          <w:rFonts w:ascii="Times New Roman" w:hAnsi="Times New Roman" w:cs="Times New Roman"/>
          <w:color w:val="000000" w:themeColor="text1"/>
        </w:rPr>
        <w:t xml:space="preserve">ervices for information, including </w:t>
      </w:r>
      <w:r w:rsidR="00AD267C" w:rsidRPr="00533C47">
        <w:rPr>
          <w:rFonts w:ascii="Times New Roman" w:hAnsi="Times New Roman" w:cs="Times New Roman"/>
          <w:color w:val="000000" w:themeColor="text1"/>
        </w:rPr>
        <w:t xml:space="preserve">consulting </w:t>
      </w:r>
      <w:r w:rsidRPr="00533C47">
        <w:rPr>
          <w:rFonts w:ascii="Times New Roman" w:hAnsi="Times New Roman" w:cs="Times New Roman"/>
          <w:color w:val="000000" w:themeColor="text1"/>
        </w:rPr>
        <w:t>the Department of Public Services and Procurement's list of standing offers.</w:t>
      </w:r>
    </w:p>
    <w:p w14:paraId="7B315050" w14:textId="77777777" w:rsidR="009B2A21" w:rsidRPr="00533C47" w:rsidRDefault="009B2A21" w:rsidP="009B2A21">
      <w:pPr>
        <w:ind w:left="11"/>
        <w:rPr>
          <w:rFonts w:ascii="Times New Roman" w:eastAsia="MS Mincho" w:hAnsi="Times New Roman" w:cs="Times New Roman"/>
        </w:rPr>
      </w:pPr>
      <w:r w:rsidRPr="00533C47">
        <w:rPr>
          <w:rFonts w:ascii="Times New Roman" w:eastAsia="MS Mincho" w:hAnsi="Times New Roman" w:cs="Times New Roman"/>
        </w:rPr>
        <w:t xml:space="preserve"> </w:t>
      </w:r>
    </w:p>
    <w:p w14:paraId="2DE313DC" w14:textId="77777777" w:rsidR="009B2A21" w:rsidRPr="00533C47" w:rsidRDefault="00AD267C" w:rsidP="009B2A21">
      <w:pPr>
        <w:ind w:left="11"/>
        <w:rPr>
          <w:rFonts w:ascii="Times New Roman" w:eastAsia="MS Mincho" w:hAnsi="Times New Roman" w:cs="Times New Roman"/>
        </w:rPr>
      </w:pPr>
      <w:r w:rsidRPr="00533C47">
        <w:rPr>
          <w:rFonts w:ascii="Times New Roman" w:eastAsia="MS Mincho" w:hAnsi="Times New Roman" w:cs="Times New Roman"/>
        </w:rPr>
        <w:t>The m</w:t>
      </w:r>
      <w:r w:rsidR="009B2A21" w:rsidRPr="00533C47">
        <w:rPr>
          <w:rFonts w:ascii="Times New Roman" w:eastAsia="MS Mincho" w:hAnsi="Times New Roman" w:cs="Times New Roman"/>
        </w:rPr>
        <w:t>anager communicate</w:t>
      </w:r>
      <w:r w:rsidR="009B2A21" w:rsidRPr="00533C47">
        <w:rPr>
          <w:rFonts w:ascii="Times New Roman" w:eastAsia="MS Mincho" w:hAnsi="Times New Roman" w:cs="Times New Roman"/>
          <w:color w:val="000000" w:themeColor="text1"/>
        </w:rPr>
        <w:t>s</w:t>
      </w:r>
      <w:r w:rsidR="009B2A21" w:rsidRPr="00533C47">
        <w:rPr>
          <w:rFonts w:ascii="Times New Roman" w:eastAsia="MS Mincho" w:hAnsi="Times New Roman" w:cs="Times New Roman"/>
        </w:rPr>
        <w:t xml:space="preserve"> with </w:t>
      </w:r>
      <w:hyperlink r:id="rId58" w:anchor="1" w:history="1">
        <w:r w:rsidR="009B2A21" w:rsidRPr="00533C47">
          <w:rPr>
            <w:rFonts w:ascii="Times New Roman" w:eastAsia="MS Mincho" w:hAnsi="Times New Roman" w:cs="Times New Roman"/>
            <w:color w:val="0000FF"/>
            <w:u w:val="single"/>
          </w:rPr>
          <w:t>Contracting and Material Services</w:t>
        </w:r>
      </w:hyperlink>
      <w:r w:rsidR="009B2A21" w:rsidRPr="00533C47">
        <w:rPr>
          <w:rFonts w:ascii="Times New Roman" w:eastAsia="MS Mincho" w:hAnsi="Times New Roman" w:cs="Times New Roman"/>
        </w:rPr>
        <w:t xml:space="preserve"> for additional information on procedures.</w:t>
      </w:r>
    </w:p>
    <w:p w14:paraId="7B7DB011" w14:textId="77777777" w:rsidR="009B2A21" w:rsidRPr="00533C47" w:rsidRDefault="009B2A21" w:rsidP="009B2A21">
      <w:pPr>
        <w:ind w:left="11"/>
        <w:rPr>
          <w:rFonts w:ascii="Times New Roman" w:eastAsia="MS Mincho" w:hAnsi="Times New Roman" w:cs="Times New Roman"/>
          <w:b/>
        </w:rPr>
      </w:pPr>
    </w:p>
    <w:p w14:paraId="1FD87184" w14:textId="77777777" w:rsidR="009B2A21" w:rsidRPr="00533C47" w:rsidRDefault="009B2A21" w:rsidP="009B2A21">
      <w:pPr>
        <w:ind w:left="11"/>
        <w:rPr>
          <w:rFonts w:ascii="Times New Roman" w:eastAsia="MS Mincho" w:hAnsi="Times New Roman" w:cs="Times New Roman"/>
          <w:b/>
        </w:rPr>
      </w:pPr>
      <w:r w:rsidRPr="00533C47">
        <w:rPr>
          <w:rFonts w:ascii="Times New Roman" w:eastAsia="MS Mincho" w:hAnsi="Times New Roman" w:cs="Times New Roman"/>
          <w:b/>
        </w:rPr>
        <w:t xml:space="preserve">Extension of the </w:t>
      </w:r>
      <w:r w:rsidR="00AD267C" w:rsidRPr="00533C47">
        <w:rPr>
          <w:rFonts w:ascii="Times New Roman" w:eastAsia="MS Mincho" w:hAnsi="Times New Roman" w:cs="Times New Roman"/>
          <w:b/>
        </w:rPr>
        <w:t>Exemption</w:t>
      </w:r>
      <w:r w:rsidRPr="00533C47">
        <w:rPr>
          <w:rFonts w:ascii="Times New Roman" w:eastAsia="MS Mincho" w:hAnsi="Times New Roman" w:cs="Times New Roman"/>
          <w:b/>
        </w:rPr>
        <w:t xml:space="preserve"> Period</w:t>
      </w:r>
    </w:p>
    <w:p w14:paraId="4D8799D0" w14:textId="77777777" w:rsidR="009B2A21" w:rsidRPr="00533C47" w:rsidRDefault="009B2A21" w:rsidP="009B2A21">
      <w:pPr>
        <w:ind w:left="720"/>
        <w:rPr>
          <w:rFonts w:ascii="Times New Roman" w:eastAsia="MS Mincho" w:hAnsi="Times New Roman" w:cs="Times New Roman"/>
        </w:rPr>
      </w:pPr>
    </w:p>
    <w:p w14:paraId="662497A1" w14:textId="0F9880D6"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Six months prior to the expiry of the exemption period, if the employee has not reach</w:t>
      </w:r>
      <w:r w:rsidR="00FF5219" w:rsidRPr="00533C47">
        <w:rPr>
          <w:rFonts w:ascii="Times New Roman" w:eastAsia="MS Mincho" w:hAnsi="Times New Roman" w:cs="Times New Roman"/>
        </w:rPr>
        <w:t>ed</w:t>
      </w:r>
      <w:r w:rsidRPr="00533C47">
        <w:rPr>
          <w:rFonts w:ascii="Times New Roman" w:eastAsia="MS Mincho" w:hAnsi="Times New Roman" w:cs="Times New Roman"/>
        </w:rPr>
        <w:t xml:space="preserve"> the required </w:t>
      </w:r>
      <w:r w:rsidR="00AD267C" w:rsidRPr="00533C47">
        <w:rPr>
          <w:rFonts w:ascii="Times New Roman" w:eastAsia="MS Mincho" w:hAnsi="Times New Roman" w:cs="Times New Roman"/>
        </w:rPr>
        <w:t xml:space="preserve">proficiency </w:t>
      </w:r>
      <w:r w:rsidRPr="00533C47">
        <w:rPr>
          <w:rFonts w:ascii="Times New Roman" w:eastAsia="MS Mincho" w:hAnsi="Times New Roman" w:cs="Times New Roman"/>
        </w:rPr>
        <w:t xml:space="preserve">level, the </w:t>
      </w:r>
      <w:r w:rsidR="00C43D3F"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completes the </w:t>
      </w:r>
      <w:hyperlink r:id="rId59" w:history="1">
        <w:r w:rsidRPr="008F0905">
          <w:rPr>
            <w:rStyle w:val="Hyperlink"/>
            <w:rFonts w:ascii="Times New Roman" w:eastAsia="MS Mincho" w:hAnsi="Times New Roman" w:cs="Times New Roman"/>
          </w:rPr>
          <w:t>Form 1286-02</w:t>
        </w:r>
        <w:r w:rsidR="008F0905">
          <w:rPr>
            <w:rStyle w:val="Hyperlink"/>
            <w:rFonts w:ascii="Times New Roman" w:eastAsia="MS Mincho" w:hAnsi="Times New Roman" w:cs="Times New Roman"/>
          </w:rPr>
          <w:t>e</w:t>
        </w:r>
        <w:r w:rsidRPr="008F0905">
          <w:rPr>
            <w:rStyle w:val="Hyperlink"/>
            <w:rFonts w:ascii="Times New Roman" w:eastAsia="MS Mincho" w:hAnsi="Times New Roman" w:cs="Times New Roman"/>
          </w:rPr>
          <w:t xml:space="preserve"> Request for an Extension of the Exemption Period</w:t>
        </w:r>
      </w:hyperlink>
      <w:r w:rsidRPr="00533C47">
        <w:rPr>
          <w:rFonts w:ascii="Times New Roman" w:eastAsia="MS Mincho" w:hAnsi="Times New Roman" w:cs="Times New Roman"/>
        </w:rPr>
        <w:t xml:space="preserve"> with an explanatory note (note to file or briefing) to seek D</w:t>
      </w:r>
      <w:r w:rsidR="00AD267C" w:rsidRPr="00533C47">
        <w:rPr>
          <w:rFonts w:ascii="Times New Roman" w:eastAsia="MS Mincho" w:hAnsi="Times New Roman" w:cs="Times New Roman"/>
        </w:rPr>
        <w:t xml:space="preserve">G </w:t>
      </w:r>
      <w:r w:rsidRPr="00533C47">
        <w:rPr>
          <w:rFonts w:ascii="Times New Roman" w:eastAsia="MS Mincho" w:hAnsi="Times New Roman" w:cs="Times New Roman"/>
        </w:rPr>
        <w:t xml:space="preserve">CRO’s recommendation through </w:t>
      </w:r>
      <w:r w:rsidR="00AD267C" w:rsidRPr="00533C47">
        <w:rPr>
          <w:rFonts w:ascii="Times New Roman" w:eastAsia="MS Mincho" w:hAnsi="Times New Roman" w:cs="Times New Roman"/>
        </w:rPr>
        <w:t xml:space="preserve">the </w:t>
      </w:r>
      <w:r w:rsidRPr="00533C47">
        <w:rPr>
          <w:rFonts w:ascii="Times New Roman" w:eastAsia="MS Mincho" w:hAnsi="Times New Roman" w:cs="Times New Roman"/>
        </w:rPr>
        <w:t xml:space="preserve">Corporate OL generic email address: </w:t>
      </w:r>
      <w:hyperlink r:id="rId60" w:history="1">
        <w:r w:rsidRPr="00533C47">
          <w:rPr>
            <w:rStyle w:val="Hyperlink"/>
            <w:rFonts w:ascii="Times New Roman" w:eastAsia="MS Mincho" w:hAnsi="Times New Roman" w:cs="Times New Roman"/>
          </w:rPr>
          <w:t>OL-LO.GEN-NAT@CSC-SCC.GC.CA</w:t>
        </w:r>
      </w:hyperlink>
      <w:r w:rsidRPr="00533C47">
        <w:rPr>
          <w:rFonts w:ascii="Times New Roman" w:eastAsia="MS Mincho" w:hAnsi="Times New Roman" w:cs="Times New Roman"/>
        </w:rPr>
        <w:t>.</w:t>
      </w:r>
    </w:p>
    <w:p w14:paraId="24D9D7E0" w14:textId="77777777" w:rsidR="009B2A21" w:rsidRPr="00533C47" w:rsidRDefault="009B2A21" w:rsidP="009B2A21">
      <w:pPr>
        <w:rPr>
          <w:rFonts w:ascii="Times New Roman" w:eastAsia="MS Mincho" w:hAnsi="Times New Roman" w:cs="Times New Roman"/>
        </w:rPr>
      </w:pPr>
    </w:p>
    <w:p w14:paraId="543B84CA"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DG CRO’s decision (recommendation or not) is shared with the </w:t>
      </w:r>
      <w:r w:rsidR="00D73D68" w:rsidRPr="00533C47">
        <w:rPr>
          <w:rFonts w:ascii="Times New Roman" w:eastAsia="MS Mincho" w:hAnsi="Times New Roman" w:cs="Times New Roman"/>
        </w:rPr>
        <w:t>hiring</w:t>
      </w:r>
      <w:r w:rsidRPr="00533C47">
        <w:rPr>
          <w:rFonts w:ascii="Times New Roman" w:eastAsia="MS Mincho" w:hAnsi="Times New Roman" w:cs="Times New Roman"/>
        </w:rPr>
        <w:t xml:space="preserve"> manager</w:t>
      </w:r>
      <w:r w:rsidR="00AD267C" w:rsidRPr="00533C47">
        <w:rPr>
          <w:rFonts w:ascii="Times New Roman" w:eastAsia="MS Mincho" w:hAnsi="Times New Roman" w:cs="Times New Roman"/>
        </w:rPr>
        <w:t>,</w:t>
      </w:r>
      <w:r w:rsidRPr="00533C47">
        <w:rPr>
          <w:rFonts w:ascii="Times New Roman" w:eastAsia="MS Mincho" w:hAnsi="Times New Roman" w:cs="Times New Roman"/>
        </w:rPr>
        <w:t xml:space="preserve"> who will proceed to obtain the approval of the appropriate delegated authority. </w:t>
      </w:r>
    </w:p>
    <w:p w14:paraId="0A62201D" w14:textId="77777777" w:rsidR="009B2A21" w:rsidRPr="00533C47" w:rsidRDefault="009B2A21" w:rsidP="009B2A21">
      <w:pPr>
        <w:rPr>
          <w:rFonts w:ascii="Times New Roman" w:eastAsia="MS Mincho" w:hAnsi="Times New Roman" w:cs="Times New Roman"/>
        </w:rPr>
      </w:pPr>
    </w:p>
    <w:p w14:paraId="7176AD22" w14:textId="6505BA2E"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Once approved, a copy of the </w:t>
      </w:r>
      <w:hyperlink r:id="rId61" w:history="1">
        <w:r w:rsidRPr="008F0905">
          <w:rPr>
            <w:rStyle w:val="Hyperlink"/>
            <w:rFonts w:ascii="Times New Roman" w:eastAsia="MS Mincho" w:hAnsi="Times New Roman" w:cs="Times New Roman"/>
          </w:rPr>
          <w:t>Form 1286-02</w:t>
        </w:r>
        <w:r w:rsidR="008F0905" w:rsidRPr="008F0905">
          <w:rPr>
            <w:rStyle w:val="Hyperlink"/>
            <w:rFonts w:ascii="Times New Roman" w:eastAsia="MS Mincho" w:hAnsi="Times New Roman" w:cs="Times New Roman"/>
          </w:rPr>
          <w:t>e</w:t>
        </w:r>
        <w:r w:rsidRPr="008F0905">
          <w:rPr>
            <w:rStyle w:val="Hyperlink"/>
            <w:rFonts w:ascii="Times New Roman" w:eastAsia="MS Mincho" w:hAnsi="Times New Roman" w:cs="Times New Roman"/>
          </w:rPr>
          <w:t xml:space="preserve"> Request for an Extension of the Exemption Period</w:t>
        </w:r>
      </w:hyperlink>
      <w:r w:rsidRPr="00533C47">
        <w:rPr>
          <w:rFonts w:ascii="Times New Roman" w:eastAsia="MS Mincho" w:hAnsi="Times New Roman" w:cs="Times New Roman"/>
        </w:rPr>
        <w:t xml:space="preserve"> is sent to Corporate OL</w:t>
      </w:r>
      <w:r w:rsidR="00D73D68" w:rsidRPr="00533C47">
        <w:rPr>
          <w:rFonts w:ascii="Times New Roman" w:eastAsia="MS Mincho" w:hAnsi="Times New Roman" w:cs="Times New Roman"/>
        </w:rPr>
        <w:t xml:space="preserve"> at </w:t>
      </w:r>
      <w:hyperlink r:id="rId62" w:history="1">
        <w:r w:rsidR="00D73D68" w:rsidRPr="00533C47">
          <w:rPr>
            <w:rStyle w:val="Hyperlink"/>
            <w:rFonts w:ascii="Times New Roman" w:eastAsia="MS Mincho" w:hAnsi="Times New Roman" w:cs="Times New Roman"/>
          </w:rPr>
          <w:t>OL-LO.GEN-NAT@CSC-SCC.GC.CA</w:t>
        </w:r>
      </w:hyperlink>
      <w:r w:rsidR="00D73D68" w:rsidRPr="00533C47">
        <w:rPr>
          <w:rStyle w:val="Hyperlink"/>
          <w:rFonts w:ascii="Times New Roman" w:eastAsia="MS Mincho" w:hAnsi="Times New Roman" w:cs="Times New Roman"/>
        </w:rPr>
        <w:t xml:space="preserve"> </w:t>
      </w:r>
      <w:r w:rsidRPr="00533C47">
        <w:rPr>
          <w:rFonts w:ascii="Times New Roman" w:eastAsia="MS Mincho" w:hAnsi="Times New Roman" w:cs="Times New Roman"/>
        </w:rPr>
        <w:t xml:space="preserve">for monitoring and reporting purposes by the </w:t>
      </w:r>
      <w:r w:rsidR="0078299A"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w:t>
      </w:r>
    </w:p>
    <w:p w14:paraId="70DCDED2" w14:textId="77777777" w:rsidR="009B2A21" w:rsidRPr="00533C47" w:rsidRDefault="009B2A21" w:rsidP="009B2A21">
      <w:pPr>
        <w:rPr>
          <w:rFonts w:ascii="Times New Roman" w:eastAsia="MS Mincho" w:hAnsi="Times New Roman" w:cs="Times New Roman"/>
        </w:rPr>
      </w:pPr>
    </w:p>
    <w:p w14:paraId="645D06AA"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If the extension of the exemption period is not approved, and the employee still does not meet the language requirements of the position by the target date, </w:t>
      </w:r>
      <w:r w:rsidR="00D73D68" w:rsidRPr="00533C47">
        <w:rPr>
          <w:rFonts w:ascii="Times New Roman" w:eastAsia="MS Mincho" w:hAnsi="Times New Roman" w:cs="Times New Roman"/>
        </w:rPr>
        <w:t>the delegated authority must</w:t>
      </w:r>
      <w:r w:rsidRPr="00533C47">
        <w:rPr>
          <w:rFonts w:ascii="Times New Roman" w:eastAsia="MS Mincho" w:hAnsi="Times New Roman" w:cs="Times New Roman"/>
        </w:rPr>
        <w:t>, within two months of the said date appoint or deploy the employee to a position for which he or she is qualified and meets the language requirements.</w:t>
      </w:r>
    </w:p>
    <w:p w14:paraId="5FD582A5" w14:textId="77777777" w:rsidR="009B2A21" w:rsidRPr="00533C47" w:rsidRDefault="009B2A21" w:rsidP="009B2A21">
      <w:pPr>
        <w:ind w:left="720"/>
        <w:rPr>
          <w:rFonts w:ascii="Times New Roman" w:eastAsia="MS Mincho" w:hAnsi="Times New Roman" w:cs="Times New Roman"/>
        </w:rPr>
      </w:pPr>
    </w:p>
    <w:p w14:paraId="1D01DA72" w14:textId="77777777" w:rsidR="009B2A21" w:rsidRPr="00533C47" w:rsidRDefault="009B2A21" w:rsidP="009B2A21">
      <w:pPr>
        <w:rPr>
          <w:rFonts w:ascii="Times New Roman" w:eastAsia="MS Mincho" w:hAnsi="Times New Roman" w:cs="Times New Roman"/>
          <w:b/>
        </w:rPr>
      </w:pPr>
      <w:r w:rsidRPr="00533C47">
        <w:rPr>
          <w:rFonts w:ascii="Times New Roman" w:eastAsia="MS Mincho" w:hAnsi="Times New Roman" w:cs="Times New Roman"/>
          <w:b/>
        </w:rPr>
        <w:t xml:space="preserve">Exclusion on </w:t>
      </w:r>
      <w:r w:rsidR="00AD267C" w:rsidRPr="00533C47">
        <w:rPr>
          <w:rFonts w:ascii="Times New Roman" w:eastAsia="MS Mincho" w:hAnsi="Times New Roman" w:cs="Times New Roman"/>
          <w:b/>
        </w:rPr>
        <w:t>M</w:t>
      </w:r>
      <w:r w:rsidRPr="00533C47">
        <w:rPr>
          <w:rFonts w:ascii="Times New Roman" w:eastAsia="MS Mincho" w:hAnsi="Times New Roman" w:cs="Times New Roman"/>
          <w:b/>
        </w:rPr>
        <w:t>edical Grounds</w:t>
      </w:r>
    </w:p>
    <w:p w14:paraId="6B260D78" w14:textId="77777777" w:rsidR="009B2A21" w:rsidRPr="00533C47" w:rsidRDefault="009B2A21" w:rsidP="009B2A21">
      <w:pPr>
        <w:rPr>
          <w:rFonts w:ascii="Times New Roman" w:eastAsia="MS Mincho" w:hAnsi="Times New Roman" w:cs="Times New Roman"/>
          <w:color w:val="1F497D"/>
        </w:rPr>
      </w:pPr>
    </w:p>
    <w:p w14:paraId="2DDFAE6E" w14:textId="77777777" w:rsidR="009B2A21" w:rsidRPr="00533C47" w:rsidRDefault="009B2A21" w:rsidP="009B2A21">
      <w:pPr>
        <w:rPr>
          <w:rFonts w:ascii="Times New Roman" w:eastAsia="MS Mincho" w:hAnsi="Times New Roman" w:cs="Times New Roman"/>
          <w:highlight w:val="yellow"/>
        </w:rPr>
      </w:pPr>
      <w:r w:rsidRPr="00533C47">
        <w:rPr>
          <w:rFonts w:ascii="Times New Roman" w:eastAsia="MS Mincho" w:hAnsi="Times New Roman" w:cs="Times New Roman"/>
        </w:rPr>
        <w:t>Once the employee has obtained sufficient language training to attain the required level and that all possible accommodation measures related to learning and evaluation have been unsuccessful</w:t>
      </w:r>
      <w:r w:rsidRPr="00533C47">
        <w:rPr>
          <w:rFonts w:ascii="Times New Roman" w:eastAsia="MS Mincho" w:hAnsi="Times New Roman" w:cs="Times New Roman"/>
          <w:color w:val="1F497D"/>
        </w:rPr>
        <w:t xml:space="preserve">, </w:t>
      </w:r>
      <w:r w:rsidRPr="00533C47">
        <w:rPr>
          <w:rFonts w:ascii="Times New Roman" w:eastAsia="MS Mincho" w:hAnsi="Times New Roman" w:cs="Times New Roman"/>
        </w:rPr>
        <w:t xml:space="preserve">the </w:t>
      </w:r>
      <w:r w:rsidR="0078299A"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completes the</w:t>
      </w:r>
      <w:r w:rsidR="008F7E2D" w:rsidRPr="00533C47">
        <w:rPr>
          <w:rFonts w:ascii="Times New Roman" w:eastAsia="MS Mincho" w:hAnsi="Times New Roman" w:cs="Times New Roman"/>
        </w:rPr>
        <w:t xml:space="preserve"> </w:t>
      </w:r>
      <w:hyperlink r:id="rId63" w:history="1">
        <w:r w:rsidR="008F7E2D" w:rsidRPr="00533C47">
          <w:rPr>
            <w:rStyle w:val="Hyperlink"/>
            <w:rFonts w:ascii="Times New Roman" w:hAnsi="Times New Roman" w:cs="Times New Roman"/>
            <w:lang w:val="en"/>
          </w:rPr>
          <w:t>Request for Exclusion on Medical Grounds form</w:t>
        </w:r>
      </w:hyperlink>
      <w:r w:rsidR="008F7E2D" w:rsidRPr="00533C47">
        <w:rPr>
          <w:rFonts w:ascii="Times New Roman" w:hAnsi="Times New Roman" w:cs="Times New Roman"/>
          <w:color w:val="333333"/>
          <w:lang w:val="en"/>
        </w:rPr>
        <w:t xml:space="preserve"> </w:t>
      </w:r>
      <w:r w:rsidRPr="00533C47">
        <w:rPr>
          <w:rFonts w:ascii="Times New Roman" w:eastAsia="MS Mincho" w:hAnsi="Times New Roman" w:cs="Times New Roman"/>
        </w:rPr>
        <w:t xml:space="preserve">in collaboration with the employee and Corporate OL </w:t>
      </w:r>
      <w:r w:rsidR="00AD267C" w:rsidRPr="00533C47">
        <w:rPr>
          <w:rFonts w:ascii="Times New Roman" w:eastAsia="MS Mincho" w:hAnsi="Times New Roman" w:cs="Times New Roman"/>
        </w:rPr>
        <w:t>at</w:t>
      </w:r>
      <w:r w:rsidRPr="00533C47">
        <w:rPr>
          <w:rFonts w:ascii="Times New Roman" w:eastAsia="MS Mincho" w:hAnsi="Times New Roman" w:cs="Times New Roman"/>
        </w:rPr>
        <w:t xml:space="preserve"> </w:t>
      </w:r>
      <w:hyperlink r:id="rId64" w:history="1">
        <w:r w:rsidRPr="00533C47">
          <w:rPr>
            <w:rStyle w:val="Hyperlink"/>
            <w:rFonts w:ascii="Times New Roman" w:eastAsia="MS Mincho" w:hAnsi="Times New Roman" w:cs="Times New Roman"/>
          </w:rPr>
          <w:t>OL-LO.GEN-NAT@CSC-SCC.GC.CA</w:t>
        </w:r>
      </w:hyperlink>
      <w:r w:rsidRPr="00533C47">
        <w:rPr>
          <w:rFonts w:ascii="Times New Roman" w:eastAsia="MS Mincho" w:hAnsi="Times New Roman" w:cs="Times New Roman"/>
        </w:rPr>
        <w:t xml:space="preserve">.  </w:t>
      </w:r>
    </w:p>
    <w:p w14:paraId="793372EC" w14:textId="77777777" w:rsidR="009B2A21" w:rsidRPr="00533C47" w:rsidRDefault="009B2A21" w:rsidP="009B2A21">
      <w:pPr>
        <w:rPr>
          <w:rFonts w:ascii="Times New Roman" w:eastAsia="Cambria" w:hAnsi="Times New Roman" w:cs="Times New Roman"/>
          <w:highlight w:val="yellow"/>
          <w:lang w:val="en-GB"/>
        </w:rPr>
      </w:pPr>
    </w:p>
    <w:p w14:paraId="45CCB415"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The </w:t>
      </w:r>
      <w:r w:rsidR="00D73D68"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sends the request and supporting documents (note to file or briefing note) to DG CRO for recommendation of approval as per the Instrument of De</w:t>
      </w:r>
      <w:r w:rsidR="00AD267C" w:rsidRPr="00533C47">
        <w:rPr>
          <w:rFonts w:ascii="Times New Roman" w:eastAsia="MS Mincho" w:hAnsi="Times New Roman" w:cs="Times New Roman"/>
        </w:rPr>
        <w:t>legation of Authorities in the A</w:t>
      </w:r>
      <w:r w:rsidRPr="00533C47">
        <w:rPr>
          <w:rFonts w:ascii="Times New Roman" w:eastAsia="MS Mincho" w:hAnsi="Times New Roman" w:cs="Times New Roman"/>
        </w:rPr>
        <w:t xml:space="preserve">rea of Human Resource Management via Corporate OL. </w:t>
      </w:r>
    </w:p>
    <w:p w14:paraId="59255648" w14:textId="77777777" w:rsidR="009B2A21" w:rsidRPr="00533C47" w:rsidRDefault="009B2A21" w:rsidP="009B2A21">
      <w:pPr>
        <w:rPr>
          <w:rFonts w:ascii="Times New Roman" w:eastAsia="MS Mincho" w:hAnsi="Times New Roman" w:cs="Times New Roman"/>
        </w:rPr>
      </w:pPr>
    </w:p>
    <w:p w14:paraId="086BDB08"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Once signed by the </w:t>
      </w:r>
      <w:r w:rsidR="00D73D68" w:rsidRPr="00533C47">
        <w:rPr>
          <w:rFonts w:ascii="Times New Roman" w:eastAsia="MS Mincho" w:hAnsi="Times New Roman" w:cs="Times New Roman"/>
        </w:rPr>
        <w:t>hiring manager</w:t>
      </w:r>
      <w:r w:rsidRPr="00533C47">
        <w:rPr>
          <w:rFonts w:ascii="Times New Roman" w:eastAsia="MS Mincho" w:hAnsi="Times New Roman" w:cs="Times New Roman"/>
        </w:rPr>
        <w:t xml:space="preserve">, the form is sent to the Public Service Commission (PSC) by Corporate OL. </w:t>
      </w:r>
    </w:p>
    <w:p w14:paraId="2CBE7156" w14:textId="77777777" w:rsidR="009B2A21" w:rsidRPr="00533C47" w:rsidRDefault="009B2A21" w:rsidP="009B2A21">
      <w:pPr>
        <w:rPr>
          <w:rFonts w:ascii="Times New Roman" w:eastAsia="MS Mincho" w:hAnsi="Times New Roman" w:cs="Times New Roman"/>
        </w:rPr>
      </w:pPr>
    </w:p>
    <w:p w14:paraId="210EC942" w14:textId="77777777" w:rsidR="009B2A21" w:rsidRPr="00533C47" w:rsidRDefault="00AD267C" w:rsidP="009B2A21">
      <w:pPr>
        <w:rPr>
          <w:rFonts w:ascii="Times New Roman" w:eastAsia="MS Mincho" w:hAnsi="Times New Roman" w:cs="Times New Roman"/>
        </w:rPr>
      </w:pPr>
      <w:r w:rsidRPr="00533C47">
        <w:rPr>
          <w:rFonts w:ascii="Times New Roman" w:eastAsia="MS Mincho" w:hAnsi="Times New Roman" w:cs="Times New Roman"/>
        </w:rPr>
        <w:t xml:space="preserve">The </w:t>
      </w:r>
      <w:r w:rsidR="009B2A21" w:rsidRPr="00533C47">
        <w:rPr>
          <w:rFonts w:ascii="Times New Roman" w:eastAsia="MS Mincho" w:hAnsi="Times New Roman" w:cs="Times New Roman"/>
        </w:rPr>
        <w:t xml:space="preserve">PSC analyzes the request and sends to CSC a referral note inviting the individual to undergo either a Health Canada medical assessment or Canadian Hearing Society hearing assessment. </w:t>
      </w:r>
      <w:r w:rsidRPr="00533C47">
        <w:rPr>
          <w:rFonts w:ascii="Times New Roman" w:eastAsia="MS Mincho" w:hAnsi="Times New Roman" w:cs="Times New Roman"/>
        </w:rPr>
        <w:t xml:space="preserve">The </w:t>
      </w:r>
      <w:r w:rsidR="009B2A21" w:rsidRPr="00533C47">
        <w:rPr>
          <w:rFonts w:ascii="Times New Roman" w:eastAsia="MS Mincho" w:hAnsi="Times New Roman" w:cs="Times New Roman"/>
        </w:rPr>
        <w:t>PSC will provide its decision on the exclusion via a letter to the Commissioner.</w:t>
      </w:r>
    </w:p>
    <w:p w14:paraId="4F4BBAB9" w14:textId="77777777" w:rsidR="009B2A21" w:rsidRPr="00533C47" w:rsidRDefault="009B2A21" w:rsidP="009B2A21">
      <w:pPr>
        <w:rPr>
          <w:rFonts w:ascii="Times New Roman" w:eastAsia="MS Mincho" w:hAnsi="Times New Roman" w:cs="Times New Roman"/>
        </w:rPr>
      </w:pPr>
    </w:p>
    <w:p w14:paraId="27472B91"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When a response is received from </w:t>
      </w:r>
      <w:r w:rsidR="00AD267C" w:rsidRPr="00533C47">
        <w:rPr>
          <w:rFonts w:ascii="Times New Roman" w:eastAsia="MS Mincho" w:hAnsi="Times New Roman" w:cs="Times New Roman"/>
        </w:rPr>
        <w:t xml:space="preserve">the </w:t>
      </w:r>
      <w:r w:rsidRPr="00533C47">
        <w:rPr>
          <w:rFonts w:ascii="Times New Roman" w:eastAsia="MS Mincho" w:hAnsi="Times New Roman" w:cs="Times New Roman"/>
        </w:rPr>
        <w:t xml:space="preserve">PSC, Corporate OL informs the appropriate delegated authority and the </w:t>
      </w:r>
      <w:r w:rsidR="0078299A" w:rsidRPr="00533C47">
        <w:rPr>
          <w:rFonts w:ascii="Times New Roman" w:eastAsia="MS Mincho" w:hAnsi="Times New Roman" w:cs="Times New Roman"/>
        </w:rPr>
        <w:t>hiring</w:t>
      </w:r>
      <w:r w:rsidRPr="00533C47">
        <w:rPr>
          <w:rFonts w:ascii="Times New Roman" w:eastAsia="MS Mincho" w:hAnsi="Times New Roman" w:cs="Times New Roman"/>
        </w:rPr>
        <w:t xml:space="preserve"> manager.</w:t>
      </w:r>
    </w:p>
    <w:p w14:paraId="705F23C7" w14:textId="77777777" w:rsidR="009B2A21" w:rsidRPr="00533C47" w:rsidRDefault="009B2A21" w:rsidP="009B2A21">
      <w:pPr>
        <w:rPr>
          <w:rFonts w:ascii="Times New Roman" w:eastAsia="MS Mincho" w:hAnsi="Times New Roman" w:cs="Times New Roman"/>
        </w:rPr>
      </w:pPr>
    </w:p>
    <w:p w14:paraId="0CEC7BC9"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A copy of the exclusion is kept on the employee’s file.</w:t>
      </w:r>
    </w:p>
    <w:p w14:paraId="67559679" w14:textId="77777777" w:rsidR="009B2A21" w:rsidRPr="00533C47" w:rsidRDefault="009B2A21" w:rsidP="009B2A21">
      <w:pPr>
        <w:rPr>
          <w:rFonts w:ascii="Times New Roman" w:eastAsia="MS Mincho" w:hAnsi="Times New Roman" w:cs="Times New Roman"/>
        </w:rPr>
      </w:pPr>
    </w:p>
    <w:p w14:paraId="597A9299"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The </w:t>
      </w:r>
      <w:r w:rsidR="0078299A"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completes the form 1286-03 to specify the temporary administrative measures put in place to ensure the language requirements of the position are fulfilled. These measures must be communicated to all employees of the division as soon as the decision is known and a copy sent to Corporate Official Languages for filing and monitoring. </w:t>
      </w:r>
    </w:p>
    <w:p w14:paraId="4E56CDF9" w14:textId="77777777" w:rsidR="009B2A21" w:rsidRPr="00533C47" w:rsidRDefault="009B2A21" w:rsidP="009B2A21">
      <w:pPr>
        <w:rPr>
          <w:rFonts w:ascii="Times New Roman" w:eastAsia="MS Mincho" w:hAnsi="Times New Roman" w:cs="Times New Roman"/>
        </w:rPr>
      </w:pPr>
    </w:p>
    <w:p w14:paraId="7328B3DA"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b/>
          <w:bCs/>
        </w:rPr>
        <w:t xml:space="preserve">Exclusions for Persons Eligible for an Immediate Annuity </w:t>
      </w:r>
    </w:p>
    <w:p w14:paraId="7B88AFB2" w14:textId="77777777" w:rsidR="009B2A21" w:rsidRPr="00533C47" w:rsidRDefault="009B2A21" w:rsidP="009B2A21">
      <w:pPr>
        <w:rPr>
          <w:rFonts w:ascii="Times New Roman" w:eastAsia="MS Mincho" w:hAnsi="Times New Roman" w:cs="Times New Roman"/>
        </w:rPr>
      </w:pPr>
    </w:p>
    <w:p w14:paraId="45C94975"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The </w:t>
      </w:r>
      <w:r w:rsidR="00E85425"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informs their staffing advisor of their decision to staff a bilingual position with a unilingual person eligible for an immediate annuity. The staffing advisor verifies whether the following conditions are met:</w:t>
      </w:r>
    </w:p>
    <w:p w14:paraId="5613E8D7" w14:textId="77777777" w:rsidR="009B2A21" w:rsidRPr="00533C47" w:rsidRDefault="009B2A21" w:rsidP="009B2A21">
      <w:pPr>
        <w:rPr>
          <w:rFonts w:ascii="Times New Roman" w:eastAsia="MS Mincho" w:hAnsi="Times New Roman" w:cs="Times New Roman"/>
        </w:rPr>
      </w:pPr>
    </w:p>
    <w:p w14:paraId="54D86A0E" w14:textId="77777777" w:rsidR="009B2A21" w:rsidRPr="00533C47" w:rsidRDefault="009B2A21" w:rsidP="00CB1123">
      <w:pPr>
        <w:pStyle w:val="ListParagraph"/>
        <w:numPr>
          <w:ilvl w:val="0"/>
          <w:numId w:val="34"/>
        </w:numPr>
      </w:pPr>
      <w:r w:rsidRPr="00533C47">
        <w:t>The person became a pension plan member on or before December 31, 2012 when they submit an irrevocable resignation, and if at the time of appointment, they are at least 58 years old, or between 53 and 58 years old with at least 28 years of pensionable service; or</w:t>
      </w:r>
    </w:p>
    <w:p w14:paraId="0D696EC9" w14:textId="77777777" w:rsidR="009B2A21" w:rsidRPr="00533C47" w:rsidRDefault="009B2A21" w:rsidP="009B2A21">
      <w:pPr>
        <w:rPr>
          <w:rFonts w:ascii="Times New Roman" w:eastAsia="MS Mincho" w:hAnsi="Times New Roman" w:cs="Times New Roman"/>
        </w:rPr>
      </w:pPr>
    </w:p>
    <w:p w14:paraId="20CBC460" w14:textId="77777777" w:rsidR="009B2A21" w:rsidRPr="00533C47" w:rsidRDefault="009B2A21" w:rsidP="00CB1123">
      <w:pPr>
        <w:pStyle w:val="ListParagraph"/>
        <w:numPr>
          <w:ilvl w:val="0"/>
          <w:numId w:val="33"/>
        </w:numPr>
      </w:pPr>
      <w:r w:rsidRPr="00533C47">
        <w:t>The person became a pension plan member on or after January 1, 2013 when they submit an irrevocable resignation, and if at the time of appointment, they are at least 63 years old, or between 58 and 63 years of age with at least 28 years of pensionable service</w:t>
      </w:r>
    </w:p>
    <w:p w14:paraId="443968EC" w14:textId="77777777" w:rsidR="009B2A21" w:rsidRPr="00533C47" w:rsidRDefault="009B2A21" w:rsidP="009B2A21">
      <w:pPr>
        <w:rPr>
          <w:rFonts w:ascii="Times New Roman" w:eastAsia="MS Mincho" w:hAnsi="Times New Roman" w:cs="Times New Roman"/>
        </w:rPr>
      </w:pPr>
      <w:r w:rsidRPr="00533C47">
        <w:rPr>
          <w:rFonts w:ascii="Times New Roman" w:eastAsia="MS Mincho" w:hAnsi="Times New Roman" w:cs="Times New Roman"/>
        </w:rPr>
        <w:t xml:space="preserve"> </w:t>
      </w:r>
    </w:p>
    <w:p w14:paraId="697AFB9A" w14:textId="125575F5" w:rsidR="009B2A21" w:rsidRPr="00533C47" w:rsidRDefault="009B2A21" w:rsidP="00F57FB3">
      <w:pPr>
        <w:numPr>
          <w:ilvl w:val="0"/>
          <w:numId w:val="32"/>
        </w:numPr>
        <w:rPr>
          <w:rStyle w:val="Hyperlink"/>
          <w:rFonts w:ascii="Times New Roman" w:eastAsia="Calibri" w:hAnsi="Times New Roman" w:cs="Times New Roman"/>
          <w:color w:val="1F497D"/>
          <w:u w:val="none"/>
        </w:rPr>
      </w:pPr>
      <w:r w:rsidRPr="00533C47">
        <w:rPr>
          <w:rFonts w:ascii="Times New Roman" w:eastAsia="MS Mincho" w:hAnsi="Times New Roman" w:cs="Times New Roman"/>
        </w:rPr>
        <w:t xml:space="preserve">The </w:t>
      </w:r>
      <w:r w:rsidR="00E85425" w:rsidRPr="00533C47">
        <w:rPr>
          <w:rFonts w:ascii="Times New Roman" w:eastAsia="MS Mincho" w:hAnsi="Times New Roman" w:cs="Times New Roman"/>
        </w:rPr>
        <w:t>hiring</w:t>
      </w:r>
      <w:r w:rsidRPr="00533C47">
        <w:rPr>
          <w:rFonts w:ascii="Times New Roman" w:eastAsia="MS Mincho" w:hAnsi="Times New Roman" w:cs="Times New Roman"/>
        </w:rPr>
        <w:t xml:space="preserve"> manager completes the </w:t>
      </w:r>
      <w:hyperlink r:id="rId65" w:history="1">
        <w:r w:rsidRPr="00533C47">
          <w:rPr>
            <w:rFonts w:ascii="Times New Roman" w:eastAsia="Calibri" w:hAnsi="Times New Roman" w:cs="Times New Roman"/>
            <w:color w:val="0000FF"/>
            <w:u w:val="single"/>
          </w:rPr>
          <w:t>Form 1286</w:t>
        </w:r>
        <w:r w:rsidR="008F0905">
          <w:rPr>
            <w:rFonts w:ascii="Times New Roman" w:eastAsia="Calibri" w:hAnsi="Times New Roman" w:cs="Times New Roman"/>
            <w:color w:val="0000FF"/>
            <w:u w:val="single"/>
          </w:rPr>
          <w:t>e</w:t>
        </w:r>
        <w:r w:rsidRPr="00533C47">
          <w:rPr>
            <w:rFonts w:ascii="Times New Roman" w:eastAsia="Calibri" w:hAnsi="Times New Roman" w:cs="Times New Roman"/>
            <w:color w:val="0000FF"/>
            <w:u w:val="single"/>
          </w:rPr>
          <w:t xml:space="preserve"> Justification of Non-imperative Staffing</w:t>
        </w:r>
      </w:hyperlink>
      <w:r w:rsidRPr="00533C47">
        <w:rPr>
          <w:rFonts w:ascii="Times New Roman" w:eastAsia="Calibri" w:hAnsi="Times New Roman" w:cs="Times New Roman"/>
          <w:color w:val="1F497D"/>
        </w:rPr>
        <w:t xml:space="preserve"> </w:t>
      </w:r>
      <w:r w:rsidRPr="00533C47">
        <w:rPr>
          <w:rFonts w:ascii="Times New Roman" w:eastAsia="Calibri" w:hAnsi="Times New Roman" w:cs="Times New Roman"/>
        </w:rPr>
        <w:t xml:space="preserve">and </w:t>
      </w:r>
      <w:hyperlink r:id="rId66" w:history="1">
        <w:r w:rsidRPr="00533C47">
          <w:rPr>
            <w:rFonts w:ascii="Times New Roman" w:eastAsia="Calibri" w:hAnsi="Times New Roman" w:cs="Times New Roman"/>
            <w:color w:val="0000FF"/>
            <w:u w:val="single"/>
          </w:rPr>
          <w:t>1286-01</w:t>
        </w:r>
      </w:hyperlink>
      <w:r w:rsidRPr="00533C47">
        <w:rPr>
          <w:rFonts w:ascii="Times New Roman" w:eastAsia="Calibri" w:hAnsi="Times New Roman" w:cs="Times New Roman"/>
          <w:color w:val="1F497D"/>
        </w:rPr>
        <w:t xml:space="preserve"> </w:t>
      </w:r>
      <w:r w:rsidRPr="00533C47">
        <w:rPr>
          <w:rFonts w:ascii="Times New Roman" w:eastAsia="Calibri" w:hAnsi="Times New Roman" w:cs="Times New Roman"/>
          <w:color w:val="000000" w:themeColor="text1"/>
        </w:rPr>
        <w:t xml:space="preserve">Official Languages Obligations </w:t>
      </w:r>
      <w:r w:rsidR="00CC1182" w:rsidRPr="00533C47">
        <w:rPr>
          <w:rFonts w:ascii="Times New Roman" w:eastAsia="Calibri" w:hAnsi="Times New Roman" w:cs="Times New Roman"/>
          <w:color w:val="000000" w:themeColor="text1"/>
        </w:rPr>
        <w:t>(</w:t>
      </w:r>
      <w:r w:rsidRPr="00533C47">
        <w:rPr>
          <w:rFonts w:ascii="Times New Roman" w:eastAsia="Calibri" w:hAnsi="Times New Roman" w:cs="Times New Roman"/>
          <w:color w:val="000000" w:themeColor="text1"/>
        </w:rPr>
        <w:t>Management's Commitment to put administrative measures in place for the bilingual functions of the position</w:t>
      </w:r>
      <w:r w:rsidR="00CC1182" w:rsidRPr="00533C47">
        <w:rPr>
          <w:rFonts w:ascii="Times New Roman" w:eastAsia="Calibri" w:hAnsi="Times New Roman" w:cs="Times New Roman"/>
          <w:color w:val="000000" w:themeColor="text1"/>
        </w:rPr>
        <w:t>)</w:t>
      </w:r>
      <w:r w:rsidRPr="00533C47">
        <w:rPr>
          <w:rFonts w:ascii="Times New Roman" w:eastAsia="Calibri" w:hAnsi="Times New Roman" w:cs="Times New Roman"/>
          <w:color w:val="000000" w:themeColor="text1"/>
        </w:rPr>
        <w:t xml:space="preserve"> and seek</w:t>
      </w:r>
      <w:r w:rsidR="00CC1182" w:rsidRPr="00533C47">
        <w:rPr>
          <w:rFonts w:ascii="Times New Roman" w:eastAsia="Calibri" w:hAnsi="Times New Roman" w:cs="Times New Roman"/>
          <w:color w:val="000000" w:themeColor="text1"/>
        </w:rPr>
        <w:t>s</w:t>
      </w:r>
      <w:r w:rsidRPr="00533C47">
        <w:rPr>
          <w:rFonts w:ascii="Times New Roman" w:eastAsia="MS Mincho" w:hAnsi="Times New Roman" w:cs="Times New Roman"/>
        </w:rPr>
        <w:t xml:space="preserve"> the </w:t>
      </w:r>
      <w:r w:rsidR="00CC1182" w:rsidRPr="00533C47">
        <w:rPr>
          <w:rFonts w:ascii="Times New Roman" w:eastAsia="MS Mincho" w:hAnsi="Times New Roman" w:cs="Times New Roman"/>
        </w:rPr>
        <w:t xml:space="preserve">recommendation of the </w:t>
      </w:r>
      <w:r w:rsidRPr="00533C47">
        <w:rPr>
          <w:rFonts w:ascii="Times New Roman" w:eastAsia="MS Mincho" w:hAnsi="Times New Roman" w:cs="Times New Roman"/>
        </w:rPr>
        <w:t>DG</w:t>
      </w:r>
      <w:r w:rsidR="00CC1182" w:rsidRPr="00533C47">
        <w:rPr>
          <w:rFonts w:ascii="Times New Roman" w:eastAsia="MS Mincho" w:hAnsi="Times New Roman" w:cs="Times New Roman"/>
        </w:rPr>
        <w:t> </w:t>
      </w:r>
      <w:r w:rsidR="00B864D2">
        <w:rPr>
          <w:rFonts w:ascii="Times New Roman" w:eastAsia="MS Mincho" w:hAnsi="Times New Roman" w:cs="Times New Roman"/>
        </w:rPr>
        <w:t>CRO</w:t>
      </w:r>
      <w:r w:rsidR="00CC1182" w:rsidRPr="00533C47">
        <w:rPr>
          <w:rFonts w:ascii="Times New Roman" w:eastAsia="MS Mincho" w:hAnsi="Times New Roman" w:cs="Times New Roman"/>
        </w:rPr>
        <w:t xml:space="preserve">, </w:t>
      </w:r>
      <w:r w:rsidRPr="00533C47">
        <w:rPr>
          <w:rFonts w:ascii="Times New Roman" w:eastAsia="MS Mincho" w:hAnsi="Times New Roman" w:cs="Times New Roman"/>
        </w:rPr>
        <w:t xml:space="preserve">via </w:t>
      </w:r>
      <w:r w:rsidR="00CC1182" w:rsidRPr="00533C47">
        <w:rPr>
          <w:rFonts w:ascii="Times New Roman" w:eastAsia="MS Mincho" w:hAnsi="Times New Roman" w:cs="Times New Roman"/>
        </w:rPr>
        <w:t xml:space="preserve">the </w:t>
      </w:r>
      <w:r w:rsidRPr="00533C47">
        <w:rPr>
          <w:rFonts w:ascii="Times New Roman" w:eastAsia="MS Mincho" w:hAnsi="Times New Roman" w:cs="Times New Roman"/>
        </w:rPr>
        <w:t xml:space="preserve">Corporate Official Languages generic email address: </w:t>
      </w:r>
      <w:hyperlink r:id="rId67" w:history="1">
        <w:r w:rsidRPr="00533C47">
          <w:rPr>
            <w:rStyle w:val="Hyperlink"/>
            <w:rFonts w:ascii="Times New Roman" w:eastAsia="Calibri" w:hAnsi="Times New Roman" w:cs="Times New Roman"/>
          </w:rPr>
          <w:t>OL-LO.GEN-NAT@CSC-SCC.GC.CA</w:t>
        </w:r>
      </w:hyperlink>
      <w:r w:rsidRPr="00533C47">
        <w:rPr>
          <w:rStyle w:val="Hyperlink"/>
          <w:rFonts w:ascii="Times New Roman" w:eastAsia="Calibri" w:hAnsi="Times New Roman" w:cs="Times New Roman"/>
        </w:rPr>
        <w:t>.</w:t>
      </w:r>
    </w:p>
    <w:p w14:paraId="2E1322EE" w14:textId="77777777" w:rsidR="00AD06E0" w:rsidRPr="00533C47" w:rsidRDefault="00AD06E0" w:rsidP="00AD06E0">
      <w:pPr>
        <w:ind w:left="360"/>
        <w:rPr>
          <w:rFonts w:ascii="Times New Roman" w:eastAsia="Calibri" w:hAnsi="Times New Roman" w:cs="Times New Roman"/>
          <w:color w:val="1F497D"/>
        </w:rPr>
      </w:pPr>
    </w:p>
    <w:p w14:paraId="2F2FD217" w14:textId="77777777" w:rsidR="009B2A21" w:rsidRPr="00533C47" w:rsidRDefault="009B2A21" w:rsidP="00F57FB3">
      <w:pPr>
        <w:numPr>
          <w:ilvl w:val="0"/>
          <w:numId w:val="32"/>
        </w:numPr>
        <w:rPr>
          <w:rFonts w:ascii="Times New Roman" w:eastAsia="Calibri" w:hAnsi="Times New Roman" w:cs="Times New Roman"/>
        </w:rPr>
      </w:pPr>
      <w:r w:rsidRPr="00533C47">
        <w:rPr>
          <w:rFonts w:ascii="Times New Roman" w:eastAsia="Calibri" w:hAnsi="Times New Roman" w:cs="Times New Roman"/>
        </w:rPr>
        <w:t xml:space="preserve">Corporate OL shares the decision </w:t>
      </w:r>
      <w:r w:rsidR="00CC1182" w:rsidRPr="00533C47">
        <w:rPr>
          <w:rFonts w:ascii="Times New Roman" w:eastAsia="Calibri" w:hAnsi="Times New Roman" w:cs="Times New Roman"/>
        </w:rPr>
        <w:t>with</w:t>
      </w:r>
      <w:r w:rsidRPr="00533C47">
        <w:rPr>
          <w:rFonts w:ascii="Times New Roman" w:eastAsia="Calibri" w:hAnsi="Times New Roman" w:cs="Times New Roman"/>
        </w:rPr>
        <w:t xml:space="preserve"> the </w:t>
      </w:r>
      <w:r w:rsidR="0078299A" w:rsidRPr="00533C47">
        <w:rPr>
          <w:rFonts w:ascii="Times New Roman" w:eastAsia="Calibri" w:hAnsi="Times New Roman" w:cs="Times New Roman"/>
        </w:rPr>
        <w:t>hiring</w:t>
      </w:r>
      <w:r w:rsidRPr="00533C47">
        <w:rPr>
          <w:rFonts w:ascii="Times New Roman" w:eastAsia="Calibri" w:hAnsi="Times New Roman" w:cs="Times New Roman"/>
        </w:rPr>
        <w:t xml:space="preserve"> manager.</w:t>
      </w:r>
    </w:p>
    <w:p w14:paraId="589B76B9" w14:textId="77777777" w:rsidR="009B2A21" w:rsidRPr="00533C47" w:rsidRDefault="009B2A21" w:rsidP="00CB1123">
      <w:pPr>
        <w:pStyle w:val="ListParagraph"/>
      </w:pPr>
      <w:r w:rsidRPr="00533C47">
        <w:t xml:space="preserve">The </w:t>
      </w:r>
      <w:r w:rsidR="00E85425" w:rsidRPr="00533C47">
        <w:t>hiring</w:t>
      </w:r>
      <w:r w:rsidRPr="00533C47">
        <w:t xml:space="preserve"> manager obtains the approval of the appropriate delegated authority for the non-imperative staffing action.</w:t>
      </w:r>
    </w:p>
    <w:p w14:paraId="5F268427" w14:textId="77777777" w:rsidR="009B2A21" w:rsidRPr="00533C47" w:rsidRDefault="009B2A21" w:rsidP="00CB1123">
      <w:pPr>
        <w:pStyle w:val="ListParagraph"/>
        <w:rPr>
          <w:color w:val="00B050"/>
        </w:rPr>
      </w:pPr>
      <w:r w:rsidRPr="00533C47">
        <w:t xml:space="preserve">The </w:t>
      </w:r>
      <w:r w:rsidR="00E85425" w:rsidRPr="00533C47">
        <w:t>hiring</w:t>
      </w:r>
      <w:r w:rsidRPr="00533C47">
        <w:t xml:space="preserve"> manager sends the request and supporting documents to their staffing advisor for the staffing action</w:t>
      </w:r>
      <w:r w:rsidR="00CC1182" w:rsidRPr="00533C47">
        <w:t>.</w:t>
      </w:r>
      <w:r w:rsidR="003C2BDB" w:rsidRPr="00533C47">
        <w:t xml:space="preserve"> </w:t>
      </w:r>
    </w:p>
    <w:p w14:paraId="63A8AA0D" w14:textId="77777777" w:rsidR="009B2A21" w:rsidRPr="00533C47" w:rsidRDefault="009B2A21" w:rsidP="00CB1123">
      <w:pPr>
        <w:pStyle w:val="ListParagraph"/>
      </w:pPr>
      <w:r w:rsidRPr="00533C47">
        <w:t xml:space="preserve">The </w:t>
      </w:r>
      <w:r w:rsidR="00E85425" w:rsidRPr="00533C47">
        <w:t>hiring</w:t>
      </w:r>
      <w:r w:rsidRPr="00533C47">
        <w:t xml:space="preserve"> manager completes the form 1286-03 to specify the temporary administrative measures put in place to ensure the language requirements of the position are fulfilled</w:t>
      </w:r>
      <w:r w:rsidR="00CE4490" w:rsidRPr="00533C47">
        <w:t>.</w:t>
      </w:r>
      <w:r w:rsidRPr="00533C47">
        <w:t xml:space="preserve"> These measures must be communicated to all employees of the division as soon as the appointment is made. </w:t>
      </w:r>
    </w:p>
    <w:p w14:paraId="5890A56A" w14:textId="77777777" w:rsidR="00A615A8" w:rsidRPr="00533C47" w:rsidRDefault="00A615A8" w:rsidP="00CB1123">
      <w:pPr>
        <w:pStyle w:val="ListParagraph"/>
      </w:pPr>
      <w:r w:rsidRPr="00533C47">
        <w:t xml:space="preserve">Once the appointment is made, the </w:t>
      </w:r>
      <w:r w:rsidR="00E85425" w:rsidRPr="00533C47">
        <w:t>hiring</w:t>
      </w:r>
      <w:r w:rsidRPr="00533C47">
        <w:t xml:space="preserve"> manager sends copies of all signed documents: Forms 1286, 1286-01, 1286-03</w:t>
      </w:r>
      <w:r w:rsidR="00CE4490" w:rsidRPr="00533C47">
        <w:t>,</w:t>
      </w:r>
      <w:r w:rsidRPr="00533C47">
        <w:t xml:space="preserve"> the signed letter</w:t>
      </w:r>
      <w:r w:rsidR="00CE4490" w:rsidRPr="00533C47">
        <w:t xml:space="preserve">s (resignation, acceptance and </w:t>
      </w:r>
      <w:r w:rsidRPr="00533C47">
        <w:t>offer</w:t>
      </w:r>
      <w:r w:rsidR="00CE4490" w:rsidRPr="00533C47">
        <w:t xml:space="preserve">) </w:t>
      </w:r>
      <w:r w:rsidRPr="00533C47">
        <w:t>and the message communicating the administrative measures to employees of the division to Corporate OL for monitoring and reporting purposes.</w:t>
      </w:r>
    </w:p>
    <w:p w14:paraId="4026B48A" w14:textId="77777777" w:rsidR="00A615A8" w:rsidRPr="00533C47" w:rsidRDefault="00A615A8">
      <w:pPr>
        <w:rPr>
          <w:rFonts w:ascii="Times New Roman" w:eastAsia="Times New Roman" w:hAnsi="Times New Roman" w:cs="Times New Roman"/>
          <w:b/>
          <w:bCs/>
          <w:color w:val="4F81BD" w:themeColor="accent1"/>
          <w:kern w:val="32"/>
        </w:rPr>
      </w:pPr>
      <w:bookmarkStart w:id="76" w:name="_Toc323115220"/>
      <w:r w:rsidRPr="00533C47">
        <w:rPr>
          <w:rFonts w:ascii="Times New Roman" w:hAnsi="Times New Roman" w:cs="Times New Roman"/>
        </w:rPr>
        <w:br w:type="page"/>
      </w:r>
    </w:p>
    <w:p w14:paraId="27E8F497" w14:textId="77777777" w:rsidR="00B03F04" w:rsidRPr="00533C47" w:rsidRDefault="00B03F04" w:rsidP="00EB52AB">
      <w:pPr>
        <w:pStyle w:val="Heading1"/>
      </w:pPr>
      <w:bookmarkStart w:id="77" w:name="_Toc121817755"/>
      <w:r w:rsidRPr="00533C47">
        <w:lastRenderedPageBreak/>
        <w:t>Annex I</w:t>
      </w:r>
      <w:r w:rsidR="00925392" w:rsidRPr="00533C47">
        <w:t>I</w:t>
      </w:r>
      <w:r w:rsidRPr="00533C47">
        <w:t xml:space="preserve"> - Eligibility </w:t>
      </w:r>
      <w:r w:rsidR="00CC1182" w:rsidRPr="00533C47">
        <w:t>for</w:t>
      </w:r>
      <w:r w:rsidRPr="00533C47">
        <w:t xml:space="preserve"> Bilingual</w:t>
      </w:r>
      <w:r w:rsidR="00CC1182" w:rsidRPr="00533C47">
        <w:t>ism</w:t>
      </w:r>
      <w:r w:rsidRPr="00533C47">
        <w:t xml:space="preserve"> Bonus</w:t>
      </w:r>
      <w:bookmarkEnd w:id="77"/>
    </w:p>
    <w:p w14:paraId="2EFC1242" w14:textId="77777777" w:rsidR="00A615A8" w:rsidRPr="00533C47" w:rsidRDefault="00A615A8" w:rsidP="00A615A8">
      <w:pPr>
        <w:rPr>
          <w:rFonts w:ascii="Times New Roman" w:hAnsi="Times New Roman" w:cs="Times New Roman"/>
        </w:rPr>
      </w:pPr>
    </w:p>
    <w:p w14:paraId="175539CF" w14:textId="77777777" w:rsidR="00B03F04" w:rsidRDefault="00B03F04" w:rsidP="00B03F04">
      <w:r>
        <w:rPr>
          <w:noProof/>
          <w:lang w:eastAsia="en-CA"/>
        </w:rPr>
        <w:drawing>
          <wp:inline distT="0" distB="0" distL="0" distR="0" wp14:anchorId="475531DF" wp14:editId="2A67068A">
            <wp:extent cx="6470650" cy="4902835"/>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68"/>
                    <a:stretch>
                      <a:fillRect/>
                    </a:stretch>
                  </pic:blipFill>
                  <pic:spPr>
                    <a:xfrm>
                      <a:off x="0" y="0"/>
                      <a:ext cx="6470650" cy="4902835"/>
                    </a:xfrm>
                    <a:prstGeom prst="rect">
                      <a:avLst/>
                    </a:prstGeom>
                  </pic:spPr>
                </pic:pic>
              </a:graphicData>
            </a:graphic>
          </wp:inline>
        </w:drawing>
      </w:r>
    </w:p>
    <w:p w14:paraId="3B9766C8" w14:textId="77777777" w:rsidR="00B03F04" w:rsidRDefault="00B03F04" w:rsidP="00B03F04"/>
    <w:p w14:paraId="3A4EE36B" w14:textId="77777777" w:rsidR="00EB52AB" w:rsidRDefault="00EB52AB">
      <w:r>
        <w:br w:type="page"/>
      </w:r>
    </w:p>
    <w:p w14:paraId="7F7754C3" w14:textId="77777777" w:rsidR="00B03F04" w:rsidRPr="00EB52AB" w:rsidRDefault="00B03F04" w:rsidP="00EB52AB">
      <w:pPr>
        <w:pStyle w:val="Heading1"/>
      </w:pPr>
      <w:bookmarkStart w:id="78" w:name="_Toc121817756"/>
      <w:r w:rsidRPr="00EB52AB">
        <w:lastRenderedPageBreak/>
        <w:t>References</w:t>
      </w:r>
      <w:bookmarkEnd w:id="78"/>
    </w:p>
    <w:p w14:paraId="1FFBB554" w14:textId="77777777" w:rsidR="00B03F04" w:rsidRPr="000E3134" w:rsidRDefault="00B03F04" w:rsidP="00B03F04">
      <w:pPr>
        <w:tabs>
          <w:tab w:val="left" w:pos="6480"/>
        </w:tabs>
        <w:rPr>
          <w:rFonts w:ascii="Times New Roman" w:hAnsi="Times New Roman" w:cs="Times New Roman"/>
        </w:rPr>
      </w:pPr>
    </w:p>
    <w:p w14:paraId="16680DFE" w14:textId="77777777" w:rsidR="00B03F04" w:rsidRPr="000E3134" w:rsidRDefault="00B03F04" w:rsidP="00B03F04">
      <w:pPr>
        <w:tabs>
          <w:tab w:val="left" w:pos="6480"/>
        </w:tabs>
        <w:rPr>
          <w:rFonts w:ascii="Times New Roman" w:hAnsi="Times New Roman" w:cs="Times New Roman"/>
          <w:b/>
          <w:color w:val="000000"/>
        </w:rPr>
      </w:pPr>
      <w:r w:rsidRPr="000E3134">
        <w:rPr>
          <w:rFonts w:ascii="Times New Roman" w:hAnsi="Times New Roman" w:cs="Times New Roman"/>
          <w:b/>
          <w:color w:val="000000"/>
        </w:rPr>
        <w:t xml:space="preserve">Legal </w:t>
      </w:r>
      <w:r w:rsidR="00CC1182">
        <w:rPr>
          <w:rFonts w:ascii="Times New Roman" w:hAnsi="Times New Roman" w:cs="Times New Roman"/>
          <w:b/>
          <w:color w:val="000000"/>
        </w:rPr>
        <w:t>F</w:t>
      </w:r>
      <w:r w:rsidRPr="000E3134">
        <w:rPr>
          <w:rFonts w:ascii="Times New Roman" w:hAnsi="Times New Roman" w:cs="Times New Roman"/>
          <w:b/>
          <w:color w:val="000000"/>
        </w:rPr>
        <w:t>ramework</w:t>
      </w:r>
    </w:p>
    <w:p w14:paraId="30ED7EC6" w14:textId="77777777" w:rsidR="00B03F04" w:rsidRPr="00CC1182" w:rsidRDefault="00BB12EE" w:rsidP="00F57FB3">
      <w:pPr>
        <w:numPr>
          <w:ilvl w:val="0"/>
          <w:numId w:val="21"/>
        </w:numPr>
        <w:spacing w:before="100" w:beforeAutospacing="1" w:after="100" w:afterAutospacing="1"/>
        <w:rPr>
          <w:rFonts w:ascii="Times New Roman" w:hAnsi="Times New Roman" w:cs="Times New Roman"/>
          <w:i/>
        </w:rPr>
      </w:pPr>
      <w:hyperlink r:id="rId69" w:history="1">
        <w:r w:rsidR="00CC1182" w:rsidRPr="00CC1182">
          <w:rPr>
            <w:rStyle w:val="Hyperlink"/>
            <w:rFonts w:ascii="Times New Roman" w:hAnsi="Times New Roman" w:cs="Times New Roman"/>
            <w:i/>
          </w:rPr>
          <w:t>Canadian Charter of Rights and Freedoms</w:t>
        </w:r>
      </w:hyperlink>
      <w:r w:rsidR="00B03F04" w:rsidRPr="00CC1182">
        <w:rPr>
          <w:rFonts w:ascii="Times New Roman" w:hAnsi="Times New Roman" w:cs="Times New Roman"/>
          <w:i/>
        </w:rPr>
        <w:t xml:space="preserve"> </w:t>
      </w:r>
    </w:p>
    <w:p w14:paraId="22253FEF"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0" w:history="1">
        <w:r w:rsidR="00B03F04" w:rsidRPr="000E3134">
          <w:rPr>
            <w:rFonts w:ascii="Times New Roman" w:hAnsi="Times New Roman" w:cs="Times New Roman"/>
            <w:i/>
            <w:iCs/>
            <w:color w:val="0000FF"/>
            <w:u w:val="single"/>
            <w:lang w:val="en"/>
          </w:rPr>
          <w:t>Official Languages Act</w:t>
        </w:r>
      </w:hyperlink>
    </w:p>
    <w:p w14:paraId="0A126AAD"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1" w:history="1">
        <w:r w:rsidR="00B03F04" w:rsidRPr="000E3134">
          <w:rPr>
            <w:rFonts w:ascii="Times New Roman" w:hAnsi="Times New Roman" w:cs="Times New Roman"/>
            <w:i/>
            <w:iCs/>
            <w:color w:val="0000FF"/>
            <w:u w:val="single"/>
            <w:lang w:val="en"/>
          </w:rPr>
          <w:t>Official Languages (Communications with and Services to the Public) Regulations</w:t>
        </w:r>
      </w:hyperlink>
    </w:p>
    <w:p w14:paraId="7F9320D2"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2" w:history="1">
        <w:r w:rsidR="00B03F04" w:rsidRPr="000E3134">
          <w:rPr>
            <w:rFonts w:ascii="Times New Roman" w:hAnsi="Times New Roman" w:cs="Times New Roman"/>
            <w:i/>
            <w:iCs/>
            <w:color w:val="0000FF"/>
            <w:u w:val="single"/>
            <w:lang w:val="en"/>
          </w:rPr>
          <w:t>Public Service Employment Act</w:t>
        </w:r>
      </w:hyperlink>
    </w:p>
    <w:p w14:paraId="4A5F1E69"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3" w:history="1">
        <w:r w:rsidR="00B03F04" w:rsidRPr="000E3134">
          <w:rPr>
            <w:rStyle w:val="Hyperlink"/>
            <w:rFonts w:ascii="Times New Roman" w:hAnsi="Times New Roman" w:cs="Times New Roman"/>
            <w:i/>
            <w:iCs/>
            <w:lang w:val="en"/>
          </w:rPr>
          <w:t>Public Service Employment Regulations</w:t>
        </w:r>
      </w:hyperlink>
    </w:p>
    <w:p w14:paraId="3E1E8161"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4" w:history="1">
        <w:r w:rsidR="00B03F04" w:rsidRPr="000E3134">
          <w:rPr>
            <w:rFonts w:ascii="Times New Roman" w:hAnsi="Times New Roman" w:cs="Times New Roman"/>
            <w:i/>
            <w:iCs/>
            <w:color w:val="0000FF"/>
            <w:u w:val="single"/>
            <w:lang w:val="en"/>
          </w:rPr>
          <w:t>Public Service Official Languages Appointment Regulations</w:t>
        </w:r>
      </w:hyperlink>
    </w:p>
    <w:p w14:paraId="33563AE9"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5" w:history="1">
        <w:r w:rsidR="00B03F04" w:rsidRPr="000E3134">
          <w:rPr>
            <w:rFonts w:ascii="Times New Roman" w:hAnsi="Times New Roman" w:cs="Times New Roman"/>
            <w:i/>
            <w:iCs/>
            <w:color w:val="0000FF"/>
            <w:u w:val="single"/>
            <w:lang w:val="en"/>
          </w:rPr>
          <w:t>Public Service Official Languages Exclusion Approval Order</w:t>
        </w:r>
      </w:hyperlink>
    </w:p>
    <w:p w14:paraId="0E1EB9DD" w14:textId="77777777" w:rsidR="00B03F04" w:rsidRPr="000E3134" w:rsidRDefault="00BB12EE" w:rsidP="00F57FB3">
      <w:pPr>
        <w:numPr>
          <w:ilvl w:val="0"/>
          <w:numId w:val="21"/>
        </w:numPr>
        <w:spacing w:before="100" w:beforeAutospacing="1" w:after="100" w:afterAutospacing="1"/>
        <w:rPr>
          <w:rFonts w:ascii="Times New Roman" w:hAnsi="Times New Roman" w:cs="Times New Roman"/>
          <w:lang w:val="en"/>
        </w:rPr>
      </w:pPr>
      <w:hyperlink r:id="rId76" w:history="1">
        <w:r w:rsidR="00B03F04" w:rsidRPr="000E3134">
          <w:rPr>
            <w:rStyle w:val="Hyperlink"/>
            <w:rFonts w:ascii="Times New Roman" w:hAnsi="Times New Roman" w:cs="Times New Roman"/>
            <w:i/>
            <w:iCs/>
            <w:lang w:val="en"/>
          </w:rPr>
          <w:t>Policy on Official Languages</w:t>
        </w:r>
      </w:hyperlink>
    </w:p>
    <w:p w14:paraId="4BCD161F" w14:textId="77777777" w:rsidR="00B03F04" w:rsidRPr="000E3134" w:rsidRDefault="00BB12EE" w:rsidP="00F57FB3">
      <w:pPr>
        <w:widowControl w:val="0"/>
        <w:numPr>
          <w:ilvl w:val="0"/>
          <w:numId w:val="21"/>
        </w:numPr>
        <w:tabs>
          <w:tab w:val="left" w:pos="6480"/>
        </w:tabs>
        <w:autoSpaceDE w:val="0"/>
        <w:autoSpaceDN w:val="0"/>
        <w:adjustRightInd w:val="0"/>
        <w:rPr>
          <w:rFonts w:ascii="Times New Roman" w:hAnsi="Times New Roman" w:cs="Times New Roman"/>
          <w:i/>
        </w:rPr>
      </w:pPr>
      <w:hyperlink r:id="rId77" w:history="1">
        <w:r w:rsidR="00B03F04" w:rsidRPr="000E3134">
          <w:rPr>
            <w:rStyle w:val="Hyperlink"/>
            <w:rFonts w:ascii="Times New Roman" w:hAnsi="Times New Roman" w:cs="Times New Roman"/>
            <w:i/>
          </w:rPr>
          <w:t>Directive on Official Languages for People Management</w:t>
        </w:r>
      </w:hyperlink>
    </w:p>
    <w:p w14:paraId="15D67E01" w14:textId="77777777" w:rsidR="00B03F04" w:rsidRPr="000E3134" w:rsidRDefault="00BB12EE" w:rsidP="00F57FB3">
      <w:pPr>
        <w:widowControl w:val="0"/>
        <w:numPr>
          <w:ilvl w:val="0"/>
          <w:numId w:val="22"/>
        </w:numPr>
        <w:tabs>
          <w:tab w:val="left" w:pos="6480"/>
        </w:tabs>
        <w:autoSpaceDE w:val="0"/>
        <w:autoSpaceDN w:val="0"/>
        <w:adjustRightInd w:val="0"/>
        <w:rPr>
          <w:rFonts w:ascii="Times New Roman" w:hAnsi="Times New Roman" w:cs="Times New Roman"/>
          <w:color w:val="000000"/>
        </w:rPr>
      </w:pPr>
      <w:hyperlink r:id="rId78" w:history="1">
        <w:r w:rsidR="00B03F04" w:rsidRPr="000E3134">
          <w:rPr>
            <w:rStyle w:val="Hyperlink"/>
            <w:rFonts w:ascii="Times New Roman" w:hAnsi="Times New Roman" w:cs="Times New Roman"/>
            <w:i/>
          </w:rPr>
          <w:t>Directive on Official Languages for Communications and Services</w:t>
        </w:r>
      </w:hyperlink>
    </w:p>
    <w:p w14:paraId="60AC9E90" w14:textId="77777777" w:rsidR="00B03F04" w:rsidRPr="000E3134" w:rsidRDefault="00BB12EE" w:rsidP="00F57FB3">
      <w:pPr>
        <w:widowControl w:val="0"/>
        <w:numPr>
          <w:ilvl w:val="0"/>
          <w:numId w:val="22"/>
        </w:numPr>
        <w:tabs>
          <w:tab w:val="left" w:pos="6480"/>
        </w:tabs>
        <w:autoSpaceDE w:val="0"/>
        <w:autoSpaceDN w:val="0"/>
        <w:adjustRightInd w:val="0"/>
        <w:rPr>
          <w:rStyle w:val="Hyperlink"/>
          <w:rFonts w:ascii="Times New Roman" w:hAnsi="Times New Roman" w:cs="Times New Roman"/>
          <w:i/>
          <w:color w:val="000000"/>
          <w:u w:val="none"/>
        </w:rPr>
      </w:pPr>
      <w:hyperlink r:id="rId79" w:history="1">
        <w:r w:rsidR="00B03F04" w:rsidRPr="000E3134">
          <w:rPr>
            <w:rStyle w:val="Hyperlink"/>
            <w:rFonts w:ascii="Times New Roman" w:hAnsi="Times New Roman" w:cs="Times New Roman"/>
            <w:i/>
          </w:rPr>
          <w:t>Bilingual</w:t>
        </w:r>
        <w:r w:rsidR="00CC1182">
          <w:rPr>
            <w:rStyle w:val="Hyperlink"/>
            <w:rFonts w:ascii="Times New Roman" w:hAnsi="Times New Roman" w:cs="Times New Roman"/>
            <w:i/>
          </w:rPr>
          <w:t>ism</w:t>
        </w:r>
        <w:r w:rsidR="00B03F04" w:rsidRPr="000E3134">
          <w:rPr>
            <w:rStyle w:val="Hyperlink"/>
            <w:rFonts w:ascii="Times New Roman" w:hAnsi="Times New Roman" w:cs="Times New Roman"/>
            <w:i/>
          </w:rPr>
          <w:t xml:space="preserve"> Bonus Directive</w:t>
        </w:r>
      </w:hyperlink>
    </w:p>
    <w:p w14:paraId="594BEEFA" w14:textId="77777777" w:rsidR="00B03F04" w:rsidRPr="000E3134" w:rsidRDefault="00BB12EE" w:rsidP="00F57FB3">
      <w:pPr>
        <w:widowControl w:val="0"/>
        <w:numPr>
          <w:ilvl w:val="0"/>
          <w:numId w:val="22"/>
        </w:numPr>
        <w:tabs>
          <w:tab w:val="left" w:pos="6480"/>
        </w:tabs>
        <w:autoSpaceDE w:val="0"/>
        <w:autoSpaceDN w:val="0"/>
        <w:adjustRightInd w:val="0"/>
        <w:rPr>
          <w:rFonts w:ascii="Times New Roman" w:hAnsi="Times New Roman" w:cs="Times New Roman"/>
          <w:lang w:val="en-GB"/>
        </w:rPr>
      </w:pPr>
      <w:hyperlink r:id="rId80" w:history="1">
        <w:r w:rsidR="00B03F04" w:rsidRPr="000E3134">
          <w:rPr>
            <w:rStyle w:val="Hyperlink"/>
            <w:rFonts w:ascii="Times New Roman" w:hAnsi="Times New Roman" w:cs="Times New Roman"/>
            <w:lang w:val="en-GB"/>
          </w:rPr>
          <w:t>Public Service Commission – Appointment Policy</w:t>
        </w:r>
      </w:hyperlink>
    </w:p>
    <w:p w14:paraId="511BBF8A" w14:textId="77777777" w:rsidR="00B03F04" w:rsidRPr="000E3134" w:rsidRDefault="00B03F04" w:rsidP="00B03F04">
      <w:pPr>
        <w:tabs>
          <w:tab w:val="left" w:pos="6480"/>
        </w:tabs>
        <w:rPr>
          <w:rFonts w:ascii="Times New Roman" w:hAnsi="Times New Roman" w:cs="Times New Roman"/>
          <w:color w:val="000000"/>
        </w:rPr>
      </w:pPr>
    </w:p>
    <w:p w14:paraId="308FFF5B" w14:textId="77777777" w:rsidR="00B03F04" w:rsidRPr="000E3134" w:rsidRDefault="00B03F04" w:rsidP="00B03F04">
      <w:pPr>
        <w:tabs>
          <w:tab w:val="left" w:pos="6480"/>
        </w:tabs>
        <w:rPr>
          <w:rFonts w:ascii="Times New Roman" w:hAnsi="Times New Roman" w:cs="Times New Roman"/>
          <w:b/>
          <w:color w:val="000000"/>
        </w:rPr>
      </w:pPr>
      <w:r w:rsidRPr="000E3134">
        <w:rPr>
          <w:rFonts w:ascii="Times New Roman" w:hAnsi="Times New Roman" w:cs="Times New Roman"/>
          <w:b/>
          <w:color w:val="000000"/>
        </w:rPr>
        <w:t>Resources</w:t>
      </w:r>
    </w:p>
    <w:p w14:paraId="1F4400F4" w14:textId="77777777" w:rsidR="00B03F04" w:rsidRPr="000E3134" w:rsidRDefault="00B03F04" w:rsidP="00B03F04">
      <w:pPr>
        <w:tabs>
          <w:tab w:val="left" w:pos="6480"/>
        </w:tabs>
        <w:rPr>
          <w:rFonts w:ascii="Times New Roman" w:hAnsi="Times New Roman" w:cs="Times New Roman"/>
          <w:b/>
          <w:color w:val="000000"/>
        </w:rPr>
      </w:pPr>
    </w:p>
    <w:p w14:paraId="0EE561A4" w14:textId="77777777" w:rsidR="00B03F04" w:rsidRDefault="00BB12EE" w:rsidP="00F57FB3">
      <w:pPr>
        <w:widowControl w:val="0"/>
        <w:numPr>
          <w:ilvl w:val="0"/>
          <w:numId w:val="23"/>
        </w:numPr>
        <w:tabs>
          <w:tab w:val="left" w:pos="6480"/>
        </w:tabs>
        <w:autoSpaceDE w:val="0"/>
        <w:autoSpaceDN w:val="0"/>
        <w:adjustRightInd w:val="0"/>
        <w:rPr>
          <w:rFonts w:ascii="Times New Roman" w:hAnsi="Times New Roman" w:cs="Times New Roman"/>
        </w:rPr>
      </w:pPr>
      <w:hyperlink r:id="rId81" w:history="1">
        <w:r w:rsidR="00B03F04" w:rsidRPr="000E3134">
          <w:rPr>
            <w:rStyle w:val="Hyperlink"/>
            <w:rFonts w:ascii="Times New Roman" w:hAnsi="Times New Roman" w:cs="Times New Roman"/>
            <w:lang w:val="en-GB"/>
          </w:rPr>
          <w:t xml:space="preserve">Determining the </w:t>
        </w:r>
        <w:r w:rsidR="00CC1182">
          <w:rPr>
            <w:rStyle w:val="Hyperlink"/>
            <w:rFonts w:ascii="Times New Roman" w:hAnsi="Times New Roman" w:cs="Times New Roman"/>
            <w:lang w:val="en-GB"/>
          </w:rPr>
          <w:t>L</w:t>
        </w:r>
        <w:r w:rsidR="00B03F04" w:rsidRPr="000E3134">
          <w:rPr>
            <w:rStyle w:val="Hyperlink"/>
            <w:rFonts w:ascii="Times New Roman" w:hAnsi="Times New Roman" w:cs="Times New Roman"/>
            <w:lang w:val="en-GB"/>
          </w:rPr>
          <w:t xml:space="preserve">inguistic </w:t>
        </w:r>
        <w:r w:rsidR="00CC1182">
          <w:rPr>
            <w:rStyle w:val="Hyperlink"/>
            <w:rFonts w:ascii="Times New Roman" w:hAnsi="Times New Roman" w:cs="Times New Roman"/>
            <w:lang w:val="en-GB"/>
          </w:rPr>
          <w:t>P</w:t>
        </w:r>
        <w:r w:rsidR="00B03F04" w:rsidRPr="000E3134">
          <w:rPr>
            <w:rStyle w:val="Hyperlink"/>
            <w:rFonts w:ascii="Times New Roman" w:hAnsi="Times New Roman" w:cs="Times New Roman"/>
            <w:lang w:val="en-GB"/>
          </w:rPr>
          <w:t xml:space="preserve">rofile of a </w:t>
        </w:r>
        <w:r w:rsidR="00CC1182">
          <w:rPr>
            <w:rStyle w:val="Hyperlink"/>
            <w:rFonts w:ascii="Times New Roman" w:hAnsi="Times New Roman" w:cs="Times New Roman"/>
            <w:lang w:val="en-GB"/>
          </w:rPr>
          <w:t>P</w:t>
        </w:r>
        <w:r w:rsidR="00B03F04" w:rsidRPr="000E3134">
          <w:rPr>
            <w:rStyle w:val="Hyperlink"/>
            <w:rFonts w:ascii="Times New Roman" w:hAnsi="Times New Roman" w:cs="Times New Roman"/>
            <w:lang w:val="en-GB"/>
          </w:rPr>
          <w:t>osition</w:t>
        </w:r>
      </w:hyperlink>
      <w:r w:rsidR="00B03F04" w:rsidRPr="000E3134">
        <w:rPr>
          <w:rFonts w:ascii="Times New Roman" w:hAnsi="Times New Roman" w:cs="Times New Roman"/>
        </w:rPr>
        <w:t xml:space="preserve">  </w:t>
      </w:r>
    </w:p>
    <w:p w14:paraId="10DF919E" w14:textId="77777777" w:rsidR="00A704E4" w:rsidRPr="000E3134" w:rsidRDefault="00BB12EE" w:rsidP="00A704E4">
      <w:pPr>
        <w:widowControl w:val="0"/>
        <w:numPr>
          <w:ilvl w:val="0"/>
          <w:numId w:val="23"/>
        </w:numPr>
        <w:tabs>
          <w:tab w:val="left" w:pos="6480"/>
        </w:tabs>
        <w:autoSpaceDE w:val="0"/>
        <w:autoSpaceDN w:val="0"/>
        <w:adjustRightInd w:val="0"/>
        <w:rPr>
          <w:rFonts w:ascii="Times New Roman" w:hAnsi="Times New Roman" w:cs="Times New Roman"/>
        </w:rPr>
      </w:pPr>
      <w:hyperlink r:id="rId82" w:history="1">
        <w:r w:rsidR="00A704E4" w:rsidRPr="00A704E4">
          <w:rPr>
            <w:rStyle w:val="Hyperlink"/>
            <w:rFonts w:ascii="Times New Roman" w:hAnsi="Times New Roman" w:cs="Times New Roman"/>
          </w:rPr>
          <w:t>Tool for the linguistic identification of positions</w:t>
        </w:r>
      </w:hyperlink>
    </w:p>
    <w:p w14:paraId="6BE22759" w14:textId="77777777" w:rsidR="00B03F04" w:rsidRPr="000E3134" w:rsidRDefault="00BB12EE" w:rsidP="00F57FB3">
      <w:pPr>
        <w:widowControl w:val="0"/>
        <w:numPr>
          <w:ilvl w:val="0"/>
          <w:numId w:val="23"/>
        </w:numPr>
        <w:tabs>
          <w:tab w:val="left" w:pos="6480"/>
        </w:tabs>
        <w:autoSpaceDE w:val="0"/>
        <w:autoSpaceDN w:val="0"/>
        <w:adjustRightInd w:val="0"/>
        <w:rPr>
          <w:rFonts w:ascii="Times New Roman" w:hAnsi="Times New Roman" w:cs="Times New Roman"/>
        </w:rPr>
      </w:pPr>
      <w:hyperlink r:id="rId83" w:history="1">
        <w:r w:rsidR="00B03F04" w:rsidRPr="000E3134">
          <w:rPr>
            <w:rStyle w:val="Hyperlink"/>
            <w:rFonts w:ascii="Times New Roman" w:hAnsi="Times New Roman" w:cs="Times New Roman"/>
            <w:lang w:val="en-GB"/>
          </w:rPr>
          <w:t>Instrument of Delegation of Authorities in the Area of Human Resource Managemen</w:t>
        </w:r>
        <w:r w:rsidR="00CC1182">
          <w:rPr>
            <w:rStyle w:val="Hyperlink"/>
            <w:rFonts w:ascii="Times New Roman" w:hAnsi="Times New Roman" w:cs="Times New Roman"/>
            <w:lang w:val="en-GB"/>
          </w:rPr>
          <w:t>t</w:t>
        </w:r>
      </w:hyperlink>
      <w:r w:rsidR="00B03F04" w:rsidRPr="000E3134">
        <w:rPr>
          <w:rFonts w:ascii="Times New Roman" w:hAnsi="Times New Roman" w:cs="Times New Roman"/>
        </w:rPr>
        <w:t xml:space="preserve"> </w:t>
      </w:r>
    </w:p>
    <w:p w14:paraId="5E0C7013" w14:textId="77777777" w:rsidR="00B03F04" w:rsidRPr="000E3134" w:rsidRDefault="00BB12EE" w:rsidP="00F57FB3">
      <w:pPr>
        <w:widowControl w:val="0"/>
        <w:numPr>
          <w:ilvl w:val="0"/>
          <w:numId w:val="23"/>
        </w:numPr>
        <w:tabs>
          <w:tab w:val="left" w:pos="6480"/>
        </w:tabs>
        <w:autoSpaceDE w:val="0"/>
        <w:autoSpaceDN w:val="0"/>
        <w:adjustRightInd w:val="0"/>
        <w:rPr>
          <w:rFonts w:ascii="Times New Roman" w:hAnsi="Times New Roman" w:cs="Times New Roman"/>
          <w:color w:val="000000"/>
        </w:rPr>
      </w:pPr>
      <w:hyperlink r:id="rId84" w:history="1">
        <w:r w:rsidR="00B03F04" w:rsidRPr="000E3134">
          <w:rPr>
            <w:rStyle w:val="Hyperlink"/>
            <w:rFonts w:ascii="Times New Roman" w:hAnsi="Times New Roman" w:cs="Times New Roman"/>
          </w:rPr>
          <w:t>Request for Exclusion on Medical Grounds form</w:t>
        </w:r>
      </w:hyperlink>
    </w:p>
    <w:p w14:paraId="1E3474BA" w14:textId="77777777" w:rsidR="00B03F04" w:rsidRPr="000E3134" w:rsidRDefault="00BB12EE" w:rsidP="00F57FB3">
      <w:pPr>
        <w:widowControl w:val="0"/>
        <w:numPr>
          <w:ilvl w:val="0"/>
          <w:numId w:val="23"/>
        </w:numPr>
        <w:tabs>
          <w:tab w:val="left" w:pos="6480"/>
        </w:tabs>
        <w:autoSpaceDE w:val="0"/>
        <w:autoSpaceDN w:val="0"/>
        <w:adjustRightInd w:val="0"/>
        <w:rPr>
          <w:rFonts w:ascii="Times New Roman" w:hAnsi="Times New Roman" w:cs="Times New Roman"/>
          <w:color w:val="000000"/>
        </w:rPr>
      </w:pPr>
      <w:hyperlink r:id="rId85" w:history="1">
        <w:r w:rsidR="00B03F04" w:rsidRPr="000E3134">
          <w:rPr>
            <w:rStyle w:val="Hyperlink"/>
            <w:rFonts w:ascii="Times New Roman" w:hAnsi="Times New Roman" w:cs="Times New Roman"/>
          </w:rPr>
          <w:t>Public Service Commission – Second Language Evaluation</w:t>
        </w:r>
      </w:hyperlink>
    </w:p>
    <w:p w14:paraId="5D6EC5A8" w14:textId="77777777" w:rsidR="00B03F04" w:rsidRPr="000E3134" w:rsidRDefault="00BB12EE" w:rsidP="00F57FB3">
      <w:pPr>
        <w:widowControl w:val="0"/>
        <w:numPr>
          <w:ilvl w:val="0"/>
          <w:numId w:val="23"/>
        </w:numPr>
        <w:tabs>
          <w:tab w:val="left" w:pos="6480"/>
        </w:tabs>
        <w:autoSpaceDE w:val="0"/>
        <w:autoSpaceDN w:val="0"/>
        <w:adjustRightInd w:val="0"/>
        <w:rPr>
          <w:rFonts w:ascii="Times New Roman" w:hAnsi="Times New Roman" w:cs="Times New Roman"/>
          <w:color w:val="000000"/>
        </w:rPr>
      </w:pPr>
      <w:hyperlink r:id="rId86" w:history="1">
        <w:r w:rsidR="00B03F04" w:rsidRPr="000E3134">
          <w:rPr>
            <w:rStyle w:val="Hyperlink"/>
            <w:rFonts w:ascii="Times New Roman" w:hAnsi="Times New Roman" w:cs="Times New Roman"/>
          </w:rPr>
          <w:t>Office of the Commissioner of Official Languages</w:t>
        </w:r>
      </w:hyperlink>
    </w:p>
    <w:p w14:paraId="7DA19FCF" w14:textId="77777777" w:rsidR="0045441C" w:rsidRPr="0045441C" w:rsidRDefault="00BB12EE" w:rsidP="0045441C">
      <w:pPr>
        <w:widowControl w:val="0"/>
        <w:numPr>
          <w:ilvl w:val="0"/>
          <w:numId w:val="23"/>
        </w:numPr>
        <w:tabs>
          <w:tab w:val="left" w:pos="6480"/>
        </w:tabs>
        <w:autoSpaceDE w:val="0"/>
        <w:autoSpaceDN w:val="0"/>
        <w:adjustRightInd w:val="0"/>
        <w:rPr>
          <w:rFonts w:ascii="Times New Roman" w:hAnsi="Times New Roman" w:cs="Times New Roman"/>
          <w:lang w:val="en-GB"/>
        </w:rPr>
        <w:sectPr w:rsidR="0045441C" w:rsidRPr="0045441C" w:rsidSect="00A4462E">
          <w:footerReference w:type="default" r:id="rId87"/>
          <w:pgSz w:w="12240" w:h="15840"/>
          <w:pgMar w:top="1440" w:right="1080" w:bottom="1440" w:left="1080" w:header="1077" w:footer="567" w:gutter="0"/>
          <w:cols w:space="720"/>
          <w:noEndnote/>
          <w:docGrid w:linePitch="326"/>
        </w:sectPr>
      </w:pPr>
      <w:hyperlink r:id="rId88" w:history="1">
        <w:r w:rsidR="00B03F04" w:rsidRPr="000E3134">
          <w:rPr>
            <w:rStyle w:val="Hyperlink"/>
            <w:rFonts w:ascii="Times New Roman" w:hAnsi="Times New Roman" w:cs="Times New Roman"/>
          </w:rPr>
          <w:t>Qualification Standards in Relation to Official Languages</w:t>
        </w:r>
      </w:hyperlink>
    </w:p>
    <w:bookmarkEnd w:id="76"/>
    <w:p w14:paraId="3C7CC9FA" w14:textId="77777777" w:rsidR="00432844" w:rsidRPr="0045441C" w:rsidRDefault="00432844" w:rsidP="00C23787">
      <w:pPr>
        <w:tabs>
          <w:tab w:val="left" w:pos="2595"/>
        </w:tabs>
        <w:rPr>
          <w:lang w:val="en-US"/>
        </w:rPr>
      </w:pPr>
    </w:p>
    <w:sectPr w:rsidR="00432844" w:rsidRPr="0045441C" w:rsidSect="00302EE1">
      <w:footerReference w:type="default" r:id="rId89"/>
      <w:pgSz w:w="12240" w:h="15840"/>
      <w:pgMar w:top="720" w:right="49"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08960" w14:textId="77777777" w:rsidR="00F33A42" w:rsidRDefault="00F33A42" w:rsidP="00382E58">
      <w:r>
        <w:separator/>
      </w:r>
    </w:p>
  </w:endnote>
  <w:endnote w:type="continuationSeparator" w:id="0">
    <w:p w14:paraId="730D631D" w14:textId="77777777" w:rsidR="00F33A42" w:rsidRDefault="00F33A42" w:rsidP="0038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Cambria"/>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58F27" w14:textId="77777777" w:rsidR="00533C47" w:rsidRDefault="00533C47" w:rsidP="003F17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11B2A5" w14:textId="77777777" w:rsidR="00533C47" w:rsidRDefault="00533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EDD8C" w14:textId="77777777" w:rsidR="00533C47" w:rsidRPr="0088049A" w:rsidRDefault="00533C47" w:rsidP="00C85696">
    <w:pPr>
      <w:pStyle w:val="Footer"/>
      <w:framePr w:h="621" w:hRule="exact" w:wrap="around" w:vAnchor="text" w:hAnchor="page" w:x="6121" w:y="-438"/>
      <w:rPr>
        <w:rStyle w:val="PageNumber"/>
        <w:rFonts w:ascii="Arial" w:hAnsi="Arial"/>
        <w:b/>
        <w:bCs/>
        <w:color w:val="1F498A"/>
      </w:rPr>
    </w:pPr>
    <w:r w:rsidRPr="0088049A">
      <w:rPr>
        <w:rStyle w:val="PageNumber"/>
        <w:rFonts w:ascii="Arial" w:hAnsi="Arial"/>
        <w:b/>
        <w:bCs/>
        <w:color w:val="1F498A"/>
      </w:rPr>
      <w:fldChar w:fldCharType="begin"/>
    </w:r>
    <w:r w:rsidRPr="0088049A">
      <w:rPr>
        <w:rStyle w:val="PageNumber"/>
        <w:rFonts w:ascii="Arial" w:hAnsi="Arial"/>
        <w:b/>
        <w:bCs/>
        <w:color w:val="1F498A"/>
      </w:rPr>
      <w:instrText xml:space="preserve">PAGE  </w:instrText>
    </w:r>
    <w:r w:rsidRPr="0088049A">
      <w:rPr>
        <w:rStyle w:val="PageNumber"/>
        <w:rFonts w:ascii="Arial" w:hAnsi="Arial"/>
        <w:b/>
        <w:bCs/>
        <w:color w:val="1F498A"/>
      </w:rPr>
      <w:fldChar w:fldCharType="separate"/>
    </w:r>
    <w:r>
      <w:rPr>
        <w:rStyle w:val="PageNumber"/>
        <w:rFonts w:ascii="Arial" w:hAnsi="Arial"/>
        <w:b/>
        <w:bCs/>
        <w:noProof/>
        <w:color w:val="1F498A"/>
      </w:rPr>
      <w:t>3</w:t>
    </w:r>
    <w:r w:rsidRPr="0088049A">
      <w:rPr>
        <w:rStyle w:val="PageNumber"/>
        <w:rFonts w:ascii="Arial" w:hAnsi="Arial"/>
        <w:b/>
        <w:bCs/>
        <w:color w:val="1F498A"/>
      </w:rPr>
      <w:fldChar w:fldCharType="end"/>
    </w:r>
  </w:p>
  <w:p w14:paraId="2556098B" w14:textId="77777777" w:rsidR="00533C47" w:rsidRDefault="00533C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239424"/>
      <w:docPartObj>
        <w:docPartGallery w:val="Page Numbers (Bottom of Page)"/>
        <w:docPartUnique/>
      </w:docPartObj>
    </w:sdtPr>
    <w:sdtEndPr>
      <w:rPr>
        <w:noProof/>
      </w:rPr>
    </w:sdtEndPr>
    <w:sdtContent>
      <w:p w14:paraId="22734494" w14:textId="77777777" w:rsidR="00533C47" w:rsidRDefault="00533C47">
        <w:pPr>
          <w:pStyle w:val="Footer"/>
          <w:jc w:val="right"/>
        </w:pPr>
        <w:r>
          <w:fldChar w:fldCharType="begin"/>
        </w:r>
        <w:r>
          <w:instrText xml:space="preserve"> PAGE   \* MERGEFORMAT </w:instrText>
        </w:r>
        <w:r>
          <w:fldChar w:fldCharType="separate"/>
        </w:r>
        <w:r w:rsidR="00C23787">
          <w:rPr>
            <w:noProof/>
          </w:rPr>
          <w:t>24</w:t>
        </w:r>
        <w:r>
          <w:rPr>
            <w:noProof/>
          </w:rPr>
          <w:fldChar w:fldCharType="end"/>
        </w:r>
      </w:p>
    </w:sdtContent>
  </w:sdt>
  <w:p w14:paraId="3B1AB0E4" w14:textId="77777777" w:rsidR="00533C47" w:rsidRPr="003C59A2" w:rsidRDefault="00533C47">
    <w:pP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2235" w14:textId="77777777" w:rsidR="00533C47" w:rsidRDefault="00533C47" w:rsidP="00136041">
    <w:pPr>
      <w:framePr w:w="9361" w:wrap="notBeside" w:vAnchor="text" w:hAnchor="page" w:x="5369" w:y="214"/>
      <w:jc w:val="right"/>
      <w:rPr>
        <w:sz w:val="26"/>
        <w:szCs w:val="26"/>
      </w:rPr>
    </w:pPr>
    <w:r>
      <w:rPr>
        <w:sz w:val="26"/>
        <w:szCs w:val="26"/>
      </w:rPr>
      <w:fldChar w:fldCharType="begin"/>
    </w:r>
    <w:r>
      <w:rPr>
        <w:sz w:val="26"/>
        <w:szCs w:val="26"/>
      </w:rPr>
      <w:instrText xml:space="preserve">PAGE </w:instrText>
    </w:r>
    <w:r>
      <w:rPr>
        <w:sz w:val="26"/>
        <w:szCs w:val="26"/>
      </w:rPr>
      <w:fldChar w:fldCharType="separate"/>
    </w:r>
    <w:r w:rsidR="00C23787">
      <w:rPr>
        <w:noProof/>
        <w:sz w:val="26"/>
        <w:szCs w:val="26"/>
      </w:rPr>
      <w:t>26</w:t>
    </w:r>
    <w:r>
      <w:rPr>
        <w:sz w:val="26"/>
        <w:szCs w:val="26"/>
      </w:rPr>
      <w:fldChar w:fldCharType="end"/>
    </w:r>
  </w:p>
  <w:p w14:paraId="6D6430A1" w14:textId="77777777" w:rsidR="00533C47" w:rsidRDefault="00533C47" w:rsidP="003C59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02A73" w14:textId="77777777" w:rsidR="00F33A42" w:rsidRDefault="00F33A42" w:rsidP="00382E58">
      <w:r>
        <w:separator/>
      </w:r>
    </w:p>
  </w:footnote>
  <w:footnote w:type="continuationSeparator" w:id="0">
    <w:p w14:paraId="5FAD3F5F" w14:textId="77777777" w:rsidR="00F33A42" w:rsidRDefault="00F33A42" w:rsidP="00382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6C035" w14:textId="77777777" w:rsidR="00533C47" w:rsidRPr="003C59A2" w:rsidRDefault="00533C47">
    <w:pPr>
      <w:pStyle w:val="Header"/>
      <w:rPr>
        <w:sz w:val="2"/>
        <w:lang w:eastAsia="en-CA"/>
      </w:rPr>
    </w:pPr>
    <w:r w:rsidRPr="003C59A2">
      <w:rPr>
        <w:noProof/>
        <w:sz w:val="2"/>
        <w:lang w:eastAsia="en-CA"/>
      </w:rPr>
      <mc:AlternateContent>
        <mc:Choice Requires="wps">
          <w:drawing>
            <wp:anchor distT="4294967295" distB="4294967295" distL="114300" distR="114300" simplePos="0" relativeHeight="251662336" behindDoc="1" locked="0" layoutInCell="1" allowOverlap="1" wp14:anchorId="64CCF44B" wp14:editId="25C4CE1E">
              <wp:simplePos x="0" y="0"/>
              <wp:positionH relativeFrom="page">
                <wp:posOffset>457200</wp:posOffset>
              </wp:positionH>
              <wp:positionV relativeFrom="page">
                <wp:posOffset>9467849</wp:posOffset>
              </wp:positionV>
              <wp:extent cx="68580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12700">
                        <a:solidFill>
                          <a:srgbClr val="155494"/>
                        </a:solidFill>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6ECC" id="Straight Connector 20"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36pt,745.5pt" to="8in,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" strokecolor="#155494" strokeweight="1pt">
              <o:lock v:ext="edit" shapetype="f"/>
              <w10:wrap anchorx="page" anchory="page"/>
            </v:line>
          </w:pict>
        </mc:Fallback>
      </mc:AlternateContent>
    </w:r>
    <w:r w:rsidRPr="003C59A2">
      <w:rPr>
        <w:noProof/>
        <w:sz w:val="2"/>
        <w:lang w:eastAsia="en-CA"/>
      </w:rPr>
      <mc:AlternateContent>
        <mc:Choice Requires="wps">
          <w:drawing>
            <wp:anchor distT="4294967295" distB="4294967295" distL="114300" distR="114300" simplePos="0" relativeHeight="251659264" behindDoc="1" locked="0" layoutInCell="1" allowOverlap="1" wp14:anchorId="0A242BD2" wp14:editId="28B1BF61">
              <wp:simplePos x="0" y="0"/>
              <wp:positionH relativeFrom="page">
                <wp:posOffset>457200</wp:posOffset>
              </wp:positionH>
              <wp:positionV relativeFrom="page">
                <wp:posOffset>666749</wp:posOffset>
              </wp:positionV>
              <wp:extent cx="68580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50800">
                        <a:solidFill>
                          <a:srgbClr val="155494"/>
                        </a:solidFill>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63FC5" id="Straight Connector 18"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36pt,52.5pt" to="8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" strokecolor="#155494" strokeweight="4pt">
              <o:lock v:ext="edit" shapetype="f"/>
              <w10:wrap anchorx="page" anchory="page"/>
            </v:line>
          </w:pict>
        </mc:Fallback>
      </mc:AlternateContent>
    </w:r>
    <w:r w:rsidRPr="003C59A2">
      <w:rPr>
        <w:noProof/>
        <w:sz w:val="2"/>
        <w:lang w:eastAsia="en-CA"/>
      </w:rPr>
      <mc:AlternateContent>
        <mc:Choice Requires="wps">
          <w:drawing>
            <wp:anchor distT="0" distB="0" distL="114300" distR="114300" simplePos="0" relativeHeight="251660288" behindDoc="0" locked="0" layoutInCell="1" allowOverlap="1" wp14:anchorId="4607A688" wp14:editId="2E8C9563">
              <wp:simplePos x="0" y="0"/>
              <wp:positionH relativeFrom="column">
                <wp:posOffset>457200</wp:posOffset>
              </wp:positionH>
              <wp:positionV relativeFrom="page">
                <wp:posOffset>450850</wp:posOffset>
              </wp:positionV>
              <wp:extent cx="5029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28600"/>
                      </a:xfrm>
                      <a:prstGeom prst="rect">
                        <a:avLst/>
                      </a:prstGeom>
                      <a:noFill/>
                      <a:ln>
                        <a:noFill/>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A52A844" w14:textId="77777777" w:rsidR="00533C47" w:rsidRPr="00446B86" w:rsidRDefault="00533C47" w:rsidP="00382E58">
                          <w:pPr>
                            <w:pStyle w:val="NoParagraphStyle"/>
                            <w:suppressAutoHyphens/>
                            <w:spacing w:after="180"/>
                            <w:jc w:val="center"/>
                            <w:rPr>
                              <w:rFonts w:ascii="Times New Roman" w:hAnsi="Times New Roman" w:cs="Times New Roman"/>
                              <w:caps/>
                              <w:color w:val="3E608F"/>
                              <w:sz w:val="18"/>
                              <w:szCs w:val="18"/>
                            </w:rPr>
                          </w:pPr>
                          <w:r w:rsidRPr="00446B86">
                            <w:rPr>
                              <w:rFonts w:ascii="Times New Roman" w:hAnsi="Times New Roman" w:cs="Times New Roman"/>
                              <w:caps/>
                              <w:color w:val="3E608F"/>
                              <w:sz w:val="18"/>
                              <w:szCs w:val="18"/>
                            </w:rPr>
                            <w:t>Official languages and human resources activities</w:t>
                          </w:r>
                        </w:p>
                        <w:p w14:paraId="400E0C06" w14:textId="77777777" w:rsidR="00533C47" w:rsidRDefault="00533C47" w:rsidP="00382E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7A688" id="_x0000_t202" coordsize="21600,21600" o:spt="202" path="m,l,21600r21600,l21600,xe">
              <v:stroke joinstyle="miter"/>
              <v:path gradientshapeok="t" o:connecttype="rect"/>
            </v:shapetype>
            <v:shape id="Text Box 19" o:spid="_x0000_s1027" type="#_x0000_t202" style="position:absolute;margin-left:36pt;margin-top:35.5pt;width:3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" filled="f" stroked="f">
              <v:textbox inset="0,0,0,0">
                <w:txbxContent>
                  <w:p w14:paraId="2A52A844" w14:textId="77777777" w:rsidR="00533C47" w:rsidRPr="00446B86" w:rsidRDefault="00533C47" w:rsidP="00382E58">
                    <w:pPr>
                      <w:pStyle w:val="NoParagraphStyle"/>
                      <w:suppressAutoHyphens/>
                      <w:spacing w:after="180"/>
                      <w:jc w:val="center"/>
                      <w:rPr>
                        <w:rFonts w:ascii="Times New Roman" w:hAnsi="Times New Roman" w:cs="Times New Roman"/>
                        <w:caps/>
                        <w:color w:val="3E608F"/>
                        <w:sz w:val="18"/>
                        <w:szCs w:val="18"/>
                      </w:rPr>
                    </w:pPr>
                    <w:r w:rsidRPr="00446B86">
                      <w:rPr>
                        <w:rFonts w:ascii="Times New Roman" w:hAnsi="Times New Roman" w:cs="Times New Roman"/>
                        <w:caps/>
                        <w:color w:val="3E608F"/>
                        <w:sz w:val="18"/>
                        <w:szCs w:val="18"/>
                      </w:rPr>
                      <w:t>Official languages and human resources activities</w:t>
                    </w:r>
                  </w:p>
                  <w:p w14:paraId="400E0C06" w14:textId="77777777" w:rsidR="00533C47" w:rsidRDefault="00533C47" w:rsidP="00382E58"/>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EC0D5" w14:textId="77777777" w:rsidR="00533C47" w:rsidRDefault="00533C47">
    <w:pPr>
      <w:pStyle w:val="Header"/>
    </w:pPr>
    <w:r>
      <w:rPr>
        <w:noProof/>
        <w:lang w:eastAsia="en-CA"/>
      </w:rPr>
      <w:drawing>
        <wp:anchor distT="0" distB="0" distL="114300" distR="114300" simplePos="0" relativeHeight="251664384" behindDoc="1" locked="0" layoutInCell="1" allowOverlap="1" wp14:anchorId="624BB29B" wp14:editId="0D0FD4A1">
          <wp:simplePos x="0" y="0"/>
          <wp:positionH relativeFrom="column">
            <wp:posOffset>-457200</wp:posOffset>
          </wp:positionH>
          <wp:positionV relativeFrom="page">
            <wp:posOffset>575945</wp:posOffset>
          </wp:positionV>
          <wp:extent cx="6858000" cy="47910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photos with badge colour.jp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6858000" cy="4791075"/>
                  </a:xfrm>
                  <a:prstGeom prst="rect">
                    <a:avLst/>
                  </a:prstGeom>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en-CA"/>
      </w:rPr>
      <w:drawing>
        <wp:anchor distT="0" distB="0" distL="114300" distR="114300" simplePos="0" relativeHeight="251666432" behindDoc="1" locked="0" layoutInCell="1" allowOverlap="1" wp14:anchorId="335CE2AE" wp14:editId="0D70FDEA">
          <wp:simplePos x="0" y="0"/>
          <wp:positionH relativeFrom="page">
            <wp:posOffset>451485</wp:posOffset>
          </wp:positionH>
          <wp:positionV relativeFrom="page">
            <wp:posOffset>9365615</wp:posOffset>
          </wp:positionV>
          <wp:extent cx="6868800" cy="240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cover---footer.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6868800" cy="240885"/>
                  </a:xfrm>
                  <a:prstGeom prst="rect">
                    <a:avLst/>
                  </a:prstGeom>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33AD"/>
    <w:multiLevelType w:val="hybridMultilevel"/>
    <w:tmpl w:val="F83CE016"/>
    <w:lvl w:ilvl="0" w:tplc="5B343970">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4705D5F"/>
    <w:multiLevelType w:val="multilevel"/>
    <w:tmpl w:val="C4B61B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077034"/>
    <w:multiLevelType w:val="hybridMultilevel"/>
    <w:tmpl w:val="53EAB142"/>
    <w:lvl w:ilvl="0" w:tplc="DEA4F56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003998"/>
    <w:multiLevelType w:val="hybridMultilevel"/>
    <w:tmpl w:val="9CE20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DE6EEE"/>
    <w:multiLevelType w:val="hybridMultilevel"/>
    <w:tmpl w:val="2BD637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694B83"/>
    <w:multiLevelType w:val="hybridMultilevel"/>
    <w:tmpl w:val="A3068778"/>
    <w:lvl w:ilvl="0" w:tplc="10090001">
      <w:start w:val="1"/>
      <w:numFmt w:val="bullet"/>
      <w:lvlText w:val=""/>
      <w:lvlJc w:val="left"/>
      <w:pPr>
        <w:ind w:left="786" w:hanging="360"/>
      </w:pPr>
      <w:rPr>
        <w:rFonts w:ascii="Symbol" w:hAnsi="Symbol" w:hint="default"/>
      </w:rPr>
    </w:lvl>
    <w:lvl w:ilvl="1" w:tplc="10090003">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6" w15:restartNumberingAfterBreak="0">
    <w:nsid w:val="0DE12FAD"/>
    <w:multiLevelType w:val="multilevel"/>
    <w:tmpl w:val="C4B61B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0AA0A97"/>
    <w:multiLevelType w:val="hybridMultilevel"/>
    <w:tmpl w:val="BB927492"/>
    <w:lvl w:ilvl="0" w:tplc="9082578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189131D9"/>
    <w:multiLevelType w:val="hybridMultilevel"/>
    <w:tmpl w:val="30E07A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BC2A15"/>
    <w:multiLevelType w:val="multilevel"/>
    <w:tmpl w:val="4A6E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1318CB"/>
    <w:multiLevelType w:val="hybridMultilevel"/>
    <w:tmpl w:val="BD1AFFDA"/>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1" w15:restartNumberingAfterBreak="0">
    <w:nsid w:val="1CFB03A6"/>
    <w:multiLevelType w:val="multilevel"/>
    <w:tmpl w:val="1556F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F3DCB"/>
    <w:multiLevelType w:val="hybridMultilevel"/>
    <w:tmpl w:val="9B547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8A30CA"/>
    <w:multiLevelType w:val="hybridMultilevel"/>
    <w:tmpl w:val="E000E6B8"/>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6F96050"/>
    <w:multiLevelType w:val="hybridMultilevel"/>
    <w:tmpl w:val="90E40C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062781"/>
    <w:multiLevelType w:val="hybridMultilevel"/>
    <w:tmpl w:val="531AA1B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655F9F"/>
    <w:multiLevelType w:val="hybridMultilevel"/>
    <w:tmpl w:val="2C4A9F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E9D04D4"/>
    <w:multiLevelType w:val="hybridMultilevel"/>
    <w:tmpl w:val="C80ACE7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F55447"/>
    <w:multiLevelType w:val="hybridMultilevel"/>
    <w:tmpl w:val="9FA40854"/>
    <w:lvl w:ilvl="0" w:tplc="E3F25838">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5536753"/>
    <w:multiLevelType w:val="hybridMultilevel"/>
    <w:tmpl w:val="89865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127703"/>
    <w:multiLevelType w:val="hybridMultilevel"/>
    <w:tmpl w:val="55122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F47153"/>
    <w:multiLevelType w:val="hybridMultilevel"/>
    <w:tmpl w:val="066CC8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438C0518"/>
    <w:multiLevelType w:val="hybridMultilevel"/>
    <w:tmpl w:val="24AEA9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52774C"/>
    <w:multiLevelType w:val="hybridMultilevel"/>
    <w:tmpl w:val="DD407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1406ED"/>
    <w:multiLevelType w:val="hybridMultilevel"/>
    <w:tmpl w:val="6686BE94"/>
    <w:lvl w:ilvl="0" w:tplc="A4DCF71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2F10A9"/>
    <w:multiLevelType w:val="hybridMultilevel"/>
    <w:tmpl w:val="7090E2E4"/>
    <w:lvl w:ilvl="0" w:tplc="1D58272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B2137"/>
    <w:multiLevelType w:val="hybridMultilevel"/>
    <w:tmpl w:val="055E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AC661F"/>
    <w:multiLevelType w:val="multilevel"/>
    <w:tmpl w:val="C4B61B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74B29F6"/>
    <w:multiLevelType w:val="hybridMultilevel"/>
    <w:tmpl w:val="B2ECA656"/>
    <w:lvl w:ilvl="0" w:tplc="DD7EA732">
      <w:start w:val="1"/>
      <w:numFmt w:val="decimal"/>
      <w:pStyle w:val="Listnumbered"/>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2" w:hAnsi="Wingdings 2"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2" w:hAnsi="Wingdings 2"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2" w:hAnsi="Wingdings 2" w:hint="default"/>
      </w:rPr>
    </w:lvl>
  </w:abstractNum>
  <w:abstractNum w:abstractNumId="29" w15:restartNumberingAfterBreak="0">
    <w:nsid w:val="5BD13715"/>
    <w:multiLevelType w:val="multilevel"/>
    <w:tmpl w:val="DCF6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A60562"/>
    <w:multiLevelType w:val="hybridMultilevel"/>
    <w:tmpl w:val="FC585464"/>
    <w:lvl w:ilvl="0" w:tplc="EBACBC94">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F504B26"/>
    <w:multiLevelType w:val="multilevel"/>
    <w:tmpl w:val="45D6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441C2"/>
    <w:multiLevelType w:val="hybridMultilevel"/>
    <w:tmpl w:val="F2E27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6EC34D8"/>
    <w:multiLevelType w:val="hybridMultilevel"/>
    <w:tmpl w:val="020612C0"/>
    <w:lvl w:ilvl="0" w:tplc="CA721FE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5C735C"/>
    <w:multiLevelType w:val="hybridMultilevel"/>
    <w:tmpl w:val="B170BE44"/>
    <w:lvl w:ilvl="0" w:tplc="E2DE03CC">
      <w:start w:val="1"/>
      <w:numFmt w:val="bullet"/>
      <w:pStyle w:val="bullet1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E7D2F"/>
    <w:multiLevelType w:val="hybridMultilevel"/>
    <w:tmpl w:val="9D403A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FEC0038"/>
    <w:multiLevelType w:val="hybridMultilevel"/>
    <w:tmpl w:val="AC48C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30B407B"/>
    <w:multiLevelType w:val="hybridMultilevel"/>
    <w:tmpl w:val="C1D80726"/>
    <w:lvl w:ilvl="0" w:tplc="10090001">
      <w:start w:val="1"/>
      <w:numFmt w:val="bullet"/>
      <w:lvlText w:val=""/>
      <w:lvlJc w:val="left"/>
      <w:pPr>
        <w:tabs>
          <w:tab w:val="num" w:pos="786"/>
        </w:tabs>
        <w:ind w:left="786" w:hanging="360"/>
      </w:pPr>
      <w:rPr>
        <w:rFonts w:ascii="Symbol" w:hAnsi="Symbol" w:hint="default"/>
      </w:rPr>
    </w:lvl>
    <w:lvl w:ilvl="1" w:tplc="10090019">
      <w:start w:val="1"/>
      <w:numFmt w:val="lowerLetter"/>
      <w:lvlText w:val="%2."/>
      <w:lvlJc w:val="left"/>
      <w:pPr>
        <w:tabs>
          <w:tab w:val="num" w:pos="1506"/>
        </w:tabs>
        <w:ind w:left="1506" w:hanging="360"/>
      </w:pPr>
    </w:lvl>
    <w:lvl w:ilvl="2" w:tplc="1009001B" w:tentative="1">
      <w:start w:val="1"/>
      <w:numFmt w:val="lowerRoman"/>
      <w:lvlText w:val="%3."/>
      <w:lvlJc w:val="right"/>
      <w:pPr>
        <w:tabs>
          <w:tab w:val="num" w:pos="2226"/>
        </w:tabs>
        <w:ind w:left="2226" w:hanging="180"/>
      </w:pPr>
    </w:lvl>
    <w:lvl w:ilvl="3" w:tplc="1009000F" w:tentative="1">
      <w:start w:val="1"/>
      <w:numFmt w:val="decimal"/>
      <w:lvlText w:val="%4."/>
      <w:lvlJc w:val="left"/>
      <w:pPr>
        <w:tabs>
          <w:tab w:val="num" w:pos="2946"/>
        </w:tabs>
        <w:ind w:left="2946" w:hanging="360"/>
      </w:pPr>
    </w:lvl>
    <w:lvl w:ilvl="4" w:tplc="10090019" w:tentative="1">
      <w:start w:val="1"/>
      <w:numFmt w:val="lowerLetter"/>
      <w:lvlText w:val="%5."/>
      <w:lvlJc w:val="left"/>
      <w:pPr>
        <w:tabs>
          <w:tab w:val="num" w:pos="3666"/>
        </w:tabs>
        <w:ind w:left="3666" w:hanging="360"/>
      </w:pPr>
    </w:lvl>
    <w:lvl w:ilvl="5" w:tplc="1009001B" w:tentative="1">
      <w:start w:val="1"/>
      <w:numFmt w:val="lowerRoman"/>
      <w:lvlText w:val="%6."/>
      <w:lvlJc w:val="right"/>
      <w:pPr>
        <w:tabs>
          <w:tab w:val="num" w:pos="4386"/>
        </w:tabs>
        <w:ind w:left="4386" w:hanging="180"/>
      </w:pPr>
    </w:lvl>
    <w:lvl w:ilvl="6" w:tplc="1009000F" w:tentative="1">
      <w:start w:val="1"/>
      <w:numFmt w:val="decimal"/>
      <w:lvlText w:val="%7."/>
      <w:lvlJc w:val="left"/>
      <w:pPr>
        <w:tabs>
          <w:tab w:val="num" w:pos="5106"/>
        </w:tabs>
        <w:ind w:left="5106" w:hanging="360"/>
      </w:pPr>
    </w:lvl>
    <w:lvl w:ilvl="7" w:tplc="10090019" w:tentative="1">
      <w:start w:val="1"/>
      <w:numFmt w:val="lowerLetter"/>
      <w:lvlText w:val="%8."/>
      <w:lvlJc w:val="left"/>
      <w:pPr>
        <w:tabs>
          <w:tab w:val="num" w:pos="5826"/>
        </w:tabs>
        <w:ind w:left="5826" w:hanging="360"/>
      </w:pPr>
    </w:lvl>
    <w:lvl w:ilvl="8" w:tplc="1009001B" w:tentative="1">
      <w:start w:val="1"/>
      <w:numFmt w:val="lowerRoman"/>
      <w:lvlText w:val="%9."/>
      <w:lvlJc w:val="right"/>
      <w:pPr>
        <w:tabs>
          <w:tab w:val="num" w:pos="6546"/>
        </w:tabs>
        <w:ind w:left="6546" w:hanging="180"/>
      </w:pPr>
    </w:lvl>
  </w:abstractNum>
  <w:abstractNum w:abstractNumId="38" w15:restartNumberingAfterBreak="0">
    <w:nsid w:val="745001EF"/>
    <w:multiLevelType w:val="hybridMultilevel"/>
    <w:tmpl w:val="C4183F7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58C4D7C"/>
    <w:multiLevelType w:val="hybridMultilevel"/>
    <w:tmpl w:val="C212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6822835"/>
    <w:multiLevelType w:val="hybridMultilevel"/>
    <w:tmpl w:val="7A626494"/>
    <w:lvl w:ilvl="0" w:tplc="09A8DA70">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D8111D2"/>
    <w:multiLevelType w:val="hybridMultilevel"/>
    <w:tmpl w:val="A42811AE"/>
    <w:lvl w:ilvl="0" w:tplc="A0600E2A">
      <w:start w:val="1"/>
      <w:numFmt w:val="bullet"/>
      <w:pStyle w:val="ListParagraph"/>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EC110FE"/>
    <w:multiLevelType w:val="hybridMultilevel"/>
    <w:tmpl w:val="6FE07CC0"/>
    <w:lvl w:ilvl="0" w:tplc="A5066C50">
      <w:start w:val="1"/>
      <w:numFmt w:val="decimal"/>
      <w:pStyle w:val="numberedbullet1"/>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16cid:durableId="178783016">
    <w:abstractNumId w:val="42"/>
  </w:num>
  <w:num w:numId="2" w16cid:durableId="51194116">
    <w:abstractNumId w:val="25"/>
  </w:num>
  <w:num w:numId="3" w16cid:durableId="1937133554">
    <w:abstractNumId w:val="28"/>
  </w:num>
  <w:num w:numId="4" w16cid:durableId="2145418206">
    <w:abstractNumId w:val="34"/>
  </w:num>
  <w:num w:numId="5" w16cid:durableId="1825075912">
    <w:abstractNumId w:val="14"/>
  </w:num>
  <w:num w:numId="6" w16cid:durableId="239296125">
    <w:abstractNumId w:val="0"/>
  </w:num>
  <w:num w:numId="7" w16cid:durableId="759107795">
    <w:abstractNumId w:val="5"/>
  </w:num>
  <w:num w:numId="8" w16cid:durableId="627704484">
    <w:abstractNumId w:val="36"/>
  </w:num>
  <w:num w:numId="9" w16cid:durableId="12653612">
    <w:abstractNumId w:val="12"/>
  </w:num>
  <w:num w:numId="10" w16cid:durableId="836266524">
    <w:abstractNumId w:val="37"/>
  </w:num>
  <w:num w:numId="11" w16cid:durableId="1077050490">
    <w:abstractNumId w:val="13"/>
  </w:num>
  <w:num w:numId="12" w16cid:durableId="1955596198">
    <w:abstractNumId w:val="4"/>
  </w:num>
  <w:num w:numId="13" w16cid:durableId="1944458834">
    <w:abstractNumId w:val="16"/>
  </w:num>
  <w:num w:numId="14" w16cid:durableId="952592271">
    <w:abstractNumId w:val="17"/>
  </w:num>
  <w:num w:numId="15" w16cid:durableId="815607523">
    <w:abstractNumId w:val="38"/>
  </w:num>
  <w:num w:numId="16" w16cid:durableId="1335455409">
    <w:abstractNumId w:val="32"/>
  </w:num>
  <w:num w:numId="17" w16cid:durableId="527378648">
    <w:abstractNumId w:val="10"/>
  </w:num>
  <w:num w:numId="18" w16cid:durableId="848953815">
    <w:abstractNumId w:val="23"/>
  </w:num>
  <w:num w:numId="19" w16cid:durableId="989596236">
    <w:abstractNumId w:val="33"/>
  </w:num>
  <w:num w:numId="20" w16cid:durableId="1530338351">
    <w:abstractNumId w:val="39"/>
  </w:num>
  <w:num w:numId="21" w16cid:durableId="1696345412">
    <w:abstractNumId w:val="1"/>
  </w:num>
  <w:num w:numId="22" w16cid:durableId="1143305079">
    <w:abstractNumId w:val="27"/>
  </w:num>
  <w:num w:numId="23" w16cid:durableId="837770241">
    <w:abstractNumId w:val="6"/>
  </w:num>
  <w:num w:numId="24" w16cid:durableId="1094479799">
    <w:abstractNumId w:val="20"/>
  </w:num>
  <w:num w:numId="25" w16cid:durableId="263658893">
    <w:abstractNumId w:val="29"/>
  </w:num>
  <w:num w:numId="26" w16cid:durableId="2112509580">
    <w:abstractNumId w:val="9"/>
  </w:num>
  <w:num w:numId="27" w16cid:durableId="1245533044">
    <w:abstractNumId w:val="31"/>
  </w:num>
  <w:num w:numId="28" w16cid:durableId="432867033">
    <w:abstractNumId w:val="11"/>
  </w:num>
  <w:num w:numId="29" w16cid:durableId="1617131107">
    <w:abstractNumId w:val="35"/>
  </w:num>
  <w:num w:numId="30" w16cid:durableId="584464093">
    <w:abstractNumId w:val="30"/>
  </w:num>
  <w:num w:numId="31" w16cid:durableId="1723477922">
    <w:abstractNumId w:val="22"/>
  </w:num>
  <w:num w:numId="32" w16cid:durableId="1559901647">
    <w:abstractNumId w:val="7"/>
  </w:num>
  <w:num w:numId="33" w16cid:durableId="1994293029">
    <w:abstractNumId w:val="19"/>
  </w:num>
  <w:num w:numId="34" w16cid:durableId="1131020521">
    <w:abstractNumId w:val="26"/>
  </w:num>
  <w:num w:numId="35" w16cid:durableId="1324316680">
    <w:abstractNumId w:val="24"/>
  </w:num>
  <w:num w:numId="36" w16cid:durableId="1227187565">
    <w:abstractNumId w:val="21"/>
  </w:num>
  <w:num w:numId="37" w16cid:durableId="333849196">
    <w:abstractNumId w:val="8"/>
  </w:num>
  <w:num w:numId="38" w16cid:durableId="1297760741">
    <w:abstractNumId w:val="3"/>
  </w:num>
  <w:num w:numId="39" w16cid:durableId="1752654760">
    <w:abstractNumId w:val="2"/>
  </w:num>
  <w:num w:numId="40" w16cid:durableId="4484607">
    <w:abstractNumId w:val="18"/>
  </w:num>
  <w:num w:numId="41" w16cid:durableId="294681808">
    <w:abstractNumId w:val="40"/>
  </w:num>
  <w:num w:numId="42" w16cid:durableId="1489665355">
    <w:abstractNumId w:val="41"/>
  </w:num>
  <w:num w:numId="43" w16cid:durableId="75829292">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A"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E58"/>
    <w:rsid w:val="0000084A"/>
    <w:rsid w:val="00005409"/>
    <w:rsid w:val="0000795F"/>
    <w:rsid w:val="0001198E"/>
    <w:rsid w:val="0001521A"/>
    <w:rsid w:val="00017727"/>
    <w:rsid w:val="00025207"/>
    <w:rsid w:val="0003007E"/>
    <w:rsid w:val="00032204"/>
    <w:rsid w:val="00037634"/>
    <w:rsid w:val="00042DF5"/>
    <w:rsid w:val="000446C3"/>
    <w:rsid w:val="00045189"/>
    <w:rsid w:val="000477FC"/>
    <w:rsid w:val="000510BF"/>
    <w:rsid w:val="00051F66"/>
    <w:rsid w:val="00052EF0"/>
    <w:rsid w:val="000610F3"/>
    <w:rsid w:val="000655FC"/>
    <w:rsid w:val="0006571A"/>
    <w:rsid w:val="000717D3"/>
    <w:rsid w:val="00071BFB"/>
    <w:rsid w:val="00072327"/>
    <w:rsid w:val="0007353F"/>
    <w:rsid w:val="00075878"/>
    <w:rsid w:val="000774DE"/>
    <w:rsid w:val="000842E5"/>
    <w:rsid w:val="00091DB2"/>
    <w:rsid w:val="0009376B"/>
    <w:rsid w:val="00093876"/>
    <w:rsid w:val="000A1CCF"/>
    <w:rsid w:val="000A7565"/>
    <w:rsid w:val="000A780F"/>
    <w:rsid w:val="000B38E2"/>
    <w:rsid w:val="000B3EE6"/>
    <w:rsid w:val="000C20D3"/>
    <w:rsid w:val="000C28EE"/>
    <w:rsid w:val="000C50B8"/>
    <w:rsid w:val="000D6744"/>
    <w:rsid w:val="000D6DB9"/>
    <w:rsid w:val="000E1640"/>
    <w:rsid w:val="000E1A4C"/>
    <w:rsid w:val="000E3134"/>
    <w:rsid w:val="000E4F4C"/>
    <w:rsid w:val="000E70AA"/>
    <w:rsid w:val="000F25E6"/>
    <w:rsid w:val="000F5396"/>
    <w:rsid w:val="000F5702"/>
    <w:rsid w:val="000F7275"/>
    <w:rsid w:val="000F7631"/>
    <w:rsid w:val="00102C4A"/>
    <w:rsid w:val="00103C47"/>
    <w:rsid w:val="001113CF"/>
    <w:rsid w:val="0012049B"/>
    <w:rsid w:val="00122D44"/>
    <w:rsid w:val="001322A0"/>
    <w:rsid w:val="00133D68"/>
    <w:rsid w:val="00136041"/>
    <w:rsid w:val="00141670"/>
    <w:rsid w:val="001428A4"/>
    <w:rsid w:val="0014763F"/>
    <w:rsid w:val="00150502"/>
    <w:rsid w:val="00152A2A"/>
    <w:rsid w:val="00154880"/>
    <w:rsid w:val="00156B09"/>
    <w:rsid w:val="001622BC"/>
    <w:rsid w:val="0016328C"/>
    <w:rsid w:val="00163918"/>
    <w:rsid w:val="00173113"/>
    <w:rsid w:val="001771F6"/>
    <w:rsid w:val="00177E3A"/>
    <w:rsid w:val="001809CA"/>
    <w:rsid w:val="00182434"/>
    <w:rsid w:val="001838D4"/>
    <w:rsid w:val="001838F5"/>
    <w:rsid w:val="00183D8E"/>
    <w:rsid w:val="001916A8"/>
    <w:rsid w:val="0019468A"/>
    <w:rsid w:val="001A1816"/>
    <w:rsid w:val="001A6F64"/>
    <w:rsid w:val="001A7B29"/>
    <w:rsid w:val="001B1C3C"/>
    <w:rsid w:val="001B1CD9"/>
    <w:rsid w:val="001B31E3"/>
    <w:rsid w:val="001B3721"/>
    <w:rsid w:val="001B65F3"/>
    <w:rsid w:val="001C25F3"/>
    <w:rsid w:val="001C34DF"/>
    <w:rsid w:val="001C60C0"/>
    <w:rsid w:val="001C6A83"/>
    <w:rsid w:val="001C7941"/>
    <w:rsid w:val="001D25AA"/>
    <w:rsid w:val="001D7EA9"/>
    <w:rsid w:val="001E03FC"/>
    <w:rsid w:val="001E3FE5"/>
    <w:rsid w:val="001E7A83"/>
    <w:rsid w:val="001F19CD"/>
    <w:rsid w:val="001F1F0F"/>
    <w:rsid w:val="001F6646"/>
    <w:rsid w:val="002017F8"/>
    <w:rsid w:val="00204B95"/>
    <w:rsid w:val="00207BF1"/>
    <w:rsid w:val="00211EFC"/>
    <w:rsid w:val="002145AE"/>
    <w:rsid w:val="00216401"/>
    <w:rsid w:val="0022303D"/>
    <w:rsid w:val="00227E52"/>
    <w:rsid w:val="00232672"/>
    <w:rsid w:val="00233784"/>
    <w:rsid w:val="00235B5D"/>
    <w:rsid w:val="00237831"/>
    <w:rsid w:val="002514CA"/>
    <w:rsid w:val="00255229"/>
    <w:rsid w:val="00255B55"/>
    <w:rsid w:val="00256B0B"/>
    <w:rsid w:val="00262E6C"/>
    <w:rsid w:val="0026426D"/>
    <w:rsid w:val="00264723"/>
    <w:rsid w:val="002658B1"/>
    <w:rsid w:val="00272B6A"/>
    <w:rsid w:val="00274F65"/>
    <w:rsid w:val="00280A4E"/>
    <w:rsid w:val="002828D5"/>
    <w:rsid w:val="00283E9D"/>
    <w:rsid w:val="00287671"/>
    <w:rsid w:val="002A14BD"/>
    <w:rsid w:val="002A33DD"/>
    <w:rsid w:val="002A3E07"/>
    <w:rsid w:val="002A5B90"/>
    <w:rsid w:val="002B18D9"/>
    <w:rsid w:val="002B2985"/>
    <w:rsid w:val="002B4371"/>
    <w:rsid w:val="002B4B14"/>
    <w:rsid w:val="002C6301"/>
    <w:rsid w:val="002D0A41"/>
    <w:rsid w:val="002D3C4D"/>
    <w:rsid w:val="002E3AA9"/>
    <w:rsid w:val="002E4666"/>
    <w:rsid w:val="002E5A83"/>
    <w:rsid w:val="002F21B5"/>
    <w:rsid w:val="002F3838"/>
    <w:rsid w:val="002F5E30"/>
    <w:rsid w:val="002F60A2"/>
    <w:rsid w:val="002F6ECF"/>
    <w:rsid w:val="002F77F0"/>
    <w:rsid w:val="00302C67"/>
    <w:rsid w:val="00302EE1"/>
    <w:rsid w:val="00305EDE"/>
    <w:rsid w:val="00314663"/>
    <w:rsid w:val="00315D41"/>
    <w:rsid w:val="00322878"/>
    <w:rsid w:val="00325F45"/>
    <w:rsid w:val="00325F98"/>
    <w:rsid w:val="00327877"/>
    <w:rsid w:val="00327A1C"/>
    <w:rsid w:val="00332F33"/>
    <w:rsid w:val="00333338"/>
    <w:rsid w:val="00335FDA"/>
    <w:rsid w:val="0033663F"/>
    <w:rsid w:val="00352CCC"/>
    <w:rsid w:val="00353D25"/>
    <w:rsid w:val="0036513E"/>
    <w:rsid w:val="0036528A"/>
    <w:rsid w:val="00365F63"/>
    <w:rsid w:val="00366B80"/>
    <w:rsid w:val="00372C9B"/>
    <w:rsid w:val="00382E58"/>
    <w:rsid w:val="003917E5"/>
    <w:rsid w:val="00392DED"/>
    <w:rsid w:val="003954C4"/>
    <w:rsid w:val="0039736A"/>
    <w:rsid w:val="003A2A25"/>
    <w:rsid w:val="003A718F"/>
    <w:rsid w:val="003B0D28"/>
    <w:rsid w:val="003B0D3D"/>
    <w:rsid w:val="003B28D7"/>
    <w:rsid w:val="003B2C73"/>
    <w:rsid w:val="003C1486"/>
    <w:rsid w:val="003C2212"/>
    <w:rsid w:val="003C2BDB"/>
    <w:rsid w:val="003C34D6"/>
    <w:rsid w:val="003C3E82"/>
    <w:rsid w:val="003C4A89"/>
    <w:rsid w:val="003C59A2"/>
    <w:rsid w:val="003C5FD1"/>
    <w:rsid w:val="003C60E9"/>
    <w:rsid w:val="003C766B"/>
    <w:rsid w:val="003D041C"/>
    <w:rsid w:val="003D1FC9"/>
    <w:rsid w:val="003D7766"/>
    <w:rsid w:val="003D7DB7"/>
    <w:rsid w:val="003E1F37"/>
    <w:rsid w:val="003E3317"/>
    <w:rsid w:val="003E49FC"/>
    <w:rsid w:val="003E72BF"/>
    <w:rsid w:val="003F06FF"/>
    <w:rsid w:val="003F1721"/>
    <w:rsid w:val="003F46CD"/>
    <w:rsid w:val="003F5EBC"/>
    <w:rsid w:val="00405F38"/>
    <w:rsid w:val="00407747"/>
    <w:rsid w:val="0041324E"/>
    <w:rsid w:val="00414E14"/>
    <w:rsid w:val="0041565A"/>
    <w:rsid w:val="004240C5"/>
    <w:rsid w:val="004254E3"/>
    <w:rsid w:val="004271C3"/>
    <w:rsid w:val="00427522"/>
    <w:rsid w:val="004322B9"/>
    <w:rsid w:val="00432844"/>
    <w:rsid w:val="0043558A"/>
    <w:rsid w:val="00441AC7"/>
    <w:rsid w:val="004421BA"/>
    <w:rsid w:val="00443C26"/>
    <w:rsid w:val="00445DE1"/>
    <w:rsid w:val="00446A71"/>
    <w:rsid w:val="00446B86"/>
    <w:rsid w:val="00447FBB"/>
    <w:rsid w:val="0045441C"/>
    <w:rsid w:val="00461173"/>
    <w:rsid w:val="004635B8"/>
    <w:rsid w:val="00467678"/>
    <w:rsid w:val="004678CC"/>
    <w:rsid w:val="004805AC"/>
    <w:rsid w:val="004807F1"/>
    <w:rsid w:val="00483B9B"/>
    <w:rsid w:val="00486EDE"/>
    <w:rsid w:val="004879D7"/>
    <w:rsid w:val="00495759"/>
    <w:rsid w:val="004959E1"/>
    <w:rsid w:val="00497F68"/>
    <w:rsid w:val="004A15EE"/>
    <w:rsid w:val="004A5780"/>
    <w:rsid w:val="004A7321"/>
    <w:rsid w:val="004A7EE4"/>
    <w:rsid w:val="004B74AA"/>
    <w:rsid w:val="004B7FAA"/>
    <w:rsid w:val="004C097F"/>
    <w:rsid w:val="004C3899"/>
    <w:rsid w:val="004C7479"/>
    <w:rsid w:val="004D05D2"/>
    <w:rsid w:val="004E4F76"/>
    <w:rsid w:val="004E6293"/>
    <w:rsid w:val="004E671F"/>
    <w:rsid w:val="004E6968"/>
    <w:rsid w:val="004E7BFC"/>
    <w:rsid w:val="004F0E19"/>
    <w:rsid w:val="004F228D"/>
    <w:rsid w:val="004F752D"/>
    <w:rsid w:val="00500CBE"/>
    <w:rsid w:val="0051282A"/>
    <w:rsid w:val="005128B2"/>
    <w:rsid w:val="00512AE0"/>
    <w:rsid w:val="005157DF"/>
    <w:rsid w:val="00522ED0"/>
    <w:rsid w:val="00524BB0"/>
    <w:rsid w:val="00525892"/>
    <w:rsid w:val="00526B90"/>
    <w:rsid w:val="00531B3B"/>
    <w:rsid w:val="00533C47"/>
    <w:rsid w:val="00534CC7"/>
    <w:rsid w:val="00536175"/>
    <w:rsid w:val="00540DE8"/>
    <w:rsid w:val="00545655"/>
    <w:rsid w:val="00551329"/>
    <w:rsid w:val="00551DDA"/>
    <w:rsid w:val="00552956"/>
    <w:rsid w:val="00557F30"/>
    <w:rsid w:val="00560442"/>
    <w:rsid w:val="00561540"/>
    <w:rsid w:val="00561B32"/>
    <w:rsid w:val="00566489"/>
    <w:rsid w:val="00571327"/>
    <w:rsid w:val="005745AF"/>
    <w:rsid w:val="00574ADB"/>
    <w:rsid w:val="00581364"/>
    <w:rsid w:val="00582039"/>
    <w:rsid w:val="0058545F"/>
    <w:rsid w:val="00591518"/>
    <w:rsid w:val="00594860"/>
    <w:rsid w:val="005A5052"/>
    <w:rsid w:val="005B06BF"/>
    <w:rsid w:val="005C179C"/>
    <w:rsid w:val="005C2444"/>
    <w:rsid w:val="005C487E"/>
    <w:rsid w:val="005C7A43"/>
    <w:rsid w:val="005D0507"/>
    <w:rsid w:val="005D1254"/>
    <w:rsid w:val="005D584B"/>
    <w:rsid w:val="005D77ED"/>
    <w:rsid w:val="005D795E"/>
    <w:rsid w:val="005E05B6"/>
    <w:rsid w:val="005E11A7"/>
    <w:rsid w:val="005E24FC"/>
    <w:rsid w:val="005E2775"/>
    <w:rsid w:val="005E29AA"/>
    <w:rsid w:val="005E29FD"/>
    <w:rsid w:val="005F1518"/>
    <w:rsid w:val="005F1FFF"/>
    <w:rsid w:val="005F2420"/>
    <w:rsid w:val="006035FE"/>
    <w:rsid w:val="00604EB8"/>
    <w:rsid w:val="00606E9E"/>
    <w:rsid w:val="0061208D"/>
    <w:rsid w:val="00625DEE"/>
    <w:rsid w:val="00625DFF"/>
    <w:rsid w:val="0063560A"/>
    <w:rsid w:val="00635BB0"/>
    <w:rsid w:val="006429C2"/>
    <w:rsid w:val="00650609"/>
    <w:rsid w:val="00656D58"/>
    <w:rsid w:val="00661151"/>
    <w:rsid w:val="00667A9E"/>
    <w:rsid w:val="00676F8B"/>
    <w:rsid w:val="0067708A"/>
    <w:rsid w:val="00681E4D"/>
    <w:rsid w:val="0068254F"/>
    <w:rsid w:val="00682AB5"/>
    <w:rsid w:val="0068343F"/>
    <w:rsid w:val="006854B4"/>
    <w:rsid w:val="00692FE4"/>
    <w:rsid w:val="00693611"/>
    <w:rsid w:val="00697502"/>
    <w:rsid w:val="006A1A7C"/>
    <w:rsid w:val="006B1A72"/>
    <w:rsid w:val="006C01D7"/>
    <w:rsid w:val="006C13C3"/>
    <w:rsid w:val="006C33C8"/>
    <w:rsid w:val="006C515B"/>
    <w:rsid w:val="006D3F3E"/>
    <w:rsid w:val="006D3F53"/>
    <w:rsid w:val="006E6DDE"/>
    <w:rsid w:val="006E6F6D"/>
    <w:rsid w:val="006F0243"/>
    <w:rsid w:val="006F0BE1"/>
    <w:rsid w:val="006F1174"/>
    <w:rsid w:val="0070020A"/>
    <w:rsid w:val="00703859"/>
    <w:rsid w:val="00706018"/>
    <w:rsid w:val="007111C6"/>
    <w:rsid w:val="0071740E"/>
    <w:rsid w:val="00721D93"/>
    <w:rsid w:val="00724909"/>
    <w:rsid w:val="00730597"/>
    <w:rsid w:val="00736B43"/>
    <w:rsid w:val="007512FF"/>
    <w:rsid w:val="00753E28"/>
    <w:rsid w:val="00754DDC"/>
    <w:rsid w:val="007558F5"/>
    <w:rsid w:val="00756B0B"/>
    <w:rsid w:val="00760F97"/>
    <w:rsid w:val="007664F4"/>
    <w:rsid w:val="007670AE"/>
    <w:rsid w:val="0077023F"/>
    <w:rsid w:val="00772DFC"/>
    <w:rsid w:val="00775C52"/>
    <w:rsid w:val="0078299A"/>
    <w:rsid w:val="00791632"/>
    <w:rsid w:val="007947D5"/>
    <w:rsid w:val="00794F56"/>
    <w:rsid w:val="007973DC"/>
    <w:rsid w:val="007A09ED"/>
    <w:rsid w:val="007A2C9C"/>
    <w:rsid w:val="007A7560"/>
    <w:rsid w:val="007B0BDD"/>
    <w:rsid w:val="007B24EF"/>
    <w:rsid w:val="007B5FBF"/>
    <w:rsid w:val="007C2AC2"/>
    <w:rsid w:val="007C42C8"/>
    <w:rsid w:val="007C5AB9"/>
    <w:rsid w:val="007D0A99"/>
    <w:rsid w:val="007D14B7"/>
    <w:rsid w:val="007D29D9"/>
    <w:rsid w:val="007D3BD0"/>
    <w:rsid w:val="007D64D1"/>
    <w:rsid w:val="007E1AD8"/>
    <w:rsid w:val="007E6594"/>
    <w:rsid w:val="007F44AC"/>
    <w:rsid w:val="0080129A"/>
    <w:rsid w:val="00802C00"/>
    <w:rsid w:val="00806D6C"/>
    <w:rsid w:val="00807424"/>
    <w:rsid w:val="008100A6"/>
    <w:rsid w:val="0081439F"/>
    <w:rsid w:val="00815274"/>
    <w:rsid w:val="00822008"/>
    <w:rsid w:val="00826AA7"/>
    <w:rsid w:val="00835E42"/>
    <w:rsid w:val="008424CA"/>
    <w:rsid w:val="00847A68"/>
    <w:rsid w:val="00851FA9"/>
    <w:rsid w:val="0085668C"/>
    <w:rsid w:val="00856CCC"/>
    <w:rsid w:val="00860F65"/>
    <w:rsid w:val="00863332"/>
    <w:rsid w:val="00873644"/>
    <w:rsid w:val="008812BE"/>
    <w:rsid w:val="0088570C"/>
    <w:rsid w:val="00894BBA"/>
    <w:rsid w:val="0089713D"/>
    <w:rsid w:val="0089724F"/>
    <w:rsid w:val="008A7841"/>
    <w:rsid w:val="008B0742"/>
    <w:rsid w:val="008B4F8E"/>
    <w:rsid w:val="008B5D09"/>
    <w:rsid w:val="008C70BD"/>
    <w:rsid w:val="008D5720"/>
    <w:rsid w:val="008D79DC"/>
    <w:rsid w:val="008E1326"/>
    <w:rsid w:val="008E45FD"/>
    <w:rsid w:val="008E64D2"/>
    <w:rsid w:val="008E692E"/>
    <w:rsid w:val="008F0905"/>
    <w:rsid w:val="008F23A5"/>
    <w:rsid w:val="008F7604"/>
    <w:rsid w:val="008F7E2D"/>
    <w:rsid w:val="0090068D"/>
    <w:rsid w:val="00901578"/>
    <w:rsid w:val="00903701"/>
    <w:rsid w:val="00904D5F"/>
    <w:rsid w:val="00912B91"/>
    <w:rsid w:val="00917020"/>
    <w:rsid w:val="0091740E"/>
    <w:rsid w:val="009200CC"/>
    <w:rsid w:val="009232D2"/>
    <w:rsid w:val="009251DC"/>
    <w:rsid w:val="00925392"/>
    <w:rsid w:val="00925717"/>
    <w:rsid w:val="00933831"/>
    <w:rsid w:val="00936583"/>
    <w:rsid w:val="009432FA"/>
    <w:rsid w:val="009446C7"/>
    <w:rsid w:val="00945F43"/>
    <w:rsid w:val="00954CA2"/>
    <w:rsid w:val="009600D4"/>
    <w:rsid w:val="00971313"/>
    <w:rsid w:val="00971623"/>
    <w:rsid w:val="00971F57"/>
    <w:rsid w:val="009726A2"/>
    <w:rsid w:val="00972AAA"/>
    <w:rsid w:val="00972B4A"/>
    <w:rsid w:val="00972BFB"/>
    <w:rsid w:val="00975A5F"/>
    <w:rsid w:val="00976150"/>
    <w:rsid w:val="00994EDD"/>
    <w:rsid w:val="00996B05"/>
    <w:rsid w:val="009A2C1A"/>
    <w:rsid w:val="009A43B5"/>
    <w:rsid w:val="009A6765"/>
    <w:rsid w:val="009A6ABF"/>
    <w:rsid w:val="009A7B29"/>
    <w:rsid w:val="009B09E1"/>
    <w:rsid w:val="009B0A65"/>
    <w:rsid w:val="009B2A21"/>
    <w:rsid w:val="009B450D"/>
    <w:rsid w:val="009C1498"/>
    <w:rsid w:val="009C1E29"/>
    <w:rsid w:val="009C240E"/>
    <w:rsid w:val="009E1008"/>
    <w:rsid w:val="009E1B36"/>
    <w:rsid w:val="009E4005"/>
    <w:rsid w:val="009F0E32"/>
    <w:rsid w:val="009F26AD"/>
    <w:rsid w:val="009F2ABF"/>
    <w:rsid w:val="009F4006"/>
    <w:rsid w:val="009F7A79"/>
    <w:rsid w:val="00A03C29"/>
    <w:rsid w:val="00A03F94"/>
    <w:rsid w:val="00A057C8"/>
    <w:rsid w:val="00A06B89"/>
    <w:rsid w:val="00A10871"/>
    <w:rsid w:val="00A141A6"/>
    <w:rsid w:val="00A14B46"/>
    <w:rsid w:val="00A15A94"/>
    <w:rsid w:val="00A163D1"/>
    <w:rsid w:val="00A176A5"/>
    <w:rsid w:val="00A20EB3"/>
    <w:rsid w:val="00A23EF2"/>
    <w:rsid w:val="00A24854"/>
    <w:rsid w:val="00A24970"/>
    <w:rsid w:val="00A24A13"/>
    <w:rsid w:val="00A25D79"/>
    <w:rsid w:val="00A312B7"/>
    <w:rsid w:val="00A35501"/>
    <w:rsid w:val="00A43EBA"/>
    <w:rsid w:val="00A4462E"/>
    <w:rsid w:val="00A45909"/>
    <w:rsid w:val="00A52880"/>
    <w:rsid w:val="00A571CE"/>
    <w:rsid w:val="00A615A8"/>
    <w:rsid w:val="00A6168E"/>
    <w:rsid w:val="00A61D06"/>
    <w:rsid w:val="00A61EB7"/>
    <w:rsid w:val="00A660B5"/>
    <w:rsid w:val="00A704E4"/>
    <w:rsid w:val="00A70AE8"/>
    <w:rsid w:val="00A72CAA"/>
    <w:rsid w:val="00A76046"/>
    <w:rsid w:val="00A7773A"/>
    <w:rsid w:val="00A832BD"/>
    <w:rsid w:val="00A932B2"/>
    <w:rsid w:val="00A93841"/>
    <w:rsid w:val="00A96B7A"/>
    <w:rsid w:val="00AA17E5"/>
    <w:rsid w:val="00AA5122"/>
    <w:rsid w:val="00AA62FF"/>
    <w:rsid w:val="00AB2C44"/>
    <w:rsid w:val="00AB5E30"/>
    <w:rsid w:val="00AC0170"/>
    <w:rsid w:val="00AC40E8"/>
    <w:rsid w:val="00AC54D9"/>
    <w:rsid w:val="00AC6BC7"/>
    <w:rsid w:val="00AD06E0"/>
    <w:rsid w:val="00AD1A3C"/>
    <w:rsid w:val="00AD2561"/>
    <w:rsid w:val="00AD267C"/>
    <w:rsid w:val="00AD2BF8"/>
    <w:rsid w:val="00AD49CA"/>
    <w:rsid w:val="00AD5A46"/>
    <w:rsid w:val="00AE1260"/>
    <w:rsid w:val="00AE24F7"/>
    <w:rsid w:val="00AE3463"/>
    <w:rsid w:val="00AE5677"/>
    <w:rsid w:val="00AE6849"/>
    <w:rsid w:val="00AE68D9"/>
    <w:rsid w:val="00AF0ED7"/>
    <w:rsid w:val="00AF2918"/>
    <w:rsid w:val="00AF71F0"/>
    <w:rsid w:val="00B0311C"/>
    <w:rsid w:val="00B039BF"/>
    <w:rsid w:val="00B03F04"/>
    <w:rsid w:val="00B052C3"/>
    <w:rsid w:val="00B05D52"/>
    <w:rsid w:val="00B07903"/>
    <w:rsid w:val="00B1016F"/>
    <w:rsid w:val="00B11198"/>
    <w:rsid w:val="00B127AF"/>
    <w:rsid w:val="00B155E7"/>
    <w:rsid w:val="00B17054"/>
    <w:rsid w:val="00B20D9E"/>
    <w:rsid w:val="00B2210C"/>
    <w:rsid w:val="00B234BC"/>
    <w:rsid w:val="00B30216"/>
    <w:rsid w:val="00B32E16"/>
    <w:rsid w:val="00B3767E"/>
    <w:rsid w:val="00B37687"/>
    <w:rsid w:val="00B41192"/>
    <w:rsid w:val="00B42157"/>
    <w:rsid w:val="00B42920"/>
    <w:rsid w:val="00B4311B"/>
    <w:rsid w:val="00B4328D"/>
    <w:rsid w:val="00B44409"/>
    <w:rsid w:val="00B500AF"/>
    <w:rsid w:val="00B531EC"/>
    <w:rsid w:val="00B571C9"/>
    <w:rsid w:val="00B576B5"/>
    <w:rsid w:val="00B65472"/>
    <w:rsid w:val="00B66393"/>
    <w:rsid w:val="00B73E66"/>
    <w:rsid w:val="00B837FD"/>
    <w:rsid w:val="00B8451A"/>
    <w:rsid w:val="00B85547"/>
    <w:rsid w:val="00B85EB1"/>
    <w:rsid w:val="00B864D2"/>
    <w:rsid w:val="00B9323B"/>
    <w:rsid w:val="00B968FD"/>
    <w:rsid w:val="00BA05D9"/>
    <w:rsid w:val="00BA211E"/>
    <w:rsid w:val="00BA7445"/>
    <w:rsid w:val="00BB1159"/>
    <w:rsid w:val="00BB12EE"/>
    <w:rsid w:val="00BB37F2"/>
    <w:rsid w:val="00BC27BB"/>
    <w:rsid w:val="00BC6F7A"/>
    <w:rsid w:val="00BD09B0"/>
    <w:rsid w:val="00BD257E"/>
    <w:rsid w:val="00BD4703"/>
    <w:rsid w:val="00BD5A84"/>
    <w:rsid w:val="00BD5AE9"/>
    <w:rsid w:val="00BF64FF"/>
    <w:rsid w:val="00C005B3"/>
    <w:rsid w:val="00C00B74"/>
    <w:rsid w:val="00C022DA"/>
    <w:rsid w:val="00C07C8D"/>
    <w:rsid w:val="00C12FFD"/>
    <w:rsid w:val="00C13FDF"/>
    <w:rsid w:val="00C20A8C"/>
    <w:rsid w:val="00C2107B"/>
    <w:rsid w:val="00C23787"/>
    <w:rsid w:val="00C25CA4"/>
    <w:rsid w:val="00C26174"/>
    <w:rsid w:val="00C33BCA"/>
    <w:rsid w:val="00C353B7"/>
    <w:rsid w:val="00C43D3F"/>
    <w:rsid w:val="00C456D3"/>
    <w:rsid w:val="00C4670D"/>
    <w:rsid w:val="00C561D7"/>
    <w:rsid w:val="00C569A2"/>
    <w:rsid w:val="00C61941"/>
    <w:rsid w:val="00C62298"/>
    <w:rsid w:val="00C648B8"/>
    <w:rsid w:val="00C652A5"/>
    <w:rsid w:val="00C66DDD"/>
    <w:rsid w:val="00C70036"/>
    <w:rsid w:val="00C71F24"/>
    <w:rsid w:val="00C85696"/>
    <w:rsid w:val="00C866CE"/>
    <w:rsid w:val="00C92457"/>
    <w:rsid w:val="00C92F2C"/>
    <w:rsid w:val="00C95997"/>
    <w:rsid w:val="00C96D9B"/>
    <w:rsid w:val="00CA4C3A"/>
    <w:rsid w:val="00CA5A16"/>
    <w:rsid w:val="00CB1123"/>
    <w:rsid w:val="00CB1B7B"/>
    <w:rsid w:val="00CB3559"/>
    <w:rsid w:val="00CB3789"/>
    <w:rsid w:val="00CC03AB"/>
    <w:rsid w:val="00CC1182"/>
    <w:rsid w:val="00CC272C"/>
    <w:rsid w:val="00CD5893"/>
    <w:rsid w:val="00CD61AD"/>
    <w:rsid w:val="00CE16BB"/>
    <w:rsid w:val="00CE2A20"/>
    <w:rsid w:val="00CE4490"/>
    <w:rsid w:val="00CF2F27"/>
    <w:rsid w:val="00CF3214"/>
    <w:rsid w:val="00CF5F05"/>
    <w:rsid w:val="00CF7A03"/>
    <w:rsid w:val="00D02660"/>
    <w:rsid w:val="00D04CAC"/>
    <w:rsid w:val="00D14EBB"/>
    <w:rsid w:val="00D2674B"/>
    <w:rsid w:val="00D30BF3"/>
    <w:rsid w:val="00D311AE"/>
    <w:rsid w:val="00D43DD4"/>
    <w:rsid w:val="00D4576C"/>
    <w:rsid w:val="00D46046"/>
    <w:rsid w:val="00D54A8B"/>
    <w:rsid w:val="00D57182"/>
    <w:rsid w:val="00D626D7"/>
    <w:rsid w:val="00D63463"/>
    <w:rsid w:val="00D641CA"/>
    <w:rsid w:val="00D6622F"/>
    <w:rsid w:val="00D667D8"/>
    <w:rsid w:val="00D72D77"/>
    <w:rsid w:val="00D72DC8"/>
    <w:rsid w:val="00D73BBA"/>
    <w:rsid w:val="00D73D68"/>
    <w:rsid w:val="00D76D85"/>
    <w:rsid w:val="00D8159B"/>
    <w:rsid w:val="00D81E10"/>
    <w:rsid w:val="00D840D9"/>
    <w:rsid w:val="00D85010"/>
    <w:rsid w:val="00D85C22"/>
    <w:rsid w:val="00D90058"/>
    <w:rsid w:val="00D906E7"/>
    <w:rsid w:val="00D92889"/>
    <w:rsid w:val="00D94E00"/>
    <w:rsid w:val="00DA0D85"/>
    <w:rsid w:val="00DB0FC4"/>
    <w:rsid w:val="00DC07ED"/>
    <w:rsid w:val="00DC097B"/>
    <w:rsid w:val="00DC2D16"/>
    <w:rsid w:val="00DC3600"/>
    <w:rsid w:val="00DC47D2"/>
    <w:rsid w:val="00DD0C54"/>
    <w:rsid w:val="00DD0D64"/>
    <w:rsid w:val="00DD2E8D"/>
    <w:rsid w:val="00DD31EB"/>
    <w:rsid w:val="00DD3DC9"/>
    <w:rsid w:val="00DD71AE"/>
    <w:rsid w:val="00DF698A"/>
    <w:rsid w:val="00E0163B"/>
    <w:rsid w:val="00E01A20"/>
    <w:rsid w:val="00E0791E"/>
    <w:rsid w:val="00E11852"/>
    <w:rsid w:val="00E118E4"/>
    <w:rsid w:val="00E13EDB"/>
    <w:rsid w:val="00E15A86"/>
    <w:rsid w:val="00E219A8"/>
    <w:rsid w:val="00E245A8"/>
    <w:rsid w:val="00E2473C"/>
    <w:rsid w:val="00E24C6A"/>
    <w:rsid w:val="00E3031E"/>
    <w:rsid w:val="00E36219"/>
    <w:rsid w:val="00E40815"/>
    <w:rsid w:val="00E47231"/>
    <w:rsid w:val="00E50DA4"/>
    <w:rsid w:val="00E55EEE"/>
    <w:rsid w:val="00E625F3"/>
    <w:rsid w:val="00E637B2"/>
    <w:rsid w:val="00E64F03"/>
    <w:rsid w:val="00E67DDA"/>
    <w:rsid w:val="00E75101"/>
    <w:rsid w:val="00E7717D"/>
    <w:rsid w:val="00E77742"/>
    <w:rsid w:val="00E814DC"/>
    <w:rsid w:val="00E84723"/>
    <w:rsid w:val="00E85425"/>
    <w:rsid w:val="00E86D1E"/>
    <w:rsid w:val="00E92B22"/>
    <w:rsid w:val="00E93CCD"/>
    <w:rsid w:val="00EA3D68"/>
    <w:rsid w:val="00EA3FEF"/>
    <w:rsid w:val="00EA78A4"/>
    <w:rsid w:val="00EB507E"/>
    <w:rsid w:val="00EB5172"/>
    <w:rsid w:val="00EB52AB"/>
    <w:rsid w:val="00EB5B8D"/>
    <w:rsid w:val="00EB6247"/>
    <w:rsid w:val="00EB6401"/>
    <w:rsid w:val="00EB6846"/>
    <w:rsid w:val="00EC2532"/>
    <w:rsid w:val="00EC2823"/>
    <w:rsid w:val="00EC38FF"/>
    <w:rsid w:val="00EC69B5"/>
    <w:rsid w:val="00EC767C"/>
    <w:rsid w:val="00ED380A"/>
    <w:rsid w:val="00ED50C6"/>
    <w:rsid w:val="00ED564A"/>
    <w:rsid w:val="00ED59C4"/>
    <w:rsid w:val="00ED6298"/>
    <w:rsid w:val="00ED7DDB"/>
    <w:rsid w:val="00EE58C7"/>
    <w:rsid w:val="00EE5B20"/>
    <w:rsid w:val="00EE70E8"/>
    <w:rsid w:val="00EF1F9A"/>
    <w:rsid w:val="00EF35A5"/>
    <w:rsid w:val="00EF373E"/>
    <w:rsid w:val="00EF380C"/>
    <w:rsid w:val="00EF3E90"/>
    <w:rsid w:val="00F021ED"/>
    <w:rsid w:val="00F03DFC"/>
    <w:rsid w:val="00F10969"/>
    <w:rsid w:val="00F13F5F"/>
    <w:rsid w:val="00F14170"/>
    <w:rsid w:val="00F14300"/>
    <w:rsid w:val="00F17C44"/>
    <w:rsid w:val="00F23959"/>
    <w:rsid w:val="00F32592"/>
    <w:rsid w:val="00F33A42"/>
    <w:rsid w:val="00F34172"/>
    <w:rsid w:val="00F47D2B"/>
    <w:rsid w:val="00F47FBF"/>
    <w:rsid w:val="00F512B7"/>
    <w:rsid w:val="00F5504E"/>
    <w:rsid w:val="00F56336"/>
    <w:rsid w:val="00F564B8"/>
    <w:rsid w:val="00F57D1A"/>
    <w:rsid w:val="00F57FB3"/>
    <w:rsid w:val="00F620BE"/>
    <w:rsid w:val="00F66B67"/>
    <w:rsid w:val="00F767E1"/>
    <w:rsid w:val="00F87711"/>
    <w:rsid w:val="00F96082"/>
    <w:rsid w:val="00FA4C62"/>
    <w:rsid w:val="00FA5692"/>
    <w:rsid w:val="00FB58C2"/>
    <w:rsid w:val="00FB7026"/>
    <w:rsid w:val="00FB7FC8"/>
    <w:rsid w:val="00FC2D4A"/>
    <w:rsid w:val="00FC2FA7"/>
    <w:rsid w:val="00FC3197"/>
    <w:rsid w:val="00FC46E0"/>
    <w:rsid w:val="00FD0418"/>
    <w:rsid w:val="00FD0745"/>
    <w:rsid w:val="00FD22BD"/>
    <w:rsid w:val="00FD49BC"/>
    <w:rsid w:val="00FE324A"/>
    <w:rsid w:val="00FF278D"/>
    <w:rsid w:val="00FF27FD"/>
    <w:rsid w:val="00FF3E20"/>
    <w:rsid w:val="00FF4683"/>
    <w:rsid w:val="00FF4BD9"/>
    <w:rsid w:val="00FF5219"/>
    <w:rsid w:val="00FF533C"/>
    <w:rsid w:val="00FF5C3D"/>
    <w:rsid w:val="1757966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83EDD0"/>
  <w15:docId w15:val="{D4722750-40EA-4A98-92A0-06022DB2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401"/>
  </w:style>
  <w:style w:type="paragraph" w:styleId="Heading1">
    <w:name w:val="heading 1"/>
    <w:basedOn w:val="Normal"/>
    <w:next w:val="Normal"/>
    <w:link w:val="Heading1Char"/>
    <w:autoRedefine/>
    <w:uiPriority w:val="9"/>
    <w:qFormat/>
    <w:rsid w:val="00EB52AB"/>
    <w:pPr>
      <w:keepNext/>
      <w:spacing w:before="360" w:after="60"/>
      <w:outlineLvl w:val="0"/>
    </w:pPr>
    <w:rPr>
      <w:rFonts w:ascii="Times New Roman" w:eastAsia="Times New Roman" w:hAnsi="Times New Roman" w:cs="Times New Roman"/>
      <w:b/>
      <w:bCs/>
      <w:caps/>
      <w:color w:val="4F81BD" w:themeColor="accent1"/>
      <w:kern w:val="32"/>
    </w:rPr>
  </w:style>
  <w:style w:type="paragraph" w:styleId="Heading2">
    <w:name w:val="heading 2"/>
    <w:basedOn w:val="Normal"/>
    <w:next w:val="Normal"/>
    <w:link w:val="Heading2Char"/>
    <w:autoRedefine/>
    <w:uiPriority w:val="9"/>
    <w:qFormat/>
    <w:rsid w:val="00AD06E0"/>
    <w:pPr>
      <w:keepNext/>
      <w:spacing w:after="60"/>
      <w:outlineLvl w:val="1"/>
    </w:pPr>
    <w:rPr>
      <w:rFonts w:ascii="Times New Roman" w:eastAsia="Times New Roman" w:hAnsi="Times New Roman" w:cs="Times New Roman"/>
      <w:b/>
      <w:bCs/>
      <w:color w:val="000000"/>
      <w:sz w:val="26"/>
      <w:szCs w:val="26"/>
      <w:lang w:val="en-GB"/>
    </w:rPr>
  </w:style>
  <w:style w:type="paragraph" w:styleId="Heading3">
    <w:name w:val="heading 3"/>
    <w:basedOn w:val="Normal"/>
    <w:next w:val="Normal"/>
    <w:link w:val="Heading3Char"/>
    <w:autoRedefine/>
    <w:uiPriority w:val="9"/>
    <w:qFormat/>
    <w:rsid w:val="005D795E"/>
    <w:pPr>
      <w:keepNext/>
      <w:spacing w:before="360" w:after="60"/>
      <w:outlineLvl w:val="2"/>
    </w:pPr>
    <w:rPr>
      <w:rFonts w:ascii="Arial" w:eastAsia="Times New Roman" w:hAnsi="Arial" w:cs="Times New Roman"/>
      <w:b/>
      <w:bCs/>
      <w:color w:val="1F497D" w:themeColor="text2"/>
      <w:sz w:val="26"/>
      <w:szCs w:val="26"/>
      <w:lang w:val="fr-FR"/>
    </w:rPr>
  </w:style>
  <w:style w:type="paragraph" w:styleId="Heading4">
    <w:name w:val="heading 4"/>
    <w:basedOn w:val="Normal"/>
    <w:next w:val="Normal"/>
    <w:link w:val="Heading4Char"/>
    <w:autoRedefine/>
    <w:uiPriority w:val="9"/>
    <w:unhideWhenUsed/>
    <w:qFormat/>
    <w:rsid w:val="005D795E"/>
    <w:pPr>
      <w:keepNext/>
      <w:keepLines/>
      <w:spacing w:before="200" w:line="250" w:lineRule="exact"/>
      <w:outlineLvl w:val="3"/>
    </w:pPr>
    <w:rPr>
      <w:rFonts w:ascii="Arial" w:eastAsiaTheme="majorEastAsia" w:hAnsi="Arial" w:cstheme="majorBidi"/>
      <w:bCs/>
      <w:iCs/>
      <w:color w:val="1F497D" w:themeColor="text2"/>
      <w:szCs w:val="20"/>
      <w:lang w:val="fr-FR"/>
    </w:rPr>
  </w:style>
  <w:style w:type="paragraph" w:styleId="Heading5">
    <w:name w:val="heading 5"/>
    <w:basedOn w:val="Normal"/>
    <w:next w:val="Normal"/>
    <w:link w:val="Heading5Char"/>
    <w:autoRedefine/>
    <w:uiPriority w:val="9"/>
    <w:unhideWhenUsed/>
    <w:qFormat/>
    <w:rsid w:val="005D795E"/>
    <w:pPr>
      <w:keepNext/>
      <w:keepLines/>
      <w:spacing w:before="200" w:line="250" w:lineRule="exact"/>
      <w:outlineLvl w:val="4"/>
    </w:pPr>
    <w:rPr>
      <w:rFonts w:ascii="Arial" w:eastAsiaTheme="majorEastAsia" w:hAnsi="Arial" w:cstheme="majorBidi"/>
      <w:color w:val="000000" w:themeColor="text1"/>
      <w:szCs w:val="20"/>
      <w:lang w:val="fr-FR"/>
    </w:rPr>
  </w:style>
  <w:style w:type="paragraph" w:styleId="Heading6">
    <w:name w:val="heading 6"/>
    <w:basedOn w:val="Normal"/>
    <w:next w:val="Normal"/>
    <w:link w:val="Heading6Char"/>
    <w:autoRedefine/>
    <w:uiPriority w:val="9"/>
    <w:unhideWhenUsed/>
    <w:qFormat/>
    <w:rsid w:val="005D795E"/>
    <w:pPr>
      <w:keepNext/>
      <w:keepLines/>
      <w:spacing w:before="200" w:line="250" w:lineRule="exact"/>
      <w:outlineLvl w:val="5"/>
    </w:pPr>
    <w:rPr>
      <w:rFonts w:ascii="Arial" w:eastAsiaTheme="majorEastAsia" w:hAnsi="Arial" w:cstheme="majorBidi"/>
      <w:iCs/>
      <w:color w:val="4F81BD" w:themeColor="accent1"/>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2AB"/>
    <w:rPr>
      <w:rFonts w:ascii="Times New Roman" w:eastAsia="Times New Roman" w:hAnsi="Times New Roman" w:cs="Times New Roman"/>
      <w:b/>
      <w:bCs/>
      <w:caps/>
      <w:color w:val="4F81BD" w:themeColor="accent1"/>
      <w:kern w:val="32"/>
    </w:rPr>
  </w:style>
  <w:style w:type="character" w:customStyle="1" w:styleId="Heading2Char">
    <w:name w:val="Heading 2 Char"/>
    <w:basedOn w:val="DefaultParagraphFont"/>
    <w:link w:val="Heading2"/>
    <w:uiPriority w:val="9"/>
    <w:rsid w:val="00AD06E0"/>
    <w:rPr>
      <w:rFonts w:ascii="Times New Roman" w:eastAsia="Times New Roman" w:hAnsi="Times New Roman" w:cs="Times New Roman"/>
      <w:b/>
      <w:bCs/>
      <w:color w:val="000000"/>
      <w:sz w:val="26"/>
      <w:szCs w:val="26"/>
      <w:lang w:val="en-GB"/>
    </w:rPr>
  </w:style>
  <w:style w:type="character" w:customStyle="1" w:styleId="Heading3Char">
    <w:name w:val="Heading 3 Char"/>
    <w:basedOn w:val="DefaultParagraphFont"/>
    <w:link w:val="Heading3"/>
    <w:uiPriority w:val="9"/>
    <w:rsid w:val="005D795E"/>
    <w:rPr>
      <w:rFonts w:ascii="Arial" w:eastAsia="Times New Roman" w:hAnsi="Arial" w:cs="Times New Roman"/>
      <w:b/>
      <w:bCs/>
      <w:color w:val="1F497D" w:themeColor="text2"/>
      <w:sz w:val="26"/>
      <w:szCs w:val="26"/>
      <w:lang w:val="fr-FR"/>
    </w:rPr>
  </w:style>
  <w:style w:type="character" w:customStyle="1" w:styleId="Heading4Char">
    <w:name w:val="Heading 4 Char"/>
    <w:basedOn w:val="DefaultParagraphFont"/>
    <w:link w:val="Heading4"/>
    <w:uiPriority w:val="9"/>
    <w:rsid w:val="005D795E"/>
    <w:rPr>
      <w:rFonts w:ascii="Arial" w:eastAsiaTheme="majorEastAsia" w:hAnsi="Arial" w:cstheme="majorBidi"/>
      <w:bCs/>
      <w:iCs/>
      <w:color w:val="1F497D" w:themeColor="text2"/>
      <w:szCs w:val="20"/>
      <w:lang w:val="fr-FR"/>
    </w:rPr>
  </w:style>
  <w:style w:type="character" w:customStyle="1" w:styleId="Heading5Char">
    <w:name w:val="Heading 5 Char"/>
    <w:basedOn w:val="DefaultParagraphFont"/>
    <w:link w:val="Heading5"/>
    <w:uiPriority w:val="9"/>
    <w:rsid w:val="005D795E"/>
    <w:rPr>
      <w:rFonts w:ascii="Arial" w:eastAsiaTheme="majorEastAsia" w:hAnsi="Arial" w:cstheme="majorBidi"/>
      <w:color w:val="000000" w:themeColor="text1"/>
      <w:szCs w:val="20"/>
      <w:lang w:val="fr-FR"/>
    </w:rPr>
  </w:style>
  <w:style w:type="character" w:customStyle="1" w:styleId="Heading6Char">
    <w:name w:val="Heading 6 Char"/>
    <w:basedOn w:val="DefaultParagraphFont"/>
    <w:link w:val="Heading6"/>
    <w:uiPriority w:val="9"/>
    <w:rsid w:val="005D795E"/>
    <w:rPr>
      <w:rFonts w:ascii="Arial" w:eastAsiaTheme="majorEastAsia" w:hAnsi="Arial" w:cstheme="majorBidi"/>
      <w:iCs/>
      <w:color w:val="4F81BD" w:themeColor="accent1"/>
      <w:szCs w:val="20"/>
      <w:lang w:val="fr-FR"/>
    </w:rPr>
  </w:style>
  <w:style w:type="paragraph" w:customStyle="1" w:styleId="bodytext">
    <w:name w:val="• body text"/>
    <w:basedOn w:val="Normal"/>
    <w:autoRedefine/>
    <w:qFormat/>
    <w:rsid w:val="00925717"/>
    <w:pPr>
      <w:widowControl w:val="0"/>
      <w:suppressAutoHyphens/>
      <w:autoSpaceDE w:val="0"/>
      <w:autoSpaceDN w:val="0"/>
      <w:adjustRightInd w:val="0"/>
      <w:spacing w:after="180" w:line="280" w:lineRule="atLeast"/>
      <w:textAlignment w:val="center"/>
    </w:pPr>
    <w:rPr>
      <w:rFonts w:ascii="Arial" w:hAnsi="Arial" w:cs="Arial"/>
      <w:color w:val="000000"/>
      <w:sz w:val="18"/>
      <w:szCs w:val="18"/>
      <w:lang w:val="en-US"/>
    </w:rPr>
  </w:style>
  <w:style w:type="character" w:styleId="PageNumber">
    <w:name w:val="page number"/>
    <w:basedOn w:val="DefaultParagraphFont"/>
    <w:uiPriority w:val="99"/>
    <w:semiHidden/>
    <w:unhideWhenUsed/>
    <w:rsid w:val="00C85696"/>
  </w:style>
  <w:style w:type="paragraph" w:customStyle="1" w:styleId="bullet1">
    <w:name w:val="• bullet 1"/>
    <w:basedOn w:val="Normal"/>
    <w:autoRedefine/>
    <w:qFormat/>
    <w:rsid w:val="00C92F2C"/>
    <w:pPr>
      <w:widowControl w:val="0"/>
      <w:numPr>
        <w:numId w:val="2"/>
      </w:numPr>
      <w:suppressAutoHyphens/>
      <w:autoSpaceDE w:val="0"/>
      <w:autoSpaceDN w:val="0"/>
      <w:adjustRightInd w:val="0"/>
      <w:spacing w:line="280" w:lineRule="atLeast"/>
      <w:ind w:left="259" w:hanging="259"/>
      <w:textAlignment w:val="center"/>
    </w:pPr>
    <w:rPr>
      <w:rFonts w:ascii="Arial" w:hAnsi="Arial" w:cs="Arial"/>
      <w:color w:val="000000"/>
      <w:sz w:val="18"/>
      <w:szCs w:val="18"/>
      <w:lang w:val="en-US"/>
    </w:rPr>
  </w:style>
  <w:style w:type="paragraph" w:customStyle="1" w:styleId="numberedbullet1">
    <w:name w:val="• numbered bullet 1"/>
    <w:basedOn w:val="Normal"/>
    <w:autoRedefine/>
    <w:qFormat/>
    <w:rsid w:val="00925717"/>
    <w:pPr>
      <w:widowControl w:val="0"/>
      <w:numPr>
        <w:numId w:val="1"/>
      </w:numPr>
      <w:suppressAutoHyphens/>
      <w:autoSpaceDE w:val="0"/>
      <w:autoSpaceDN w:val="0"/>
      <w:adjustRightInd w:val="0"/>
      <w:spacing w:line="280" w:lineRule="atLeast"/>
      <w:textAlignment w:val="center"/>
    </w:pPr>
    <w:rPr>
      <w:rFonts w:ascii="Arial" w:hAnsi="Arial" w:cs="Arial"/>
      <w:color w:val="000000"/>
      <w:sz w:val="18"/>
      <w:szCs w:val="18"/>
      <w:lang w:val="en-US"/>
    </w:rPr>
  </w:style>
  <w:style w:type="paragraph" w:customStyle="1" w:styleId="numberedbullet1-spaceafter">
    <w:name w:val="• numbered bullet 1 - space after"/>
    <w:basedOn w:val="numberedbullet1"/>
    <w:autoRedefine/>
    <w:qFormat/>
    <w:rsid w:val="00925717"/>
    <w:pPr>
      <w:numPr>
        <w:numId w:val="0"/>
      </w:numPr>
      <w:spacing w:after="180"/>
    </w:pPr>
  </w:style>
  <w:style w:type="paragraph" w:customStyle="1" w:styleId="bullet1spaceafter">
    <w:name w:val="• bullet 1 space after"/>
    <w:basedOn w:val="bullet1"/>
    <w:autoRedefine/>
    <w:qFormat/>
    <w:rsid w:val="00C92F2C"/>
    <w:pPr>
      <w:numPr>
        <w:numId w:val="4"/>
      </w:numPr>
      <w:spacing w:after="180"/>
      <w:ind w:left="259" w:hanging="259"/>
    </w:pPr>
  </w:style>
  <w:style w:type="paragraph" w:customStyle="1" w:styleId="goldcallout">
    <w:name w:val="• gold callout"/>
    <w:basedOn w:val="Normal"/>
    <w:autoRedefine/>
    <w:qFormat/>
    <w:rsid w:val="00382E58"/>
    <w:pPr>
      <w:widowControl w:val="0"/>
      <w:suppressAutoHyphens/>
      <w:autoSpaceDE w:val="0"/>
      <w:autoSpaceDN w:val="0"/>
      <w:adjustRightInd w:val="0"/>
      <w:spacing w:after="180" w:line="288" w:lineRule="auto"/>
      <w:textAlignment w:val="center"/>
    </w:pPr>
    <w:rPr>
      <w:rFonts w:ascii="Arial" w:hAnsi="Arial" w:cs="ArialBold"/>
      <w:b/>
      <w:bCs/>
      <w:color w:val="BD880E"/>
      <w:sz w:val="36"/>
      <w:szCs w:val="36"/>
      <w:lang w:val="en-US"/>
    </w:rPr>
  </w:style>
  <w:style w:type="paragraph" w:styleId="BodyText0">
    <w:name w:val="Body Text"/>
    <w:basedOn w:val="Normal"/>
    <w:link w:val="BodyTextChar"/>
    <w:autoRedefine/>
    <w:qFormat/>
    <w:rsid w:val="0036528A"/>
    <w:pPr>
      <w:kinsoku w:val="0"/>
      <w:overflowPunct w:val="0"/>
      <w:spacing w:before="1" w:after="180" w:line="280" w:lineRule="exact"/>
      <w:ind w:right="18"/>
    </w:pPr>
    <w:rPr>
      <w:rFonts w:ascii="Arial" w:eastAsia="Times New Roman" w:hAnsi="Arial" w:cs="Times New Roman"/>
      <w:sz w:val="18"/>
      <w:szCs w:val="18"/>
      <w:lang w:val="fr-FR"/>
    </w:rPr>
  </w:style>
  <w:style w:type="character" w:customStyle="1" w:styleId="BodyTextChar">
    <w:name w:val="Body Text Char"/>
    <w:basedOn w:val="DefaultParagraphFont"/>
    <w:link w:val="BodyText0"/>
    <w:rsid w:val="0036528A"/>
    <w:rPr>
      <w:rFonts w:ascii="Arial" w:eastAsia="Times New Roman" w:hAnsi="Arial" w:cs="Times New Roman"/>
      <w:sz w:val="18"/>
      <w:szCs w:val="18"/>
      <w:lang w:val="fr-FR"/>
    </w:rPr>
  </w:style>
  <w:style w:type="paragraph" w:styleId="ListParagraph">
    <w:name w:val="List Paragraph"/>
    <w:aliases w:val="List (bullet)"/>
    <w:basedOn w:val="Normal"/>
    <w:autoRedefine/>
    <w:uiPriority w:val="34"/>
    <w:qFormat/>
    <w:rsid w:val="00CB1123"/>
    <w:pPr>
      <w:numPr>
        <w:numId w:val="42"/>
      </w:numPr>
      <w:tabs>
        <w:tab w:val="left" w:pos="0"/>
        <w:tab w:val="left" w:pos="1454"/>
        <w:tab w:val="left" w:pos="2174"/>
        <w:tab w:val="left" w:pos="2894"/>
        <w:tab w:val="left" w:pos="3614"/>
        <w:tab w:val="left" w:pos="4334"/>
        <w:tab w:val="left" w:pos="5054"/>
        <w:tab w:val="left" w:pos="5774"/>
        <w:tab w:val="left" w:pos="6494"/>
        <w:tab w:val="left" w:pos="7214"/>
        <w:tab w:val="left" w:pos="7934"/>
        <w:tab w:val="left" w:pos="8654"/>
        <w:tab w:val="left" w:pos="9356"/>
      </w:tabs>
      <w:contextualSpacing/>
    </w:pPr>
    <w:rPr>
      <w:rFonts w:ascii="Times New Roman" w:eastAsiaTheme="minorHAnsi" w:hAnsi="Times New Roman" w:cs="Times New Roman"/>
      <w:color w:val="000000" w:themeColor="text1"/>
      <w:lang w:val="en-GB"/>
    </w:rPr>
  </w:style>
  <w:style w:type="paragraph" w:customStyle="1" w:styleId="Listnumbered">
    <w:name w:val="List (numbered)"/>
    <w:basedOn w:val="ListParagraph"/>
    <w:autoRedefine/>
    <w:qFormat/>
    <w:rsid w:val="00561B32"/>
    <w:pPr>
      <w:numPr>
        <w:numId w:val="3"/>
      </w:numPr>
    </w:pPr>
  </w:style>
  <w:style w:type="paragraph" w:customStyle="1" w:styleId="Style1">
    <w:name w:val="Style1"/>
    <w:basedOn w:val="Heading3"/>
    <w:link w:val="Style1Car"/>
    <w:autoRedefine/>
    <w:qFormat/>
    <w:rsid w:val="00561B32"/>
    <w:rPr>
      <w:color w:val="C0504D" w:themeColor="accent2"/>
    </w:rPr>
  </w:style>
  <w:style w:type="paragraph" w:customStyle="1" w:styleId="subhead">
    <w:name w:val="subhead"/>
    <w:basedOn w:val="Normal"/>
    <w:autoRedefine/>
    <w:qFormat/>
    <w:rsid w:val="005D795E"/>
    <w:pPr>
      <w:spacing w:after="240" w:line="250" w:lineRule="exact"/>
      <w:jc w:val="center"/>
    </w:pPr>
    <w:rPr>
      <w:rFonts w:ascii="Arial" w:eastAsiaTheme="minorHAnsi" w:hAnsi="Arial" w:cs="Times New Roman"/>
      <w:caps/>
      <w:color w:val="8064A2" w:themeColor="accent4"/>
      <w:sz w:val="16"/>
      <w:szCs w:val="16"/>
    </w:rPr>
  </w:style>
  <w:style w:type="paragraph" w:customStyle="1" w:styleId="CSCbodytext">
    <w:name w:val="• CSC body text"/>
    <w:basedOn w:val="Normal"/>
    <w:qFormat/>
    <w:rsid w:val="00A61D06"/>
    <w:pPr>
      <w:widowControl w:val="0"/>
      <w:suppressAutoHyphens/>
      <w:autoSpaceDE w:val="0"/>
      <w:autoSpaceDN w:val="0"/>
      <w:adjustRightInd w:val="0"/>
      <w:spacing w:after="180" w:line="280" w:lineRule="atLeast"/>
      <w:textAlignment w:val="center"/>
    </w:pPr>
    <w:rPr>
      <w:rFonts w:ascii="Arial" w:hAnsi="Arial" w:cs="Arial"/>
      <w:color w:val="000000"/>
      <w:sz w:val="18"/>
      <w:szCs w:val="18"/>
      <w:lang w:val="en-US"/>
    </w:rPr>
  </w:style>
  <w:style w:type="paragraph" w:customStyle="1" w:styleId="CSCnumberedbullet1">
    <w:name w:val="• CSC numbered bullet 1"/>
    <w:basedOn w:val="Normal"/>
    <w:qFormat/>
    <w:rsid w:val="00382E58"/>
    <w:pPr>
      <w:widowControl w:val="0"/>
      <w:suppressAutoHyphens/>
      <w:autoSpaceDE w:val="0"/>
      <w:autoSpaceDN w:val="0"/>
      <w:adjustRightInd w:val="0"/>
      <w:spacing w:line="280" w:lineRule="atLeast"/>
      <w:ind w:left="260" w:hanging="260"/>
      <w:textAlignment w:val="center"/>
    </w:pPr>
    <w:rPr>
      <w:rFonts w:ascii="Arial" w:hAnsi="Arial" w:cs="Arial"/>
      <w:color w:val="000000"/>
      <w:sz w:val="18"/>
      <w:szCs w:val="18"/>
      <w:lang w:val="en-US"/>
    </w:rPr>
  </w:style>
  <w:style w:type="paragraph" w:customStyle="1" w:styleId="CSCnumberedbullet1-spaceafter">
    <w:name w:val="• CSC numbered bullet 1 - space after"/>
    <w:basedOn w:val="CSCnumberedbullet1"/>
    <w:autoRedefine/>
    <w:qFormat/>
    <w:rsid w:val="00382E58"/>
    <w:pPr>
      <w:spacing w:after="180"/>
      <w:ind w:left="259" w:hanging="259"/>
    </w:pPr>
  </w:style>
  <w:style w:type="paragraph" w:styleId="Header">
    <w:name w:val="header"/>
    <w:basedOn w:val="Normal"/>
    <w:link w:val="HeaderChar"/>
    <w:uiPriority w:val="99"/>
    <w:unhideWhenUsed/>
    <w:rsid w:val="00382E58"/>
    <w:pPr>
      <w:tabs>
        <w:tab w:val="center" w:pos="4320"/>
        <w:tab w:val="right" w:pos="8640"/>
      </w:tabs>
    </w:pPr>
  </w:style>
  <w:style w:type="character" w:customStyle="1" w:styleId="HeaderChar">
    <w:name w:val="Header Char"/>
    <w:basedOn w:val="DefaultParagraphFont"/>
    <w:link w:val="Header"/>
    <w:uiPriority w:val="99"/>
    <w:rsid w:val="00382E58"/>
  </w:style>
  <w:style w:type="paragraph" w:styleId="Footer">
    <w:name w:val="footer"/>
    <w:basedOn w:val="Normal"/>
    <w:link w:val="FooterChar"/>
    <w:uiPriority w:val="99"/>
    <w:unhideWhenUsed/>
    <w:rsid w:val="00382E58"/>
    <w:pPr>
      <w:tabs>
        <w:tab w:val="center" w:pos="4320"/>
        <w:tab w:val="right" w:pos="8640"/>
      </w:tabs>
    </w:pPr>
  </w:style>
  <w:style w:type="character" w:customStyle="1" w:styleId="FooterChar">
    <w:name w:val="Footer Char"/>
    <w:basedOn w:val="DefaultParagraphFont"/>
    <w:link w:val="Footer"/>
    <w:uiPriority w:val="99"/>
    <w:rsid w:val="00382E58"/>
  </w:style>
  <w:style w:type="paragraph" w:customStyle="1" w:styleId="NoParagraphStyle">
    <w:name w:val="[No Paragraph Style]"/>
    <w:rsid w:val="00382E5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CSCreportheading1">
    <w:name w:val="• CSC report heading 1"/>
    <w:basedOn w:val="goldcallout"/>
    <w:next w:val="CSCbodytext"/>
    <w:qFormat/>
    <w:rsid w:val="00382E58"/>
    <w:rPr>
      <w:noProof/>
    </w:rPr>
  </w:style>
  <w:style w:type="paragraph" w:customStyle="1" w:styleId="CSCreportheading2">
    <w:name w:val="• CSC report heading 2"/>
    <w:basedOn w:val="Normal"/>
    <w:next w:val="CSCbodytext"/>
    <w:qFormat/>
    <w:rsid w:val="00B44409"/>
    <w:pPr>
      <w:widowControl w:val="0"/>
      <w:suppressAutoHyphens/>
      <w:autoSpaceDE w:val="0"/>
      <w:autoSpaceDN w:val="0"/>
      <w:adjustRightInd w:val="0"/>
      <w:spacing w:before="320" w:line="280" w:lineRule="atLeast"/>
      <w:textAlignment w:val="center"/>
    </w:pPr>
    <w:rPr>
      <w:rFonts w:ascii="Arial" w:hAnsi="Arial" w:cs="ArialBold"/>
      <w:b/>
      <w:bCs/>
      <w:color w:val="567BC6"/>
      <w:sz w:val="26"/>
      <w:szCs w:val="26"/>
      <w:lang w:val="en-US"/>
    </w:rPr>
  </w:style>
  <w:style w:type="paragraph" w:customStyle="1" w:styleId="CSCreportheading3">
    <w:name w:val="• CSC report heading 3"/>
    <w:basedOn w:val="Normal"/>
    <w:next w:val="CSCbodytext"/>
    <w:qFormat/>
    <w:rsid w:val="00B44409"/>
    <w:pPr>
      <w:widowControl w:val="0"/>
      <w:suppressAutoHyphens/>
      <w:autoSpaceDE w:val="0"/>
      <w:autoSpaceDN w:val="0"/>
      <w:adjustRightInd w:val="0"/>
      <w:spacing w:before="320"/>
      <w:textAlignment w:val="center"/>
    </w:pPr>
    <w:rPr>
      <w:rFonts w:ascii="Arial" w:hAnsi="Arial" w:cs="ArialBold"/>
      <w:b/>
      <w:bCs/>
      <w:color w:val="567BC6"/>
      <w:sz w:val="22"/>
      <w:szCs w:val="26"/>
      <w:lang w:val="en-US"/>
    </w:rPr>
  </w:style>
  <w:style w:type="paragraph" w:customStyle="1" w:styleId="BasicParagraph">
    <w:name w:val="[Basic Paragraph]"/>
    <w:basedOn w:val="NoParagraphStyle"/>
    <w:uiPriority w:val="99"/>
    <w:rsid w:val="00382E58"/>
  </w:style>
  <w:style w:type="paragraph" w:customStyle="1" w:styleId="CSCreportheading4">
    <w:name w:val="• CSC report heading 4"/>
    <w:basedOn w:val="BasicParagraph"/>
    <w:next w:val="CSCbodytext"/>
    <w:qFormat/>
    <w:rsid w:val="00B44409"/>
    <w:pPr>
      <w:spacing w:before="320" w:line="240" w:lineRule="auto"/>
    </w:pPr>
    <w:rPr>
      <w:rFonts w:ascii="ArialBold" w:hAnsi="ArialBold" w:cs="ArialBold"/>
      <w:b/>
      <w:bCs/>
      <w:sz w:val="22"/>
      <w:szCs w:val="22"/>
    </w:rPr>
  </w:style>
  <w:style w:type="paragraph" w:customStyle="1" w:styleId="CSCreportheading5">
    <w:name w:val="• CSC report heading 5"/>
    <w:basedOn w:val="BasicParagraph"/>
    <w:next w:val="CSCbodytext"/>
    <w:qFormat/>
    <w:rsid w:val="00B44409"/>
    <w:pPr>
      <w:spacing w:before="320" w:line="240" w:lineRule="auto"/>
    </w:pPr>
    <w:rPr>
      <w:rFonts w:ascii="ArialBold" w:hAnsi="ArialBold" w:cs="ArialBold"/>
      <w:b/>
      <w:bCs/>
      <w:color w:val="24408E"/>
      <w:sz w:val="22"/>
      <w:szCs w:val="22"/>
    </w:rPr>
  </w:style>
  <w:style w:type="paragraph" w:customStyle="1" w:styleId="CSCreportheading6">
    <w:name w:val="• CSC report heading 6"/>
    <w:basedOn w:val="BasicParagraph"/>
    <w:next w:val="CSCbodytext"/>
    <w:qFormat/>
    <w:rsid w:val="00B44409"/>
    <w:pPr>
      <w:spacing w:before="320" w:line="240" w:lineRule="auto"/>
    </w:pPr>
    <w:rPr>
      <w:rFonts w:ascii="ArialBold" w:hAnsi="ArialBold" w:cs="ArialBold"/>
      <w:b/>
      <w:bCs/>
      <w:color w:val="6CAAE4"/>
      <w:sz w:val="22"/>
      <w:szCs w:val="22"/>
    </w:rPr>
  </w:style>
  <w:style w:type="paragraph" w:customStyle="1" w:styleId="CSCreportcoversubhead">
    <w:name w:val="• CSC report cover subhead"/>
    <w:basedOn w:val="Normal"/>
    <w:autoRedefine/>
    <w:qFormat/>
    <w:rsid w:val="00E47231"/>
    <w:pPr>
      <w:widowControl w:val="0"/>
      <w:tabs>
        <w:tab w:val="left" w:pos="741"/>
        <w:tab w:val="left" w:pos="927"/>
      </w:tabs>
      <w:suppressAutoHyphens/>
      <w:autoSpaceDE w:val="0"/>
      <w:autoSpaceDN w:val="0"/>
      <w:adjustRightInd w:val="0"/>
      <w:spacing w:line="480" w:lineRule="atLeast"/>
      <w:jc w:val="center"/>
      <w:textAlignment w:val="center"/>
    </w:pPr>
    <w:rPr>
      <w:rFonts w:ascii="ArialBold" w:hAnsi="ArialBold" w:cs="ArialBold"/>
      <w:b/>
      <w:bCs/>
      <w:caps/>
      <w:color w:val="D08900"/>
      <w:lang w:val="en-US"/>
    </w:rPr>
  </w:style>
  <w:style w:type="paragraph" w:customStyle="1" w:styleId="H1H">
    <w:name w:val="H1 (H)"/>
    <w:basedOn w:val="Normal"/>
    <w:uiPriority w:val="99"/>
    <w:rsid w:val="009726A2"/>
    <w:pPr>
      <w:widowControl w:val="0"/>
      <w:tabs>
        <w:tab w:val="left" w:pos="960"/>
        <w:tab w:val="left" w:pos="1200"/>
      </w:tabs>
      <w:suppressAutoHyphens/>
      <w:autoSpaceDE w:val="0"/>
      <w:autoSpaceDN w:val="0"/>
      <w:adjustRightInd w:val="0"/>
      <w:spacing w:before="180" w:line="720" w:lineRule="atLeast"/>
      <w:jc w:val="center"/>
      <w:textAlignment w:val="center"/>
    </w:pPr>
    <w:rPr>
      <w:rFonts w:ascii="Arial-BoldMT" w:hAnsi="Arial-BoldMT" w:cs="Arial-BoldMT"/>
      <w:b/>
      <w:bCs/>
      <w:color w:val="265F92"/>
      <w:sz w:val="66"/>
      <w:szCs w:val="66"/>
      <w:lang w:val="en-US"/>
    </w:rPr>
  </w:style>
  <w:style w:type="paragraph" w:customStyle="1" w:styleId="CSCreportcovertitle">
    <w:name w:val="• CSC report cover title"/>
    <w:basedOn w:val="H1H"/>
    <w:autoRedefine/>
    <w:qFormat/>
    <w:rsid w:val="009726A2"/>
    <w:pPr>
      <w:tabs>
        <w:tab w:val="clear" w:pos="960"/>
        <w:tab w:val="clear" w:pos="1200"/>
        <w:tab w:val="left" w:pos="741"/>
        <w:tab w:val="left" w:pos="927"/>
      </w:tabs>
      <w:spacing w:before="0" w:after="100" w:line="240" w:lineRule="auto"/>
    </w:pPr>
    <w:rPr>
      <w:rFonts w:ascii="Arial" w:hAnsi="Arial" w:cs="Arial"/>
      <w:b w:val="0"/>
      <w:bCs w:val="0"/>
      <w:sz w:val="44"/>
      <w:szCs w:val="44"/>
    </w:rPr>
  </w:style>
  <w:style w:type="character" w:styleId="Hyperlink">
    <w:name w:val="Hyperlink"/>
    <w:uiPriority w:val="99"/>
    <w:unhideWhenUsed/>
    <w:rsid w:val="00851FA9"/>
    <w:rPr>
      <w:color w:val="0000FF"/>
      <w:u w:val="single"/>
    </w:rPr>
  </w:style>
  <w:style w:type="paragraph" w:styleId="TOCHeading">
    <w:name w:val="TOC Heading"/>
    <w:basedOn w:val="Heading1"/>
    <w:next w:val="Normal"/>
    <w:uiPriority w:val="39"/>
    <w:unhideWhenUsed/>
    <w:qFormat/>
    <w:rsid w:val="00851FA9"/>
    <w:pPr>
      <w:keepLines/>
      <w:spacing w:before="480" w:after="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rsid w:val="00851FA9"/>
    <w:pPr>
      <w:widowControl w:val="0"/>
      <w:autoSpaceDE w:val="0"/>
      <w:autoSpaceDN w:val="0"/>
      <w:adjustRightInd w:val="0"/>
      <w:spacing w:after="100"/>
    </w:pPr>
    <w:rPr>
      <w:rFonts w:ascii="Times New Roman" w:eastAsia="Times New Roman" w:hAnsi="Times New Roman" w:cs="Times New Roman"/>
      <w:lang w:val="en-US" w:eastAsia="en-CA"/>
    </w:rPr>
  </w:style>
  <w:style w:type="paragraph" w:styleId="TOC2">
    <w:name w:val="toc 2"/>
    <w:basedOn w:val="Normal"/>
    <w:next w:val="Normal"/>
    <w:autoRedefine/>
    <w:uiPriority w:val="39"/>
    <w:unhideWhenUsed/>
    <w:rsid w:val="00851FA9"/>
    <w:pPr>
      <w:widowControl w:val="0"/>
      <w:autoSpaceDE w:val="0"/>
      <w:autoSpaceDN w:val="0"/>
      <w:adjustRightInd w:val="0"/>
      <w:spacing w:after="100"/>
      <w:ind w:left="240"/>
    </w:pPr>
    <w:rPr>
      <w:rFonts w:ascii="Times New Roman" w:eastAsia="Times New Roman" w:hAnsi="Times New Roman" w:cs="Times New Roman"/>
      <w:lang w:val="en-US" w:eastAsia="en-CA"/>
    </w:rPr>
  </w:style>
  <w:style w:type="character" w:styleId="FootnoteReference">
    <w:name w:val="footnote reference"/>
    <w:uiPriority w:val="99"/>
    <w:rsid w:val="00851FA9"/>
  </w:style>
  <w:style w:type="paragraph" w:customStyle="1" w:styleId="Level1">
    <w:name w:val="Level 1"/>
    <w:basedOn w:val="Normal"/>
    <w:uiPriority w:val="99"/>
    <w:rsid w:val="00851FA9"/>
    <w:pPr>
      <w:widowControl w:val="0"/>
      <w:autoSpaceDE w:val="0"/>
      <w:autoSpaceDN w:val="0"/>
      <w:adjustRightInd w:val="0"/>
      <w:ind w:left="1454" w:hanging="644"/>
    </w:pPr>
    <w:rPr>
      <w:rFonts w:ascii="Times New Roman" w:eastAsia="Times New Roman" w:hAnsi="Times New Roman" w:cs="Times New Roman"/>
      <w:lang w:val="en-US" w:eastAsia="en-CA"/>
    </w:rPr>
  </w:style>
  <w:style w:type="character" w:customStyle="1" w:styleId="Hypertext">
    <w:name w:val="Hypertext"/>
    <w:uiPriority w:val="99"/>
    <w:rsid w:val="00851FA9"/>
    <w:rPr>
      <w:color w:val="0000FF"/>
      <w:u w:val="single"/>
    </w:rPr>
  </w:style>
  <w:style w:type="character" w:styleId="Strong">
    <w:name w:val="Strong"/>
    <w:uiPriority w:val="22"/>
    <w:qFormat/>
    <w:rsid w:val="00851FA9"/>
    <w:rPr>
      <w:b/>
      <w:bCs/>
    </w:rPr>
  </w:style>
  <w:style w:type="character" w:styleId="FollowedHyperlink">
    <w:name w:val="FollowedHyperlink"/>
    <w:uiPriority w:val="99"/>
    <w:semiHidden/>
    <w:unhideWhenUsed/>
    <w:rsid w:val="00851FA9"/>
    <w:rPr>
      <w:color w:val="800080"/>
      <w:u w:val="single"/>
    </w:rPr>
  </w:style>
  <w:style w:type="paragraph" w:styleId="BalloonText">
    <w:name w:val="Balloon Text"/>
    <w:basedOn w:val="Normal"/>
    <w:link w:val="BalloonTextChar"/>
    <w:uiPriority w:val="99"/>
    <w:semiHidden/>
    <w:unhideWhenUsed/>
    <w:rsid w:val="00851FA9"/>
    <w:pPr>
      <w:widowControl w:val="0"/>
      <w:autoSpaceDE w:val="0"/>
      <w:autoSpaceDN w:val="0"/>
      <w:adjustRightInd w:val="0"/>
    </w:pPr>
    <w:rPr>
      <w:rFonts w:ascii="Tahoma" w:eastAsia="Times New Roman" w:hAnsi="Tahoma" w:cs="Tahoma"/>
      <w:sz w:val="16"/>
      <w:szCs w:val="16"/>
      <w:lang w:val="en-US" w:eastAsia="en-CA"/>
    </w:rPr>
  </w:style>
  <w:style w:type="character" w:customStyle="1" w:styleId="BalloonTextChar">
    <w:name w:val="Balloon Text Char"/>
    <w:basedOn w:val="DefaultParagraphFont"/>
    <w:link w:val="BalloonText"/>
    <w:uiPriority w:val="99"/>
    <w:semiHidden/>
    <w:rsid w:val="00851FA9"/>
    <w:rPr>
      <w:rFonts w:ascii="Tahoma" w:eastAsia="Times New Roman" w:hAnsi="Tahoma" w:cs="Tahoma"/>
      <w:sz w:val="16"/>
      <w:szCs w:val="16"/>
      <w:lang w:val="en-US" w:eastAsia="en-CA"/>
    </w:rPr>
  </w:style>
  <w:style w:type="paragraph" w:styleId="TOC3">
    <w:name w:val="toc 3"/>
    <w:basedOn w:val="Normal"/>
    <w:next w:val="Normal"/>
    <w:autoRedefine/>
    <w:uiPriority w:val="39"/>
    <w:unhideWhenUsed/>
    <w:rsid w:val="00851FA9"/>
    <w:pPr>
      <w:widowControl w:val="0"/>
      <w:autoSpaceDE w:val="0"/>
      <w:autoSpaceDN w:val="0"/>
      <w:adjustRightInd w:val="0"/>
      <w:spacing w:after="100"/>
      <w:ind w:left="480"/>
    </w:pPr>
    <w:rPr>
      <w:rFonts w:ascii="Times New Roman" w:eastAsia="Times New Roman" w:hAnsi="Times New Roman" w:cs="Times New Roman"/>
      <w:lang w:val="en-US" w:eastAsia="en-CA"/>
    </w:rPr>
  </w:style>
  <w:style w:type="character" w:styleId="CommentReference">
    <w:name w:val="annotation reference"/>
    <w:uiPriority w:val="99"/>
    <w:semiHidden/>
    <w:unhideWhenUsed/>
    <w:rsid w:val="00851FA9"/>
    <w:rPr>
      <w:sz w:val="16"/>
      <w:szCs w:val="16"/>
    </w:rPr>
  </w:style>
  <w:style w:type="paragraph" w:styleId="CommentText">
    <w:name w:val="annotation text"/>
    <w:basedOn w:val="Normal"/>
    <w:link w:val="CommentTextChar"/>
    <w:uiPriority w:val="99"/>
    <w:unhideWhenUsed/>
    <w:rsid w:val="00851FA9"/>
    <w:pPr>
      <w:widowControl w:val="0"/>
      <w:autoSpaceDE w:val="0"/>
      <w:autoSpaceDN w:val="0"/>
      <w:adjustRightInd w:val="0"/>
    </w:pPr>
    <w:rPr>
      <w:rFonts w:ascii="Times New Roman" w:eastAsia="Times New Roman" w:hAnsi="Times New Roman" w:cs="Times New Roman"/>
      <w:sz w:val="20"/>
      <w:szCs w:val="20"/>
      <w:lang w:val="en-US" w:eastAsia="en-CA"/>
    </w:rPr>
  </w:style>
  <w:style w:type="character" w:customStyle="1" w:styleId="CommentTextChar">
    <w:name w:val="Comment Text Char"/>
    <w:basedOn w:val="DefaultParagraphFont"/>
    <w:link w:val="CommentText"/>
    <w:uiPriority w:val="99"/>
    <w:rsid w:val="00851FA9"/>
    <w:rPr>
      <w:rFonts w:ascii="Times New Roman" w:eastAsia="Times New Roman" w:hAnsi="Times New Roman" w:cs="Times New Roman"/>
      <w:sz w:val="20"/>
      <w:szCs w:val="20"/>
      <w:lang w:val="en-US" w:eastAsia="en-CA"/>
    </w:rPr>
  </w:style>
  <w:style w:type="paragraph" w:styleId="CommentSubject">
    <w:name w:val="annotation subject"/>
    <w:basedOn w:val="CommentText"/>
    <w:next w:val="CommentText"/>
    <w:link w:val="CommentSubjectChar"/>
    <w:uiPriority w:val="99"/>
    <w:semiHidden/>
    <w:unhideWhenUsed/>
    <w:rsid w:val="00851FA9"/>
    <w:rPr>
      <w:b/>
      <w:bCs/>
    </w:rPr>
  </w:style>
  <w:style w:type="character" w:customStyle="1" w:styleId="CommentSubjectChar">
    <w:name w:val="Comment Subject Char"/>
    <w:basedOn w:val="CommentTextChar"/>
    <w:link w:val="CommentSubject"/>
    <w:uiPriority w:val="99"/>
    <w:semiHidden/>
    <w:rsid w:val="00851FA9"/>
    <w:rPr>
      <w:rFonts w:ascii="Times New Roman" w:eastAsia="Times New Roman" w:hAnsi="Times New Roman" w:cs="Times New Roman"/>
      <w:b/>
      <w:bCs/>
      <w:sz w:val="20"/>
      <w:szCs w:val="20"/>
      <w:lang w:val="en-US" w:eastAsia="en-CA"/>
    </w:rPr>
  </w:style>
  <w:style w:type="paragraph" w:styleId="PlainText">
    <w:name w:val="Plain Text"/>
    <w:basedOn w:val="Normal"/>
    <w:link w:val="PlainTextChar"/>
    <w:uiPriority w:val="99"/>
    <w:semiHidden/>
    <w:unhideWhenUsed/>
    <w:rsid w:val="00851FA9"/>
    <w:rPr>
      <w:rFonts w:ascii="Consolas" w:eastAsia="Times New Roman" w:hAnsi="Consolas" w:cs="Times New Roman"/>
      <w:sz w:val="21"/>
      <w:szCs w:val="21"/>
      <w:lang w:eastAsia="en-CA"/>
    </w:rPr>
  </w:style>
  <w:style w:type="character" w:customStyle="1" w:styleId="PlainTextChar">
    <w:name w:val="Plain Text Char"/>
    <w:basedOn w:val="DefaultParagraphFont"/>
    <w:link w:val="PlainText"/>
    <w:uiPriority w:val="99"/>
    <w:semiHidden/>
    <w:rsid w:val="00851FA9"/>
    <w:rPr>
      <w:rFonts w:ascii="Consolas" w:eastAsia="Times New Roman" w:hAnsi="Consolas" w:cs="Times New Roman"/>
      <w:sz w:val="21"/>
      <w:szCs w:val="21"/>
      <w:lang w:eastAsia="en-CA"/>
    </w:rPr>
  </w:style>
  <w:style w:type="paragraph" w:styleId="Revision">
    <w:name w:val="Revision"/>
    <w:hidden/>
    <w:uiPriority w:val="99"/>
    <w:semiHidden/>
    <w:rsid w:val="00851FA9"/>
    <w:rPr>
      <w:rFonts w:ascii="Times New Roman" w:eastAsia="Times New Roman" w:hAnsi="Times New Roman" w:cs="Times New Roman"/>
      <w:lang w:val="en-US" w:eastAsia="en-CA"/>
    </w:rPr>
  </w:style>
  <w:style w:type="paragraph" w:styleId="NormalWeb">
    <w:name w:val="Normal (Web)"/>
    <w:basedOn w:val="Normal"/>
    <w:uiPriority w:val="99"/>
    <w:semiHidden/>
    <w:unhideWhenUsed/>
    <w:rsid w:val="00851FA9"/>
    <w:pPr>
      <w:spacing w:before="100" w:beforeAutospacing="1" w:after="100" w:afterAutospacing="1"/>
    </w:pPr>
    <w:rPr>
      <w:rFonts w:ascii="Verdana" w:eastAsia="Times New Roman" w:hAnsi="Verdana" w:cs="Arial"/>
      <w:lang w:eastAsia="en-CA"/>
    </w:rPr>
  </w:style>
  <w:style w:type="paragraph" w:customStyle="1" w:styleId="Default">
    <w:name w:val="Default"/>
    <w:rsid w:val="00851FA9"/>
    <w:pPr>
      <w:autoSpaceDE w:val="0"/>
      <w:autoSpaceDN w:val="0"/>
      <w:adjustRightInd w:val="0"/>
    </w:pPr>
    <w:rPr>
      <w:rFonts w:ascii="Arial" w:eastAsia="Times New Roman" w:hAnsi="Arial" w:cs="Arial"/>
      <w:color w:val="000000"/>
      <w:lang w:eastAsia="en-CA"/>
    </w:rPr>
  </w:style>
  <w:style w:type="table" w:styleId="TableGrid">
    <w:name w:val="Table Grid"/>
    <w:basedOn w:val="TableNormal"/>
    <w:uiPriority w:val="39"/>
    <w:rsid w:val="00851FA9"/>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851FA9"/>
    <w:pPr>
      <w:spacing w:line="211" w:lineRule="atLeast"/>
    </w:pPr>
    <w:rPr>
      <w:rFonts w:ascii="HelveticaNeueLT Std Lt" w:hAnsi="HelveticaNeueLT Std Lt" w:cs="Times New Roman"/>
      <w:color w:val="auto"/>
    </w:rPr>
  </w:style>
  <w:style w:type="paragraph" w:customStyle="1" w:styleId="Pa8">
    <w:name w:val="Pa8"/>
    <w:basedOn w:val="Default"/>
    <w:next w:val="Default"/>
    <w:uiPriority w:val="99"/>
    <w:rsid w:val="00851FA9"/>
    <w:pPr>
      <w:spacing w:line="211" w:lineRule="atLeast"/>
    </w:pPr>
    <w:rPr>
      <w:rFonts w:ascii="HelveticaNeueLT Std Lt" w:hAnsi="HelveticaNeueLT Std Lt" w:cs="Times New Roman"/>
      <w:color w:val="auto"/>
    </w:rPr>
  </w:style>
  <w:style w:type="paragraph" w:customStyle="1" w:styleId="Pa9">
    <w:name w:val="Pa9"/>
    <w:basedOn w:val="Default"/>
    <w:next w:val="Default"/>
    <w:uiPriority w:val="99"/>
    <w:rsid w:val="00851FA9"/>
    <w:pPr>
      <w:spacing w:line="211" w:lineRule="atLeast"/>
    </w:pPr>
    <w:rPr>
      <w:rFonts w:ascii="HelveticaNeueLT Std Lt" w:hAnsi="HelveticaNeueLT Std Lt" w:cs="Times New Roman"/>
      <w:color w:val="auto"/>
    </w:rPr>
  </w:style>
  <w:style w:type="character" w:styleId="Emphasis">
    <w:name w:val="Emphasis"/>
    <w:uiPriority w:val="20"/>
    <w:qFormat/>
    <w:rsid w:val="00851FA9"/>
    <w:rPr>
      <w:i/>
      <w:iCs/>
    </w:rPr>
  </w:style>
  <w:style w:type="paragraph" w:customStyle="1" w:styleId="Style2">
    <w:name w:val="Style2"/>
    <w:basedOn w:val="Heading1"/>
    <w:autoRedefine/>
    <w:qFormat/>
    <w:rsid w:val="00DD0D64"/>
    <w:pPr>
      <w:keepLines/>
      <w:widowControl w:val="0"/>
      <w:autoSpaceDE w:val="0"/>
      <w:autoSpaceDN w:val="0"/>
      <w:adjustRightInd w:val="0"/>
      <w:spacing w:before="480" w:after="0"/>
    </w:pPr>
    <w:rPr>
      <w:kern w:val="0"/>
      <w:szCs w:val="28"/>
      <w:lang w:val="en-GB" w:eastAsia="en-CA"/>
    </w:rPr>
  </w:style>
  <w:style w:type="paragraph" w:customStyle="1" w:styleId="Style3">
    <w:name w:val="Style3"/>
    <w:basedOn w:val="Heading2"/>
    <w:autoRedefine/>
    <w:qFormat/>
    <w:rsid w:val="00851FA9"/>
    <w:pPr>
      <w:keepLines/>
      <w:widowControl w:val="0"/>
      <w:autoSpaceDE w:val="0"/>
      <w:autoSpaceDN w:val="0"/>
      <w:adjustRightInd w:val="0"/>
      <w:spacing w:before="200" w:after="0"/>
    </w:pPr>
    <w:rPr>
      <w:sz w:val="24"/>
      <w:lang w:eastAsia="en-CA"/>
    </w:rPr>
  </w:style>
  <w:style w:type="paragraph" w:customStyle="1" w:styleId="Style4">
    <w:name w:val="Style4"/>
    <w:basedOn w:val="Heading2"/>
    <w:autoRedefine/>
    <w:qFormat/>
    <w:rsid w:val="00851FA9"/>
    <w:pPr>
      <w:keepLines/>
      <w:widowControl w:val="0"/>
      <w:autoSpaceDE w:val="0"/>
      <w:autoSpaceDN w:val="0"/>
      <w:adjustRightInd w:val="0"/>
      <w:spacing w:before="200" w:after="0"/>
    </w:pPr>
    <w:rPr>
      <w:sz w:val="24"/>
      <w:lang w:eastAsia="en-CA"/>
    </w:rPr>
  </w:style>
  <w:style w:type="paragraph" w:customStyle="1" w:styleId="Style5">
    <w:name w:val="Style5"/>
    <w:basedOn w:val="Heading1"/>
    <w:autoRedefine/>
    <w:qFormat/>
    <w:rsid w:val="00DD0D64"/>
    <w:pPr>
      <w:keepLines/>
      <w:widowControl w:val="0"/>
      <w:autoSpaceDE w:val="0"/>
      <w:autoSpaceDN w:val="0"/>
      <w:adjustRightInd w:val="0"/>
      <w:spacing w:before="0" w:after="0"/>
    </w:pPr>
    <w:rPr>
      <w:kern w:val="0"/>
      <w:szCs w:val="28"/>
      <w:lang w:val="en-US" w:eastAsia="en-CA"/>
    </w:rPr>
  </w:style>
  <w:style w:type="paragraph" w:customStyle="1" w:styleId="Style6">
    <w:name w:val="Style6"/>
    <w:basedOn w:val="Heading2"/>
    <w:autoRedefine/>
    <w:qFormat/>
    <w:rsid w:val="00851FA9"/>
    <w:pPr>
      <w:keepLines/>
      <w:widowControl w:val="0"/>
      <w:autoSpaceDE w:val="0"/>
      <w:autoSpaceDN w:val="0"/>
      <w:adjustRightInd w:val="0"/>
      <w:spacing w:after="0"/>
    </w:pPr>
    <w:rPr>
      <w:sz w:val="24"/>
      <w:lang w:val="en-US" w:eastAsia="en-CA"/>
    </w:rPr>
  </w:style>
  <w:style w:type="paragraph" w:customStyle="1" w:styleId="Style7">
    <w:name w:val="Style7"/>
    <w:basedOn w:val="Heading1"/>
    <w:qFormat/>
    <w:rsid w:val="00851FA9"/>
    <w:pPr>
      <w:keepLines/>
      <w:widowControl w:val="0"/>
      <w:autoSpaceDE w:val="0"/>
      <w:autoSpaceDN w:val="0"/>
      <w:adjustRightInd w:val="0"/>
      <w:spacing w:before="480" w:after="0"/>
    </w:pPr>
    <w:rPr>
      <w:color w:val="000000"/>
      <w:kern w:val="0"/>
      <w:lang w:val="en-GB" w:eastAsia="en-CA"/>
    </w:rPr>
  </w:style>
  <w:style w:type="paragraph" w:customStyle="1" w:styleId="Style8">
    <w:name w:val="Style8"/>
    <w:basedOn w:val="Heading2"/>
    <w:qFormat/>
    <w:rsid w:val="00851FA9"/>
    <w:pPr>
      <w:keepLines/>
      <w:widowControl w:val="0"/>
      <w:autoSpaceDE w:val="0"/>
      <w:autoSpaceDN w:val="0"/>
      <w:adjustRightInd w:val="0"/>
      <w:spacing w:after="0"/>
    </w:pPr>
    <w:rPr>
      <w:sz w:val="24"/>
      <w:lang w:eastAsia="en-CA"/>
    </w:rPr>
  </w:style>
  <w:style w:type="paragraph" w:customStyle="1" w:styleId="Style9">
    <w:name w:val="Style9"/>
    <w:basedOn w:val="Heading2"/>
    <w:autoRedefine/>
    <w:qFormat/>
    <w:rsid w:val="00851FA9"/>
    <w:pPr>
      <w:keepLines/>
      <w:widowControl w:val="0"/>
      <w:autoSpaceDE w:val="0"/>
      <w:autoSpaceDN w:val="0"/>
      <w:adjustRightInd w:val="0"/>
      <w:spacing w:after="0"/>
    </w:pPr>
    <w:rPr>
      <w:sz w:val="24"/>
      <w:lang w:eastAsia="en-CA"/>
    </w:rPr>
  </w:style>
  <w:style w:type="paragraph" w:customStyle="1" w:styleId="Style10">
    <w:name w:val="Style10"/>
    <w:basedOn w:val="Heading2"/>
    <w:qFormat/>
    <w:rsid w:val="00851FA9"/>
    <w:pPr>
      <w:keepLines/>
      <w:widowControl w:val="0"/>
      <w:autoSpaceDE w:val="0"/>
      <w:autoSpaceDN w:val="0"/>
      <w:adjustRightInd w:val="0"/>
      <w:spacing w:after="0"/>
    </w:pPr>
    <w:rPr>
      <w:lang w:eastAsia="en-CA"/>
    </w:rPr>
  </w:style>
  <w:style w:type="paragraph" w:customStyle="1" w:styleId="Style11">
    <w:name w:val="Style11"/>
    <w:basedOn w:val="Heading1"/>
    <w:autoRedefine/>
    <w:qFormat/>
    <w:rsid w:val="00DD0D64"/>
    <w:pPr>
      <w:keepLines/>
      <w:widowControl w:val="0"/>
      <w:autoSpaceDE w:val="0"/>
      <w:autoSpaceDN w:val="0"/>
      <w:adjustRightInd w:val="0"/>
      <w:spacing w:before="0" w:after="0"/>
    </w:pPr>
    <w:rPr>
      <w:kern w:val="0"/>
      <w:szCs w:val="28"/>
      <w:lang w:val="en-GB" w:eastAsia="en-CA"/>
    </w:rPr>
  </w:style>
  <w:style w:type="paragraph" w:customStyle="1" w:styleId="Style12">
    <w:name w:val="Style12"/>
    <w:basedOn w:val="Heading1"/>
    <w:qFormat/>
    <w:rsid w:val="00851FA9"/>
    <w:pPr>
      <w:keepLines/>
      <w:widowControl w:val="0"/>
      <w:autoSpaceDE w:val="0"/>
      <w:autoSpaceDN w:val="0"/>
      <w:adjustRightInd w:val="0"/>
      <w:spacing w:before="0" w:after="0"/>
    </w:pPr>
    <w:rPr>
      <w:color w:val="000000"/>
      <w:kern w:val="0"/>
      <w:szCs w:val="28"/>
      <w:lang w:val="en-GB" w:eastAsia="en-CA"/>
    </w:rPr>
  </w:style>
  <w:style w:type="paragraph" w:customStyle="1" w:styleId="Style13">
    <w:name w:val="Style13"/>
    <w:basedOn w:val="Heading1"/>
    <w:autoRedefine/>
    <w:qFormat/>
    <w:rsid w:val="00DD0D64"/>
    <w:pPr>
      <w:keepLines/>
      <w:widowControl w:val="0"/>
      <w:autoSpaceDE w:val="0"/>
      <w:autoSpaceDN w:val="0"/>
      <w:adjustRightInd w:val="0"/>
      <w:spacing w:before="0" w:after="0"/>
    </w:pPr>
    <w:rPr>
      <w:caps w:val="0"/>
      <w:kern w:val="0"/>
      <w:szCs w:val="28"/>
      <w:lang w:val="en-GB" w:eastAsia="en-CA"/>
    </w:rPr>
  </w:style>
  <w:style w:type="paragraph" w:customStyle="1" w:styleId="Style14">
    <w:name w:val="Style14"/>
    <w:basedOn w:val="Heading2"/>
    <w:qFormat/>
    <w:rsid w:val="00851FA9"/>
    <w:pPr>
      <w:keepLines/>
      <w:widowControl w:val="0"/>
      <w:autoSpaceDE w:val="0"/>
      <w:autoSpaceDN w:val="0"/>
      <w:adjustRightInd w:val="0"/>
      <w:spacing w:after="0"/>
    </w:pPr>
    <w:rPr>
      <w:sz w:val="24"/>
      <w:lang w:eastAsia="en-CA"/>
    </w:rPr>
  </w:style>
  <w:style w:type="paragraph" w:customStyle="1" w:styleId="Style15">
    <w:name w:val="Style15"/>
    <w:basedOn w:val="Heading2"/>
    <w:autoRedefine/>
    <w:qFormat/>
    <w:rsid w:val="00851FA9"/>
    <w:pPr>
      <w:keepLines/>
      <w:widowControl w:val="0"/>
      <w:autoSpaceDE w:val="0"/>
      <w:autoSpaceDN w:val="0"/>
      <w:adjustRightInd w:val="0"/>
      <w:spacing w:after="0"/>
    </w:pPr>
    <w:rPr>
      <w:sz w:val="24"/>
      <w:lang w:eastAsia="en-CA"/>
    </w:rPr>
  </w:style>
  <w:style w:type="paragraph" w:customStyle="1" w:styleId="Style16">
    <w:name w:val="Style16"/>
    <w:basedOn w:val="Heading2"/>
    <w:autoRedefine/>
    <w:qFormat/>
    <w:rsid w:val="00851FA9"/>
    <w:pPr>
      <w:keepLines/>
      <w:widowControl w:val="0"/>
      <w:autoSpaceDE w:val="0"/>
      <w:autoSpaceDN w:val="0"/>
      <w:adjustRightInd w:val="0"/>
      <w:spacing w:after="0"/>
    </w:pPr>
    <w:rPr>
      <w:sz w:val="24"/>
      <w:lang w:eastAsia="en-CA"/>
    </w:rPr>
  </w:style>
  <w:style w:type="paragraph" w:customStyle="1" w:styleId="Style17">
    <w:name w:val="Style17"/>
    <w:basedOn w:val="Heading2"/>
    <w:autoRedefine/>
    <w:qFormat/>
    <w:rsid w:val="00851FA9"/>
    <w:pPr>
      <w:keepLines/>
      <w:widowControl w:val="0"/>
      <w:autoSpaceDE w:val="0"/>
      <w:autoSpaceDN w:val="0"/>
      <w:adjustRightInd w:val="0"/>
      <w:spacing w:after="0"/>
    </w:pPr>
    <w:rPr>
      <w:sz w:val="24"/>
      <w:lang w:eastAsia="en-CA"/>
    </w:rPr>
  </w:style>
  <w:style w:type="paragraph" w:customStyle="1" w:styleId="Style18">
    <w:name w:val="Style18"/>
    <w:basedOn w:val="Heading2"/>
    <w:autoRedefine/>
    <w:qFormat/>
    <w:rsid w:val="00851FA9"/>
    <w:pPr>
      <w:keepLines/>
      <w:widowControl w:val="0"/>
      <w:autoSpaceDE w:val="0"/>
      <w:autoSpaceDN w:val="0"/>
      <w:adjustRightInd w:val="0"/>
      <w:spacing w:before="200" w:after="0"/>
    </w:pPr>
    <w:rPr>
      <w:sz w:val="24"/>
      <w:lang w:eastAsia="en-CA"/>
    </w:rPr>
  </w:style>
  <w:style w:type="paragraph" w:customStyle="1" w:styleId="Style19">
    <w:name w:val="Style19"/>
    <w:basedOn w:val="Heading2"/>
    <w:autoRedefine/>
    <w:qFormat/>
    <w:rsid w:val="00851FA9"/>
    <w:pPr>
      <w:keepLines/>
      <w:widowControl w:val="0"/>
      <w:autoSpaceDE w:val="0"/>
      <w:autoSpaceDN w:val="0"/>
      <w:adjustRightInd w:val="0"/>
      <w:spacing w:after="0"/>
    </w:pPr>
    <w:rPr>
      <w:sz w:val="24"/>
      <w:lang w:eastAsia="en-CA"/>
    </w:rPr>
  </w:style>
  <w:style w:type="paragraph" w:customStyle="1" w:styleId="Style20">
    <w:name w:val="Style20"/>
    <w:basedOn w:val="Heading1"/>
    <w:qFormat/>
    <w:rsid w:val="00851FA9"/>
    <w:pPr>
      <w:keepLines/>
      <w:widowControl w:val="0"/>
      <w:autoSpaceDE w:val="0"/>
      <w:autoSpaceDN w:val="0"/>
      <w:adjustRightInd w:val="0"/>
      <w:spacing w:before="480" w:after="0"/>
    </w:pPr>
    <w:rPr>
      <w:color w:val="000000"/>
      <w:kern w:val="0"/>
      <w:szCs w:val="28"/>
      <w:lang w:val="en-GB" w:eastAsia="en-CA"/>
    </w:rPr>
  </w:style>
  <w:style w:type="paragraph" w:customStyle="1" w:styleId="Style21">
    <w:name w:val="Style21"/>
    <w:basedOn w:val="Heading1"/>
    <w:autoRedefine/>
    <w:qFormat/>
    <w:rsid w:val="00851FA9"/>
    <w:pPr>
      <w:keepLines/>
      <w:widowControl w:val="0"/>
      <w:autoSpaceDE w:val="0"/>
      <w:autoSpaceDN w:val="0"/>
      <w:adjustRightInd w:val="0"/>
      <w:spacing w:before="0" w:after="0"/>
    </w:pPr>
    <w:rPr>
      <w:caps w:val="0"/>
      <w:color w:val="000000"/>
      <w:kern w:val="0"/>
      <w:szCs w:val="28"/>
      <w:lang w:val="en-GB" w:eastAsia="en-CA"/>
    </w:rPr>
  </w:style>
  <w:style w:type="paragraph" w:customStyle="1" w:styleId="Style22">
    <w:name w:val="Style22"/>
    <w:basedOn w:val="Heading2"/>
    <w:qFormat/>
    <w:rsid w:val="00851FA9"/>
    <w:pPr>
      <w:keepLines/>
      <w:widowControl w:val="0"/>
      <w:autoSpaceDE w:val="0"/>
      <w:autoSpaceDN w:val="0"/>
      <w:adjustRightInd w:val="0"/>
      <w:spacing w:before="200" w:after="0"/>
    </w:pPr>
    <w:rPr>
      <w:sz w:val="24"/>
      <w:lang w:val="en-US" w:eastAsia="en-CA"/>
    </w:rPr>
  </w:style>
  <w:style w:type="paragraph" w:customStyle="1" w:styleId="Style23">
    <w:name w:val="Style23"/>
    <w:basedOn w:val="Heading2"/>
    <w:qFormat/>
    <w:rsid w:val="00851FA9"/>
    <w:pPr>
      <w:keepLines/>
      <w:widowControl w:val="0"/>
      <w:autoSpaceDE w:val="0"/>
      <w:autoSpaceDN w:val="0"/>
      <w:adjustRightInd w:val="0"/>
      <w:spacing w:before="200" w:after="0"/>
    </w:pPr>
    <w:rPr>
      <w:sz w:val="24"/>
      <w:lang w:eastAsia="en-CA"/>
    </w:rPr>
  </w:style>
  <w:style w:type="paragraph" w:customStyle="1" w:styleId="Style24">
    <w:name w:val="Style24"/>
    <w:basedOn w:val="Heading1"/>
    <w:autoRedefine/>
    <w:qFormat/>
    <w:rsid w:val="00DD0D64"/>
    <w:pPr>
      <w:keepLines/>
      <w:widowControl w:val="0"/>
      <w:autoSpaceDE w:val="0"/>
      <w:autoSpaceDN w:val="0"/>
      <w:adjustRightInd w:val="0"/>
      <w:spacing w:before="0" w:after="0"/>
    </w:pPr>
    <w:rPr>
      <w:bCs w:val="0"/>
      <w:kern w:val="0"/>
      <w:lang w:val="en-GB" w:eastAsia="en-CA"/>
    </w:rPr>
  </w:style>
  <w:style w:type="paragraph" w:customStyle="1" w:styleId="Style25">
    <w:name w:val="Style25"/>
    <w:basedOn w:val="Heading1"/>
    <w:autoRedefine/>
    <w:qFormat/>
    <w:rsid w:val="003C2BDB"/>
    <w:pPr>
      <w:keepLines/>
      <w:widowControl w:val="0"/>
      <w:autoSpaceDE w:val="0"/>
      <w:autoSpaceDN w:val="0"/>
      <w:adjustRightInd w:val="0"/>
      <w:spacing w:before="0" w:after="0"/>
    </w:pPr>
    <w:rPr>
      <w:bCs w:val="0"/>
      <w:kern w:val="0"/>
      <w:szCs w:val="28"/>
      <w:lang w:eastAsia="en-CA"/>
    </w:rPr>
  </w:style>
  <w:style w:type="paragraph" w:styleId="EndnoteText">
    <w:name w:val="endnote text"/>
    <w:basedOn w:val="Normal"/>
    <w:link w:val="EndnoteTextChar"/>
    <w:uiPriority w:val="99"/>
    <w:semiHidden/>
    <w:unhideWhenUsed/>
    <w:rsid w:val="00851FA9"/>
    <w:pPr>
      <w:widowControl w:val="0"/>
      <w:autoSpaceDE w:val="0"/>
      <w:autoSpaceDN w:val="0"/>
      <w:adjustRightInd w:val="0"/>
    </w:pPr>
    <w:rPr>
      <w:rFonts w:ascii="Times New Roman" w:eastAsia="Times New Roman" w:hAnsi="Times New Roman" w:cs="Times New Roman"/>
      <w:sz w:val="20"/>
      <w:szCs w:val="20"/>
      <w:lang w:val="en-US" w:eastAsia="en-CA"/>
    </w:rPr>
  </w:style>
  <w:style w:type="character" w:customStyle="1" w:styleId="EndnoteTextChar">
    <w:name w:val="Endnote Text Char"/>
    <w:basedOn w:val="DefaultParagraphFont"/>
    <w:link w:val="EndnoteText"/>
    <w:uiPriority w:val="99"/>
    <w:semiHidden/>
    <w:rsid w:val="00851FA9"/>
    <w:rPr>
      <w:rFonts w:ascii="Times New Roman" w:eastAsia="Times New Roman" w:hAnsi="Times New Roman" w:cs="Times New Roman"/>
      <w:sz w:val="20"/>
      <w:szCs w:val="20"/>
      <w:lang w:val="en-US" w:eastAsia="en-CA"/>
    </w:rPr>
  </w:style>
  <w:style w:type="character" w:styleId="EndnoteReference">
    <w:name w:val="endnote reference"/>
    <w:uiPriority w:val="99"/>
    <w:semiHidden/>
    <w:unhideWhenUsed/>
    <w:rsid w:val="00851FA9"/>
    <w:rPr>
      <w:vertAlign w:val="superscript"/>
    </w:rPr>
  </w:style>
  <w:style w:type="paragraph" w:styleId="FootnoteText">
    <w:name w:val="footnote text"/>
    <w:basedOn w:val="Normal"/>
    <w:link w:val="FootnoteTextChar"/>
    <w:uiPriority w:val="99"/>
    <w:semiHidden/>
    <w:unhideWhenUsed/>
    <w:rsid w:val="00851FA9"/>
    <w:pPr>
      <w:widowControl w:val="0"/>
      <w:autoSpaceDE w:val="0"/>
      <w:autoSpaceDN w:val="0"/>
      <w:adjustRightInd w:val="0"/>
    </w:pPr>
    <w:rPr>
      <w:rFonts w:ascii="Times New Roman" w:eastAsia="Times New Roman" w:hAnsi="Times New Roman" w:cs="Times New Roman"/>
      <w:sz w:val="20"/>
      <w:szCs w:val="20"/>
      <w:lang w:val="en-US" w:eastAsia="en-CA"/>
    </w:rPr>
  </w:style>
  <w:style w:type="character" w:customStyle="1" w:styleId="FootnoteTextChar">
    <w:name w:val="Footnote Text Char"/>
    <w:basedOn w:val="DefaultParagraphFont"/>
    <w:link w:val="FootnoteText"/>
    <w:uiPriority w:val="99"/>
    <w:semiHidden/>
    <w:rsid w:val="00851FA9"/>
    <w:rPr>
      <w:rFonts w:ascii="Times New Roman" w:eastAsia="Times New Roman" w:hAnsi="Times New Roman" w:cs="Times New Roman"/>
      <w:sz w:val="20"/>
      <w:szCs w:val="20"/>
      <w:lang w:val="en-US" w:eastAsia="en-CA"/>
    </w:rPr>
  </w:style>
  <w:style w:type="paragraph" w:customStyle="1" w:styleId="Coverheadline2">
    <w:name w:val="Cover headline 2"/>
    <w:basedOn w:val="Normal"/>
    <w:autoRedefine/>
    <w:rsid w:val="00851FA9"/>
    <w:pPr>
      <w:spacing w:line="720" w:lineRule="exact"/>
      <w:jc w:val="right"/>
    </w:pPr>
    <w:rPr>
      <w:rFonts w:ascii="Times" w:eastAsia="Times New Roman" w:hAnsi="Times" w:cs="Times New Roman"/>
      <w:i/>
      <w:color w:val="FFCC66"/>
      <w:sz w:val="44"/>
      <w:lang w:val="en-US"/>
    </w:rPr>
  </w:style>
  <w:style w:type="paragraph" w:customStyle="1" w:styleId="CoverHeadline1">
    <w:name w:val="Cover Headline 1"/>
    <w:basedOn w:val="Normal"/>
    <w:autoRedefine/>
    <w:rsid w:val="00851FA9"/>
    <w:pPr>
      <w:spacing w:line="720" w:lineRule="exact"/>
      <w:jc w:val="right"/>
    </w:pPr>
    <w:rPr>
      <w:rFonts w:ascii="Times" w:eastAsia="Times New Roman" w:hAnsi="Times" w:cs="Times New Roman"/>
      <w:b/>
      <w:color w:val="FFFFFF"/>
      <w:sz w:val="72"/>
      <w:lang w:val="en-US"/>
    </w:rPr>
  </w:style>
  <w:style w:type="paragraph" w:styleId="NoSpacing">
    <w:name w:val="No Spacing"/>
    <w:uiPriority w:val="1"/>
    <w:qFormat/>
    <w:rsid w:val="0091740E"/>
    <w:rPr>
      <w:rFonts w:ascii="Calibri" w:eastAsia="Calibri" w:hAnsi="Calibri" w:cs="Calibri"/>
      <w:sz w:val="22"/>
      <w:szCs w:val="22"/>
    </w:rPr>
  </w:style>
  <w:style w:type="character" w:customStyle="1" w:styleId="Style1Car">
    <w:name w:val="Style1 Car"/>
    <w:basedOn w:val="DefaultParagraphFont"/>
    <w:link w:val="Style1"/>
    <w:rsid w:val="0026426D"/>
    <w:rPr>
      <w:rFonts w:ascii="Arial" w:eastAsia="Times New Roman" w:hAnsi="Arial" w:cs="Times New Roman"/>
      <w:b/>
      <w:bCs/>
      <w:color w:val="C0504D" w:themeColor="accent2"/>
      <w:sz w:val="26"/>
      <w:szCs w:val="26"/>
      <w:lang w:val="fr-FR"/>
    </w:rPr>
  </w:style>
  <w:style w:type="character" w:customStyle="1" w:styleId="nowrap">
    <w:name w:val="nowrap"/>
    <w:basedOn w:val="DefaultParagraphFont"/>
    <w:rsid w:val="001B31E3"/>
  </w:style>
  <w:style w:type="character" w:customStyle="1" w:styleId="ps-gls1">
    <w:name w:val="ps-gls1"/>
    <w:basedOn w:val="DefaultParagraphFont"/>
    <w:rsid w:val="00E77742"/>
  </w:style>
  <w:style w:type="character" w:styleId="UnresolvedMention">
    <w:name w:val="Unresolved Mention"/>
    <w:basedOn w:val="DefaultParagraphFont"/>
    <w:uiPriority w:val="99"/>
    <w:semiHidden/>
    <w:unhideWhenUsed/>
    <w:rsid w:val="008F0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89757">
      <w:bodyDiv w:val="1"/>
      <w:marLeft w:val="0"/>
      <w:marRight w:val="0"/>
      <w:marTop w:val="0"/>
      <w:marBottom w:val="0"/>
      <w:divBdr>
        <w:top w:val="none" w:sz="0" w:space="0" w:color="auto"/>
        <w:left w:val="none" w:sz="0" w:space="0" w:color="auto"/>
        <w:bottom w:val="none" w:sz="0" w:space="0" w:color="auto"/>
        <w:right w:val="none" w:sz="0" w:space="0" w:color="auto"/>
      </w:divBdr>
    </w:div>
    <w:div w:id="254166315">
      <w:bodyDiv w:val="1"/>
      <w:marLeft w:val="0"/>
      <w:marRight w:val="0"/>
      <w:marTop w:val="0"/>
      <w:marBottom w:val="0"/>
      <w:divBdr>
        <w:top w:val="none" w:sz="0" w:space="0" w:color="auto"/>
        <w:left w:val="none" w:sz="0" w:space="0" w:color="auto"/>
        <w:bottom w:val="none" w:sz="0" w:space="0" w:color="auto"/>
        <w:right w:val="none" w:sz="0" w:space="0" w:color="auto"/>
      </w:divBdr>
    </w:div>
    <w:div w:id="298344851">
      <w:bodyDiv w:val="1"/>
      <w:marLeft w:val="0"/>
      <w:marRight w:val="0"/>
      <w:marTop w:val="0"/>
      <w:marBottom w:val="0"/>
      <w:divBdr>
        <w:top w:val="none" w:sz="0" w:space="0" w:color="auto"/>
        <w:left w:val="none" w:sz="0" w:space="0" w:color="auto"/>
        <w:bottom w:val="none" w:sz="0" w:space="0" w:color="auto"/>
        <w:right w:val="none" w:sz="0" w:space="0" w:color="auto"/>
      </w:divBdr>
      <w:divsChild>
        <w:div w:id="250092600">
          <w:marLeft w:val="0"/>
          <w:marRight w:val="0"/>
          <w:marTop w:val="0"/>
          <w:marBottom w:val="0"/>
          <w:divBdr>
            <w:top w:val="none" w:sz="0" w:space="0" w:color="auto"/>
            <w:left w:val="none" w:sz="0" w:space="0" w:color="auto"/>
            <w:bottom w:val="none" w:sz="0" w:space="0" w:color="auto"/>
            <w:right w:val="none" w:sz="0" w:space="0" w:color="auto"/>
          </w:divBdr>
          <w:divsChild>
            <w:div w:id="17275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7149">
      <w:bodyDiv w:val="1"/>
      <w:marLeft w:val="0"/>
      <w:marRight w:val="0"/>
      <w:marTop w:val="0"/>
      <w:marBottom w:val="0"/>
      <w:divBdr>
        <w:top w:val="none" w:sz="0" w:space="0" w:color="auto"/>
        <w:left w:val="none" w:sz="0" w:space="0" w:color="auto"/>
        <w:bottom w:val="none" w:sz="0" w:space="0" w:color="auto"/>
        <w:right w:val="none" w:sz="0" w:space="0" w:color="auto"/>
      </w:divBdr>
      <w:divsChild>
        <w:div w:id="522397309">
          <w:marLeft w:val="0"/>
          <w:marRight w:val="0"/>
          <w:marTop w:val="0"/>
          <w:marBottom w:val="0"/>
          <w:divBdr>
            <w:top w:val="none" w:sz="0" w:space="0" w:color="auto"/>
            <w:left w:val="none" w:sz="0" w:space="0" w:color="auto"/>
            <w:bottom w:val="none" w:sz="0" w:space="0" w:color="auto"/>
            <w:right w:val="none" w:sz="0" w:space="0" w:color="auto"/>
          </w:divBdr>
          <w:divsChild>
            <w:div w:id="967858486">
              <w:marLeft w:val="-225"/>
              <w:marRight w:val="-225"/>
              <w:marTop w:val="0"/>
              <w:marBottom w:val="0"/>
              <w:divBdr>
                <w:top w:val="none" w:sz="0" w:space="0" w:color="auto"/>
                <w:left w:val="none" w:sz="0" w:space="0" w:color="auto"/>
                <w:bottom w:val="none" w:sz="0" w:space="0" w:color="auto"/>
                <w:right w:val="none" w:sz="0" w:space="0" w:color="auto"/>
              </w:divBdr>
              <w:divsChild>
                <w:div w:id="82158546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6341">
      <w:bodyDiv w:val="1"/>
      <w:marLeft w:val="0"/>
      <w:marRight w:val="0"/>
      <w:marTop w:val="0"/>
      <w:marBottom w:val="0"/>
      <w:divBdr>
        <w:top w:val="none" w:sz="0" w:space="0" w:color="auto"/>
        <w:left w:val="none" w:sz="0" w:space="0" w:color="auto"/>
        <w:bottom w:val="none" w:sz="0" w:space="0" w:color="auto"/>
        <w:right w:val="none" w:sz="0" w:space="0" w:color="auto"/>
      </w:divBdr>
      <w:divsChild>
        <w:div w:id="64695020">
          <w:marLeft w:val="446"/>
          <w:marRight w:val="0"/>
          <w:marTop w:val="0"/>
          <w:marBottom w:val="120"/>
          <w:divBdr>
            <w:top w:val="none" w:sz="0" w:space="0" w:color="auto"/>
            <w:left w:val="none" w:sz="0" w:space="0" w:color="auto"/>
            <w:bottom w:val="none" w:sz="0" w:space="0" w:color="auto"/>
            <w:right w:val="none" w:sz="0" w:space="0" w:color="auto"/>
          </w:divBdr>
        </w:div>
      </w:divsChild>
    </w:div>
    <w:div w:id="803424674">
      <w:bodyDiv w:val="1"/>
      <w:marLeft w:val="0"/>
      <w:marRight w:val="0"/>
      <w:marTop w:val="0"/>
      <w:marBottom w:val="0"/>
      <w:divBdr>
        <w:top w:val="none" w:sz="0" w:space="0" w:color="auto"/>
        <w:left w:val="none" w:sz="0" w:space="0" w:color="auto"/>
        <w:bottom w:val="none" w:sz="0" w:space="0" w:color="auto"/>
        <w:right w:val="none" w:sz="0" w:space="0" w:color="auto"/>
      </w:divBdr>
      <w:divsChild>
        <w:div w:id="670987757">
          <w:marLeft w:val="0"/>
          <w:marRight w:val="0"/>
          <w:marTop w:val="0"/>
          <w:marBottom w:val="0"/>
          <w:divBdr>
            <w:top w:val="none" w:sz="0" w:space="0" w:color="auto"/>
            <w:left w:val="none" w:sz="0" w:space="0" w:color="auto"/>
            <w:bottom w:val="none" w:sz="0" w:space="0" w:color="auto"/>
            <w:right w:val="none" w:sz="0" w:space="0" w:color="auto"/>
          </w:divBdr>
          <w:divsChild>
            <w:div w:id="1410807176">
              <w:marLeft w:val="-225"/>
              <w:marRight w:val="-225"/>
              <w:marTop w:val="0"/>
              <w:marBottom w:val="0"/>
              <w:divBdr>
                <w:top w:val="none" w:sz="0" w:space="0" w:color="auto"/>
                <w:left w:val="none" w:sz="0" w:space="0" w:color="auto"/>
                <w:bottom w:val="none" w:sz="0" w:space="0" w:color="auto"/>
                <w:right w:val="none" w:sz="0" w:space="0" w:color="auto"/>
              </w:divBdr>
              <w:divsChild>
                <w:div w:id="5396619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8149">
      <w:bodyDiv w:val="1"/>
      <w:marLeft w:val="0"/>
      <w:marRight w:val="0"/>
      <w:marTop w:val="0"/>
      <w:marBottom w:val="0"/>
      <w:divBdr>
        <w:top w:val="none" w:sz="0" w:space="0" w:color="auto"/>
        <w:left w:val="none" w:sz="0" w:space="0" w:color="auto"/>
        <w:bottom w:val="none" w:sz="0" w:space="0" w:color="auto"/>
        <w:right w:val="none" w:sz="0" w:space="0" w:color="auto"/>
      </w:divBdr>
    </w:div>
    <w:div w:id="1106539614">
      <w:bodyDiv w:val="1"/>
      <w:marLeft w:val="0"/>
      <w:marRight w:val="0"/>
      <w:marTop w:val="0"/>
      <w:marBottom w:val="0"/>
      <w:divBdr>
        <w:top w:val="none" w:sz="0" w:space="0" w:color="auto"/>
        <w:left w:val="none" w:sz="0" w:space="0" w:color="auto"/>
        <w:bottom w:val="none" w:sz="0" w:space="0" w:color="auto"/>
        <w:right w:val="none" w:sz="0" w:space="0" w:color="auto"/>
      </w:divBdr>
    </w:div>
    <w:div w:id="1225872213">
      <w:bodyDiv w:val="1"/>
      <w:marLeft w:val="0"/>
      <w:marRight w:val="0"/>
      <w:marTop w:val="0"/>
      <w:marBottom w:val="0"/>
      <w:divBdr>
        <w:top w:val="none" w:sz="0" w:space="0" w:color="auto"/>
        <w:left w:val="none" w:sz="0" w:space="0" w:color="auto"/>
        <w:bottom w:val="none" w:sz="0" w:space="0" w:color="auto"/>
        <w:right w:val="none" w:sz="0" w:space="0" w:color="auto"/>
      </w:divBdr>
      <w:divsChild>
        <w:div w:id="1056005795">
          <w:marLeft w:val="0"/>
          <w:marRight w:val="0"/>
          <w:marTop w:val="0"/>
          <w:marBottom w:val="0"/>
          <w:divBdr>
            <w:top w:val="none" w:sz="0" w:space="0" w:color="auto"/>
            <w:left w:val="none" w:sz="0" w:space="0" w:color="auto"/>
            <w:bottom w:val="none" w:sz="0" w:space="0" w:color="auto"/>
            <w:right w:val="none" w:sz="0" w:space="0" w:color="auto"/>
          </w:divBdr>
          <w:divsChild>
            <w:div w:id="653989077">
              <w:marLeft w:val="-225"/>
              <w:marRight w:val="-225"/>
              <w:marTop w:val="0"/>
              <w:marBottom w:val="0"/>
              <w:divBdr>
                <w:top w:val="none" w:sz="0" w:space="0" w:color="auto"/>
                <w:left w:val="none" w:sz="0" w:space="0" w:color="auto"/>
                <w:bottom w:val="none" w:sz="0" w:space="0" w:color="auto"/>
                <w:right w:val="none" w:sz="0" w:space="0" w:color="auto"/>
              </w:divBdr>
              <w:divsChild>
                <w:div w:id="12811851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420">
      <w:bodyDiv w:val="1"/>
      <w:marLeft w:val="0"/>
      <w:marRight w:val="0"/>
      <w:marTop w:val="0"/>
      <w:marBottom w:val="0"/>
      <w:divBdr>
        <w:top w:val="none" w:sz="0" w:space="0" w:color="auto"/>
        <w:left w:val="none" w:sz="0" w:space="0" w:color="auto"/>
        <w:bottom w:val="none" w:sz="0" w:space="0" w:color="auto"/>
        <w:right w:val="none" w:sz="0" w:space="0" w:color="auto"/>
      </w:divBdr>
      <w:divsChild>
        <w:div w:id="771122966">
          <w:marLeft w:val="0"/>
          <w:marRight w:val="0"/>
          <w:marTop w:val="0"/>
          <w:marBottom w:val="0"/>
          <w:divBdr>
            <w:top w:val="none" w:sz="0" w:space="0" w:color="auto"/>
            <w:left w:val="none" w:sz="0" w:space="0" w:color="auto"/>
            <w:bottom w:val="none" w:sz="0" w:space="0" w:color="auto"/>
            <w:right w:val="none" w:sz="0" w:space="0" w:color="auto"/>
          </w:divBdr>
          <w:divsChild>
            <w:div w:id="161702460">
              <w:marLeft w:val="-225"/>
              <w:marRight w:val="-225"/>
              <w:marTop w:val="0"/>
              <w:marBottom w:val="0"/>
              <w:divBdr>
                <w:top w:val="none" w:sz="0" w:space="0" w:color="auto"/>
                <w:left w:val="none" w:sz="0" w:space="0" w:color="auto"/>
                <w:bottom w:val="none" w:sz="0" w:space="0" w:color="auto"/>
                <w:right w:val="none" w:sz="0" w:space="0" w:color="auto"/>
              </w:divBdr>
              <w:divsChild>
                <w:div w:id="99634958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3072">
      <w:bodyDiv w:val="1"/>
      <w:marLeft w:val="0"/>
      <w:marRight w:val="0"/>
      <w:marTop w:val="0"/>
      <w:marBottom w:val="0"/>
      <w:divBdr>
        <w:top w:val="none" w:sz="0" w:space="0" w:color="auto"/>
        <w:left w:val="none" w:sz="0" w:space="0" w:color="auto"/>
        <w:bottom w:val="none" w:sz="0" w:space="0" w:color="auto"/>
        <w:right w:val="none" w:sz="0" w:space="0" w:color="auto"/>
      </w:divBdr>
      <w:divsChild>
        <w:div w:id="466708196">
          <w:marLeft w:val="0"/>
          <w:marRight w:val="0"/>
          <w:marTop w:val="0"/>
          <w:marBottom w:val="0"/>
          <w:divBdr>
            <w:top w:val="none" w:sz="0" w:space="0" w:color="auto"/>
            <w:left w:val="none" w:sz="0" w:space="0" w:color="auto"/>
            <w:bottom w:val="none" w:sz="0" w:space="0" w:color="auto"/>
            <w:right w:val="none" w:sz="0" w:space="0" w:color="auto"/>
          </w:divBdr>
          <w:divsChild>
            <w:div w:id="1102458490">
              <w:marLeft w:val="-225"/>
              <w:marRight w:val="-225"/>
              <w:marTop w:val="0"/>
              <w:marBottom w:val="0"/>
              <w:divBdr>
                <w:top w:val="none" w:sz="0" w:space="0" w:color="auto"/>
                <w:left w:val="none" w:sz="0" w:space="0" w:color="auto"/>
                <w:bottom w:val="none" w:sz="0" w:space="0" w:color="auto"/>
                <w:right w:val="none" w:sz="0" w:space="0" w:color="auto"/>
              </w:divBdr>
              <w:divsChild>
                <w:div w:id="17723590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42036">
      <w:bodyDiv w:val="1"/>
      <w:marLeft w:val="0"/>
      <w:marRight w:val="0"/>
      <w:marTop w:val="0"/>
      <w:marBottom w:val="0"/>
      <w:divBdr>
        <w:top w:val="none" w:sz="0" w:space="0" w:color="auto"/>
        <w:left w:val="none" w:sz="0" w:space="0" w:color="auto"/>
        <w:bottom w:val="none" w:sz="0" w:space="0" w:color="auto"/>
        <w:right w:val="none" w:sz="0" w:space="0" w:color="auto"/>
      </w:divBdr>
    </w:div>
    <w:div w:id="1574438004">
      <w:bodyDiv w:val="1"/>
      <w:marLeft w:val="0"/>
      <w:marRight w:val="0"/>
      <w:marTop w:val="0"/>
      <w:marBottom w:val="0"/>
      <w:divBdr>
        <w:top w:val="none" w:sz="0" w:space="0" w:color="auto"/>
        <w:left w:val="none" w:sz="0" w:space="0" w:color="auto"/>
        <w:bottom w:val="none" w:sz="0" w:space="0" w:color="auto"/>
        <w:right w:val="none" w:sz="0" w:space="0" w:color="auto"/>
      </w:divBdr>
      <w:divsChild>
        <w:div w:id="799609656">
          <w:marLeft w:val="0"/>
          <w:marRight w:val="0"/>
          <w:marTop w:val="0"/>
          <w:marBottom w:val="0"/>
          <w:divBdr>
            <w:top w:val="none" w:sz="0" w:space="0" w:color="auto"/>
            <w:left w:val="none" w:sz="0" w:space="0" w:color="auto"/>
            <w:bottom w:val="none" w:sz="0" w:space="0" w:color="auto"/>
            <w:right w:val="none" w:sz="0" w:space="0" w:color="auto"/>
          </w:divBdr>
          <w:divsChild>
            <w:div w:id="2008053966">
              <w:marLeft w:val="-225"/>
              <w:marRight w:val="-225"/>
              <w:marTop w:val="0"/>
              <w:marBottom w:val="0"/>
              <w:divBdr>
                <w:top w:val="none" w:sz="0" w:space="0" w:color="auto"/>
                <w:left w:val="none" w:sz="0" w:space="0" w:color="auto"/>
                <w:bottom w:val="none" w:sz="0" w:space="0" w:color="auto"/>
                <w:right w:val="none" w:sz="0" w:space="0" w:color="auto"/>
              </w:divBdr>
              <w:divsChild>
                <w:div w:id="390857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6200">
      <w:bodyDiv w:val="1"/>
      <w:marLeft w:val="0"/>
      <w:marRight w:val="0"/>
      <w:marTop w:val="0"/>
      <w:marBottom w:val="0"/>
      <w:divBdr>
        <w:top w:val="none" w:sz="0" w:space="0" w:color="auto"/>
        <w:left w:val="none" w:sz="0" w:space="0" w:color="auto"/>
        <w:bottom w:val="none" w:sz="0" w:space="0" w:color="auto"/>
        <w:right w:val="none" w:sz="0" w:space="0" w:color="auto"/>
      </w:divBdr>
    </w:div>
    <w:div w:id="1827551214">
      <w:bodyDiv w:val="1"/>
      <w:marLeft w:val="0"/>
      <w:marRight w:val="0"/>
      <w:marTop w:val="0"/>
      <w:marBottom w:val="0"/>
      <w:divBdr>
        <w:top w:val="none" w:sz="0" w:space="0" w:color="auto"/>
        <w:left w:val="none" w:sz="0" w:space="0" w:color="auto"/>
        <w:bottom w:val="none" w:sz="0" w:space="0" w:color="auto"/>
        <w:right w:val="none" w:sz="0" w:space="0" w:color="auto"/>
      </w:divBdr>
      <w:divsChild>
        <w:div w:id="1218471289">
          <w:marLeft w:val="0"/>
          <w:marRight w:val="0"/>
          <w:marTop w:val="0"/>
          <w:marBottom w:val="0"/>
          <w:divBdr>
            <w:top w:val="none" w:sz="0" w:space="0" w:color="auto"/>
            <w:left w:val="none" w:sz="0" w:space="0" w:color="auto"/>
            <w:bottom w:val="none" w:sz="0" w:space="0" w:color="auto"/>
            <w:right w:val="none" w:sz="0" w:space="0" w:color="auto"/>
          </w:divBdr>
          <w:divsChild>
            <w:div w:id="657004270">
              <w:marLeft w:val="-225"/>
              <w:marRight w:val="-225"/>
              <w:marTop w:val="0"/>
              <w:marBottom w:val="0"/>
              <w:divBdr>
                <w:top w:val="none" w:sz="0" w:space="0" w:color="auto"/>
                <w:left w:val="none" w:sz="0" w:space="0" w:color="auto"/>
                <w:bottom w:val="none" w:sz="0" w:space="0" w:color="auto"/>
                <w:right w:val="none" w:sz="0" w:space="0" w:color="auto"/>
              </w:divBdr>
              <w:divsChild>
                <w:div w:id="214172412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71931">
      <w:bodyDiv w:val="1"/>
      <w:marLeft w:val="0"/>
      <w:marRight w:val="0"/>
      <w:marTop w:val="0"/>
      <w:marBottom w:val="0"/>
      <w:divBdr>
        <w:top w:val="none" w:sz="0" w:space="0" w:color="auto"/>
        <w:left w:val="none" w:sz="0" w:space="0" w:color="auto"/>
        <w:bottom w:val="none" w:sz="0" w:space="0" w:color="auto"/>
        <w:right w:val="none" w:sz="0" w:space="0" w:color="auto"/>
      </w:divBdr>
      <w:divsChild>
        <w:div w:id="133573274">
          <w:marLeft w:val="0"/>
          <w:marRight w:val="0"/>
          <w:marTop w:val="0"/>
          <w:marBottom w:val="0"/>
          <w:divBdr>
            <w:top w:val="none" w:sz="0" w:space="0" w:color="auto"/>
            <w:left w:val="none" w:sz="0" w:space="0" w:color="auto"/>
            <w:bottom w:val="none" w:sz="0" w:space="0" w:color="auto"/>
            <w:right w:val="none" w:sz="0" w:space="0" w:color="auto"/>
          </w:divBdr>
          <w:divsChild>
            <w:div w:id="1366246922">
              <w:marLeft w:val="-225"/>
              <w:marRight w:val="-225"/>
              <w:marTop w:val="0"/>
              <w:marBottom w:val="0"/>
              <w:divBdr>
                <w:top w:val="none" w:sz="0" w:space="0" w:color="auto"/>
                <w:left w:val="none" w:sz="0" w:space="0" w:color="auto"/>
                <w:bottom w:val="none" w:sz="0" w:space="0" w:color="auto"/>
                <w:right w:val="none" w:sz="0" w:space="0" w:color="auto"/>
              </w:divBdr>
              <w:divsChild>
                <w:div w:id="82354636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ada.ca/content/dam/canada/public-service-commission/migration/plcy-pltq/psoleao-delofp/frm-eng.pdf" TargetMode="External"/><Relationship Id="rId21" Type="http://schemas.openxmlformats.org/officeDocument/2006/relationships/hyperlink" Target="https://www.tbs-sct.gc.ca/lp-pl/index.aspx?Lang=EN" TargetMode="External"/><Relationship Id="rId42" Type="http://schemas.openxmlformats.org/officeDocument/2006/relationships/hyperlink" Target="https://www.canada.ca/en/public-service-commission/services/staffing-assessment-tools-resources/human-resources-specialists-hiring-managers/human-resources-toolbox/personnel-psychology-centre/consultation-test-services/public-service-commission-tests/grammar-spelling-punctuation-test-gspat-120.html" TargetMode="External"/><Relationship Id="rId47" Type="http://schemas.openxmlformats.org/officeDocument/2006/relationships/hyperlink" Target="mailto:Gen-NATHRSERVICESRH@csc-scc.gc" TargetMode="External"/><Relationship Id="rId63" Type="http://schemas.openxmlformats.org/officeDocument/2006/relationships/hyperlink" Target="https://www.canada.ca/content/dam/psc-cfp/documents/services/public-service-hiring-guides/form-ex-eng2.pdf" TargetMode="External"/><Relationship Id="rId68" Type="http://schemas.openxmlformats.org/officeDocument/2006/relationships/image" Target="media/image3.png"/><Relationship Id="rId84" Type="http://schemas.openxmlformats.org/officeDocument/2006/relationships/hyperlink" Target="http://www.psc-cfp.gc.ca/plcy-pltq/psoleao-delofp/index-eng.htm" TargetMode="External"/><Relationship Id="rId89" Type="http://schemas.openxmlformats.org/officeDocument/2006/relationships/footer" Target="footer4.xml"/><Relationship Id="rId16" Type="http://schemas.openxmlformats.org/officeDocument/2006/relationships/hyperlink" Target="http://laws-lois.justice.gc.ca/eng/acts/o-3.01/page-1.html" TargetMode="External"/><Relationship Id="rId11" Type="http://schemas.openxmlformats.org/officeDocument/2006/relationships/endnotes" Target="endnotes.xml"/><Relationship Id="rId32" Type="http://schemas.openxmlformats.org/officeDocument/2006/relationships/hyperlink" Target="https://decisions.fpslreb-crtespf.gc.ca/fpslreb-crtespf/d/en/item/407678/index.do?q=Burt" TargetMode="External"/><Relationship Id="rId37" Type="http://schemas.openxmlformats.org/officeDocument/2006/relationships/hyperlink" Target="http://www.psc-cfp.gc.ca/ppc-cpp/sle-els/cand-info-cand-eng.htm" TargetMode="External"/><Relationship Id="rId53" Type="http://schemas.openxmlformats.org/officeDocument/2006/relationships/hyperlink" Target="http://thehub/FormsCatalogue/1286-01.doc" TargetMode="External"/><Relationship Id="rId58" Type="http://schemas.openxmlformats.org/officeDocument/2006/relationships/hyperlink" Target="http://thehub/En/workplace/contracting-materiel/Pages/contact.aspx" TargetMode="External"/><Relationship Id="rId74" Type="http://schemas.openxmlformats.org/officeDocument/2006/relationships/hyperlink" Target="http://laws-lois.justice.gc.ca/eng/regulations/SOR-2005-347/index.html" TargetMode="External"/><Relationship Id="rId79" Type="http://schemas.openxmlformats.org/officeDocument/2006/relationships/hyperlink" Target="http://www.njc-cnm.gc.ca/directive/bbd-dpb/index-eng.php"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s://www.clo-ocol.gc.ca/en/linguistic-identification" TargetMode="External"/><Relationship Id="rId27" Type="http://schemas.openxmlformats.org/officeDocument/2006/relationships/hyperlink" Target="https://laws.justice.gc.ca/eng/regulations/SOR-2005-347/index.html" TargetMode="External"/><Relationship Id="rId30" Type="http://schemas.openxmlformats.org/officeDocument/2006/relationships/hyperlink" Target="http://laws-lois.justice.gc.ca/eng/regulations/SOR-2005-334/page-1.html" TargetMode="External"/><Relationship Id="rId35" Type="http://schemas.openxmlformats.org/officeDocument/2006/relationships/hyperlink" Target="http://www.tbs-sct.gc.ca/gui/squn03-eng.asp" TargetMode="External"/><Relationship Id="rId43" Type="http://schemas.openxmlformats.org/officeDocument/2006/relationships/hyperlink" Target="https://www.canada.ca/en/public-service-commission/services/staffing-assessment-tools-resources/human-resources-specialists-hiring-managers/human-resources-toolbox/personnel-psychology-centre/consultation-test-services/public-service-commission-tests/written-communication-proficiency-test-wcpt-351.html" TargetMode="External"/><Relationship Id="rId48" Type="http://schemas.openxmlformats.org/officeDocument/2006/relationships/hyperlink" Target="https://www.canada.ca/en/treasury-board-secretariat/services/staffing/qualification-standards/relation-official-languages.html" TargetMode="External"/><Relationship Id="rId56" Type="http://schemas.openxmlformats.org/officeDocument/2006/relationships/hyperlink" Target="mailto:OL-LO.GEN-NAT@CSC-SCC.GC.CA" TargetMode="External"/><Relationship Id="rId64" Type="http://schemas.openxmlformats.org/officeDocument/2006/relationships/hyperlink" Target="mailto:OL-LO.GEN-NAT@CSC-SCC.GC.CA" TargetMode="External"/><Relationship Id="rId69" Type="http://schemas.openxmlformats.org/officeDocument/2006/relationships/hyperlink" Target="https://laws-lois.justice.gc.ca/eng/Const/page-12.html" TargetMode="External"/><Relationship Id="rId77" Type="http://schemas.openxmlformats.org/officeDocument/2006/relationships/hyperlink" Target="http://www.tbs-sct.gc.ca/pol/doc-eng.aspx?id=26168" TargetMode="External"/><Relationship Id="rId8" Type="http://schemas.openxmlformats.org/officeDocument/2006/relationships/settings" Target="settings.xml"/><Relationship Id="rId51" Type="http://schemas.openxmlformats.org/officeDocument/2006/relationships/hyperlink" Target="http://laws-lois.justice.gc.ca/eng/regulations/SOR-92-48/" TargetMode="External"/><Relationship Id="rId72" Type="http://schemas.openxmlformats.org/officeDocument/2006/relationships/hyperlink" Target="http://laws-lois.justice.gc.ca/eng/acts/P-33.01/" TargetMode="External"/><Relationship Id="rId80" Type="http://schemas.openxmlformats.org/officeDocument/2006/relationships/hyperlink" Target="https://www.canada.ca/en/public-service-commission/services/appointment-framework/appointment-policy.html" TargetMode="External"/><Relationship Id="rId85" Type="http://schemas.openxmlformats.org/officeDocument/2006/relationships/hyperlink" Target="http://www.psc-cfp.gc.ca/ppc-cpp/sle-els/index-eng.ht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tbs-sct.gc.ca/gui/squn03-eng.asp" TargetMode="External"/><Relationship Id="rId25" Type="http://schemas.openxmlformats.org/officeDocument/2006/relationships/hyperlink" Target="http://laws-lois.justice.gc.ca/eng/regulations/SI-2005-118/page-1.html" TargetMode="External"/><Relationship Id="rId33" Type="http://schemas.openxmlformats.org/officeDocument/2006/relationships/hyperlink" Target="http://laws-lois.justice.gc.ca/eng/acts/p-33.01/" TargetMode="External"/><Relationship Id="rId38" Type="http://schemas.openxmlformats.org/officeDocument/2006/relationships/hyperlink" Target="http://www.psc-cfp.gc.ca/ppc-cpp/sle-els/cand-info-cand-eng.htm" TargetMode="External"/><Relationship Id="rId46" Type="http://schemas.openxmlformats.org/officeDocument/2006/relationships/hyperlink" Target="http://www.tbs-sct.gc.ca/gui/squn03-eng.asp" TargetMode="External"/><Relationship Id="rId59" Type="http://schemas.openxmlformats.org/officeDocument/2006/relationships/hyperlink" Target="http://thehub/FormsCatalogue/1286-02E.pdf" TargetMode="External"/><Relationship Id="rId67" Type="http://schemas.openxmlformats.org/officeDocument/2006/relationships/hyperlink" Target="mailto:OL-LO.GEN-NAT@CSC-SCC.GC.CA" TargetMode="External"/><Relationship Id="rId20" Type="http://schemas.openxmlformats.org/officeDocument/2006/relationships/hyperlink" Target="http://www.tbs-sct.gc.ca/gui/squn03-eng.asp" TargetMode="External"/><Relationship Id="rId41" Type="http://schemas.openxmlformats.org/officeDocument/2006/relationships/hyperlink" Target="https://www.canada.ca/en/treasury-board-secretariat/services/staffing/qualification-standards/relation-official-languages.html" TargetMode="External"/><Relationship Id="rId54" Type="http://schemas.openxmlformats.org/officeDocument/2006/relationships/hyperlink" Target="mailto:OL-LO.GEN-NAT@CSC-SCC.GC.CA" TargetMode="External"/><Relationship Id="rId62" Type="http://schemas.openxmlformats.org/officeDocument/2006/relationships/hyperlink" Target="mailto:OL-LO.GEN-NAT@CSC-SCC.GC.CA" TargetMode="External"/><Relationship Id="rId70" Type="http://schemas.openxmlformats.org/officeDocument/2006/relationships/hyperlink" Target="http://laws-lois.justice.gc.ca/eng/acts/O-3.01/" TargetMode="External"/><Relationship Id="rId75" Type="http://schemas.openxmlformats.org/officeDocument/2006/relationships/hyperlink" Target="http://laws-lois.justice.gc.ca/eng/regulations/SI-2005-118/index.html" TargetMode="External"/><Relationship Id="rId83" Type="http://schemas.openxmlformats.org/officeDocument/2006/relationships/hyperlink" Target="http://thehub/En/employees/hr-services/toolbox-managers/Pages/hr-instrument-delegation.aspx" TargetMode="External"/><Relationship Id="rId88" Type="http://schemas.openxmlformats.org/officeDocument/2006/relationships/hyperlink" Target="http://www.tbs-sct.gc.ca/gui/squn03-eng.asp"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thehub/FormsCatalogue/1286E.pdf" TargetMode="External"/><Relationship Id="rId28" Type="http://schemas.openxmlformats.org/officeDocument/2006/relationships/hyperlink" Target="http://thehub/En/employees/staffing/delegations/Pages/hr-instrument.aspx" TargetMode="External"/><Relationship Id="rId36" Type="http://schemas.openxmlformats.org/officeDocument/2006/relationships/hyperlink" Target="http://thehub/En/workplace/communicating/official-languages/Pages/infographic-linguistic.aspx" TargetMode="External"/><Relationship Id="rId49" Type="http://schemas.openxmlformats.org/officeDocument/2006/relationships/hyperlink" Target="http://www.tbs-sct.gc.ca/pol/doc-eng.aspx?id=12522&amp;section=text" TargetMode="External"/><Relationship Id="rId57" Type="http://schemas.openxmlformats.org/officeDocument/2006/relationships/hyperlink" Target="mailto:OL-LO.GEN-NAT@CSC-SCC.GC.CA" TargetMode="External"/><Relationship Id="rId10" Type="http://schemas.openxmlformats.org/officeDocument/2006/relationships/footnotes" Target="footnotes.xml"/><Relationship Id="rId31" Type="http://schemas.openxmlformats.org/officeDocument/2006/relationships/hyperlink" Target="https://laws-lois.justice.gc.ca/eng/Regulations/SOR-2005-334/index.html" TargetMode="External"/><Relationship Id="rId44" Type="http://schemas.openxmlformats.org/officeDocument/2006/relationships/hyperlink" Target="https://www.canada.ca/en/public-service-commission/services/appointment-framework/appointment-policy.html" TargetMode="External"/><Relationship Id="rId52" Type="http://schemas.openxmlformats.org/officeDocument/2006/relationships/hyperlink" Target="http://thehub/FormsCatalogue/1286e.pdf" TargetMode="External"/><Relationship Id="rId60" Type="http://schemas.openxmlformats.org/officeDocument/2006/relationships/hyperlink" Target="mailto:OL-LO.GEN-NAT@CSC-SCC.GC.CA" TargetMode="External"/><Relationship Id="rId65" Type="http://schemas.openxmlformats.org/officeDocument/2006/relationships/hyperlink" Target="http://thehub/FormsCatalogue/1286e.pdf" TargetMode="External"/><Relationship Id="rId73" Type="http://schemas.openxmlformats.org/officeDocument/2006/relationships/hyperlink" Target="http://laws-lois.justice.gc.ca/eng/regulations/SOR-2005-334/" TargetMode="External"/><Relationship Id="rId78" Type="http://schemas.openxmlformats.org/officeDocument/2006/relationships/hyperlink" Target="http://www.tbs-sct.gc.ca/pol/doc-eng.aspx?id=26164" TargetMode="External"/><Relationship Id="rId81" Type="http://schemas.openxmlformats.org/officeDocument/2006/relationships/hyperlink" Target="https://www.tbs-sct.gc.ca/lp-pl/index.aspx?Lang=EN" TargetMode="External"/><Relationship Id="rId86" Type="http://schemas.openxmlformats.org/officeDocument/2006/relationships/hyperlink" Target="http://www.officiallanguages.gc.ca/e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tbs-sct.canada.ca/pol/doc-eng.aspx?id=26168" TargetMode="External"/><Relationship Id="rId39" Type="http://schemas.openxmlformats.org/officeDocument/2006/relationships/hyperlink" Target="https://www.canada.ca/en/treasury-board-secretariat/services/staffing/qualification-standards/relation-official-languages.html" TargetMode="External"/><Relationship Id="rId34" Type="http://schemas.openxmlformats.org/officeDocument/2006/relationships/hyperlink" Target="mailto:OL-LO.GEN-NAT@CSC-SCC.GC.CA" TargetMode="External"/><Relationship Id="rId50" Type="http://schemas.openxmlformats.org/officeDocument/2006/relationships/hyperlink" Target="https://www.tbs-sct.gc.ca/burolis/search-recherche/search-recherche-eng.aspx" TargetMode="External"/><Relationship Id="rId55" Type="http://schemas.openxmlformats.org/officeDocument/2006/relationships/hyperlink" Target="https://www.canada.ca/content/dam/canada/public-service-commission/migration/plcy-pltq/psoleao-delofp/frm-eng.pdf" TargetMode="External"/><Relationship Id="rId76" Type="http://schemas.openxmlformats.org/officeDocument/2006/relationships/hyperlink" Target="http://www.tbs-sct.gc.ca/pol/doc-eng.aspx?id=26160" TargetMode="External"/><Relationship Id="rId7" Type="http://schemas.openxmlformats.org/officeDocument/2006/relationships/styles" Target="styles.xml"/><Relationship Id="rId71" Type="http://schemas.openxmlformats.org/officeDocument/2006/relationships/hyperlink" Target="http://laws.justice.gc.ca/eng/regulations/SOR-92-48/index.html" TargetMode="External"/><Relationship Id="rId2" Type="http://schemas.openxmlformats.org/officeDocument/2006/relationships/customXml" Target="../customXml/item2.xml"/><Relationship Id="rId29" Type="http://schemas.openxmlformats.org/officeDocument/2006/relationships/hyperlink" Target="http://www.psc-cfp.gc.ca/plcy-pltq/psoleao-delofp/index-eng.htm" TargetMode="External"/><Relationship Id="rId24" Type="http://schemas.openxmlformats.org/officeDocument/2006/relationships/hyperlink" Target="http://thehub/En/employees/hr-services/toolbox-managers/Pages/hr-instrument-delegation.aspx" TargetMode="External"/><Relationship Id="rId40" Type="http://schemas.openxmlformats.org/officeDocument/2006/relationships/hyperlink" Target="https://www.canada.ca/en/public-service-commission/services/staffing-assessment-tools-resources/human-resources-specialists-hiring-managers/human-resources-toolbox/personnel-psychology-centre/consultation-test-services/public-service-commission-tests/grammar-spelling-punctuation-test-gspat-120.html" TargetMode="External"/><Relationship Id="rId45" Type="http://schemas.openxmlformats.org/officeDocument/2006/relationships/hyperlink" Target="https://www.canada.ca/en/public-service-commission/services/second-language-testing-public-service.html" TargetMode="External"/><Relationship Id="rId66" Type="http://schemas.openxmlformats.org/officeDocument/2006/relationships/hyperlink" Target="http://thehub/FormsCatalogue/1286-01.doc" TargetMode="External"/><Relationship Id="rId87" Type="http://schemas.openxmlformats.org/officeDocument/2006/relationships/footer" Target="footer3.xml"/><Relationship Id="rId61" Type="http://schemas.openxmlformats.org/officeDocument/2006/relationships/hyperlink" Target="http://thehub/FormsCatalogue/1286-02E.pdf" TargetMode="External"/><Relationship Id="rId82" Type="http://schemas.openxmlformats.org/officeDocument/2006/relationships/hyperlink" Target="https://gcdocs.gc.ca/csc-scc/llisapi.dll/Open/103913673" TargetMode="External"/><Relationship Id="rId19" Type="http://schemas.openxmlformats.org/officeDocument/2006/relationships/hyperlink" Target="http://www.tbs-sct.gc.ca/pol/doc-eng.aspx?id=2616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e5a1490-a780-4a4e-b617-2a7b7d300ac2" xsi:nil="true"/>
    <OG_x002f_GP xmlns="eca75663-3d7c-4072-8b9a-c9c44c961132" xsi:nil="true"/>
    <Purpose xmlns="eca75663-3d7c-4072-8b9a-c9c44c961132" xsi:nil="true"/>
    <GCdocsFolderNames xmlns="eca75663-3d7c-4072-8b9a-c9c44c961132" xsi:nil="true"/>
    <DocType xmlns="eca75663-3d7c-4072-8b9a-c9c44c961132" xsi:nil="true"/>
    <Associatedto_x002f_Associ_x00e9__x00e0_ xmlns="eca75663-3d7c-4072-8b9a-c9c44c961132">
      <Url xsi:nil="true"/>
      <Description xsi:nil="true"/>
    </Associatedto_x002f_Associ_x00e9__x00e0_>
    <Status_x002f_Statut xmlns="eca75663-3d7c-4072-8b9a-c9c44c961132">Draft/Ébauche</Status_x002f_Statut>
    <GCdocsListofFiles xmlns="eca75663-3d7c-4072-8b9a-c9c44c961132" xsi:nil="true"/>
    <EXPMP2021_x002d_2022 xmlns="eca75663-3d7c-4072-8b9a-c9c44c961132" xsi:nil="true"/>
    <Year xmlns="eca75663-3d7c-4072-8b9a-c9c44c961132" xsi:nil="true"/>
    <lcf76f155ced4ddcb4097134ff3c332f xmlns="eca75663-3d7c-4072-8b9a-c9c44c961132">
      <Terms xmlns="http://schemas.microsoft.com/office/infopath/2007/PartnerControls"/>
    </lcf76f155ced4ddcb4097134ff3c332f>
    <_dlc_DocId xmlns="ee5a1490-a780-4a4e-b617-2a7b7d300ac2">HXSNVVFFSQX6-1073597720-482639</_dlc_DocId>
    <_dlc_DocIdUrl xmlns="ee5a1490-a780-4a4e-b617-2a7b7d300ac2">
      <Url>https://056gc.sharepoint.com/sites/Pol-PMP_Pol-PGP/_layouts/15/DocIdRedir.aspx?ID=HXSNVVFFSQX6-1073597720-482639</Url>
      <Description>HXSNVVFFSQX6-1073597720-482639</Description>
    </_dlc_DocIdUrl>
    <Status_x002f__x00c9_tats xmlns="eca75663-3d7c-4072-8b9a-c9c44c961132" xsi:nil="true"/>
    <PIMARTCode xmlns="eca75663-3d7c-4072-8b9a-c9c44c961132" xsi:nil="true"/>
    <Stakeholder xmlns="eca75663-3d7c-4072-8b9a-c9c44c961132" xsi:nil="true"/>
    <DocumentType xmlns="eca75663-3d7c-4072-8b9a-c9c44c9611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2EE0DB5371CA4A85C3290B7E17C0D3" ma:contentTypeVersion="46" ma:contentTypeDescription="Create a new document." ma:contentTypeScope="" ma:versionID="c8ec949e0794515441cb78877e9064e9">
  <xsd:schema xmlns:xsd="http://www.w3.org/2001/XMLSchema" xmlns:xs="http://www.w3.org/2001/XMLSchema" xmlns:p="http://schemas.microsoft.com/office/2006/metadata/properties" xmlns:ns2="ee5a1490-a780-4a4e-b617-2a7b7d300ac2" xmlns:ns3="eca75663-3d7c-4072-8b9a-c9c44c961132" targetNamespace="http://schemas.microsoft.com/office/2006/metadata/properties" ma:root="true" ma:fieldsID="e9eb7787576e5d66fa0ce686e232a479" ns2:_="" ns3:_="">
    <xsd:import namespace="ee5a1490-a780-4a4e-b617-2a7b7d300ac2"/>
    <xsd:import namespace="eca75663-3d7c-4072-8b9a-c9c44c9611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GCdocsFolderNames" minOccurs="0"/>
                <xsd:element ref="ns3:Status_x002f_Statut" minOccurs="0"/>
                <xsd:element ref="ns3:GCdocsListofFiles" minOccurs="0"/>
                <xsd:element ref="ns3:EXPMP2021_x002d_2022" minOccurs="0"/>
                <xsd:element ref="ns3:Purpose" minOccurs="0"/>
                <xsd:element ref="ns3:OG_x002f_GP" minOccurs="0"/>
                <xsd:element ref="ns3:DocType" minOccurs="0"/>
                <xsd:element ref="ns3:MediaServiceObjectDetectorVersions" minOccurs="0"/>
                <xsd:element ref="ns3:Year" minOccurs="0"/>
                <xsd:element ref="ns3:Associatedto_x002f_Associ_x00e9__x00e0_" minOccurs="0"/>
                <xsd:element ref="ns3:MediaServiceSearchProperties" minOccurs="0"/>
                <xsd:element ref="ns3:Status_x002f__x00c9_tats" minOccurs="0"/>
                <xsd:element ref="ns3:DocumentType" minOccurs="0"/>
                <xsd:element ref="ns3:PIMARTCode" minOccurs="0"/>
                <xsd:element ref="ns3:Stakeh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1490-a780-4a4e-b617-2a7b7d300a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ec03bd97-9e13-4cb2-9ce1-c5da618efc7d}" ma:internalName="TaxCatchAll" ma:showField="CatchAllData" ma:web="ee5a1490-a780-4a4e-b617-2a7b7d300ac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75663-3d7c-4072-8b9a-c9c44c9611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f3204f-aabd-4e28-9088-5d29a8bceb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GCdocsFolderNames" ma:index="24" nillable="true" ma:displayName="GCdocs Folder Names" ma:format="Dropdown" ma:internalName="GCdocsFolderNames">
      <xsd:simpleType>
        <xsd:restriction base="dms:Choice">
          <xsd:enumeration value="Governance"/>
          <xsd:enumeration value="-CT- Job Evaluation Reports"/>
          <xsd:enumeration value="-PA- Job Evaluation Reports"/>
          <xsd:enumeration value="Onboarding for New Team Members"/>
          <xsd:enumeration value="PA-CT Automation Research"/>
          <xsd:enumeration value="PA-CT Conversion Phase 1 - Planning Workshops"/>
          <xsd:enumeration value="Change Control"/>
          <xsd:enumeration value="CT Conversion"/>
          <xsd:enumeration value="Executive Presentations"/>
          <xsd:enumeration value="Gartner Review"/>
          <xsd:enumeration value="PA-CT Engagement Group Activity Tracking"/>
          <xsd:enumeration value="Choice 12"/>
          <xsd:enumeration value="Steering Committee"/>
          <xsd:enumeration value="Project Charter"/>
          <xsd:enumeration value="Project Office Processes"/>
          <xsd:enumeration value="Risk and Issue Management"/>
          <xsd:enumeration value="PSAC-ACFO Dues Transfer"/>
        </xsd:restriction>
      </xsd:simpleType>
    </xsd:element>
    <xsd:element name="Status_x002f_Statut" ma:index="25" nillable="true" ma:displayName="Status/Statut" ma:default="DRAFT" ma:format="RadioButtons" ma:internalName="Status_x002f_Statut">
      <xsd:simpleType>
        <xsd:restriction base="dms:Choice">
          <xsd:enumeration value="1)Pending colleagues"/>
          <xsd:enumeration value="2)Pending analysis"/>
          <xsd:enumeration value="3) Pending approval"/>
          <xsd:enumeration value="4) Sent"/>
          <xsd:enumeration value="FINAL"/>
          <xsd:enumeration value="DRAFT"/>
        </xsd:restriction>
      </xsd:simpleType>
    </xsd:element>
    <xsd:element name="GCdocsListofFiles" ma:index="26" nillable="true" ma:displayName="GCdocs List of Files" ma:format="Dropdown" ma:internalName="GCdocsListofFiles">
      <xsd:simpleType>
        <xsd:restriction base="dms:Choice">
          <xsd:enumeration value="PA-CT Automation Research"/>
          <xsd:enumeration value="Change Control"/>
          <xsd:enumeration value="CT Conversion"/>
        </xsd:restriction>
      </xsd:simpleType>
    </xsd:element>
    <xsd:element name="EXPMP2021_x002d_2022" ma:index="27" nillable="true" ma:displayName="Cycle" ma:description="EXPMP results for 2021-2022 &amp; publication." ma:format="Dropdown" ma:internalName="EXPMP2021_x002d_2022">
      <xsd:simpleType>
        <xsd:restriction base="dms:Text">
          <xsd:maxLength value="255"/>
        </xsd:restriction>
      </xsd:simpleType>
    </xsd:element>
    <xsd:element name="Purpose" ma:index="28" nillable="true" ma:displayName="Purpose" ma:description="use instead of addgin additional directory" ma:format="Dropdown" ma:internalName="Purpose">
      <xsd:simpleType>
        <xsd:restriction base="dms:Choice">
          <xsd:enumeration value="Advisory Committee"/>
          <xsd:enumeration value="EXPMP"/>
          <xsd:enumeration value="Compensation"/>
          <xsd:enumeration value="Market Comparison"/>
          <xsd:enumeration value="Coms/QPCards/OGGO"/>
          <xsd:enumeration value="Briefing"/>
        </xsd:restriction>
      </xsd:simpleType>
    </xsd:element>
    <xsd:element name="OG_x002f_GP" ma:index="29" nillable="true" ma:displayName="OG / GP" ma:description="occupational group / groupe professionnel" ma:format="Dropdown" ma:internalName="OG_x002f_GP">
      <xsd:simpleType>
        <xsd:restriction base="dms:Choice">
          <xsd:enumeration value="AI"/>
          <xsd:enumeration value="AO"/>
          <xsd:enumeration value="AV"/>
          <xsd:enumeration value="CX"/>
          <xsd:enumeration value="EB"/>
          <xsd:enumeration value="EC"/>
          <xsd:enumeration value="EL"/>
          <xsd:enumeration value="EX"/>
          <xsd:enumeration value="FB"/>
          <xsd:enumeration value="FI"/>
          <xsd:enumeration value="FS"/>
          <xsd:enumeration value="HM"/>
          <xsd:enumeration value="IT"/>
          <xsd:enumeration value="LC"/>
          <xsd:enumeration value="LP"/>
          <xsd:enumeration value="NR"/>
          <xsd:enumeration value="PA"/>
          <xsd:enumeration value="PO"/>
          <xsd:enumeration value="PR"/>
          <xsd:enumeration value="RE"/>
          <xsd:enumeration value="RO"/>
          <xsd:enumeration value="SH"/>
          <xsd:enumeration value="SP"/>
          <xsd:enumeration value="SRC"/>
          <xsd:enumeration value="SRE"/>
          <xsd:enumeration value="SRW"/>
          <xsd:enumeration value="SV"/>
          <xsd:enumeration value="TC"/>
          <xsd:enumeration value="TR"/>
          <xsd:enumeration value="UT"/>
        </xsd:restriction>
      </xsd:simpleType>
    </xsd:element>
    <xsd:element name="DocType" ma:index="30" nillable="true" ma:displayName="Doc Type" ma:format="Dropdown" ma:indexed="true" ma:internalName="DocType">
      <xsd:simpleType>
        <xsd:restriction base="dms:Choice">
          <xsd:enumeration value="analysis/analyse"/>
          <xsd:enumeration value="background/contexte"/>
          <xsd:enumeration value="briefing/breffage"/>
          <xsd:enumeration value="business case/bilan de rentabilite"/>
          <xsd:enumeration value="correspondence"/>
          <xsd:enumeration value="dataset/ensemble de donnees"/>
          <xsd:enumeration value="deck/présentation"/>
          <xsd:enumeration value="JD/DE"/>
          <xsd:enumeration value="JES/NEE"/>
          <xsd:enumeration value="log"/>
          <xsd:enumeration value="policy/politique"/>
          <xsd:enumeration value="report/rapport"/>
          <xsd:enumeration value="speaking points/notes d'allocution"/>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Year" ma:index="32" nillable="true" ma:displayName="Year" ma:description="Applicable year for salary increase / updated T&amp;Cs" ma:format="Dropdown" ma:internalName="Year">
      <xsd:simpleType>
        <xsd:restriction base="dms:Text">
          <xsd:maxLength value="255"/>
        </xsd:restriction>
      </xsd:simpleType>
    </xsd:element>
    <xsd:element name="Associatedto_x002f_Associ_x00e9__x00e0_" ma:index="33" nillable="true" ma:displayName="Associated to/Associé à" ma:format="Hyperlink" ma:internalName="Associatedto_x002f_Associ_x00e9__x00e0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34" nillable="true" ma:displayName="MediaServiceSearchProperties" ma:hidden="true" ma:internalName="MediaServiceSearchProperties" ma:readOnly="true">
      <xsd:simpleType>
        <xsd:restriction base="dms:Note"/>
      </xsd:simpleType>
    </xsd:element>
    <xsd:element name="Status_x002f__x00c9_tats" ma:index="35" nillable="true" ma:displayName="Status / États" ma:default="Draft" ma:format="Dropdown" ma:internalName="Status_x002f__x00c9_tats">
      <xsd:simpleType>
        <xsd:union memberTypes="dms:Text">
          <xsd:simpleType>
            <xsd:restriction base="dms:Choice">
              <xsd:enumeration value="Final"/>
              <xsd:enumeration value="Draft"/>
              <xsd:enumeration value="Absolete / désuet"/>
            </xsd:restriction>
          </xsd:simpleType>
        </xsd:union>
      </xsd:simpleType>
    </xsd:element>
    <xsd:element name="DocumentType" ma:index="36" nillable="true" ma:displayName="Document Type" ma:description="Type of document" ma:format="Dropdown" ma:internalName="DocumentType">
      <xsd:simpleType>
        <xsd:restriction base="dms:Choice">
          <xsd:enumeration value="Spreadsheet"/>
          <xsd:enumeration value="Correspondence"/>
          <xsd:enumeration value="Choice 3"/>
        </xsd:restriction>
      </xsd:simpleType>
    </xsd:element>
    <xsd:element name="PIMARTCode" ma:index="37" nillable="true" ma:displayName="PIMART Code" ma:format="Dropdown" ma:internalName="PIMARTCode">
      <xsd:simpleType>
        <xsd:restriction base="dms:Text">
          <xsd:maxLength value="255"/>
        </xsd:restriction>
      </xsd:simpleType>
    </xsd:element>
    <xsd:element name="Stakeholder" ma:index="38" nillable="true" ma:displayName="Stakeholder" ma:format="Dropdown" ma:internalName="Stakeh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150538-D34C-409D-95C2-64A9EB0BDC76}">
  <ds:schemaRefs>
    <ds:schemaRef ds:uri="http://schemas.openxmlformats.org/officeDocument/2006/bibliography"/>
  </ds:schemaRefs>
</ds:datastoreItem>
</file>

<file path=customXml/itemProps2.xml><?xml version="1.0" encoding="utf-8"?>
<ds:datastoreItem xmlns:ds="http://schemas.openxmlformats.org/officeDocument/2006/customXml" ds:itemID="{26D1870D-3F24-4F8F-8C94-DD3765F382D0}">
  <ds:schemaRefs>
    <ds:schemaRef ds:uri="http://schemas.openxmlformats.org/package/2006/metadata/core-properties"/>
    <ds:schemaRef ds:uri="http://purl.org/dc/dcmitype/"/>
    <ds:schemaRef ds:uri="http://purl.org/dc/elements/1.1/"/>
    <ds:schemaRef ds:uri="http://purl.org/dc/terms/"/>
    <ds:schemaRef ds:uri="http://www.w3.org/XML/1998/namespace"/>
    <ds:schemaRef ds:uri="http://schemas.microsoft.com/office/2006/documentManagement/types"/>
    <ds:schemaRef ds:uri="eca75663-3d7c-4072-8b9a-c9c44c961132"/>
    <ds:schemaRef ds:uri="ee5a1490-a780-4a4e-b617-2a7b7d300ac2"/>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330038F-51F3-4306-8973-8AACF9231B44}">
  <ds:schemaRefs>
    <ds:schemaRef ds:uri="http://schemas.microsoft.com/sharepoint/v3/contenttype/forms"/>
  </ds:schemaRefs>
</ds:datastoreItem>
</file>

<file path=customXml/itemProps4.xml><?xml version="1.0" encoding="utf-8"?>
<ds:datastoreItem xmlns:ds="http://schemas.openxmlformats.org/officeDocument/2006/customXml" ds:itemID="{B21C5E97-A1A9-471A-B16F-79E713920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1490-a780-4a4e-b617-2a7b7d300ac2"/>
    <ds:schemaRef ds:uri="eca75663-3d7c-4072-8b9a-c9c44c961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1584B4-BDAF-4BAB-9776-36F50E4171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8804</Words>
  <Characters>50189</Characters>
  <Application>Microsoft Office Word</Application>
  <DocSecurity>0</DocSecurity>
  <Lines>418</Lines>
  <Paragraphs>117</Paragraphs>
  <ScaleCrop>false</ScaleCrop>
  <Company>CSC-SCC</Company>
  <LinksUpToDate>false</LinksUpToDate>
  <CharactersWithSpaces>58876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official-languages-and-human-resources-activities</dc:title>
  <dc:subject/>
  <dc:creator>Jody Maffett</dc:creator>
  <cp:keywords/>
  <dc:description/>
  <cp:lastModifiedBy>Boisvert, Paul</cp:lastModifiedBy>
  <cp:revision>2</cp:revision>
  <cp:lastPrinted>2020-02-24T15:42:00Z</cp:lastPrinted>
  <dcterms:created xsi:type="dcterms:W3CDTF">2024-09-03T19:14:00Z</dcterms:created>
  <dcterms:modified xsi:type="dcterms:W3CDTF">2024-09-03T19:14:00Z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0x010100DB2EE0DB5371CA4A85C3290B7E17C0D3</vt:lpwstr>
  </property>
  <property fmtid="{D5CDD505-2E9C-101B-9397-08002B2CF9AE}" pid="3" name="Content Owner">
    <vt:lpwstr>14;#Communications and Engagement|c1715458-74c8-4920-a02b-93250c23a85a</vt:lpwstr>
  </property>
  <property fmtid="{D5CDD505-2E9C-101B-9397-08002B2CF9AE}" pid="4" name="MSIP_Label_7cbc06e0-24cf-4f56-bab7-78e3f0d940b7_Enabled">
    <vt:lpwstr>true</vt:lpwstr>
  </property>
  <property fmtid="{D5CDD505-2E9C-101B-9397-08002B2CF9AE}" pid="5" name="MSIP_Label_7cbc06e0-24cf-4f56-bab7-78e3f0d940b7_SetDate">
    <vt:lpwstr>2023-04-06T18:12:11Z</vt:lpwstr>
  </property>
  <property fmtid="{D5CDD505-2E9C-101B-9397-08002B2CF9AE}" pid="6" name="MSIP_Label_7cbc06e0-24cf-4f56-bab7-78e3f0d940b7_Method">
    <vt:lpwstr>Privileged</vt:lpwstr>
  </property>
  <property fmtid="{D5CDD505-2E9C-101B-9397-08002B2CF9AE}" pid="7" name="MSIP_Label_7cbc06e0-24cf-4f56-bab7-78e3f0d940b7_Name">
    <vt:lpwstr>Unclassified-Non classifié</vt:lpwstr>
  </property>
  <property fmtid="{D5CDD505-2E9C-101B-9397-08002B2CF9AE}" pid="8" name="MSIP_Label_7cbc06e0-24cf-4f56-bab7-78e3f0d940b7_SiteId">
    <vt:lpwstr>cd9584b2-f14c-48ae-a87a-edb195f4877e</vt:lpwstr>
  </property>
  <property fmtid="{D5CDD505-2E9C-101B-9397-08002B2CF9AE}" pid="9" name="MSIP_Label_7cbc06e0-24cf-4f56-bab7-78e3f0d940b7_ActionId">
    <vt:lpwstr>acc4bdba-5bb0-48be-b55f-57758848a4b2</vt:lpwstr>
  </property>
  <property fmtid="{D5CDD505-2E9C-101B-9397-08002B2CF9AE}" pid="10" name="MSIP_Label_7cbc06e0-24cf-4f56-bab7-78e3f0d940b7_ContentBits">
    <vt:lpwstr>0</vt:lpwstr>
  </property>
  <property fmtid="{D5CDD505-2E9C-101B-9397-08002B2CF9AE}" pid="11" name="_dlc_DocIdItemGuid">
    <vt:lpwstr>ee10193e-0303-434a-a8b6-05538169ca5b</vt:lpwstr>
  </property>
  <property fmtid="{D5CDD505-2E9C-101B-9397-08002B2CF9AE}" pid="12" name="MediaServiceImageTags">
    <vt:lpwstr/>
  </property>
  <property fmtid="{D5CDD505-2E9C-101B-9397-08002B2CF9AE}" pid="13" name="MSIP_Label_3515d617-256d-4284-aedb-1064be1c4b48_Enabled">
    <vt:lpwstr>true</vt:lpwstr>
  </property>
  <property fmtid="{D5CDD505-2E9C-101B-9397-08002B2CF9AE}" pid="14" name="MSIP_Label_3515d617-256d-4284-aedb-1064be1c4b48_SetDate">
    <vt:lpwstr>2024-09-03T19:14:07Z</vt:lpwstr>
  </property>
  <property fmtid="{D5CDD505-2E9C-101B-9397-08002B2CF9AE}" pid="15" name="MSIP_Label_3515d617-256d-4284-aedb-1064be1c4b48_Method">
    <vt:lpwstr>Privileged</vt:lpwstr>
  </property>
  <property fmtid="{D5CDD505-2E9C-101B-9397-08002B2CF9AE}" pid="16" name="MSIP_Label_3515d617-256d-4284-aedb-1064be1c4b48_Name">
    <vt:lpwstr>3515d617-256d-4284-aedb-1064be1c4b48</vt:lpwstr>
  </property>
  <property fmtid="{D5CDD505-2E9C-101B-9397-08002B2CF9AE}" pid="17" name="MSIP_Label_3515d617-256d-4284-aedb-1064be1c4b48_SiteId">
    <vt:lpwstr>6397df10-4595-4047-9c4f-03311282152b</vt:lpwstr>
  </property>
  <property fmtid="{D5CDD505-2E9C-101B-9397-08002B2CF9AE}" pid="18" name="MSIP_Label_3515d617-256d-4284-aedb-1064be1c4b48_ActionId">
    <vt:lpwstr>528e97b2-fea9-40f5-9234-4c5fcae43dfc</vt:lpwstr>
  </property>
  <property fmtid="{D5CDD505-2E9C-101B-9397-08002B2CF9AE}" pid="19" name="MSIP_Label_3515d617-256d-4284-aedb-1064be1c4b48_ContentBits">
    <vt:lpwstr>0</vt:lpwstr>
  </property>
</Properties>
</file>