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1D05" w14:textId="77777777" w:rsidR="00D33090" w:rsidRDefault="009763DF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1E90BC5" wp14:editId="74755A0F">
            <wp:simplePos x="0" y="0"/>
            <wp:positionH relativeFrom="page">
              <wp:align>center</wp:align>
            </wp:positionH>
            <wp:positionV relativeFrom="margin">
              <wp:posOffset>-771525</wp:posOffset>
            </wp:positionV>
            <wp:extent cx="7191375" cy="1323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COVER-ENG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00"/>
                    <a:stretch/>
                  </pic:blipFill>
                  <pic:spPr bwMode="auto">
                    <a:xfrm>
                      <a:off x="0" y="0"/>
                      <a:ext cx="71913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F3FF4" w14:textId="77777777" w:rsidR="009763DF" w:rsidRDefault="009763DF"/>
    <w:p w14:paraId="15254624" w14:textId="77777777" w:rsidR="009763DF" w:rsidRDefault="009763DF">
      <w:pPr>
        <w:rPr>
          <w:noProof/>
          <w:lang w:eastAsia="en-CA"/>
        </w:rPr>
      </w:pPr>
    </w:p>
    <w:p w14:paraId="52008607" w14:textId="77777777" w:rsidR="009763DF" w:rsidRDefault="009763DF">
      <w:pPr>
        <w:rPr>
          <w:noProof/>
          <w:lang w:eastAsia="en-CA"/>
        </w:rPr>
      </w:pPr>
    </w:p>
    <w:p w14:paraId="7922A829" w14:textId="77777777" w:rsidR="002D0ABE" w:rsidRDefault="002D0ABE">
      <w:pPr>
        <w:rPr>
          <w:noProof/>
          <w:lang w:eastAsia="en-CA"/>
        </w:rPr>
      </w:pPr>
    </w:p>
    <w:p w14:paraId="419A2322" w14:textId="3FC54F1D" w:rsidR="002D0ABE" w:rsidRDefault="00F346D7" w:rsidP="00F752DF">
      <w:pPr>
        <w:jc w:val="center"/>
        <w:rPr>
          <w:b/>
          <w:noProof/>
          <w:color w:val="44546A" w:themeColor="text2"/>
          <w:sz w:val="52"/>
          <w:szCs w:val="52"/>
          <w:lang w:val="fr-CA" w:eastAsia="en-CA"/>
        </w:rPr>
      </w:pPr>
      <w:r>
        <w:rPr>
          <w:b/>
          <w:noProof/>
          <w:color w:val="44546A" w:themeColor="text2"/>
          <w:sz w:val="56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3EA727DF" wp14:editId="27FAF97F">
            <wp:simplePos x="0" y="0"/>
            <wp:positionH relativeFrom="margin">
              <wp:posOffset>-483235</wp:posOffset>
            </wp:positionH>
            <wp:positionV relativeFrom="margin">
              <wp:posOffset>1968500</wp:posOffset>
            </wp:positionV>
            <wp:extent cx="3074670" cy="30930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0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0224" w:rsidRPr="00151E12">
        <w:rPr>
          <w:b/>
          <w:noProof/>
          <w:color w:val="44546A" w:themeColor="text2"/>
          <w:sz w:val="60"/>
          <w:szCs w:val="6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CD4F4" wp14:editId="0F78D425">
                <wp:simplePos x="0" y="0"/>
                <wp:positionH relativeFrom="margin">
                  <wp:posOffset>2752090</wp:posOffset>
                </wp:positionH>
                <wp:positionV relativeFrom="margin">
                  <wp:posOffset>1960245</wp:posOffset>
                </wp:positionV>
                <wp:extent cx="0" cy="3099600"/>
                <wp:effectExtent l="19050" t="0" r="19050" b="24765"/>
                <wp:wrapSquare wrapText="bothSides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D45C4D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16.7pt,154.35pt" to="216.7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" strokecolor="#44546a [3215]" strokeweight="3pt">
                <v:stroke joinstyle="miter"/>
                <w10:wrap type="square" anchorx="margin" anchory="margin"/>
              </v:line>
            </w:pict>
          </mc:Fallback>
        </mc:AlternateContent>
      </w:r>
    </w:p>
    <w:p w14:paraId="632594F3" w14:textId="535D8452" w:rsidR="00CB28A4" w:rsidRPr="00521853" w:rsidRDefault="00F346D7" w:rsidP="00CB28A4">
      <w:pPr>
        <w:spacing w:after="0" w:line="240" w:lineRule="auto"/>
        <w:rPr>
          <w:b/>
          <w:color w:val="44546A" w:themeColor="text2"/>
          <w:sz w:val="56"/>
          <w:szCs w:val="56"/>
        </w:rPr>
      </w:pPr>
      <w:r>
        <w:rPr>
          <w:b/>
          <w:color w:val="44546A" w:themeColor="text2"/>
          <w:sz w:val="56"/>
          <w:szCs w:val="56"/>
        </w:rPr>
        <w:t>Digital Comptrollership Program</w:t>
      </w:r>
      <w:r w:rsidR="00F241E9" w:rsidRPr="009F4197">
        <w:rPr>
          <w:b/>
          <w:color w:val="44546A" w:themeColor="text2"/>
          <w:sz w:val="56"/>
          <w:szCs w:val="56"/>
        </w:rPr>
        <w:br/>
      </w:r>
    </w:p>
    <w:p w14:paraId="0EEDCDE8" w14:textId="01C9E99A" w:rsidR="00F241E9" w:rsidRPr="00C521F6" w:rsidRDefault="00737F8C" w:rsidP="00CB28A4">
      <w:pPr>
        <w:tabs>
          <w:tab w:val="left" w:pos="5387"/>
        </w:tabs>
        <w:spacing w:after="0" w:line="240" w:lineRule="auto"/>
        <w:rPr>
          <w:b/>
          <w:noProof/>
          <w:color w:val="44546A" w:themeColor="text2"/>
          <w:sz w:val="44"/>
          <w:szCs w:val="44"/>
          <w:lang w:eastAsia="en-CA"/>
        </w:rPr>
      </w:pPr>
      <w:r>
        <w:rPr>
          <w:b/>
          <w:noProof/>
          <w:color w:val="44546A" w:themeColor="text2"/>
          <w:sz w:val="44"/>
          <w:szCs w:val="44"/>
          <w:lang w:eastAsia="en-CA"/>
        </w:rPr>
        <w:t>Business Authority</w:t>
      </w:r>
    </w:p>
    <w:p w14:paraId="5400EB70" w14:textId="4BECE5C2" w:rsidR="00F241E9" w:rsidRDefault="00737F8C" w:rsidP="00CB28A4">
      <w:pPr>
        <w:tabs>
          <w:tab w:val="left" w:pos="5387"/>
        </w:tabs>
        <w:spacing w:after="0" w:line="240" w:lineRule="auto"/>
        <w:rPr>
          <w:noProof/>
          <w:color w:val="44546A" w:themeColor="text2"/>
          <w:sz w:val="32"/>
          <w:szCs w:val="32"/>
          <w:lang w:eastAsia="en-CA"/>
        </w:rPr>
      </w:pPr>
      <w:r>
        <w:rPr>
          <w:noProof/>
          <w:color w:val="44546A" w:themeColor="text2"/>
          <w:sz w:val="32"/>
          <w:szCs w:val="32"/>
          <w:lang w:eastAsia="en-CA"/>
        </w:rPr>
        <w:t>Terms of Reference</w:t>
      </w:r>
      <w:r w:rsidR="00F241E9" w:rsidRPr="00C521F6">
        <w:rPr>
          <w:noProof/>
          <w:color w:val="44546A" w:themeColor="text2"/>
          <w:sz w:val="32"/>
          <w:szCs w:val="32"/>
          <w:lang w:eastAsia="en-CA"/>
        </w:rPr>
        <w:br/>
      </w:r>
    </w:p>
    <w:p w14:paraId="42551455" w14:textId="77777777" w:rsidR="009763DF" w:rsidRPr="00737F8C" w:rsidRDefault="009763DF">
      <w:pPr>
        <w:rPr>
          <w:noProof/>
          <w:lang w:eastAsia="en-CA"/>
        </w:rPr>
      </w:pPr>
    </w:p>
    <w:p w14:paraId="535C2431" w14:textId="77777777" w:rsidR="00324DC1" w:rsidRDefault="00324DC1">
      <w:pPr>
        <w:rPr>
          <w:noProof/>
          <w:lang w:eastAsia="en-CA"/>
        </w:rPr>
      </w:pPr>
    </w:p>
    <w:p w14:paraId="4676D8B5" w14:textId="77777777" w:rsidR="00EC04CA" w:rsidRDefault="00EC04CA">
      <w:pPr>
        <w:rPr>
          <w:noProof/>
          <w:lang w:eastAsia="en-CA"/>
        </w:rPr>
      </w:pPr>
    </w:p>
    <w:p w14:paraId="2091C3F4" w14:textId="77777777" w:rsidR="00EC04CA" w:rsidRDefault="00EC04CA">
      <w:pPr>
        <w:rPr>
          <w:noProof/>
          <w:lang w:eastAsia="en-CA"/>
        </w:rPr>
      </w:pPr>
    </w:p>
    <w:p w14:paraId="7AA2E69B" w14:textId="77777777" w:rsidR="00EC04CA" w:rsidRDefault="00EC04CA">
      <w:pPr>
        <w:rPr>
          <w:noProof/>
          <w:lang w:eastAsia="en-CA"/>
        </w:rPr>
      </w:pPr>
    </w:p>
    <w:p w14:paraId="0112AA79" w14:textId="77777777" w:rsidR="00EC04CA" w:rsidRDefault="00EC04CA">
      <w:pPr>
        <w:rPr>
          <w:noProof/>
          <w:lang w:eastAsia="en-CA"/>
        </w:rPr>
      </w:pPr>
    </w:p>
    <w:p w14:paraId="7FB35C80" w14:textId="77777777" w:rsidR="00EC04CA" w:rsidRDefault="00EC04CA">
      <w:pPr>
        <w:rPr>
          <w:noProof/>
          <w:lang w:eastAsia="en-CA"/>
        </w:rPr>
      </w:pPr>
    </w:p>
    <w:p w14:paraId="0EFE820E" w14:textId="77777777" w:rsidR="00EC04CA" w:rsidRDefault="00EC04CA">
      <w:pPr>
        <w:rPr>
          <w:noProof/>
          <w:lang w:eastAsia="en-CA"/>
        </w:rPr>
      </w:pPr>
    </w:p>
    <w:p w14:paraId="4D0B634D" w14:textId="77777777" w:rsidR="00EC04CA" w:rsidRDefault="00EC04CA">
      <w:pPr>
        <w:rPr>
          <w:noProof/>
          <w:lang w:eastAsia="en-CA"/>
        </w:rPr>
      </w:pPr>
    </w:p>
    <w:p w14:paraId="55824692" w14:textId="77777777" w:rsidR="00EC04CA" w:rsidRDefault="00EC04CA">
      <w:pPr>
        <w:rPr>
          <w:noProof/>
          <w:lang w:eastAsia="en-CA"/>
        </w:rPr>
      </w:pPr>
    </w:p>
    <w:p w14:paraId="282B7F40" w14:textId="77777777" w:rsidR="00EC04CA" w:rsidRDefault="00EC04CA">
      <w:pPr>
        <w:rPr>
          <w:noProof/>
          <w:lang w:eastAsia="en-CA"/>
        </w:rPr>
      </w:pPr>
    </w:p>
    <w:p w14:paraId="2BED614E" w14:textId="77777777" w:rsidR="00EC04CA" w:rsidRDefault="00EC04CA">
      <w:pPr>
        <w:rPr>
          <w:noProof/>
          <w:lang w:eastAsia="en-CA"/>
        </w:rPr>
      </w:pPr>
    </w:p>
    <w:p w14:paraId="2FFA0EC0" w14:textId="77777777" w:rsidR="00EC04CA" w:rsidRDefault="00EC04CA">
      <w:pPr>
        <w:rPr>
          <w:noProof/>
          <w:lang w:eastAsia="en-CA"/>
        </w:rPr>
      </w:pPr>
    </w:p>
    <w:p w14:paraId="6047F65F" w14:textId="77777777" w:rsidR="00EC04CA" w:rsidRDefault="00EC04CA">
      <w:pPr>
        <w:rPr>
          <w:noProof/>
          <w:lang w:eastAsia="en-CA"/>
        </w:rPr>
      </w:pPr>
    </w:p>
    <w:p w14:paraId="71D9CDDB" w14:textId="77777777" w:rsidR="00EC04CA" w:rsidRPr="00EC04CA" w:rsidRDefault="00EC04CA" w:rsidP="00EC04CA">
      <w:pPr>
        <w:pStyle w:val="Footer"/>
        <w:rPr>
          <w:sz w:val="16"/>
          <w:szCs w:val="16"/>
        </w:rPr>
      </w:pPr>
      <w:r w:rsidRPr="00EC04CA">
        <w:rPr>
          <w:sz w:val="16"/>
          <w:szCs w:val="16"/>
        </w:rPr>
        <w:t xml:space="preserve">GC Docs: </w:t>
      </w:r>
      <w:hyperlink r:id="rId10" w:history="1">
        <w:r w:rsidRPr="00EC04CA">
          <w:rPr>
            <w:rStyle w:val="Hyperlink"/>
            <w:sz w:val="16"/>
            <w:szCs w:val="16"/>
          </w:rPr>
          <w:t>https://gcdocs.tbs-sct.gc.ca/gcdocs/llisapi.dll/link/48003876</w:t>
        </w:r>
      </w:hyperlink>
    </w:p>
    <w:p w14:paraId="176B0889" w14:textId="43C381D7" w:rsidR="00EC04CA" w:rsidRPr="00737F8C" w:rsidRDefault="00EC04CA">
      <w:pPr>
        <w:rPr>
          <w:noProof/>
          <w:lang w:eastAsia="en-CA"/>
        </w:rPr>
        <w:sectPr w:rsidR="00EC04CA" w:rsidRPr="00737F8C" w:rsidSect="00F241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624" w:bottom="1440" w:left="1440" w:header="709" w:footer="709" w:gutter="0"/>
          <w:cols w:space="708"/>
          <w:docGrid w:linePitch="360"/>
        </w:sectPr>
      </w:pPr>
    </w:p>
    <w:p w14:paraId="7C31DF58" w14:textId="37E5DB0E" w:rsidR="00737F8C" w:rsidRPr="00737F8C" w:rsidRDefault="00737F8C" w:rsidP="00737F8C">
      <w:pPr>
        <w:pStyle w:val="Title"/>
        <w:jc w:val="center"/>
        <w:rPr>
          <w:rFonts w:ascii="Arial Black" w:eastAsia="Times New Roman" w:hAnsi="Arial Black" w:cs="Times New Roman"/>
          <w:caps/>
          <w:color w:val="44546A" w:themeColor="text2"/>
          <w:sz w:val="36"/>
          <w:szCs w:val="36"/>
          <w:lang w:val="en-US" w:eastAsia="ja-JP"/>
        </w:rPr>
      </w:pPr>
      <w:r w:rsidRPr="00CB28A4">
        <w:rPr>
          <w:rFonts w:ascii="Arial Black" w:eastAsia="Times New Roman" w:hAnsi="Arial Black" w:cs="Times New Roman"/>
          <w:caps/>
          <w:color w:val="44546A" w:themeColor="text2"/>
          <w:sz w:val="36"/>
          <w:szCs w:val="36"/>
          <w:lang w:val="en-US" w:eastAsia="ja-JP"/>
        </w:rPr>
        <w:lastRenderedPageBreak/>
        <w:t>TERMS OF REFERENCE</w:t>
      </w:r>
      <w:r w:rsidRPr="00CB28A4">
        <w:rPr>
          <w:rFonts w:ascii="Arial Black" w:eastAsia="Times New Roman" w:hAnsi="Arial Black" w:cs="Times New Roman"/>
          <w:caps/>
          <w:color w:val="44546A" w:themeColor="text2"/>
          <w:sz w:val="36"/>
          <w:szCs w:val="36"/>
          <w:lang w:val="en-US" w:eastAsia="ja-JP"/>
        </w:rPr>
        <w:br/>
      </w:r>
      <w:r w:rsidRPr="00CB28A4">
        <w:rPr>
          <w:rFonts w:ascii="Arial Black" w:eastAsia="Times New Roman" w:hAnsi="Arial Black" w:cs="Times New Roman"/>
          <w:caps/>
          <w:color w:val="44546A" w:themeColor="text2"/>
          <w:sz w:val="28"/>
          <w:szCs w:val="28"/>
          <w:lang w:val="en-US" w:eastAsia="ja-JP"/>
        </w:rPr>
        <w:t>business authority</w:t>
      </w:r>
    </w:p>
    <w:p w14:paraId="205235DF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Background</w:t>
      </w:r>
    </w:p>
    <w:tbl>
      <w:tblPr>
        <w:tblStyle w:val="TipTabl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A73951" w14:paraId="2371632F" w14:textId="77777777" w:rsidTr="00FE4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DEEAF6" w:themeFill="accent1" w:themeFillTint="33"/>
          </w:tcPr>
          <w:p w14:paraId="0CE96C14" w14:textId="77777777" w:rsidR="00737F8C" w:rsidRPr="00A73951" w:rsidRDefault="00737F8C" w:rsidP="00737F8C">
            <w:pPr>
              <w:rPr>
                <w:rFonts w:ascii="Arial" w:eastAsia="Arial" w:hAnsi="Arial"/>
                <w:i/>
                <w:iCs/>
              </w:rPr>
            </w:pPr>
            <w:r w:rsidRPr="00A73951">
              <w:rPr>
                <w:rFonts w:ascii="Arial" w:eastAsia="Arial" w:hAnsi="Arial"/>
                <w:i/>
                <w:iCs/>
                <w:noProof/>
              </w:rPr>
              <mc:AlternateContent>
                <mc:Choice Requires="wpg">
                  <w:drawing>
                    <wp:inline distT="0" distB="0" distL="0" distR="0" wp14:anchorId="05D98D2A" wp14:editId="06092B00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18D7EF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C9f/xKkIAACQKAAADgAAAAAAAAAAAAAAAAAuAgAA&#10;ZHJzL2Uyb0RvYy54bWxQSwECLQAUAAYACAAAACEABeIMPdkAAAADAQAADwAAAAAAAAAAAAAAAAAD&#10;CwAAZHJzL2Rvd25yZXYueG1sUEsFBgAAAAAEAAQA8wAAAAkMAAAAAA==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" fillcolor="#2e75b6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 w:themeFill="accent1" w:themeFillTint="33"/>
          </w:tcPr>
          <w:p w14:paraId="52084CA6" w14:textId="202E949F" w:rsidR="00737F8C" w:rsidRPr="00A73951" w:rsidRDefault="007A75E3" w:rsidP="008A6F92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Business Authority is 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senior-level 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governance 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body </w:t>
            </w:r>
            <w:r w:rsidR="00FE4002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accountable 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for the success of the 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Coordinated Financial Management System (CFMS)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8B1E5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Governance 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Model within the Digital Comptrollership Program, </w:t>
            </w:r>
            <w:r w:rsidR="0033142F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and </w:t>
            </w:r>
            <w:r w:rsidR="00FE4002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its 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strategic alignment with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FE4002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overarching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objectives</w:t>
            </w:r>
            <w:r w:rsidR="00FE4002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of the G</w:t>
            </w:r>
            <w:r w:rsidR="00EC3EF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C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. </w:t>
            </w:r>
            <w:r w:rsidR="008A6F92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It was e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stablished on </w:t>
            </w:r>
            <w:r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July 23, 2020</w:t>
            </w:r>
            <w:r w:rsidR="002A4E45" w:rsidRPr="00A739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.</w:t>
            </w:r>
          </w:p>
        </w:tc>
      </w:tr>
    </w:tbl>
    <w:p w14:paraId="4FF6C49C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48E179E6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Mandate</w:t>
      </w:r>
    </w:p>
    <w:tbl>
      <w:tblPr>
        <w:tblStyle w:val="TipTabl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FE4002" w14:paraId="10335AFC" w14:textId="77777777" w:rsidTr="00FE4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DEEAF6" w:themeFill="accent1" w:themeFillTint="33"/>
          </w:tcPr>
          <w:p w14:paraId="0D0E559C" w14:textId="77777777" w:rsidR="00737F8C" w:rsidRPr="00FE4002" w:rsidRDefault="00737F8C" w:rsidP="00737F8C">
            <w:pPr>
              <w:rPr>
                <w:rFonts w:ascii="Arial" w:eastAsia="Arial" w:hAnsi="Arial"/>
                <w:i/>
                <w:iCs/>
              </w:rPr>
            </w:pPr>
            <w:r w:rsidRPr="00FE4002">
              <w:rPr>
                <w:rFonts w:ascii="Arial" w:eastAsia="Arial" w:hAnsi="Arial"/>
                <w:i/>
                <w:iCs/>
                <w:noProof/>
              </w:rPr>
              <mc:AlternateContent>
                <mc:Choice Requires="wpg">
                  <w:drawing>
                    <wp:inline distT="0" distB="0" distL="0" distR="0" wp14:anchorId="28C34EF5" wp14:editId="67B8CA12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B62777C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" fillcolor="#2e75b6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 w:themeFill="accent1" w:themeFillTint="33"/>
          </w:tcPr>
          <w:p w14:paraId="79F6E81B" w14:textId="2859A460" w:rsidR="00737F8C" w:rsidRPr="00FE4002" w:rsidRDefault="008A6F92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</w:t>
            </w:r>
            <w:r w:rsidR="00C32EDA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2A4E4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B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usiness Authority</w:t>
            </w:r>
            <w:r w:rsidR="002A4E4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’s mandate is to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set the 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strategic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direction for </w:t>
            </w:r>
            <w:r w:rsidR="00DC7B4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transformation of financial and materiel management (FM) across government, represent the FM business, and set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the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business agenda.</w:t>
            </w:r>
          </w:p>
        </w:tc>
      </w:tr>
    </w:tbl>
    <w:p w14:paraId="1D361CBD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3FF93210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Objectives</w:t>
      </w:r>
    </w:p>
    <w:tbl>
      <w:tblPr>
        <w:tblStyle w:val="TipTabl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FE4002" w14:paraId="38C33E15" w14:textId="77777777" w:rsidTr="00FE4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DEEAF6" w:themeFill="accent1" w:themeFillTint="33"/>
          </w:tcPr>
          <w:p w14:paraId="56025A84" w14:textId="77777777" w:rsidR="00737F8C" w:rsidRPr="00FE4002" w:rsidRDefault="00737F8C" w:rsidP="00737F8C">
            <w:pPr>
              <w:rPr>
                <w:rFonts w:ascii="Arial" w:eastAsia="Arial" w:hAnsi="Arial"/>
                <w:i/>
                <w:iCs/>
              </w:rPr>
            </w:pPr>
            <w:r w:rsidRPr="00FE4002">
              <w:rPr>
                <w:rFonts w:ascii="Arial" w:eastAsia="Arial" w:hAnsi="Arial"/>
                <w:i/>
                <w:iCs/>
                <w:noProof/>
              </w:rPr>
              <mc:AlternateContent>
                <mc:Choice Requires="wpg">
                  <w:drawing>
                    <wp:inline distT="0" distB="0" distL="0" distR="0" wp14:anchorId="372CEFCD" wp14:editId="51F86E74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98BB5F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B120AFpQgAAJAoAAAOAAAAAAAAAAAAAAAAAC4CAABkcnMv&#10;ZTJvRG9jLnhtbFBLAQItABQABgAIAAAAIQAF4gw92QAAAAMBAAAPAAAAAAAAAAAAAAAAAP8KAABk&#10;cnMvZG93bnJldi54bWxQSwUGAAAAAAQABADzAAAABQwAAAAA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" fillcolor="#2e75b6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 w:themeFill="accent1" w:themeFillTint="33"/>
          </w:tcPr>
          <w:p w14:paraId="788AB1BC" w14:textId="11948996" w:rsidR="007A75E3" w:rsidRPr="00FE4002" w:rsidRDefault="007A75E3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main </w:t>
            </w:r>
            <w:r w:rsidR="005760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objective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of the governance will be to oversee the incremental development of the Government of Canada (GC) Digital Core. The 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GC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Digital Core’s concept is based on a common understanding that “some” activities or functions are, or should be, standardized across the GC.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first 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iteration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of the GC Digital Core will address basic financial management activities 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and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will rely on other government departments (OGD’s)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s well as,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functional community</w:t>
            </w:r>
            <w:r w:rsidR="008A6F92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to assist in the development of any additional functionality moving forward.</w:t>
            </w:r>
          </w:p>
          <w:p w14:paraId="33575777" w14:textId="3FF9BDC4" w:rsidR="007A75E3" w:rsidRPr="00FE4002" w:rsidRDefault="008A6F92" w:rsidP="008A6F92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16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Additionally, </w:t>
            </w:r>
            <w:r w:rsidR="009D5AF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it will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work collaboratively with</w:t>
            </w:r>
            <w:r w:rsidR="009D5AF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the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CFMS 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and broader stakeholder c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ommunity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to influence the evolution of the SAP product;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address other landscapes that could impact the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F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inancial Management System (F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MS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)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environment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.</w:t>
            </w:r>
          </w:p>
        </w:tc>
      </w:tr>
    </w:tbl>
    <w:p w14:paraId="17233164" w14:textId="0E8BF752" w:rsidR="007A75E3" w:rsidRPr="00737F8C" w:rsidRDefault="007A75E3" w:rsidP="007A75E3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Scope</w:t>
      </w:r>
    </w:p>
    <w:tbl>
      <w:tblPr>
        <w:tblStyle w:val="TipTabl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A75E3" w:rsidRPr="00FE4002" w14:paraId="57E0F6B6" w14:textId="77777777" w:rsidTr="00FE4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DEEAF6" w:themeFill="accent1" w:themeFillTint="33"/>
          </w:tcPr>
          <w:p w14:paraId="3C2A80DA" w14:textId="77777777" w:rsidR="007A75E3" w:rsidRPr="00FE4002" w:rsidRDefault="007A75E3" w:rsidP="00B440C5">
            <w:pPr>
              <w:rPr>
                <w:rFonts w:ascii="Arial" w:eastAsia="Arial" w:hAnsi="Arial"/>
                <w:i/>
                <w:iCs/>
              </w:rPr>
            </w:pPr>
            <w:r w:rsidRPr="00FE4002">
              <w:rPr>
                <w:rFonts w:ascii="Arial" w:eastAsia="Arial" w:hAnsi="Arial"/>
                <w:i/>
                <w:iCs/>
                <w:noProof/>
              </w:rPr>
              <mc:AlternateContent>
                <mc:Choice Requires="wpg">
                  <w:drawing>
                    <wp:inline distT="0" distB="0" distL="0" distR="0" wp14:anchorId="6C658692" wp14:editId="0DE882CF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36EC2A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" fillcolor="#2e75b6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EvxAAAANoAAAAPAAAAZHJzL2Rvd25yZXYueG1sRI9Pa8JA&#10;FMTvQr/D8oTezMZS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DJaoS/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 w:themeFill="accent1" w:themeFillTint="33"/>
          </w:tcPr>
          <w:p w14:paraId="764E4194" w14:textId="201EABEA" w:rsidR="007A75E3" w:rsidRPr="00FE4002" w:rsidRDefault="00994E2E" w:rsidP="00B440C5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Business Authority p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rovides leadership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, 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guidance, 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and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direction with respect 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to the following</w:t>
            </w:r>
            <w:r w:rsidR="007A75E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:</w:t>
            </w:r>
          </w:p>
          <w:p w14:paraId="03FC3607" w14:textId="4458836E" w:rsidR="00D74573" w:rsidRPr="00FE4002" w:rsidRDefault="00747CEE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Digital transformation v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ision for F</w:t>
            </w:r>
            <w:r w:rsidR="00CA2B8C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inancial Management </w:t>
            </w:r>
            <w:r w:rsidR="00D74573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across government</w:t>
            </w:r>
          </w:p>
          <w:p w14:paraId="7DB164FC" w14:textId="77777777" w:rsidR="00D74573" w:rsidRPr="00FE4002" w:rsidRDefault="00D74573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Prioritization of business requirements regarding functionality to be included in future releases</w:t>
            </w:r>
          </w:p>
          <w:p w14:paraId="197C0B77" w14:textId="77777777" w:rsidR="00D74573" w:rsidRPr="00FE4002" w:rsidRDefault="00D74573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Oversight of projects that make up the Digital Comptrollership Program</w:t>
            </w:r>
          </w:p>
          <w:p w14:paraId="46D087B5" w14:textId="4C0FEEC3" w:rsidR="00D74573" w:rsidRPr="00FE4002" w:rsidRDefault="00D74573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Transformation strategies </w:t>
            </w:r>
            <w:r w:rsidR="00ED6FB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and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implementation roadmap</w:t>
            </w:r>
          </w:p>
          <w:p w14:paraId="48F2FC6D" w14:textId="77777777" w:rsidR="00D74573" w:rsidRPr="00FE4002" w:rsidRDefault="00D74573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Desired outcomes and benefits</w:t>
            </w:r>
          </w:p>
          <w:p w14:paraId="2CCABAFD" w14:textId="43C97E9A" w:rsidR="00D74573" w:rsidRDefault="00D74573" w:rsidP="00D74573">
            <w:pPr>
              <w:pStyle w:val="ListParagraph"/>
              <w:numPr>
                <w:ilvl w:val="0"/>
                <w:numId w:val="10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Implementation approach, resourcing</w:t>
            </w:r>
            <w:r w:rsidR="00ED6FB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funding</w:t>
            </w:r>
          </w:p>
          <w:p w14:paraId="240AA879" w14:textId="77777777" w:rsidR="00ED6FB6" w:rsidRPr="00FE4002" w:rsidRDefault="00ED6FB6" w:rsidP="00ED6FB6">
            <w:pPr>
              <w:pStyle w:val="ListParagraph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</w:p>
          <w:p w14:paraId="3EB9C58D" w14:textId="77777777" w:rsidR="008654F0" w:rsidRPr="00FE4002" w:rsidRDefault="00D74573" w:rsidP="008654F0">
            <w:pPr>
              <w:spacing w:after="160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It also:</w:t>
            </w:r>
          </w:p>
          <w:p w14:paraId="54454579" w14:textId="1058EE47" w:rsidR="00D74573" w:rsidRPr="00FE4002" w:rsidRDefault="00D74573" w:rsidP="008654F0">
            <w:pPr>
              <w:pStyle w:val="ListParagraph"/>
              <w:numPr>
                <w:ilvl w:val="0"/>
                <w:numId w:val="12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lastRenderedPageBreak/>
              <w:t>Directs and empowers the Design Authority</w:t>
            </w:r>
          </w:p>
          <w:p w14:paraId="45DA634B" w14:textId="6154D884" w:rsidR="00D74573" w:rsidRPr="00FE4002" w:rsidRDefault="00D74573" w:rsidP="00D74573">
            <w:pPr>
              <w:pStyle w:val="ListParagraph"/>
              <w:numPr>
                <w:ilvl w:val="0"/>
                <w:numId w:val="11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Reviews recommendations and proposals packaged by the CFMS Program Management Office (PMO), which may include items pertaining to capabilities, processes, policies, guidelines, solutions, and standards</w:t>
            </w:r>
          </w:p>
          <w:p w14:paraId="662020D1" w14:textId="77777777" w:rsidR="00D74573" w:rsidRPr="00FE4002" w:rsidRDefault="00D74573" w:rsidP="00D74573">
            <w:pPr>
              <w:pStyle w:val="ListParagraph"/>
              <w:numPr>
                <w:ilvl w:val="0"/>
                <w:numId w:val="11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Resolves issues that are escalated to the BA by the Design Authority </w:t>
            </w:r>
          </w:p>
          <w:p w14:paraId="7997D354" w14:textId="77777777" w:rsidR="00D74573" w:rsidRPr="00FE4002" w:rsidRDefault="00D74573" w:rsidP="00D74573">
            <w:pPr>
              <w:pStyle w:val="ListParagraph"/>
              <w:numPr>
                <w:ilvl w:val="0"/>
                <w:numId w:val="11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Ensures appropriate funding for delivery of the CFMS objectives</w:t>
            </w:r>
          </w:p>
          <w:p w14:paraId="041F8E3B" w14:textId="4D43B460" w:rsidR="00D74573" w:rsidRPr="00FE4002" w:rsidRDefault="00D74573" w:rsidP="00D74573">
            <w:pPr>
              <w:pStyle w:val="ListParagraph"/>
              <w:numPr>
                <w:ilvl w:val="0"/>
                <w:numId w:val="11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  <w:lang w:val="en-CA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Promotes the CFMS </w:t>
            </w:r>
            <w:r w:rsid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Governance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Model in the federal government communit</w:t>
            </w:r>
            <w:r w:rsidR="00DC7B45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y</w:t>
            </w:r>
          </w:p>
          <w:p w14:paraId="1501A3E4" w14:textId="6B8CF481" w:rsidR="00F24715" w:rsidRPr="00FE4002" w:rsidRDefault="00F24715" w:rsidP="00D74573">
            <w:pPr>
              <w:pStyle w:val="ListParagraph"/>
              <w:numPr>
                <w:ilvl w:val="0"/>
                <w:numId w:val="11"/>
              </w:numPr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  <w:lang w:val="en-CA"/>
              </w:rPr>
            </w:pP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Ensure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s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appropriate member representation from their respective departments for the lower levels of governance</w:t>
            </w:r>
            <w:r w:rsidR="00A45164"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– the </w:t>
            </w:r>
            <w:r w:rsidRPr="00FE4002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DCP Architecture Review Board, Center of Expertise, and Business Process Owner Board</w:t>
            </w:r>
          </w:p>
          <w:p w14:paraId="459DF586" w14:textId="029408BB" w:rsidR="00D74573" w:rsidRPr="00FE4002" w:rsidRDefault="00D74573" w:rsidP="00D74573">
            <w:pPr>
              <w:pStyle w:val="ListParagraph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  <w:lang w:val="en-CA"/>
              </w:rPr>
            </w:pPr>
          </w:p>
        </w:tc>
      </w:tr>
    </w:tbl>
    <w:p w14:paraId="4975CB4A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lastRenderedPageBreak/>
        <w:t>Authority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1CA0CD4B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704BB43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42B22FF5" wp14:editId="48E69F59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E2733D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" fillcolor="#2e75b6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B90C9F7" w14:textId="3B288B0C" w:rsidR="00737F8C" w:rsidRPr="00DC7B45" w:rsidRDefault="00D74573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Business Authority is a decision-making body that decides, approves</w:t>
            </w:r>
            <w:r w:rsidR="00DC7B45"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recommends</w:t>
            </w:r>
            <w:r w:rsid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direction, </w:t>
            </w:r>
            <w:r w:rsid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depending on the issue at-hand. </w:t>
            </w:r>
          </w:p>
        </w:tc>
      </w:tr>
    </w:tbl>
    <w:p w14:paraId="5FF07170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263CC28F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Membership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447AB4BD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400BEDF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527BEEE6" wp14:editId="7788D806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8C0D3D3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" fillcolor="#2e75b6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2931399" w14:textId="594358DE" w:rsidR="00F24715" w:rsidRDefault="00DC7B45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Business Authority will consist of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one representative from each of CFMS Host Departments (at the executive level) and one alternate member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;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as well as, 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DCP Executive Director and D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CP D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esign Authority Director.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 chair will be elected from amongst the permanent members and 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will serve a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minimum 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2-year term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. 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</w:p>
          <w:p w14:paraId="2BA7191A" w14:textId="46372DD6" w:rsidR="00737F8C" w:rsidRPr="00DC7B45" w:rsidRDefault="00DC7B45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Where 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identified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representative is not available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to review or endorse decisions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, </w:t>
            </w:r>
            <w:r w:rsidR="00F2471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alternate</w:t>
            </w:r>
            <w:r w:rsidRPr="00DC7B45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may take their place.</w:t>
            </w:r>
          </w:p>
        </w:tc>
      </w:tr>
    </w:tbl>
    <w:p w14:paraId="32749CA4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3EA9FB39" w14:textId="4E7D7371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 xml:space="preserve">Meeting </w:t>
      </w:r>
      <w:r w:rsidR="00A51291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Frequency/</w:t>
      </w: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Arrangement</w:t>
      </w:r>
      <w:r w:rsidR="00A51291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396A10FA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1783AA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57D462A7" wp14:editId="09D97FE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563A6E8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fYaNOqwgAAJAoAAAOAAAAAAAAAAAAAAAAAC4C&#10;AABkcnMvZTJvRG9jLnhtbFBLAQItABQABgAIAAAAIQAF4gw92QAAAAMBAAAPAAAAAAAAAAAAAAAA&#10;AAULAABkcnMvZG93bnJldi54bWxQSwUGAAAAAAQABADzAAAACwwAAAAA&#10;">
                      <v:rect id="Rectangle 63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" fillcolor="#2e75b6" stroked="f" strokeweight="0"/>
                      <v:shape id="Freeform 64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A6BF878" w14:textId="4254C22A" w:rsidR="00802528" w:rsidRDefault="008654F0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Membership will meet bi-weekly and all documentation will be made available </w:t>
            </w:r>
            <w:r w:rsid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 minimum of </w:t>
            </w:r>
            <w:r w:rsidR="00802528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2</w:t>
            </w: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-days 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prior to the </w:t>
            </w: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scheduled meeting via the Business Authority GC</w:t>
            </w:r>
            <w:r w:rsidR="00802528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-</w:t>
            </w: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Connex Group. </w:t>
            </w:r>
          </w:p>
          <w:p w14:paraId="7A75EDD5" w14:textId="6CD6DC0E" w:rsidR="008654F0" w:rsidRDefault="008654F0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Additional information may also be found on the DCP GC</w:t>
            </w:r>
            <w:r w:rsidR="00802528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-</w:t>
            </w: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Wiki and DCP GC</w:t>
            </w:r>
            <w:r w:rsidR="00802528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-</w:t>
            </w:r>
            <w:r w:rsidRPr="008654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Pedia sites. </w:t>
            </w:r>
          </w:p>
          <w:p w14:paraId="1322CEF4" w14:textId="13994843" w:rsidR="00737F8C" w:rsidRPr="008654F0" w:rsidRDefault="008654F0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9177BA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INCLUDE LINKS</w:t>
            </w:r>
          </w:p>
        </w:tc>
      </w:tr>
    </w:tbl>
    <w:p w14:paraId="351A1259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443EBDC5" w14:textId="30286BA9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Reporting</w:t>
      </w:r>
      <w:r w:rsidR="00A51291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 xml:space="preserve"> Structure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4D6C4831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602F573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780C9595" wp14:editId="15D37F13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70BD50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CcMdbgqAgAAJAoAAAOAAAAAAAAAAAAAAAAAC4CAABk&#10;cnMvZTJvRG9jLnhtbFBLAQItABQABgAIAAAAIQAF4gw92QAAAAMBAAAPAAAAAAAAAAAAAAAAAAIL&#10;AABkcnMvZG93bnJldi54bWxQSwUGAAAAAAQABADzAAAACAwAAAAA&#10;">
                      <v:rect id="Rectangle 6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" fillcolor="#2e75b6" stroked="f" strokeweight="0"/>
                      <v:shape id="Freeform 6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A8F102D" w14:textId="33CE9B6B" w:rsidR="00737F8C" w:rsidRPr="00A043F0" w:rsidRDefault="008026CC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The DCP-BA i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accountable to the Comptroller General (CG) of Canada.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985D20" w:rsidRPr="00A043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Periodically, the BA may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be required</w:t>
            </w:r>
            <w:r w:rsidR="00985D20" w:rsidRPr="00A043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to provide updates or seek endorsement for items outside the scope of the DCP landscape from the Government of Canad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</w:t>
            </w:r>
            <w:r w:rsidR="00985D20" w:rsidRPr="00A043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Enterprise Architecture Review Board (GC EARB)</w:t>
            </w:r>
            <w:r w:rsidR="00985D2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but aside from this potential requirement, the BA is the most senior governance component within the DCP mandate.</w:t>
            </w:r>
          </w:p>
        </w:tc>
      </w:tr>
    </w:tbl>
    <w:p w14:paraId="4E1A6255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653B2B3F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Resources and Budget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654A1064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9F6FDF5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6DBEBED0" wp14:editId="49AB1345">
                      <wp:extent cx="141605" cy="141605"/>
                      <wp:effectExtent l="0" t="0" r="0" b="0"/>
                      <wp:docPr id="68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9" name="Rectangle 69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786CC0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A38olopQgAAJAoAAAOAAAAAAAAAAAAAAAAAC4CAABkcnMv&#10;ZTJvRG9jLnhtbFBLAQItABQABgAIAAAAIQAF4gw92QAAAAMBAAAPAAAAAAAAAAAAAAAAAP8KAABk&#10;cnMvZG93bnJldi54bWxQSwUGAAAAAAQABADzAAAABQwAAAAA&#10;">
                      <v:rect id="Rectangle 69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" fillcolor="#2e75b6" stroked="f" strokeweight="0"/>
                      <v:shape id="Freeform 70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n3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uvDl/ADZPoEAAD//wMAUEsBAi0AFAAGAAgAAAAhANvh9svuAAAAhQEAABMAAAAAAAAAAAAAAAAA&#10;AAAAAFtDb250ZW50X1R5cGVzXS54bWxQSwECLQAUAAYACAAAACEAWvQsW78AAAAVAQAACwAAAAAA&#10;AAAAAAAAAAAfAQAAX3JlbHMvLnJlbHNQSwECLQAUAAYACAAAACEApwQJ98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3797354" w14:textId="38302AA0" w:rsidR="00737F8C" w:rsidRPr="00A043F0" w:rsidRDefault="00A043F0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Meetings will be booked</w:t>
            </w:r>
            <w:r w:rsidR="00802528" w:rsidRP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by the CFMS-PMO</w:t>
            </w:r>
            <w:r w:rsidRP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via MS Team</w:t>
            </w:r>
            <w:r w:rsidR="00802528" w:rsidRPr="00747CE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s.</w:t>
            </w:r>
            <w:r w:rsidR="00802528" w:rsidRPr="00747CEE">
              <w:rPr>
                <w:rFonts w:ascii="Arial" w:eastAsia="Arial" w:hAnsi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02528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und</w:t>
            </w:r>
            <w:r w:rsidR="00F97D2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ing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available to action 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the Business Authority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priorities/objectives will be 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a pre-</w:t>
            </w:r>
            <w:r w:rsidR="00802528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determined 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amount from 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each 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of the 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CFMS Host Department</w:t>
            </w:r>
            <w:r w:rsidR="00C100BB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s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and transferred to the Digital Comptrollership Program through the ARLU process. Activities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and ou</w:t>
            </w:r>
            <w:r w:rsidR="00C100BB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tcomes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a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ccomplished during each fiscal year 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will be outlined</w:t>
            </w:r>
            <w:r w:rsidR="00C03786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and approved through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an </w:t>
            </w:r>
            <w:r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Annual 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Reporting</w:t>
            </w:r>
            <w:r w:rsidR="0013302E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&amp; Prioritization</w:t>
            </w:r>
            <w:r w:rsidR="00FE4002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exercise</w:t>
            </w:r>
            <w:r w:rsidR="00747CEE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 xml:space="preserve"> by the BA</w:t>
            </w:r>
            <w:r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. ????</w:t>
            </w:r>
          </w:p>
        </w:tc>
      </w:tr>
    </w:tbl>
    <w:p w14:paraId="6563B2FA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3CD61B2E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Deliverables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4EDA20FA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CDD7EF0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430F1283" wp14:editId="3445FA44">
                      <wp:extent cx="141605" cy="141605"/>
                      <wp:effectExtent l="0" t="0" r="0" b="0"/>
                      <wp:docPr id="7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2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0AC4E53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6fR0mqwgAAJAoAAAOAAAAAAAAAAAAAAAAAC4C&#10;AABkcnMvZTJvRG9jLnhtbFBLAQItABQABgAIAAAAIQAF4gw92QAAAAMBAAAPAAAAAAAAAAAAAAAA&#10;AAULAABkcnMvZG93bnJldi54bWxQSwUGAAAAAAQABADzAAAACwwAAAAA&#10;">
                      <v:rect id="Rectangle 7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" fillcolor="#2e75b6" stroked="f" strokeweight="0"/>
                      <v:shape id="Freeform 7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eA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V9aXg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85BA51D" w14:textId="3CE37432" w:rsidR="00737F8C" w:rsidRPr="00A043F0" w:rsidRDefault="00A043F0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A043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Prioritization</w:t>
            </w:r>
            <w:r w:rsidR="00386C51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of activities</w:t>
            </w:r>
            <w:r w:rsidR="00186BED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list</w:t>
            </w:r>
            <w:r w:rsidRPr="00A043F0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 approvals, evolution of the GC Digital Core, Roadmap</w:t>
            </w:r>
            <w:r w:rsidR="00386C51" w:rsidRPr="00802528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?</w:t>
            </w:r>
          </w:p>
        </w:tc>
      </w:tr>
    </w:tbl>
    <w:p w14:paraId="212FEFB0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470AF6BF" w14:textId="77777777" w:rsidR="00737F8C" w:rsidRPr="00737F8C" w:rsidRDefault="00737F8C" w:rsidP="00737F8C">
      <w:pPr>
        <w:keepNext/>
        <w:keepLines/>
        <w:tabs>
          <w:tab w:val="num" w:pos="360"/>
        </w:tabs>
        <w:spacing w:before="360" w:after="120" w:line="240" w:lineRule="auto"/>
        <w:ind w:left="360" w:hanging="360"/>
        <w:outlineLvl w:val="1"/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olor w:val="44546A" w:themeColor="text2"/>
          <w:sz w:val="24"/>
          <w:szCs w:val="18"/>
          <w:lang w:val="en-US" w:eastAsia="ja-JP"/>
        </w:rPr>
        <w:t>Intake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7F8C" w:rsidRPr="00737F8C" w14:paraId="6DC0D7DF" w14:textId="77777777" w:rsidTr="00737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AA8E5FD" w14:textId="77777777" w:rsidR="00737F8C" w:rsidRPr="00737F8C" w:rsidRDefault="00737F8C" w:rsidP="00737F8C">
            <w:pPr>
              <w:rPr>
                <w:rFonts w:ascii="Arial" w:eastAsia="Arial" w:hAnsi="Arial"/>
              </w:rPr>
            </w:pPr>
            <w:r w:rsidRPr="00737F8C">
              <w:rPr>
                <w:rFonts w:ascii="Arial" w:eastAsia="Arial" w:hAnsi="Arial"/>
                <w:noProof/>
              </w:rPr>
              <mc:AlternateContent>
                <mc:Choice Requires="wpg">
                  <w:drawing>
                    <wp:inline distT="0" distB="0" distL="0" distR="0" wp14:anchorId="7B9ED1E6" wp14:editId="16E76489">
                      <wp:extent cx="141605" cy="141605"/>
                      <wp:effectExtent l="0" t="0" r="0" b="0"/>
                      <wp:docPr id="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" name="Rectangle 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D88C08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">
                      <v:rect id="Rectangle 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" fillcolor="#2e75b6" stroked="f" strokeweight="0"/>
                      <v:shape id="Freeform 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9F7DFFD" w14:textId="3D710DEC" w:rsidR="00D515E9" w:rsidRDefault="007613DE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All r</w:t>
            </w:r>
            <w:r w:rsidR="008026CC" w:rsidRPr="008026CC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equests</w:t>
            </w:r>
            <w:r w:rsidR="008026CC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are captured by the Program Management Office, who is responsible for ensuring the appropriate assessment is completed by the Business Process Owners and Architecture teams,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prior to packaging and presenting to the </w:t>
            </w:r>
            <w:r w:rsidR="008026CC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BA. Once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BA has approved a direction, </w:t>
            </w:r>
            <w:r w:rsid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PMO communicates decision/direction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to </w:t>
            </w:r>
            <w:r w:rsid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Center of Expertise to </w:t>
            </w:r>
            <w:r w:rsidR="00807F1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action</w:t>
            </w:r>
            <w:r w:rsid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807F1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approval and</w:t>
            </w:r>
            <w:r w:rsidR="00EC4FA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/or </w:t>
            </w:r>
            <w:r w:rsidR="00807F1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initiate Minor or Major release p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rocess</w:t>
            </w:r>
            <w:r w:rsid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. </w:t>
            </w:r>
          </w:p>
          <w:p w14:paraId="0C8BE445" w14:textId="28ED1C45" w:rsidR="00737F8C" w:rsidRPr="008026CC" w:rsidRDefault="00D515E9" w:rsidP="00737F8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</w:pPr>
            <w:r w:rsidRP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CMFS</w:t>
            </w:r>
            <w:r w:rsidRP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Program Office provides administrat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ive</w:t>
            </w:r>
            <w:r w:rsidRP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support to the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Business Authority</w:t>
            </w:r>
            <w:r w:rsidR="00EB671D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is </w:t>
            </w:r>
            <w:r w:rsidR="00EC4FA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responsible for the coordination of the intake process for the Desig</w:t>
            </w:r>
            <w:r w:rsidR="00AD279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n Authority</w:t>
            </w:r>
            <w:r w:rsidR="00EC4FA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. It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captures ongoing </w:t>
            </w:r>
            <w:r w:rsidRPr="00D515E9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maintenance</w:t>
            </w:r>
            <w:r w:rsidR="00EC4FA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requests, requirements</w:t>
            </w:r>
            <w:r w:rsidR="00AD279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</w:t>
            </w:r>
            <w:r w:rsidR="007613D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changes to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the GC Digital Core, arranges meetings and </w:t>
            </w:r>
            <w:r w:rsidR="007613D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books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facilities (</w:t>
            </w:r>
            <w:r w:rsidR="007613D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required), </w:t>
            </w:r>
            <w:r w:rsidR="00186BED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develops and 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distributes meeting material, ta</w:t>
            </w:r>
            <w:r w:rsidR="007613DE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kes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minutes</w:t>
            </w:r>
            <w:r w:rsidR="00AD2794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and posts information</w:t>
            </w:r>
            <w:r w:rsidR="00186BED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as required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 on the GC</w:t>
            </w:r>
            <w:r w:rsidR="00EC4FA6"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>-</w:t>
            </w:r>
            <w:r>
              <w:rPr>
                <w:rFonts w:ascii="Arial" w:eastAsia="Arial" w:hAnsi="Arial"/>
                <w:i/>
                <w:iCs/>
                <w:color w:val="595959"/>
                <w:sz w:val="20"/>
                <w:szCs w:val="20"/>
              </w:rPr>
              <w:t xml:space="preserve">Connex website. </w:t>
            </w:r>
            <w:r w:rsidR="007613DE" w:rsidRPr="007613DE">
              <w:rPr>
                <w:rFonts w:ascii="Arial" w:eastAsia="Arial" w:hAnsi="Arial"/>
                <w:i/>
                <w:iCs/>
                <w:color w:val="FF0000"/>
                <w:sz w:val="20"/>
                <w:szCs w:val="20"/>
              </w:rPr>
              <w:t>ADD LINK</w:t>
            </w:r>
          </w:p>
        </w:tc>
      </w:tr>
    </w:tbl>
    <w:p w14:paraId="1A2677AE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013027D6" w14:textId="77777777" w:rsidR="004E29EA" w:rsidRDefault="004E29EA">
      <w:pPr>
        <w:rPr>
          <w:rFonts w:ascii="Arial" w:eastAsia="Arial" w:hAnsi="Arial" w:cs="Times New Roman"/>
          <w:b/>
          <w:bCs/>
          <w:caps/>
          <w:color w:val="1F4E79"/>
          <w:sz w:val="28"/>
          <w:szCs w:val="18"/>
          <w:lang w:val="en-US" w:eastAsia="ja-JP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18"/>
          <w:lang w:val="en-US" w:eastAsia="ja-JP"/>
        </w:rPr>
        <w:br w:type="page"/>
      </w:r>
    </w:p>
    <w:p w14:paraId="50CA16D1" w14:textId="287DE7BE" w:rsidR="00737F8C" w:rsidRPr="00737F8C" w:rsidRDefault="00737F8C" w:rsidP="00737F8C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18"/>
          <w:lang w:val="en-US" w:eastAsia="ja-JP"/>
        </w:rPr>
      </w:pPr>
      <w:r w:rsidRPr="00737F8C">
        <w:rPr>
          <w:rFonts w:ascii="Arial" w:eastAsia="Arial" w:hAnsi="Arial" w:cs="Times New Roman"/>
          <w:b/>
          <w:bCs/>
          <w:caps/>
          <w:color w:val="1F4E79"/>
          <w:sz w:val="28"/>
          <w:szCs w:val="18"/>
          <w:lang w:val="en-US" w:eastAsia="ja-JP"/>
        </w:rPr>
        <w:lastRenderedPageBreak/>
        <w:t>MEMBERSHIP LIST</w:t>
      </w:r>
    </w:p>
    <w:p w14:paraId="73DA2A23" w14:textId="4BFA63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  <w:t>Coordinate Financial Management Systems (</w:t>
      </w:r>
      <w:r w:rsidRPr="00737F8C"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  <w:t>CFMS</w:t>
      </w:r>
      <w:r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  <w:t>)</w:t>
      </w:r>
      <w:r w:rsidRPr="00737F8C"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  <w:t xml:space="preserve"> Host Departments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Table to enter Name, Title, and Date"/>
      </w:tblPr>
      <w:tblGrid>
        <w:gridCol w:w="2598"/>
        <w:gridCol w:w="2597"/>
        <w:gridCol w:w="2597"/>
        <w:gridCol w:w="1558"/>
      </w:tblGrid>
      <w:tr w:rsidR="004D620F" w:rsidRPr="00737F8C" w14:paraId="0628E274" w14:textId="77777777" w:rsidTr="004D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" w:type="pct"/>
          </w:tcPr>
          <w:p w14:paraId="4CD35AF5" w14:textId="088BDC16" w:rsidR="004D620F" w:rsidRDefault="004D620F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Department</w:t>
            </w:r>
          </w:p>
        </w:tc>
        <w:tc>
          <w:tcPr>
            <w:tcW w:w="1389" w:type="pct"/>
          </w:tcPr>
          <w:p w14:paraId="138F753B" w14:textId="40EC85BC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sdt>
              <w:sdtPr>
                <w:rPr>
                  <w:rFonts w:ascii="Arial" w:eastAsia="Arial" w:hAnsi="Arial" w:cs="Times New Roman"/>
                </w:rPr>
                <w:alias w:val="Name:"/>
                <w:tag w:val="Name:"/>
                <w:id w:val="906499201"/>
                <w:placeholder>
                  <w:docPart w:val="F8309B364B414ACEAC71126D163FC935"/>
                </w:placeholder>
                <w:temporary/>
                <w:showingPlcHdr/>
                <w15:appearance w15:val="hidden"/>
              </w:sdtPr>
              <w:sdtEndPr/>
              <w:sdtContent>
                <w:r w:rsidR="004D620F" w:rsidRPr="00737F8C">
                  <w:rPr>
                    <w:rFonts w:ascii="Arial" w:eastAsia="Arial" w:hAnsi="Arial" w:cs="Times New Roman"/>
                  </w:rPr>
                  <w:t>Name</w:t>
                </w:r>
              </w:sdtContent>
            </w:sdt>
          </w:p>
        </w:tc>
        <w:sdt>
          <w:sdtPr>
            <w:rPr>
              <w:rFonts w:ascii="Arial" w:eastAsia="Arial" w:hAnsi="Arial" w:cs="Times New Roman"/>
            </w:rPr>
            <w:alias w:val="Title:"/>
            <w:tag w:val="Title:"/>
            <w:id w:val="-2000185632"/>
            <w:placeholder>
              <w:docPart w:val="5D5B7B0ED9E34E3EBE1E35A595D9E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9" w:type="pct"/>
              </w:tcPr>
              <w:p w14:paraId="01911D4C" w14:textId="77777777" w:rsidR="004D620F" w:rsidRPr="00737F8C" w:rsidRDefault="004D620F" w:rsidP="00737F8C">
                <w:pPr>
                  <w:rPr>
                    <w:rFonts w:ascii="Arial" w:eastAsia="Arial" w:hAnsi="Arial" w:cs="Times New Roman"/>
                  </w:rPr>
                </w:pPr>
                <w:r w:rsidRPr="00737F8C">
                  <w:rPr>
                    <w:rFonts w:ascii="Arial" w:eastAsia="Arial" w:hAnsi="Arial" w:cs="Times New Roman"/>
                  </w:rPr>
                  <w:t>Title</w:t>
                </w:r>
              </w:p>
            </w:tc>
          </w:sdtContent>
        </w:sdt>
        <w:sdt>
          <w:sdtPr>
            <w:rPr>
              <w:rFonts w:ascii="Arial" w:eastAsia="Arial" w:hAnsi="Arial" w:cs="Times New Roman"/>
            </w:rPr>
            <w:alias w:val="Date:"/>
            <w:tag w:val="Date:"/>
            <w:id w:val="-434442090"/>
            <w:placeholder>
              <w:docPart w:val="9F345B03EED6416CA86BA92613264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3" w:type="pct"/>
              </w:tcPr>
              <w:p w14:paraId="371D9D50" w14:textId="77777777" w:rsidR="004D620F" w:rsidRPr="00737F8C" w:rsidRDefault="004D620F" w:rsidP="00737F8C">
                <w:pPr>
                  <w:rPr>
                    <w:rFonts w:ascii="Arial" w:eastAsia="Arial" w:hAnsi="Arial" w:cs="Times New Roman"/>
                  </w:rPr>
                </w:pPr>
                <w:r w:rsidRPr="00737F8C">
                  <w:rPr>
                    <w:rFonts w:ascii="Arial" w:eastAsia="Arial" w:hAnsi="Arial" w:cs="Times New Roman"/>
                  </w:rPr>
                  <w:t>Date</w:t>
                </w:r>
              </w:p>
            </w:tc>
          </w:sdtContent>
        </w:sdt>
      </w:tr>
      <w:tr w:rsidR="004D620F" w:rsidRPr="00737F8C" w14:paraId="0C2194DC" w14:textId="77777777" w:rsidTr="004D620F">
        <w:tc>
          <w:tcPr>
            <w:tcW w:w="1389" w:type="pct"/>
          </w:tcPr>
          <w:p w14:paraId="593CE6C7" w14:textId="20ABED6D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AAFC</w:t>
            </w:r>
          </w:p>
        </w:tc>
        <w:tc>
          <w:tcPr>
            <w:tcW w:w="1389" w:type="pct"/>
          </w:tcPr>
          <w:p w14:paraId="698439A8" w14:textId="3359818D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Wilson, Jeff</w:t>
            </w:r>
          </w:p>
        </w:tc>
        <w:tc>
          <w:tcPr>
            <w:tcW w:w="1389" w:type="pct"/>
          </w:tcPr>
          <w:p w14:paraId="10A4C0BE" w14:textId="7F0A72D6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– IT Client Services</w:t>
            </w:r>
          </w:p>
        </w:tc>
        <w:tc>
          <w:tcPr>
            <w:tcW w:w="833" w:type="pct"/>
          </w:tcPr>
          <w:p w14:paraId="1B830348" w14:textId="3DDA27A6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</w:t>
            </w:r>
            <w:r w:rsidR="00AA6D7A">
              <w:rPr>
                <w:rFonts w:ascii="Arial" w:eastAsia="Arial" w:hAnsi="Arial" w:cs="Times New Roman"/>
              </w:rPr>
              <w:t>0</w:t>
            </w:r>
            <w:r>
              <w:rPr>
                <w:rFonts w:ascii="Arial" w:eastAsia="Arial" w:hAnsi="Arial" w:cs="Times New Roman"/>
              </w:rPr>
              <w:t>-0</w:t>
            </w:r>
            <w:r w:rsidR="00AA6D7A">
              <w:rPr>
                <w:rFonts w:ascii="Arial" w:eastAsia="Arial" w:hAnsi="Arial" w:cs="Times New Roman"/>
              </w:rPr>
              <w:t>7</w:t>
            </w:r>
            <w:r>
              <w:rPr>
                <w:rFonts w:ascii="Arial" w:eastAsia="Arial" w:hAnsi="Arial" w:cs="Times New Roman"/>
              </w:rPr>
              <w:t>-2</w:t>
            </w:r>
            <w:r w:rsidR="00AA6D7A">
              <w:rPr>
                <w:rFonts w:ascii="Arial" w:eastAsia="Arial" w:hAnsi="Arial" w:cs="Times New Roman"/>
              </w:rPr>
              <w:t>3</w:t>
            </w:r>
          </w:p>
        </w:tc>
      </w:tr>
      <w:tr w:rsidR="004D620F" w:rsidRPr="00737F8C" w14:paraId="33AE5B11" w14:textId="77777777" w:rsidTr="004D620F">
        <w:tc>
          <w:tcPr>
            <w:tcW w:w="1389" w:type="pct"/>
          </w:tcPr>
          <w:p w14:paraId="70D86F17" w14:textId="221CA86B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AAFC (alternate)</w:t>
            </w:r>
          </w:p>
        </w:tc>
        <w:tc>
          <w:tcPr>
            <w:tcW w:w="1389" w:type="pct"/>
          </w:tcPr>
          <w:p w14:paraId="7F587C22" w14:textId="106E41A1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009F17BF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725EA35F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73E2DEEC" w14:textId="77777777" w:rsidTr="004D620F">
        <w:tc>
          <w:tcPr>
            <w:tcW w:w="1389" w:type="pct"/>
          </w:tcPr>
          <w:p w14:paraId="1194429E" w14:textId="16CBCD5A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CRA</w:t>
            </w:r>
          </w:p>
        </w:tc>
        <w:tc>
          <w:tcPr>
            <w:tcW w:w="1389" w:type="pct"/>
          </w:tcPr>
          <w:p w14:paraId="42E85B3D" w14:textId="179ECD13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Gravelle, Michel</w:t>
            </w:r>
          </w:p>
        </w:tc>
        <w:tc>
          <w:tcPr>
            <w:tcW w:w="1389" w:type="pct"/>
          </w:tcPr>
          <w:p w14:paraId="6701189C" w14:textId="5A5BFA2A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- Financial Systems</w:t>
            </w:r>
          </w:p>
        </w:tc>
        <w:tc>
          <w:tcPr>
            <w:tcW w:w="833" w:type="pct"/>
          </w:tcPr>
          <w:p w14:paraId="301A16A1" w14:textId="104839B2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</w:t>
            </w:r>
            <w:r>
              <w:rPr>
                <w:rFonts w:ascii="Arial" w:eastAsia="Arial" w:hAnsi="Arial" w:cs="Times New Roman"/>
              </w:rPr>
              <w:t>0</w:t>
            </w:r>
            <w:r>
              <w:rPr>
                <w:rFonts w:ascii="Arial" w:eastAsia="Arial" w:hAnsi="Arial" w:cs="Times New Roman"/>
              </w:rPr>
              <w:t>-07-23</w:t>
            </w:r>
          </w:p>
        </w:tc>
      </w:tr>
      <w:tr w:rsidR="004D620F" w:rsidRPr="00737F8C" w14:paraId="4A540F14" w14:textId="77777777" w:rsidTr="004D620F">
        <w:tc>
          <w:tcPr>
            <w:tcW w:w="1389" w:type="pct"/>
          </w:tcPr>
          <w:p w14:paraId="616D4B04" w14:textId="3B5C1649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CRA (alternate)</w:t>
            </w:r>
          </w:p>
        </w:tc>
        <w:tc>
          <w:tcPr>
            <w:tcW w:w="1389" w:type="pct"/>
          </w:tcPr>
          <w:p w14:paraId="618F0C07" w14:textId="7FCC7339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47CD51F8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2ACE6060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0A9443F2" w14:textId="77777777" w:rsidTr="004D620F">
        <w:tc>
          <w:tcPr>
            <w:tcW w:w="1389" w:type="pct"/>
          </w:tcPr>
          <w:p w14:paraId="12AEB3BF" w14:textId="387014D5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DFO</w:t>
            </w:r>
          </w:p>
        </w:tc>
        <w:tc>
          <w:tcPr>
            <w:tcW w:w="1389" w:type="pct"/>
          </w:tcPr>
          <w:p w14:paraId="15D341B1" w14:textId="322C85DC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Boisvert, Carl</w:t>
            </w:r>
          </w:p>
        </w:tc>
        <w:tc>
          <w:tcPr>
            <w:tcW w:w="1389" w:type="pct"/>
          </w:tcPr>
          <w:p w14:paraId="648BEB74" w14:textId="24B57738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– General Operations</w:t>
            </w:r>
          </w:p>
        </w:tc>
        <w:tc>
          <w:tcPr>
            <w:tcW w:w="833" w:type="pct"/>
          </w:tcPr>
          <w:p w14:paraId="66D4BE45" w14:textId="426DFB23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</w:t>
            </w:r>
            <w:r>
              <w:rPr>
                <w:rFonts w:ascii="Arial" w:eastAsia="Arial" w:hAnsi="Arial" w:cs="Times New Roman"/>
              </w:rPr>
              <w:t>0</w:t>
            </w:r>
            <w:r>
              <w:rPr>
                <w:rFonts w:ascii="Arial" w:eastAsia="Arial" w:hAnsi="Arial" w:cs="Times New Roman"/>
              </w:rPr>
              <w:t>-07-23</w:t>
            </w:r>
          </w:p>
        </w:tc>
      </w:tr>
      <w:tr w:rsidR="004D620F" w:rsidRPr="00737F8C" w14:paraId="77C1BC2D" w14:textId="77777777" w:rsidTr="004D620F">
        <w:tc>
          <w:tcPr>
            <w:tcW w:w="1389" w:type="pct"/>
          </w:tcPr>
          <w:p w14:paraId="51A7D72D" w14:textId="2A407121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DFO (alternate)</w:t>
            </w:r>
          </w:p>
        </w:tc>
        <w:tc>
          <w:tcPr>
            <w:tcW w:w="1389" w:type="pct"/>
          </w:tcPr>
          <w:p w14:paraId="74FF5D73" w14:textId="35B2B4AF" w:rsidR="004D620F" w:rsidRPr="00737F8C" w:rsidRDefault="00C02415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Pilon, Cedric</w:t>
            </w:r>
          </w:p>
        </w:tc>
        <w:tc>
          <w:tcPr>
            <w:tcW w:w="1389" w:type="pct"/>
          </w:tcPr>
          <w:p w14:paraId="03B0EA02" w14:textId="2C45FE79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Senior Manager – NCR Procurement Hub</w:t>
            </w:r>
          </w:p>
        </w:tc>
        <w:tc>
          <w:tcPr>
            <w:tcW w:w="833" w:type="pct"/>
          </w:tcPr>
          <w:p w14:paraId="350E117D" w14:textId="37412763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5474EE07" w14:textId="77777777" w:rsidTr="004D620F">
        <w:tc>
          <w:tcPr>
            <w:tcW w:w="1389" w:type="pct"/>
          </w:tcPr>
          <w:p w14:paraId="490B8CB2" w14:textId="7F5C28F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DND</w:t>
            </w:r>
          </w:p>
        </w:tc>
        <w:tc>
          <w:tcPr>
            <w:tcW w:w="1389" w:type="pct"/>
          </w:tcPr>
          <w:p w14:paraId="3AE8075A" w14:textId="2CF26DD5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Hourani, Maria</w:t>
            </w:r>
          </w:p>
        </w:tc>
        <w:tc>
          <w:tcPr>
            <w:tcW w:w="1389" w:type="pct"/>
          </w:tcPr>
          <w:p w14:paraId="726ED997" w14:textId="56C5BBF8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General – Strategic Financial Governance</w:t>
            </w:r>
          </w:p>
        </w:tc>
        <w:tc>
          <w:tcPr>
            <w:tcW w:w="833" w:type="pct"/>
          </w:tcPr>
          <w:p w14:paraId="219E6427" w14:textId="5990D93B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6D7BCE77" w14:textId="77777777" w:rsidTr="004D620F">
        <w:tc>
          <w:tcPr>
            <w:tcW w:w="1389" w:type="pct"/>
          </w:tcPr>
          <w:p w14:paraId="2B95F77C" w14:textId="2D75B528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DND (alternate)</w:t>
            </w:r>
          </w:p>
        </w:tc>
        <w:tc>
          <w:tcPr>
            <w:tcW w:w="1389" w:type="pct"/>
          </w:tcPr>
          <w:p w14:paraId="6C17EB72" w14:textId="5B2167BF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6CB05AC4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4496EFD6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2AF8B761" w14:textId="77777777" w:rsidTr="004D620F">
        <w:tc>
          <w:tcPr>
            <w:tcW w:w="1389" w:type="pct"/>
          </w:tcPr>
          <w:p w14:paraId="55F9DE50" w14:textId="66DF81FE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ESDC</w:t>
            </w:r>
          </w:p>
        </w:tc>
        <w:tc>
          <w:tcPr>
            <w:tcW w:w="1389" w:type="pct"/>
          </w:tcPr>
          <w:p w14:paraId="4AE512B8" w14:textId="2BD4DFBA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Thibodeau, Antoine</w:t>
            </w:r>
          </w:p>
        </w:tc>
        <w:tc>
          <w:tcPr>
            <w:tcW w:w="1389" w:type="pct"/>
          </w:tcPr>
          <w:p w14:paraId="510C0452" w14:textId="00522F24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Executive Director – myEMS (SAP) Centre of Expertise</w:t>
            </w:r>
          </w:p>
        </w:tc>
        <w:tc>
          <w:tcPr>
            <w:tcW w:w="833" w:type="pct"/>
          </w:tcPr>
          <w:p w14:paraId="550E91B5" w14:textId="24EA853A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5103FAA7" w14:textId="77777777" w:rsidTr="004D620F">
        <w:tc>
          <w:tcPr>
            <w:tcW w:w="1389" w:type="pct"/>
          </w:tcPr>
          <w:p w14:paraId="403F2DE2" w14:textId="2AE74B5A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ESDC (alternate)</w:t>
            </w:r>
          </w:p>
        </w:tc>
        <w:tc>
          <w:tcPr>
            <w:tcW w:w="1389" w:type="pct"/>
          </w:tcPr>
          <w:p w14:paraId="786D2F85" w14:textId="18C2EFDC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Parent, Luc</w:t>
            </w:r>
          </w:p>
        </w:tc>
        <w:tc>
          <w:tcPr>
            <w:tcW w:w="1389" w:type="pct"/>
          </w:tcPr>
          <w:p w14:paraId="0FC508A4" w14:textId="7798443D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– Business Integration &amp; Solution Delivery</w:t>
            </w:r>
          </w:p>
        </w:tc>
        <w:tc>
          <w:tcPr>
            <w:tcW w:w="833" w:type="pct"/>
          </w:tcPr>
          <w:p w14:paraId="14E930DB" w14:textId="277EDAFD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5DEC9BC9" w14:textId="77777777" w:rsidTr="004D620F">
        <w:tc>
          <w:tcPr>
            <w:tcW w:w="1389" w:type="pct"/>
          </w:tcPr>
          <w:p w14:paraId="10DC599C" w14:textId="6390C1FD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GAC</w:t>
            </w:r>
          </w:p>
        </w:tc>
        <w:tc>
          <w:tcPr>
            <w:tcW w:w="1389" w:type="pct"/>
          </w:tcPr>
          <w:p w14:paraId="19D39054" w14:textId="3F5D06D2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Choi, Debby</w:t>
            </w:r>
          </w:p>
        </w:tc>
        <w:tc>
          <w:tcPr>
            <w:tcW w:w="1389" w:type="pct"/>
          </w:tcPr>
          <w:p w14:paraId="6454B7D0" w14:textId="6FED4A85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– Corporate Enterprise Systems</w:t>
            </w:r>
          </w:p>
        </w:tc>
        <w:tc>
          <w:tcPr>
            <w:tcW w:w="833" w:type="pct"/>
          </w:tcPr>
          <w:p w14:paraId="211C837A" w14:textId="5405BEE9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1837D409" w14:textId="77777777" w:rsidTr="004D620F">
        <w:tc>
          <w:tcPr>
            <w:tcW w:w="1389" w:type="pct"/>
          </w:tcPr>
          <w:p w14:paraId="234CEEF2" w14:textId="76DC8785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GAC (alternate)</w:t>
            </w:r>
          </w:p>
        </w:tc>
        <w:tc>
          <w:tcPr>
            <w:tcW w:w="1389" w:type="pct"/>
          </w:tcPr>
          <w:p w14:paraId="5AEC1542" w14:textId="70666566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2DF878D1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303FBCB9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7770C1CC" w14:textId="77777777" w:rsidTr="004D620F">
        <w:tc>
          <w:tcPr>
            <w:tcW w:w="1389" w:type="pct"/>
          </w:tcPr>
          <w:p w14:paraId="57BD4F34" w14:textId="2EF945C3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HC</w:t>
            </w:r>
          </w:p>
        </w:tc>
        <w:tc>
          <w:tcPr>
            <w:tcW w:w="1389" w:type="pct"/>
          </w:tcPr>
          <w:p w14:paraId="5D8E6B85" w14:textId="6CDF1964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Mitton, Todd</w:t>
            </w:r>
          </w:p>
        </w:tc>
        <w:tc>
          <w:tcPr>
            <w:tcW w:w="1389" w:type="pct"/>
          </w:tcPr>
          <w:p w14:paraId="3BBFAF06" w14:textId="24FE8074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General – Financial Operations and DCFO</w:t>
            </w:r>
          </w:p>
        </w:tc>
        <w:tc>
          <w:tcPr>
            <w:tcW w:w="833" w:type="pct"/>
          </w:tcPr>
          <w:p w14:paraId="43AA4DA0" w14:textId="7B79DD5D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2D46D72F" w14:textId="77777777" w:rsidTr="004D620F">
        <w:tc>
          <w:tcPr>
            <w:tcW w:w="1389" w:type="pct"/>
          </w:tcPr>
          <w:p w14:paraId="1B3E23DD" w14:textId="1806E84E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HC (alternate)</w:t>
            </w:r>
          </w:p>
        </w:tc>
        <w:tc>
          <w:tcPr>
            <w:tcW w:w="1389" w:type="pct"/>
          </w:tcPr>
          <w:p w14:paraId="48BCA0C0" w14:textId="14946046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076FBE65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64E7D798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180DE9F4" w14:textId="77777777" w:rsidTr="004D620F">
        <w:tc>
          <w:tcPr>
            <w:tcW w:w="1389" w:type="pct"/>
          </w:tcPr>
          <w:p w14:paraId="2CB9C15F" w14:textId="0504AEC5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Heritage</w:t>
            </w:r>
          </w:p>
        </w:tc>
        <w:tc>
          <w:tcPr>
            <w:tcW w:w="1389" w:type="pct"/>
          </w:tcPr>
          <w:p w14:paraId="5E5D0D65" w14:textId="52FA15D3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Bouchard, Bruno</w:t>
            </w:r>
          </w:p>
        </w:tc>
        <w:tc>
          <w:tcPr>
            <w:tcW w:w="1389" w:type="pct"/>
          </w:tcPr>
          <w:p w14:paraId="32D7D00E" w14:textId="26E2D508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Manager – Financial Systems</w:t>
            </w:r>
          </w:p>
        </w:tc>
        <w:tc>
          <w:tcPr>
            <w:tcW w:w="833" w:type="pct"/>
          </w:tcPr>
          <w:p w14:paraId="1C55864D" w14:textId="0D2E2822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48BBF934" w14:textId="77777777" w:rsidTr="004D620F">
        <w:tc>
          <w:tcPr>
            <w:tcW w:w="1389" w:type="pct"/>
          </w:tcPr>
          <w:p w14:paraId="34C24C76" w14:textId="54BE0243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Heritage (alternate)</w:t>
            </w:r>
          </w:p>
        </w:tc>
        <w:tc>
          <w:tcPr>
            <w:tcW w:w="1389" w:type="pct"/>
          </w:tcPr>
          <w:p w14:paraId="68D4EF09" w14:textId="6D3C136E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4BE30B5A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603768CA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4D620F" w:rsidRPr="00737F8C" w14:paraId="2E30CBAA" w14:textId="77777777" w:rsidTr="004D620F">
        <w:tc>
          <w:tcPr>
            <w:tcW w:w="1389" w:type="pct"/>
          </w:tcPr>
          <w:p w14:paraId="0EA915FC" w14:textId="3E0D1B92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PSPC</w:t>
            </w:r>
          </w:p>
        </w:tc>
        <w:tc>
          <w:tcPr>
            <w:tcW w:w="1389" w:type="pct"/>
          </w:tcPr>
          <w:p w14:paraId="6E542857" w14:textId="428AAE7C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Arnold, Monique</w:t>
            </w:r>
          </w:p>
        </w:tc>
        <w:tc>
          <w:tcPr>
            <w:tcW w:w="1389" w:type="pct"/>
          </w:tcPr>
          <w:p w14:paraId="2D9C7363" w14:textId="62D49F92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General – Financial Operations</w:t>
            </w:r>
          </w:p>
        </w:tc>
        <w:tc>
          <w:tcPr>
            <w:tcW w:w="833" w:type="pct"/>
          </w:tcPr>
          <w:p w14:paraId="66037873" w14:textId="3EC650D5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209DF9A9" w14:textId="77777777" w:rsidTr="004D620F">
        <w:tc>
          <w:tcPr>
            <w:tcW w:w="1389" w:type="pct"/>
          </w:tcPr>
          <w:p w14:paraId="7ACE412E" w14:textId="2DA5E2BD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PSPC (alternate)</w:t>
            </w:r>
          </w:p>
        </w:tc>
        <w:tc>
          <w:tcPr>
            <w:tcW w:w="1389" w:type="pct"/>
          </w:tcPr>
          <w:p w14:paraId="21020436" w14:textId="08DC8C09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Wright, Sandi</w:t>
            </w:r>
          </w:p>
        </w:tc>
        <w:tc>
          <w:tcPr>
            <w:tcW w:w="1389" w:type="pct"/>
          </w:tcPr>
          <w:p w14:paraId="65686215" w14:textId="27E4A12A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General – Receiver General Modernization</w:t>
            </w:r>
          </w:p>
        </w:tc>
        <w:tc>
          <w:tcPr>
            <w:tcW w:w="833" w:type="pct"/>
          </w:tcPr>
          <w:p w14:paraId="7087B0FE" w14:textId="09078A59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  <w:bookmarkStart w:id="3" w:name="_GoBack"/>
            <w:bookmarkEnd w:id="3"/>
          </w:p>
        </w:tc>
      </w:tr>
      <w:tr w:rsidR="004D620F" w:rsidRPr="00737F8C" w14:paraId="349739B9" w14:textId="77777777" w:rsidTr="004D620F">
        <w:tc>
          <w:tcPr>
            <w:tcW w:w="1389" w:type="pct"/>
          </w:tcPr>
          <w:p w14:paraId="12A368A0" w14:textId="775F6C86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RCMP</w:t>
            </w:r>
          </w:p>
        </w:tc>
        <w:tc>
          <w:tcPr>
            <w:tcW w:w="1389" w:type="pct"/>
          </w:tcPr>
          <w:p w14:paraId="677F85C2" w14:textId="52970B5F" w:rsidR="004D620F" w:rsidRPr="00737F8C" w:rsidRDefault="006451DE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Séguin, Alain</w:t>
            </w:r>
          </w:p>
        </w:tc>
        <w:tc>
          <w:tcPr>
            <w:tcW w:w="1389" w:type="pct"/>
          </w:tcPr>
          <w:p w14:paraId="223B5A9D" w14:textId="3EDA6A7C" w:rsidR="004D620F" w:rsidRPr="00737F8C" w:rsidRDefault="00E37734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Director General – Corporate Management Systems</w:t>
            </w:r>
          </w:p>
        </w:tc>
        <w:tc>
          <w:tcPr>
            <w:tcW w:w="833" w:type="pct"/>
          </w:tcPr>
          <w:p w14:paraId="5A100B88" w14:textId="5917C2DC" w:rsidR="004D620F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4D620F" w:rsidRPr="00737F8C" w14:paraId="093451A1" w14:textId="77777777" w:rsidTr="004D620F">
        <w:tc>
          <w:tcPr>
            <w:tcW w:w="1389" w:type="pct"/>
          </w:tcPr>
          <w:p w14:paraId="47E2FEFD" w14:textId="4723842F" w:rsidR="004D620F" w:rsidRPr="00737F8C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lastRenderedPageBreak/>
              <w:t>RCMP (alternate)</w:t>
            </w:r>
          </w:p>
        </w:tc>
        <w:tc>
          <w:tcPr>
            <w:tcW w:w="1389" w:type="pct"/>
          </w:tcPr>
          <w:p w14:paraId="288E3577" w14:textId="21F17A06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72A5E61A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61796569" w14:textId="77777777" w:rsidR="004D620F" w:rsidRPr="00737F8C" w:rsidRDefault="004D620F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DD3118" w:rsidRPr="00737F8C" w14:paraId="50F17B73" w14:textId="77777777" w:rsidTr="004D620F">
        <w:tc>
          <w:tcPr>
            <w:tcW w:w="1389" w:type="pct"/>
          </w:tcPr>
          <w:p w14:paraId="249E9624" w14:textId="75523F10" w:rsidR="00DD3118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TBS</w:t>
            </w:r>
          </w:p>
        </w:tc>
        <w:tc>
          <w:tcPr>
            <w:tcW w:w="1389" w:type="pct"/>
          </w:tcPr>
          <w:p w14:paraId="533CB20D" w14:textId="77777777" w:rsidR="00DD3118" w:rsidRDefault="00E37734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Gibault, Lynn</w:t>
            </w:r>
          </w:p>
          <w:p w14:paraId="72F29C2C" w14:textId="59F43F22" w:rsidR="00E37734" w:rsidRPr="00737F8C" w:rsidRDefault="00E37734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Turbide, Michel</w:t>
            </w:r>
          </w:p>
        </w:tc>
        <w:tc>
          <w:tcPr>
            <w:tcW w:w="1389" w:type="pct"/>
          </w:tcPr>
          <w:p w14:paraId="7E68735F" w14:textId="77777777" w:rsidR="00DD3118" w:rsidRDefault="00E37734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DCP Executive Director</w:t>
            </w:r>
          </w:p>
          <w:p w14:paraId="605E2D8F" w14:textId="60029AD5" w:rsidR="00E37734" w:rsidRPr="00737F8C" w:rsidRDefault="00E37734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DCP Design Authority Director</w:t>
            </w:r>
          </w:p>
        </w:tc>
        <w:tc>
          <w:tcPr>
            <w:tcW w:w="833" w:type="pct"/>
          </w:tcPr>
          <w:p w14:paraId="18069E3E" w14:textId="7F9B56B2" w:rsidR="00DD3118" w:rsidRPr="00737F8C" w:rsidRDefault="00AA6D7A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2020-07-23</w:t>
            </w:r>
          </w:p>
        </w:tc>
      </w:tr>
      <w:tr w:rsidR="00DD3118" w:rsidRPr="00737F8C" w14:paraId="01237038" w14:textId="77777777" w:rsidTr="004D620F">
        <w:tc>
          <w:tcPr>
            <w:tcW w:w="1389" w:type="pct"/>
          </w:tcPr>
          <w:p w14:paraId="4A5DAF57" w14:textId="00394035" w:rsidR="00DD3118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TBS (alternate)</w:t>
            </w:r>
          </w:p>
        </w:tc>
        <w:tc>
          <w:tcPr>
            <w:tcW w:w="1389" w:type="pct"/>
          </w:tcPr>
          <w:p w14:paraId="071C89C8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6CDE63B8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2AA46E2D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DD3118" w:rsidRPr="00737F8C" w14:paraId="63BB102B" w14:textId="77777777" w:rsidTr="004D620F">
        <w:tc>
          <w:tcPr>
            <w:tcW w:w="1389" w:type="pct"/>
          </w:tcPr>
          <w:p w14:paraId="7E948C81" w14:textId="6C606B60" w:rsidR="00DD3118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Receiver General</w:t>
            </w:r>
          </w:p>
        </w:tc>
        <w:tc>
          <w:tcPr>
            <w:tcW w:w="1389" w:type="pct"/>
          </w:tcPr>
          <w:p w14:paraId="23DF2A2D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4361B6D2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16AF7227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</w:tr>
      <w:tr w:rsidR="00DD3118" w:rsidRPr="00737F8C" w14:paraId="5960D056" w14:textId="77777777" w:rsidTr="004D620F">
        <w:tc>
          <w:tcPr>
            <w:tcW w:w="1389" w:type="pct"/>
          </w:tcPr>
          <w:p w14:paraId="6FFA7F42" w14:textId="3912BEB7" w:rsidR="00DD3118" w:rsidRDefault="00DD3118" w:rsidP="00737F8C">
            <w:pPr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Receiver General (alternate)</w:t>
            </w:r>
          </w:p>
        </w:tc>
        <w:tc>
          <w:tcPr>
            <w:tcW w:w="1389" w:type="pct"/>
          </w:tcPr>
          <w:p w14:paraId="77F0EC34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1389" w:type="pct"/>
          </w:tcPr>
          <w:p w14:paraId="70A27003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3" w:type="pct"/>
          </w:tcPr>
          <w:p w14:paraId="22B01D4D" w14:textId="77777777" w:rsidR="00DD3118" w:rsidRPr="00737F8C" w:rsidRDefault="00DD3118" w:rsidP="00737F8C">
            <w:pPr>
              <w:rPr>
                <w:rFonts w:ascii="Arial" w:eastAsia="Arial" w:hAnsi="Arial" w:cs="Times New Roman"/>
              </w:rPr>
            </w:pPr>
          </w:p>
        </w:tc>
      </w:tr>
    </w:tbl>
    <w:p w14:paraId="372C30DB" w14:textId="77777777" w:rsidR="00737F8C" w:rsidRPr="00737F8C" w:rsidRDefault="00737F8C" w:rsidP="00737F8C">
      <w:pPr>
        <w:spacing w:after="180" w:line="288" w:lineRule="auto"/>
        <w:rPr>
          <w:rFonts w:ascii="Arial" w:eastAsia="Arial" w:hAnsi="Arial" w:cs="Times New Roman"/>
          <w:color w:val="404040"/>
          <w:sz w:val="18"/>
          <w:szCs w:val="18"/>
          <w:lang w:val="en-US" w:eastAsia="ja-JP"/>
        </w:rPr>
      </w:pPr>
    </w:p>
    <w:p w14:paraId="60510FA8" w14:textId="77777777" w:rsidR="00324DC1" w:rsidRDefault="00324DC1">
      <w:pPr>
        <w:rPr>
          <w:noProof/>
          <w:lang w:eastAsia="en-CA"/>
        </w:rPr>
        <w:sectPr w:rsidR="00324DC1" w:rsidSect="00C93E3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00CB591" w14:textId="3D6F673B" w:rsidR="00737F8C" w:rsidRPr="0009156F" w:rsidRDefault="00737F8C" w:rsidP="00F752DF">
      <w:pPr>
        <w:pStyle w:val="Heading1"/>
        <w:rPr>
          <w:color w:val="44546A" w:themeColor="text2"/>
          <w:lang w:eastAsia="en-CA"/>
        </w:rPr>
      </w:pPr>
      <w:bookmarkStart w:id="7" w:name="_Toc36124867"/>
      <w:r w:rsidRPr="0009156F">
        <w:rPr>
          <w:color w:val="44546A" w:themeColor="text2"/>
          <w:lang w:eastAsia="en-CA"/>
        </w:rPr>
        <w:lastRenderedPageBreak/>
        <w:t>Authorization</w:t>
      </w:r>
    </w:p>
    <w:p w14:paraId="6B82D202" w14:textId="77777777" w:rsidR="00737F8C" w:rsidRPr="00FD0F67" w:rsidRDefault="00737F8C" w:rsidP="00737F8C">
      <w:pPr>
        <w:rPr>
          <w:rFonts w:ascii="Calibri" w:hAnsi="Calibri"/>
        </w:rPr>
      </w:pPr>
    </w:p>
    <w:p w14:paraId="14BF94AF" w14:textId="77777777" w:rsidR="00737F8C" w:rsidRPr="00FD0F67" w:rsidRDefault="00737F8C" w:rsidP="00737F8C">
      <w:pPr>
        <w:rPr>
          <w:rFonts w:ascii="Calibri" w:hAnsi="Calibri"/>
        </w:rPr>
      </w:pPr>
    </w:p>
    <w:p w14:paraId="14B7BE17" w14:textId="77777777" w:rsidR="00737F8C" w:rsidRPr="00FD0F67" w:rsidRDefault="00737F8C" w:rsidP="00737F8C">
      <w:pPr>
        <w:rPr>
          <w:rFonts w:ascii="Calibri" w:hAnsi="Calibri"/>
        </w:rPr>
      </w:pPr>
      <w:r w:rsidRPr="00FD0F67">
        <w:rPr>
          <w:rFonts w:ascii="Calibri" w:hAnsi="Calibri"/>
        </w:rPr>
        <w:t xml:space="preserve">______________________________________________   </w:t>
      </w:r>
      <w:r>
        <w:rPr>
          <w:rFonts w:ascii="Calibri" w:hAnsi="Calibri"/>
        </w:rPr>
        <w:t xml:space="preserve">                              </w:t>
      </w:r>
      <w:r w:rsidRPr="00FD0F67">
        <w:rPr>
          <w:rFonts w:ascii="Calibri" w:hAnsi="Calibri"/>
        </w:rPr>
        <w:t>________________________</w:t>
      </w:r>
    </w:p>
    <w:p w14:paraId="68043AE4" w14:textId="77777777" w:rsidR="00737F8C" w:rsidRDefault="00737F8C" w:rsidP="00737F8C">
      <w:pPr>
        <w:tabs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 xml:space="preserve">Yves Bacon </w:t>
      </w:r>
      <w:r>
        <w:rPr>
          <w:rFonts w:ascii="Calibri" w:hAnsi="Calibri"/>
        </w:rPr>
        <w:tab/>
        <w:t>Date</w:t>
      </w:r>
    </w:p>
    <w:p w14:paraId="0554220F" w14:textId="1A1871D9" w:rsidR="00737F8C" w:rsidRPr="004E5BE8" w:rsidRDefault="00737F8C" w:rsidP="00737F8C">
      <w:pPr>
        <w:spacing w:after="0"/>
        <w:rPr>
          <w:rFonts w:ascii="Calibri" w:hAnsi="Calibri"/>
        </w:rPr>
      </w:pPr>
      <w:r w:rsidRPr="004E5BE8">
        <w:rPr>
          <w:rFonts w:ascii="Calibri" w:hAnsi="Calibri"/>
        </w:rPr>
        <w:t xml:space="preserve">Assistant Comptroller General, </w:t>
      </w:r>
      <w:r w:rsidR="009565AA">
        <w:rPr>
          <w:rFonts w:ascii="Calibri" w:hAnsi="Calibri"/>
        </w:rPr>
        <w:t>Digital Comptrollership Program</w:t>
      </w:r>
    </w:p>
    <w:p w14:paraId="07AB5C24" w14:textId="77777777" w:rsidR="00737F8C" w:rsidRPr="004E5BE8" w:rsidRDefault="00737F8C" w:rsidP="00737F8C">
      <w:pPr>
        <w:spacing w:after="0"/>
        <w:rPr>
          <w:rFonts w:ascii="Calibri" w:hAnsi="Calibri"/>
        </w:rPr>
      </w:pPr>
      <w:r w:rsidRPr="004E5BE8">
        <w:rPr>
          <w:rFonts w:ascii="Calibri" w:hAnsi="Calibri"/>
        </w:rPr>
        <w:t>Treasury Board of Canada Secretariat</w:t>
      </w:r>
    </w:p>
    <w:p w14:paraId="53FA7784" w14:textId="36D4605C" w:rsidR="00737F8C" w:rsidRPr="00FD0F67" w:rsidRDefault="00737F8C" w:rsidP="00737F8C">
      <w:pPr>
        <w:rPr>
          <w:rFonts w:ascii="Calibri" w:hAnsi="Calibri"/>
        </w:rPr>
      </w:pPr>
      <w:r w:rsidRPr="00FD0F67">
        <w:rPr>
          <w:rFonts w:ascii="Calibri" w:hAnsi="Calibri"/>
        </w:rPr>
        <w:t xml:space="preserve">  </w:t>
      </w:r>
    </w:p>
    <w:p w14:paraId="4AC7E3C3" w14:textId="77777777" w:rsidR="00737F8C" w:rsidRPr="00FD0F67" w:rsidRDefault="00737F8C" w:rsidP="00737F8C">
      <w:pPr>
        <w:rPr>
          <w:rFonts w:ascii="Calibri" w:hAnsi="Calibri"/>
        </w:rPr>
      </w:pPr>
    </w:p>
    <w:p w14:paraId="71797D63" w14:textId="77777777" w:rsidR="00737F8C" w:rsidRPr="00FD0F67" w:rsidRDefault="00737F8C" w:rsidP="00737F8C">
      <w:pPr>
        <w:rPr>
          <w:rFonts w:ascii="Calibri" w:hAnsi="Calibri"/>
        </w:rPr>
      </w:pPr>
    </w:p>
    <w:p w14:paraId="5CCC3F17" w14:textId="77777777" w:rsidR="00737F8C" w:rsidRPr="00FD0F67" w:rsidRDefault="00737F8C" w:rsidP="00737F8C">
      <w:pPr>
        <w:rPr>
          <w:rFonts w:ascii="Calibri" w:hAnsi="Calibri"/>
        </w:rPr>
      </w:pPr>
      <w:r w:rsidRPr="00FD0F67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                                 ________________________</w:t>
      </w:r>
    </w:p>
    <w:p w14:paraId="229D4693" w14:textId="77777777" w:rsidR="00737F8C" w:rsidRDefault="00737F8C" w:rsidP="00737F8C">
      <w:pPr>
        <w:tabs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 xml:space="preserve">Lynn Gibault </w:t>
      </w:r>
      <w:r>
        <w:rPr>
          <w:rFonts w:ascii="Calibri" w:hAnsi="Calibri"/>
        </w:rPr>
        <w:tab/>
        <w:t>Date</w:t>
      </w:r>
    </w:p>
    <w:p w14:paraId="06A93A7D" w14:textId="18353230" w:rsidR="00737F8C" w:rsidRPr="004E5BE8" w:rsidRDefault="009565AA" w:rsidP="00737F8C">
      <w:pPr>
        <w:spacing w:after="0"/>
        <w:rPr>
          <w:rFonts w:ascii="Calibri" w:hAnsi="Calibri"/>
        </w:rPr>
      </w:pPr>
      <w:r>
        <w:rPr>
          <w:rFonts w:ascii="Calibri" w:hAnsi="Calibri"/>
        </w:rPr>
        <w:t>Executive</w:t>
      </w:r>
      <w:r w:rsidR="00737F8C" w:rsidRPr="004E5BE8">
        <w:rPr>
          <w:rFonts w:ascii="Calibri" w:hAnsi="Calibri"/>
        </w:rPr>
        <w:t xml:space="preserve"> Director, </w:t>
      </w:r>
      <w:r>
        <w:rPr>
          <w:rFonts w:ascii="Calibri" w:hAnsi="Calibri"/>
        </w:rPr>
        <w:t>Digital Comptrollership Program</w:t>
      </w:r>
    </w:p>
    <w:p w14:paraId="25359305" w14:textId="77777777" w:rsidR="00737F8C" w:rsidRPr="004E5BE8" w:rsidRDefault="00737F8C" w:rsidP="00737F8C">
      <w:pPr>
        <w:spacing w:after="0"/>
        <w:rPr>
          <w:rFonts w:ascii="Calibri" w:hAnsi="Calibri"/>
        </w:rPr>
      </w:pPr>
      <w:r w:rsidRPr="004E5BE8">
        <w:rPr>
          <w:rFonts w:ascii="Calibri" w:hAnsi="Calibri"/>
        </w:rPr>
        <w:t>Treasury Board of Canada Secretariat</w:t>
      </w:r>
    </w:p>
    <w:p w14:paraId="1355F6D8" w14:textId="77777777" w:rsidR="00737F8C" w:rsidRPr="00FD0F67" w:rsidRDefault="00737F8C" w:rsidP="00737F8C">
      <w:pPr>
        <w:rPr>
          <w:rFonts w:ascii="Calibri" w:hAnsi="Calibri"/>
        </w:rPr>
      </w:pPr>
    </w:p>
    <w:p w14:paraId="68DD34C1" w14:textId="77777777" w:rsidR="005C4BB6" w:rsidRDefault="005C4BB6" w:rsidP="00737F8C">
      <w:pPr>
        <w:rPr>
          <w:rFonts w:ascii="Calibri" w:hAnsi="Calibri"/>
        </w:rPr>
      </w:pPr>
    </w:p>
    <w:p w14:paraId="1E93BCF8" w14:textId="77777777" w:rsidR="005C4BB6" w:rsidRDefault="005C4BB6" w:rsidP="00737F8C">
      <w:pPr>
        <w:rPr>
          <w:rFonts w:ascii="Calibri" w:hAnsi="Calibri"/>
        </w:rPr>
      </w:pPr>
    </w:p>
    <w:p w14:paraId="3D1D3D96" w14:textId="77777777" w:rsidR="005C4BB6" w:rsidRDefault="005C4BB6" w:rsidP="00737F8C">
      <w:pPr>
        <w:rPr>
          <w:rFonts w:ascii="Calibri" w:hAnsi="Calibri"/>
        </w:rPr>
      </w:pPr>
    </w:p>
    <w:p w14:paraId="4C0E6469" w14:textId="77777777" w:rsidR="005C4BB6" w:rsidRDefault="005C4BB6" w:rsidP="00737F8C">
      <w:pPr>
        <w:rPr>
          <w:rFonts w:ascii="Calibri" w:hAnsi="Calibri"/>
        </w:rPr>
      </w:pPr>
    </w:p>
    <w:p w14:paraId="26577446" w14:textId="77777777" w:rsidR="005C4BB6" w:rsidRDefault="005C4BB6" w:rsidP="00737F8C">
      <w:pPr>
        <w:rPr>
          <w:rFonts w:ascii="Calibri" w:hAnsi="Calibri"/>
        </w:rPr>
      </w:pPr>
    </w:p>
    <w:p w14:paraId="79CF359D" w14:textId="77777777" w:rsidR="005C4BB6" w:rsidRDefault="005C4BB6" w:rsidP="00737F8C">
      <w:pPr>
        <w:rPr>
          <w:rFonts w:ascii="Calibri" w:hAnsi="Calibri"/>
        </w:rPr>
      </w:pPr>
    </w:p>
    <w:p w14:paraId="098D5CA3" w14:textId="77777777" w:rsidR="005C4BB6" w:rsidRDefault="005C4BB6" w:rsidP="00737F8C">
      <w:pPr>
        <w:rPr>
          <w:rFonts w:ascii="Calibri" w:hAnsi="Calibri"/>
        </w:rPr>
      </w:pPr>
    </w:p>
    <w:p w14:paraId="7A366084" w14:textId="77777777" w:rsidR="005C4BB6" w:rsidRDefault="005C4BB6" w:rsidP="00737F8C">
      <w:pPr>
        <w:rPr>
          <w:rFonts w:ascii="Calibri" w:hAnsi="Calibri"/>
        </w:rPr>
      </w:pPr>
    </w:p>
    <w:p w14:paraId="09D5DF64" w14:textId="77777777" w:rsidR="005C4BB6" w:rsidRDefault="005C4BB6" w:rsidP="00737F8C">
      <w:pPr>
        <w:rPr>
          <w:rFonts w:ascii="Calibri" w:hAnsi="Calibri"/>
        </w:rPr>
      </w:pPr>
    </w:p>
    <w:p w14:paraId="12D9D6F2" w14:textId="77777777" w:rsidR="005C4BB6" w:rsidRDefault="005C4BB6" w:rsidP="00737F8C">
      <w:pPr>
        <w:rPr>
          <w:rFonts w:ascii="Calibri" w:hAnsi="Calibri"/>
        </w:rPr>
      </w:pPr>
    </w:p>
    <w:p w14:paraId="0D2BB142" w14:textId="77777777" w:rsidR="005C4BB6" w:rsidRDefault="005C4BB6" w:rsidP="00737F8C">
      <w:pPr>
        <w:rPr>
          <w:rFonts w:ascii="Calibri" w:hAnsi="Calibri"/>
        </w:rPr>
      </w:pPr>
    </w:p>
    <w:p w14:paraId="63EB6FA5" w14:textId="4A17C69F" w:rsidR="00737F8C" w:rsidRPr="00FD0F67" w:rsidRDefault="00737F8C" w:rsidP="00737F8C">
      <w:pPr>
        <w:rPr>
          <w:rFonts w:ascii="Calibri" w:hAnsi="Calibri"/>
        </w:rPr>
      </w:pPr>
      <w:r w:rsidRPr="00FD0F67">
        <w:rPr>
          <w:rFonts w:ascii="Calibri" w:hAnsi="Calibri"/>
        </w:rPr>
        <w:br w:type="page"/>
      </w:r>
    </w:p>
    <w:p w14:paraId="4311A813" w14:textId="1769C862" w:rsidR="004E29EA" w:rsidRDefault="00F752DF" w:rsidP="0009156F">
      <w:pPr>
        <w:pStyle w:val="Heading1"/>
        <w:rPr>
          <w:color w:val="44546A" w:themeColor="text2"/>
          <w:lang w:eastAsia="en-CA"/>
        </w:rPr>
      </w:pPr>
      <w:r w:rsidRPr="0009156F">
        <w:rPr>
          <w:color w:val="44546A" w:themeColor="text2"/>
          <w:lang w:eastAsia="en-CA"/>
        </w:rPr>
        <w:lastRenderedPageBreak/>
        <w:t xml:space="preserve">Annex </w:t>
      </w:r>
      <w:bookmarkEnd w:id="7"/>
      <w:r w:rsidR="004E29EA">
        <w:rPr>
          <w:color w:val="44546A" w:themeColor="text2"/>
          <w:lang w:eastAsia="en-CA"/>
        </w:rPr>
        <w:t xml:space="preserve"> </w:t>
      </w:r>
    </w:p>
    <w:p w14:paraId="50390528" w14:textId="43A18D2F" w:rsidR="004E29EA" w:rsidRPr="004E29EA" w:rsidRDefault="009177BA" w:rsidP="004E29EA">
      <w:pPr>
        <w:rPr>
          <w:color w:val="FF0000"/>
          <w:lang w:eastAsia="en-CA"/>
        </w:rPr>
      </w:pPr>
      <w:r>
        <w:rPr>
          <w:color w:val="FF0000"/>
          <w:lang w:eastAsia="en-CA"/>
        </w:rPr>
        <w:t xml:space="preserve">Intake </w:t>
      </w:r>
      <w:r w:rsidR="004E29EA" w:rsidRPr="004E29EA">
        <w:rPr>
          <w:color w:val="FF0000"/>
          <w:lang w:eastAsia="en-CA"/>
        </w:rPr>
        <w:t>Process flow</w:t>
      </w:r>
      <w:r w:rsidR="00237145">
        <w:rPr>
          <w:color w:val="FF0000"/>
          <w:lang w:eastAsia="en-CA"/>
        </w:rPr>
        <w:t xml:space="preserve"> diagram</w:t>
      </w:r>
      <w:r w:rsidR="004E29EA" w:rsidRPr="004E29EA">
        <w:rPr>
          <w:color w:val="FF0000"/>
          <w:lang w:eastAsia="en-CA"/>
        </w:rPr>
        <w:t>?</w:t>
      </w:r>
    </w:p>
    <w:p w14:paraId="73D9EFA8" w14:textId="77777777" w:rsidR="00CA2B8C" w:rsidRDefault="00CA2B8C" w:rsidP="00CA2B8C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Gartner defines digitization as … “changing from analog to digital form… without any different-in-kind changes to the process itself”. Consider the use of electronic signatures: the process of obtaining the signature might not change, the only difference is that the document is signed online.</w:t>
      </w:r>
    </w:p>
    <w:p w14:paraId="0ACBE4F7" w14:textId="77777777" w:rsidR="00CA2B8C" w:rsidRDefault="00CA2B8C" w:rsidP="00CA2B8C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 xml:space="preserve">Digitalization by contrast, involves changes to the process through digitization. </w:t>
      </w:r>
    </w:p>
    <w:p w14:paraId="4B1B7E9E" w14:textId="77777777" w:rsidR="00CA2B8C" w:rsidRDefault="00CA2B8C" w:rsidP="00CA2B8C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rPr>
          <w:b/>
          <w:bCs/>
          <w:u w:val="single"/>
        </w:rPr>
        <w:t>Digital transformation</w:t>
      </w:r>
      <w:r>
        <w:t xml:space="preserve"> refers to a complete rethinking of the organization’s processes with digitalization in mind. It is often difficult, however, to introduce digitization without some form of process change.</w:t>
      </w:r>
    </w:p>
    <w:p w14:paraId="31B8C3D2" w14:textId="77777777" w:rsidR="004C14C1" w:rsidRDefault="00CA2B8C" w:rsidP="00CA2B8C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t>In order to be successful, each function/department/organization, within the Minister of Digital’s overarching mandate, will require a “complete rethink”…</w:t>
      </w:r>
    </w:p>
    <w:p w14:paraId="78D557A6" w14:textId="0A0479F1" w:rsidR="00CA2B8C" w:rsidRDefault="004C14C1" w:rsidP="00CA2B8C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t xml:space="preserve">The </w:t>
      </w:r>
      <w:r w:rsidR="00CA2B8C">
        <w:t xml:space="preserve">Digital Comptrollership Program </w:t>
      </w:r>
      <w:r>
        <w:t xml:space="preserve">is the </w:t>
      </w:r>
      <w:r w:rsidR="00CA2B8C">
        <w:t xml:space="preserve">organization tasked with </w:t>
      </w:r>
      <w:r>
        <w:t xml:space="preserve">defining </w:t>
      </w:r>
      <w:r w:rsidR="00CA2B8C">
        <w:t>th</w:t>
      </w:r>
      <w:r>
        <w:t>is</w:t>
      </w:r>
      <w:r w:rsidR="00CA2B8C">
        <w:t xml:space="preserve"> undertaking</w:t>
      </w:r>
      <w:r w:rsidR="001D29AB">
        <w:t>--</w:t>
      </w:r>
      <w:r>
        <w:t xml:space="preserve"> in collaboration with its partners</w:t>
      </w:r>
      <w:r w:rsidR="001D29AB">
        <w:t>--</w:t>
      </w:r>
      <w:r>
        <w:t>for financial management</w:t>
      </w:r>
      <w:r w:rsidR="00CA2B8C">
        <w:t xml:space="preserve">. </w:t>
      </w:r>
    </w:p>
    <w:p w14:paraId="2B907CDB" w14:textId="77777777" w:rsidR="00CA2B8C" w:rsidRDefault="00CA2B8C" w:rsidP="00CA2B8C"/>
    <w:p w14:paraId="7F746077" w14:textId="52AFAEF2" w:rsidR="00F752DF" w:rsidRDefault="001C273B" w:rsidP="001C273B">
      <w:pPr>
        <w:pStyle w:val="Heading1"/>
        <w:rPr>
          <w:color w:val="44546A" w:themeColor="text2"/>
          <w:lang w:eastAsia="en-CA"/>
        </w:rPr>
      </w:pPr>
      <w:r>
        <w:rPr>
          <w:color w:val="44546A" w:themeColor="text2"/>
          <w:lang w:eastAsia="en-CA"/>
        </w:rPr>
        <w:t>DCP Guiding Principles</w:t>
      </w:r>
    </w:p>
    <w:p w14:paraId="38D75A59" w14:textId="61C07F46" w:rsidR="001C273B" w:rsidRPr="001C273B" w:rsidRDefault="001C273B" w:rsidP="001C273B">
      <w:pPr>
        <w:rPr>
          <w:lang w:eastAsia="en-CA"/>
        </w:rPr>
      </w:pPr>
      <w:r>
        <w:rPr>
          <w:noProof/>
          <w:lang w:eastAsia="en-CA"/>
        </w:rPr>
        <w:drawing>
          <wp:inline distT="0" distB="0" distL="0" distR="0" wp14:anchorId="4B4E13AF" wp14:editId="5701239F">
            <wp:extent cx="5944235" cy="28530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273B" w:rsidRPr="001C273B" w:rsidSect="00C93E3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91F0" w14:textId="77777777" w:rsidR="00111E44" w:rsidRDefault="00111E44" w:rsidP="009763DF">
      <w:pPr>
        <w:spacing w:after="0" w:line="240" w:lineRule="auto"/>
      </w:pPr>
      <w:r>
        <w:separator/>
      </w:r>
    </w:p>
  </w:endnote>
  <w:endnote w:type="continuationSeparator" w:id="0">
    <w:p w14:paraId="15F09B18" w14:textId="77777777" w:rsidR="00111E44" w:rsidRDefault="00111E44" w:rsidP="0097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32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30547C" w14:textId="77777777" w:rsidR="004E5BE8" w:rsidRDefault="004E5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B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260205" w14:textId="77777777" w:rsidR="004E5BE8" w:rsidRDefault="004E5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9B12" w14:textId="293071E6" w:rsidR="00F241E9" w:rsidRDefault="00F241E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D4DA4EC" wp14:editId="26BCE4C0">
          <wp:simplePos x="0" y="0"/>
          <wp:positionH relativeFrom="page">
            <wp:align>center</wp:align>
          </wp:positionH>
          <wp:positionV relativeFrom="margin">
            <wp:posOffset>8701471</wp:posOffset>
          </wp:positionV>
          <wp:extent cx="7191375" cy="2559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991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76A340" w14:textId="77777777" w:rsidR="004E5BE8" w:rsidRDefault="004E5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61CDB4" w14:textId="77777777" w:rsidR="004E5BE8" w:rsidRDefault="004E5B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9509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25E590" w14:textId="63639244" w:rsidR="004E5BE8" w:rsidRDefault="004E5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6F">
          <w:rPr>
            <w:noProof/>
          </w:rPr>
          <w:t>ii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E49928" w14:textId="77777777" w:rsidR="004E5BE8" w:rsidRDefault="004E5BE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484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ED363F" w14:textId="5B7A818F" w:rsidR="004E5BE8" w:rsidRDefault="004E5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6F">
          <w:rPr>
            <w:noProof/>
          </w:rPr>
          <w:t>iii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46BF24" w14:textId="77777777" w:rsidR="004E5BE8" w:rsidRDefault="004E5BE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35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A2F41F" w14:textId="580EAB47" w:rsidR="00324DC1" w:rsidRDefault="00324D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A4">
          <w:rPr>
            <w:noProof/>
          </w:rPr>
          <w:t>i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7C4CAF" w14:textId="77777777" w:rsidR="00324DC1" w:rsidRDefault="00324DC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24F" w14:textId="324DCC87" w:rsidR="004E5BE8" w:rsidRDefault="00924BA8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154B328F" w14:textId="77777777" w:rsidR="004E5BE8" w:rsidRDefault="004E5BE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472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A51788" w14:textId="0B5B2DD0" w:rsidR="004E5BE8" w:rsidRDefault="00C93E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7</w:t>
        </w:r>
        <w:r w:rsidR="004E5BE8">
          <w:t xml:space="preserve">| </w:t>
        </w:r>
        <w:r w:rsidR="004E5BE8">
          <w:rPr>
            <w:color w:val="7F7F7F" w:themeColor="background1" w:themeShade="7F"/>
            <w:spacing w:val="60"/>
          </w:rPr>
          <w:t>Page</w:t>
        </w:r>
      </w:p>
    </w:sdtContent>
  </w:sdt>
  <w:p w14:paraId="628465FE" w14:textId="77777777" w:rsidR="004E5BE8" w:rsidRDefault="004E5BE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D0DC91" w14:textId="5557E530" w:rsidR="00324DC1" w:rsidRDefault="00924B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AA7D24" w14:textId="77777777" w:rsidR="00324DC1" w:rsidRDefault="00324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8944" w14:textId="77777777" w:rsidR="00111E44" w:rsidRDefault="00111E44" w:rsidP="009763DF">
      <w:pPr>
        <w:spacing w:after="0" w:line="240" w:lineRule="auto"/>
      </w:pPr>
      <w:r>
        <w:separator/>
      </w:r>
    </w:p>
  </w:footnote>
  <w:footnote w:type="continuationSeparator" w:id="0">
    <w:p w14:paraId="46118E90" w14:textId="77777777" w:rsidR="00111E44" w:rsidRDefault="00111E44" w:rsidP="0097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2CD9" w14:textId="77777777" w:rsidR="004E5BE8" w:rsidRDefault="004E5BE8" w:rsidP="004E5BE8">
    <w:pPr>
      <w:pStyle w:val="Header"/>
      <w:jc w:val="right"/>
    </w:pPr>
    <w:bookmarkStart w:id="0" w:name="TITUS1HeaderEvenPages"/>
  </w:p>
  <w:bookmarkEnd w:id="0"/>
  <w:p w14:paraId="272C3655" w14:textId="77777777" w:rsidR="004E5BE8" w:rsidRDefault="004E5BE8" w:rsidP="004E5B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1CF2" w14:textId="77777777" w:rsidR="004E5BE8" w:rsidRDefault="004E5BE8" w:rsidP="004E5BE8">
    <w:pPr>
      <w:pStyle w:val="Header"/>
      <w:jc w:val="right"/>
    </w:pPr>
    <w:bookmarkStart w:id="1" w:name="TITUS1HeaderPrimary"/>
  </w:p>
  <w:bookmarkEnd w:id="1"/>
  <w:p w14:paraId="4D116E9E" w14:textId="77777777" w:rsidR="004E5BE8" w:rsidRDefault="004E5BE8" w:rsidP="004E5BE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BA27" w14:textId="77777777" w:rsidR="004E5BE8" w:rsidRDefault="004E5BE8" w:rsidP="004E5BE8">
    <w:pPr>
      <w:pStyle w:val="Header"/>
      <w:jc w:val="right"/>
    </w:pPr>
    <w:bookmarkStart w:id="2" w:name="TITUS1HeaderFirstPage"/>
  </w:p>
  <w:bookmarkEnd w:id="2"/>
  <w:p w14:paraId="0E7B1FD2" w14:textId="77777777" w:rsidR="004E5BE8" w:rsidRDefault="004E5BE8" w:rsidP="004E5BE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06EA" w14:textId="77777777" w:rsidR="004E5BE8" w:rsidRDefault="004E5BE8" w:rsidP="004E5BE8">
    <w:pPr>
      <w:pStyle w:val="Header"/>
      <w:jc w:val="right"/>
    </w:pPr>
    <w:bookmarkStart w:id="4" w:name="TITUS2HeaderEvenPages"/>
  </w:p>
  <w:bookmarkEnd w:id="4"/>
  <w:p w14:paraId="60482BBA" w14:textId="77777777" w:rsidR="004E5BE8" w:rsidRDefault="004E5BE8" w:rsidP="004E5BE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6091" w14:textId="77777777" w:rsidR="004E5BE8" w:rsidRDefault="004E5BE8" w:rsidP="004E5BE8">
    <w:pPr>
      <w:pStyle w:val="Header"/>
      <w:jc w:val="right"/>
    </w:pPr>
    <w:bookmarkStart w:id="5" w:name="TITUS2HeaderPrimary"/>
  </w:p>
  <w:bookmarkEnd w:id="5"/>
  <w:p w14:paraId="5F3F9CD3" w14:textId="77777777" w:rsidR="004E5BE8" w:rsidRDefault="004E5BE8" w:rsidP="004E5BE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0798" w14:textId="77777777" w:rsidR="004E5BE8" w:rsidRDefault="004E5BE8" w:rsidP="004E5BE8">
    <w:pPr>
      <w:pStyle w:val="Header"/>
    </w:pPr>
    <w:bookmarkStart w:id="6" w:name="TITUS2HeaderFirstPage"/>
  </w:p>
  <w:bookmarkEnd w:id="6"/>
  <w:p w14:paraId="1A3D36B3" w14:textId="77777777" w:rsidR="004E5BE8" w:rsidRDefault="004E5BE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9F6B" w14:textId="77777777" w:rsidR="004E5BE8" w:rsidRDefault="004E5BE8" w:rsidP="004E5BE8">
    <w:pPr>
      <w:pStyle w:val="Header"/>
      <w:jc w:val="right"/>
    </w:pPr>
    <w:bookmarkStart w:id="8" w:name="TITUS3HeaderEvenPages"/>
  </w:p>
  <w:bookmarkEnd w:id="8"/>
  <w:p w14:paraId="6975CF4B" w14:textId="77777777" w:rsidR="004E5BE8" w:rsidRDefault="004E5BE8" w:rsidP="004E5BE8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57D5" w14:textId="77777777" w:rsidR="004E5BE8" w:rsidRDefault="004E5BE8" w:rsidP="004E5BE8">
    <w:pPr>
      <w:pStyle w:val="Header"/>
      <w:jc w:val="right"/>
    </w:pPr>
    <w:bookmarkStart w:id="9" w:name="TITUS3HeaderPrimary"/>
  </w:p>
  <w:bookmarkEnd w:id="9"/>
  <w:p w14:paraId="6EF05C78" w14:textId="77777777" w:rsidR="004E5BE8" w:rsidRDefault="004E5BE8" w:rsidP="004E5BE8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E1DC" w14:textId="77777777" w:rsidR="004E5BE8" w:rsidRDefault="004E5BE8" w:rsidP="004E5BE8">
    <w:pPr>
      <w:pStyle w:val="Header"/>
    </w:pPr>
    <w:bookmarkStart w:id="10" w:name="TITUS3HeaderFirstPage"/>
  </w:p>
  <w:bookmarkEnd w:id="10"/>
  <w:p w14:paraId="754FAE87" w14:textId="77777777" w:rsidR="004E5BE8" w:rsidRDefault="004E5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A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85502"/>
    <w:multiLevelType w:val="hybridMultilevel"/>
    <w:tmpl w:val="D80E0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E04"/>
    <w:multiLevelType w:val="hybridMultilevel"/>
    <w:tmpl w:val="45BE1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AFB0B1E"/>
    <w:multiLevelType w:val="hybridMultilevel"/>
    <w:tmpl w:val="5080B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3A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3564F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60E4D8F"/>
    <w:multiLevelType w:val="hybridMultilevel"/>
    <w:tmpl w:val="3D507200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6C0771C"/>
    <w:multiLevelType w:val="multilevel"/>
    <w:tmpl w:val="F56A6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DC2E3B"/>
    <w:multiLevelType w:val="hybridMultilevel"/>
    <w:tmpl w:val="81E6B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A7F"/>
    <w:multiLevelType w:val="hybridMultilevel"/>
    <w:tmpl w:val="96C2F8DA"/>
    <w:lvl w:ilvl="0" w:tplc="D3D8996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DD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536EEA"/>
    <w:multiLevelType w:val="hybridMultilevel"/>
    <w:tmpl w:val="2890944C"/>
    <w:lvl w:ilvl="0" w:tplc="100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91D"/>
    <w:multiLevelType w:val="hybridMultilevel"/>
    <w:tmpl w:val="9800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C747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DB6368"/>
    <w:multiLevelType w:val="hybridMultilevel"/>
    <w:tmpl w:val="A0AC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DF"/>
    <w:rsid w:val="0009156F"/>
    <w:rsid w:val="00111E44"/>
    <w:rsid w:val="0013302E"/>
    <w:rsid w:val="001519F0"/>
    <w:rsid w:val="00186BED"/>
    <w:rsid w:val="001C273B"/>
    <w:rsid w:val="001D29AB"/>
    <w:rsid w:val="00227DB1"/>
    <w:rsid w:val="00237145"/>
    <w:rsid w:val="002A4E45"/>
    <w:rsid w:val="002D0ABE"/>
    <w:rsid w:val="002F142B"/>
    <w:rsid w:val="00324DC1"/>
    <w:rsid w:val="0033142F"/>
    <w:rsid w:val="00354EC5"/>
    <w:rsid w:val="00360786"/>
    <w:rsid w:val="00361690"/>
    <w:rsid w:val="00386C51"/>
    <w:rsid w:val="004A27E6"/>
    <w:rsid w:val="004C14C1"/>
    <w:rsid w:val="004D620F"/>
    <w:rsid w:val="004E29EA"/>
    <w:rsid w:val="004E5BE8"/>
    <w:rsid w:val="00576020"/>
    <w:rsid w:val="005C4BB6"/>
    <w:rsid w:val="00620224"/>
    <w:rsid w:val="00621DB1"/>
    <w:rsid w:val="006451DE"/>
    <w:rsid w:val="00737F8C"/>
    <w:rsid w:val="00747CEE"/>
    <w:rsid w:val="007613DE"/>
    <w:rsid w:val="007A75E3"/>
    <w:rsid w:val="00802528"/>
    <w:rsid w:val="008026CC"/>
    <w:rsid w:val="00807F14"/>
    <w:rsid w:val="008654F0"/>
    <w:rsid w:val="008A6F92"/>
    <w:rsid w:val="008B1E50"/>
    <w:rsid w:val="008F0461"/>
    <w:rsid w:val="009177BA"/>
    <w:rsid w:val="00924BA8"/>
    <w:rsid w:val="009565AA"/>
    <w:rsid w:val="009763DF"/>
    <w:rsid w:val="00985D20"/>
    <w:rsid w:val="00994E2E"/>
    <w:rsid w:val="009A7A41"/>
    <w:rsid w:val="009D5AF5"/>
    <w:rsid w:val="00A043F0"/>
    <w:rsid w:val="00A45164"/>
    <w:rsid w:val="00A51291"/>
    <w:rsid w:val="00A73951"/>
    <w:rsid w:val="00AA6D7A"/>
    <w:rsid w:val="00AD2794"/>
    <w:rsid w:val="00B01EAD"/>
    <w:rsid w:val="00C02415"/>
    <w:rsid w:val="00C03786"/>
    <w:rsid w:val="00C100BB"/>
    <w:rsid w:val="00C32EDA"/>
    <w:rsid w:val="00C469AC"/>
    <w:rsid w:val="00C93E37"/>
    <w:rsid w:val="00CA2B8C"/>
    <w:rsid w:val="00CB28A4"/>
    <w:rsid w:val="00CB3193"/>
    <w:rsid w:val="00CC1148"/>
    <w:rsid w:val="00D33090"/>
    <w:rsid w:val="00D41C69"/>
    <w:rsid w:val="00D515E9"/>
    <w:rsid w:val="00D74573"/>
    <w:rsid w:val="00D75EF3"/>
    <w:rsid w:val="00DC7B45"/>
    <w:rsid w:val="00DD3118"/>
    <w:rsid w:val="00E156E1"/>
    <w:rsid w:val="00E25D10"/>
    <w:rsid w:val="00E37734"/>
    <w:rsid w:val="00EB5684"/>
    <w:rsid w:val="00EB671D"/>
    <w:rsid w:val="00EC04CA"/>
    <w:rsid w:val="00EC3EF4"/>
    <w:rsid w:val="00EC4FA6"/>
    <w:rsid w:val="00ED6FB6"/>
    <w:rsid w:val="00F241E9"/>
    <w:rsid w:val="00F24715"/>
    <w:rsid w:val="00F346D7"/>
    <w:rsid w:val="00F752DF"/>
    <w:rsid w:val="00F97D26"/>
    <w:rsid w:val="00FE4002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6C56D"/>
  <w15:chartTrackingRefBased/>
  <w15:docId w15:val="{A364D17B-87F0-413D-8519-74DBAB3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E6"/>
  </w:style>
  <w:style w:type="paragraph" w:styleId="Heading1">
    <w:name w:val="heading 1"/>
    <w:basedOn w:val="Normal"/>
    <w:next w:val="Normal"/>
    <w:link w:val="Heading1Char"/>
    <w:uiPriority w:val="9"/>
    <w:qFormat/>
    <w:rsid w:val="00E25D1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7E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C1"/>
  </w:style>
  <w:style w:type="paragraph" w:styleId="Footer">
    <w:name w:val="footer"/>
    <w:basedOn w:val="Normal"/>
    <w:link w:val="FooterChar"/>
    <w:uiPriority w:val="99"/>
    <w:unhideWhenUsed/>
    <w:rsid w:val="0032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C1"/>
  </w:style>
  <w:style w:type="character" w:customStyle="1" w:styleId="Heading1Char">
    <w:name w:val="Heading 1 Char"/>
    <w:basedOn w:val="DefaultParagraphFont"/>
    <w:link w:val="Heading1"/>
    <w:uiPriority w:val="9"/>
    <w:rsid w:val="00E25D1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4DC1"/>
    <w:pPr>
      <w:outlineLvl w:val="9"/>
    </w:pPr>
    <w:rPr>
      <w:lang w:val="en-US"/>
    </w:rPr>
  </w:style>
  <w:style w:type="table" w:styleId="TableGrid">
    <w:name w:val="Table Grid"/>
    <w:aliases w:val="GCFMS"/>
    <w:basedOn w:val="TableNormal"/>
    <w:uiPriority w:val="99"/>
    <w:rsid w:val="004E5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TTableText">
    <w:name w:val="FMT_TableText"/>
    <w:basedOn w:val="Normal"/>
    <w:qFormat/>
    <w:rsid w:val="004E5BE8"/>
    <w:pPr>
      <w:spacing w:after="40" w:line="216" w:lineRule="auto"/>
    </w:pPr>
    <w:rPr>
      <w:rFonts w:ascii="Arial Narrow" w:eastAsia="Calibri" w:hAnsi="Arial Narrow" w:cs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4E5BE8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4E5BE8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E5B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A27E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E5BE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A27E6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737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ipTable">
    <w:name w:val="Tip Table"/>
    <w:basedOn w:val="TableNormal"/>
    <w:uiPriority w:val="99"/>
    <w:rsid w:val="00737F8C"/>
    <w:pPr>
      <w:spacing w:after="0" w:line="240" w:lineRule="auto"/>
    </w:pPr>
    <w:rPr>
      <w:color w:val="404040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jectScopeTable">
    <w:name w:val="Project Scope Table"/>
    <w:basedOn w:val="TableNormal"/>
    <w:uiPriority w:val="99"/>
    <w:rsid w:val="00737F8C"/>
    <w:pPr>
      <w:spacing w:before="120" w:after="120" w:line="240" w:lineRule="auto"/>
    </w:pPr>
    <w:rPr>
      <w:color w:val="404040"/>
      <w:sz w:val="18"/>
      <w:szCs w:val="18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737F8C"/>
    <w:pPr>
      <w:spacing w:after="0" w:line="240" w:lineRule="auto"/>
    </w:pPr>
    <w:rPr>
      <w:color w:val="404040"/>
      <w:sz w:val="18"/>
      <w:szCs w:val="18"/>
      <w:lang w:val="en-US"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737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B319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28" Type="http://schemas.openxmlformats.org/officeDocument/2006/relationships/header" Target="header9.xml"/><Relationship Id="rId10" Type="http://schemas.openxmlformats.org/officeDocument/2006/relationships/hyperlink" Target="https://gcdocs.tbs-sct.gc.ca/gcdocs/llisapi.dll/link/48003876" TargetMode="External"/><Relationship Id="rId19" Type="http://schemas.openxmlformats.org/officeDocument/2006/relationships/footer" Target="footer4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309B364B414ACEAC71126D163F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31AE-42D9-442E-AD32-31500C3EFF53}"/>
      </w:docPartPr>
      <w:docPartBody>
        <w:p w:rsidR="00EE19AB" w:rsidRDefault="001D0792" w:rsidP="001D0792">
          <w:pPr>
            <w:pStyle w:val="F8309B364B414ACEAC71126D163FC935"/>
          </w:pPr>
          <w:r>
            <w:t>Name</w:t>
          </w:r>
        </w:p>
      </w:docPartBody>
    </w:docPart>
    <w:docPart>
      <w:docPartPr>
        <w:name w:val="5D5B7B0ED9E34E3EBE1E35A595D9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99E6-B027-44A6-BD92-EA27F1BC1CE4}"/>
      </w:docPartPr>
      <w:docPartBody>
        <w:p w:rsidR="00EE19AB" w:rsidRDefault="001D0792" w:rsidP="001D0792">
          <w:pPr>
            <w:pStyle w:val="5D5B7B0ED9E34E3EBE1E35A595D9E5F8"/>
          </w:pPr>
          <w:r>
            <w:t>Title</w:t>
          </w:r>
        </w:p>
      </w:docPartBody>
    </w:docPart>
    <w:docPart>
      <w:docPartPr>
        <w:name w:val="9F345B03EED6416CA86BA9261326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82A8-854C-4074-97F3-CB3A596011EE}"/>
      </w:docPartPr>
      <w:docPartBody>
        <w:p w:rsidR="00EE19AB" w:rsidRDefault="001D0792" w:rsidP="001D0792">
          <w:pPr>
            <w:pStyle w:val="9F345B03EED6416CA86BA926132649C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99"/>
    <w:rsid w:val="00016F99"/>
    <w:rsid w:val="001D0792"/>
    <w:rsid w:val="007A5EBF"/>
    <w:rsid w:val="00E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EAB8232BCA439F854FAB7ACBF9AA31">
    <w:name w:val="66EAB8232BCA439F854FAB7ACBF9AA31"/>
    <w:rsid w:val="00016F99"/>
  </w:style>
  <w:style w:type="paragraph" w:customStyle="1" w:styleId="DBB13B98C19648B5BD6EEF819D3A7AB7">
    <w:name w:val="DBB13B98C19648B5BD6EEF819D3A7AB7"/>
    <w:rsid w:val="00016F99"/>
  </w:style>
  <w:style w:type="paragraph" w:customStyle="1" w:styleId="73C54807A47E46C18D905E812EF75B95">
    <w:name w:val="73C54807A47E46C18D905E812EF75B95"/>
    <w:rsid w:val="00016F99"/>
  </w:style>
  <w:style w:type="paragraph" w:customStyle="1" w:styleId="B3E51AF71E494114BB22D6237EACF195">
    <w:name w:val="B3E51AF71E494114BB22D6237EACF195"/>
    <w:rsid w:val="00016F99"/>
  </w:style>
  <w:style w:type="paragraph" w:customStyle="1" w:styleId="44F630992468488DA6E2F11E65938F98">
    <w:name w:val="44F630992468488DA6E2F11E65938F98"/>
    <w:rsid w:val="00016F99"/>
  </w:style>
  <w:style w:type="paragraph" w:customStyle="1" w:styleId="9E904F561E4048B39FBE7F07A0C5EF4C">
    <w:name w:val="9E904F561E4048B39FBE7F07A0C5EF4C"/>
    <w:rsid w:val="00016F99"/>
  </w:style>
  <w:style w:type="paragraph" w:customStyle="1" w:styleId="442F78FAC1124804836803377FCEFDF8">
    <w:name w:val="442F78FAC1124804836803377FCEFDF8"/>
    <w:rsid w:val="00016F99"/>
  </w:style>
  <w:style w:type="paragraph" w:customStyle="1" w:styleId="69A146AF71204BECAAC4DBF64814B58A">
    <w:name w:val="69A146AF71204BECAAC4DBF64814B58A"/>
    <w:rsid w:val="00016F99"/>
  </w:style>
  <w:style w:type="paragraph" w:customStyle="1" w:styleId="F8BC41BBB41F4244B20717348E47C957">
    <w:name w:val="F8BC41BBB41F4244B20717348E47C957"/>
    <w:rsid w:val="00016F99"/>
  </w:style>
  <w:style w:type="paragraph" w:customStyle="1" w:styleId="C501DDB8DD3F41DE9F8D17375D721415">
    <w:name w:val="C501DDB8DD3F41DE9F8D17375D721415"/>
    <w:rsid w:val="00016F99"/>
  </w:style>
  <w:style w:type="paragraph" w:customStyle="1" w:styleId="0266F7CE71B3499CA2F678C344EF32FB">
    <w:name w:val="0266F7CE71B3499CA2F678C344EF32FB"/>
    <w:rsid w:val="00016F99"/>
  </w:style>
  <w:style w:type="paragraph" w:customStyle="1" w:styleId="F7FE674511B74B4492DAF0AABCE28B62">
    <w:name w:val="F7FE674511B74B4492DAF0AABCE28B62"/>
    <w:rsid w:val="00016F99"/>
  </w:style>
  <w:style w:type="paragraph" w:customStyle="1" w:styleId="80AFFD8DB1854AD1A624FC321F0D34AF">
    <w:name w:val="80AFFD8DB1854AD1A624FC321F0D34AF"/>
    <w:rsid w:val="00016F99"/>
  </w:style>
  <w:style w:type="paragraph" w:customStyle="1" w:styleId="5B029B1574CE4BBBB45135923F2F93F0">
    <w:name w:val="5B029B1574CE4BBBB45135923F2F93F0"/>
    <w:rsid w:val="00016F99"/>
  </w:style>
  <w:style w:type="paragraph" w:customStyle="1" w:styleId="07265D92AD00462EBF1F64E76DD069C6">
    <w:name w:val="07265D92AD00462EBF1F64E76DD069C6"/>
    <w:rsid w:val="00016F99"/>
  </w:style>
  <w:style w:type="paragraph" w:customStyle="1" w:styleId="F4F4456DE1BF4B2DA086A9A3F6FA84DC">
    <w:name w:val="F4F4456DE1BF4B2DA086A9A3F6FA84DC"/>
    <w:rsid w:val="00016F99"/>
  </w:style>
  <w:style w:type="paragraph" w:customStyle="1" w:styleId="A21C9E18A4AC4499885EF4F6F67F9095">
    <w:name w:val="A21C9E18A4AC4499885EF4F6F67F9095"/>
    <w:rsid w:val="00016F99"/>
  </w:style>
  <w:style w:type="paragraph" w:customStyle="1" w:styleId="864B5F13B8D34C86BF31049602301C59">
    <w:name w:val="864B5F13B8D34C86BF31049602301C59"/>
    <w:rsid w:val="00016F99"/>
  </w:style>
  <w:style w:type="paragraph" w:customStyle="1" w:styleId="28A7139C4E834FF2A2FF8E5131AB20D8">
    <w:name w:val="28A7139C4E834FF2A2FF8E5131AB20D8"/>
    <w:rsid w:val="00016F99"/>
  </w:style>
  <w:style w:type="paragraph" w:customStyle="1" w:styleId="E4994844556C45C6B0728B8D9AEE47B6">
    <w:name w:val="E4994844556C45C6B0728B8D9AEE47B6"/>
    <w:rsid w:val="00016F99"/>
  </w:style>
  <w:style w:type="paragraph" w:customStyle="1" w:styleId="754AD392682340A79EDA3347B009C137">
    <w:name w:val="754AD392682340A79EDA3347B009C137"/>
    <w:rsid w:val="00016F99"/>
  </w:style>
  <w:style w:type="paragraph" w:customStyle="1" w:styleId="C27A7408465948CFB736131C0556332E">
    <w:name w:val="C27A7408465948CFB736131C0556332E"/>
    <w:rsid w:val="00016F99"/>
  </w:style>
  <w:style w:type="paragraph" w:customStyle="1" w:styleId="957B78DC593E40208F4ACFD8A8ED37F0">
    <w:name w:val="957B78DC593E40208F4ACFD8A8ED37F0"/>
    <w:rsid w:val="00016F99"/>
  </w:style>
  <w:style w:type="paragraph" w:customStyle="1" w:styleId="C2165F709FB346E2B42E2536D8848F27">
    <w:name w:val="C2165F709FB346E2B42E2536D8848F27"/>
    <w:rsid w:val="00016F99"/>
  </w:style>
  <w:style w:type="paragraph" w:customStyle="1" w:styleId="A5003B0E9DAB45E597AD7674A02EA5BD">
    <w:name w:val="A5003B0E9DAB45E597AD7674A02EA5BD"/>
    <w:rsid w:val="00016F99"/>
  </w:style>
  <w:style w:type="paragraph" w:customStyle="1" w:styleId="AF84F089C6AA47918BEBF848445C8773">
    <w:name w:val="AF84F089C6AA47918BEBF848445C8773"/>
    <w:rsid w:val="00016F99"/>
  </w:style>
  <w:style w:type="paragraph" w:customStyle="1" w:styleId="9179EC7FAAD44443B61C2F39AD8F72C1">
    <w:name w:val="9179EC7FAAD44443B61C2F39AD8F72C1"/>
    <w:rsid w:val="00016F99"/>
  </w:style>
  <w:style w:type="paragraph" w:customStyle="1" w:styleId="7675784182504DC98999F63D6614ACED">
    <w:name w:val="7675784182504DC98999F63D6614ACED"/>
    <w:rsid w:val="00016F99"/>
  </w:style>
  <w:style w:type="paragraph" w:customStyle="1" w:styleId="9705EDDC834B44BA8257BD63DBC87937">
    <w:name w:val="9705EDDC834B44BA8257BD63DBC87937"/>
    <w:rsid w:val="00016F99"/>
  </w:style>
  <w:style w:type="paragraph" w:customStyle="1" w:styleId="19FDB1BDFB62435089919D5827A1EDD4">
    <w:name w:val="19FDB1BDFB62435089919D5827A1EDD4"/>
    <w:rsid w:val="00016F99"/>
  </w:style>
  <w:style w:type="paragraph" w:customStyle="1" w:styleId="D48AE4D1B42B415AB47E7D725248212D">
    <w:name w:val="D48AE4D1B42B415AB47E7D725248212D"/>
    <w:rsid w:val="00016F99"/>
  </w:style>
  <w:style w:type="paragraph" w:customStyle="1" w:styleId="5E8C463D262C4A0D8B61E971A8F06F97">
    <w:name w:val="5E8C463D262C4A0D8B61E971A8F06F97"/>
    <w:rsid w:val="00016F99"/>
  </w:style>
  <w:style w:type="paragraph" w:customStyle="1" w:styleId="653A9C60340948449EFF95C72C8EEC9F">
    <w:name w:val="653A9C60340948449EFF95C72C8EEC9F"/>
    <w:rsid w:val="00016F99"/>
  </w:style>
  <w:style w:type="paragraph" w:customStyle="1" w:styleId="3AD1CCF4C20D4016B3DA7618985225FC">
    <w:name w:val="3AD1CCF4C20D4016B3DA7618985225FC"/>
    <w:rsid w:val="00016F99"/>
  </w:style>
  <w:style w:type="paragraph" w:customStyle="1" w:styleId="D2AD0C156C714E9A9F8E3AFBA41C4A45">
    <w:name w:val="D2AD0C156C714E9A9F8E3AFBA41C4A45"/>
    <w:rsid w:val="00016F99"/>
  </w:style>
  <w:style w:type="paragraph" w:customStyle="1" w:styleId="7E1EADC15FA64F3C8B15376EF90B76B1">
    <w:name w:val="7E1EADC15FA64F3C8B15376EF90B76B1"/>
    <w:rsid w:val="00016F99"/>
  </w:style>
  <w:style w:type="paragraph" w:customStyle="1" w:styleId="78C26E4305E64E60BF436C2861DCD3D8">
    <w:name w:val="78C26E4305E64E60BF436C2861DCD3D8"/>
    <w:rsid w:val="00016F99"/>
  </w:style>
  <w:style w:type="paragraph" w:customStyle="1" w:styleId="26B3A89747AB4D0F8843A2B495E6328A">
    <w:name w:val="26B3A89747AB4D0F8843A2B495E6328A"/>
    <w:rsid w:val="00016F99"/>
  </w:style>
  <w:style w:type="paragraph" w:customStyle="1" w:styleId="24037E7E46F0410480FCE488FF590A31">
    <w:name w:val="24037E7E46F0410480FCE488FF590A31"/>
    <w:rsid w:val="00016F99"/>
  </w:style>
  <w:style w:type="paragraph" w:customStyle="1" w:styleId="10800C79069A414BB96975F53AB73F4D">
    <w:name w:val="10800C79069A414BB96975F53AB73F4D"/>
    <w:rsid w:val="00016F99"/>
  </w:style>
  <w:style w:type="paragraph" w:customStyle="1" w:styleId="2577E2974D744067974B120905A14D06">
    <w:name w:val="2577E2974D744067974B120905A14D06"/>
    <w:rsid w:val="00016F99"/>
  </w:style>
  <w:style w:type="paragraph" w:customStyle="1" w:styleId="FC67BA23B0F54EFFA28611E9FF10989A">
    <w:name w:val="FC67BA23B0F54EFFA28611E9FF10989A"/>
    <w:rsid w:val="00016F99"/>
  </w:style>
  <w:style w:type="paragraph" w:customStyle="1" w:styleId="FDD104285FC94013AA2D453422773F17">
    <w:name w:val="FDD104285FC94013AA2D453422773F17"/>
    <w:rsid w:val="001D0792"/>
  </w:style>
  <w:style w:type="paragraph" w:customStyle="1" w:styleId="F8309B364B414ACEAC71126D163FC935">
    <w:name w:val="F8309B364B414ACEAC71126D163FC935"/>
    <w:rsid w:val="001D0792"/>
  </w:style>
  <w:style w:type="paragraph" w:customStyle="1" w:styleId="5D5B7B0ED9E34E3EBE1E35A595D9E5F8">
    <w:name w:val="5D5B7B0ED9E34E3EBE1E35A595D9E5F8"/>
    <w:rsid w:val="001D0792"/>
  </w:style>
  <w:style w:type="paragraph" w:customStyle="1" w:styleId="9F345B03EED6416CA86BA926132649C8">
    <w:name w:val="9F345B03EED6416CA86BA926132649C8"/>
    <w:rsid w:val="001D0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B90C-B304-4534-BACA-73102F5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1087</Words>
  <Characters>6970</Characters>
  <Application>Microsoft Office Word</Application>
  <DocSecurity>0</DocSecurity>
  <Lines>298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Maisonneuve, Kimberly</dc:creator>
  <cp:keywords/>
  <dc:description/>
  <cp:lastModifiedBy>Bertram, Brienna</cp:lastModifiedBy>
  <cp:revision>49</cp:revision>
  <dcterms:created xsi:type="dcterms:W3CDTF">2021-01-21T19:36:00Z</dcterms:created>
  <dcterms:modified xsi:type="dcterms:W3CDTF">2021-01-22T15:50:00Z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86d9d888-6969-4768-9ff1-0c5aea753bcd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WLEASK@tbs-sct.gc.ca</vt:lpwstr>
  </property>
  <property fmtid="{D5CDD505-2E9C-101B-9397-08002B2CF9AE}" pid="9" name="MSIP_Label_dd4203d7-225b-41a9-8c54-a31e0ceca5df_SetDate">
    <vt:lpwstr>2020-10-22T19:16:25.5312767Z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2de5f002-ccdd-4ad5-b240-768cc96f3862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WLEASK@tbs-sct.gc.ca</vt:lpwstr>
  </property>
  <property fmtid="{D5CDD505-2E9C-101B-9397-08002B2CF9AE}" pid="17" name="MSIP_Label_3515d617-256d-4284-aedb-1064be1c4b48_SetDate">
    <vt:lpwstr>2020-10-22T19:16:25.5312767Z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2de5f002-ccdd-4ad5-b240-768cc96f3862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