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C63B6A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1/10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C63B6A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12:00 p.m. – </w:t>
            </w:r>
            <w:r w:rsidR="00CC6DA1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2:00 p</w:t>
            </w:r>
            <w:r w:rsidR="0006496D">
              <w:rPr>
                <w:rFonts w:cs="Arial"/>
                <w:b/>
                <w:sz w:val="20"/>
                <w:szCs w:val="20"/>
              </w:rPr>
              <w:t>.m.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="00400B2B">
              <w:rPr>
                <w:rFonts w:cs="Arial"/>
                <w:sz w:val="20"/>
                <w:szCs w:val="20"/>
              </w:rPr>
              <w:t>613-960-7516</w:t>
            </w:r>
            <w:r w:rsidRPr="008E578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|</w:t>
            </w:r>
            <w:r w:rsidR="00400B2B">
              <w:rPr>
                <w:rFonts w:cs="Arial"/>
                <w:sz w:val="20"/>
                <w:szCs w:val="20"/>
              </w:rPr>
              <w:t xml:space="preserve"> Conference ID 6466737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  <w:p w:rsidR="00AB3574" w:rsidRDefault="001B5A99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Gate 1</w:t>
            </w:r>
          </w:p>
          <w:p w:rsidR="00C568C6" w:rsidRDefault="00C568C6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on Ones</w:t>
            </w:r>
          </w:p>
          <w:p w:rsidR="00C568C6" w:rsidRDefault="00C568C6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Follow up from Industry Day </w:t>
            </w:r>
          </w:p>
          <w:p w:rsidR="00C63B6A" w:rsidRPr="00AB3574" w:rsidRDefault="00C63B6A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 Engagement Updates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A342EC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  <w:bookmarkStart w:id="0" w:name="_GoBack"/>
            <w:bookmarkEnd w:id="0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D7E20" w:rsidRDefault="00D52514" w:rsidP="008F4806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  <w:p w:rsidR="001B5A99" w:rsidRPr="001B5A99" w:rsidRDefault="00C568C6" w:rsidP="001B5A9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News</w:t>
            </w:r>
            <w:r w:rsidR="001B5A99">
              <w:rPr>
                <w:b/>
                <w:sz w:val="24"/>
                <w:szCs w:val="24"/>
                <w:lang w:val="fr-CA"/>
              </w:rPr>
              <w:t xml:space="preserve"> Release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  <w:p w:rsidR="001B5A99" w:rsidRPr="001B5A99" w:rsidRDefault="001B5A99" w:rsidP="001B5A9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Hires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1B5A9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1B5A99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8F4806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with PSPC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 Dom and PSPC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1B5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8F4806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AB357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F3858">
              <w:rPr>
                <w:sz w:val="24"/>
                <w:szCs w:val="24"/>
              </w:rPr>
              <w:t>inalize social</w:t>
            </w:r>
            <w:r>
              <w:rPr>
                <w:sz w:val="24"/>
                <w:szCs w:val="24"/>
              </w:rPr>
              <w:t xml:space="preserve"> media</w:t>
            </w:r>
            <w:r w:rsidR="00C63B6A">
              <w:rPr>
                <w:sz w:val="24"/>
                <w:szCs w:val="24"/>
              </w:rPr>
              <w:t xml:space="preserve"> monitoring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11</w:t>
            </w:r>
            <w:r w:rsidR="00AB3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8F4806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</w:t>
            </w:r>
            <w:r w:rsidR="00C63B6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OCIO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1B5A99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C568C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1B5A9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B35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t>Clarify TB</w:t>
            </w:r>
            <w:r w:rsidR="00C568C6">
              <w:t xml:space="preserve"> Ministers governance frequency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B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1B5A9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Evaluation Team - names and roles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1B5A99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C568C6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Finalize non-disclosure agreement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C568C6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TB Sub next steps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C5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</w:tr>
      <w:tr w:rsidR="001B5A9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C568C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Engagement next steps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C568C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C568C6" w:rsidP="00AB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C568C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 October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99" w:rsidRDefault="00C568C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</w:tr>
      <w:tr w:rsidR="00C568C6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messages for Phoenix and NextGen cut over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and 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AB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C6" w:rsidRDefault="00C568C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5251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72" w:rsidRDefault="00795172" w:rsidP="009F15C6">
      <w:pPr>
        <w:spacing w:after="0" w:line="240" w:lineRule="auto"/>
      </w:pPr>
      <w:r>
        <w:separator/>
      </w:r>
    </w:p>
  </w:endnote>
  <w:endnote w:type="continuationSeparator" w:id="0">
    <w:p w:rsidR="00795172" w:rsidRDefault="00795172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72" w:rsidRDefault="00795172" w:rsidP="009F15C6">
      <w:pPr>
        <w:spacing w:after="0" w:line="240" w:lineRule="auto"/>
      </w:pPr>
      <w:r>
        <w:separator/>
      </w:r>
    </w:p>
  </w:footnote>
  <w:footnote w:type="continuationSeparator" w:id="0">
    <w:p w:rsidR="00795172" w:rsidRDefault="00795172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342E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C6DA1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880</Characters>
  <Application>Microsoft Office Word</Application>
  <DocSecurity>0</DocSecurity>
  <Lines>103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3</cp:revision>
  <cp:lastPrinted>2018-07-16T14:30:00Z</cp:lastPrinted>
  <dcterms:created xsi:type="dcterms:W3CDTF">2018-10-01T14:39:00Z</dcterms:created>
  <dcterms:modified xsi:type="dcterms:W3CDTF">2018-11-23T17:39:00Z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