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FC464" w14:textId="1CD6BD06" w:rsidR="00AE092E" w:rsidRPr="0039736F" w:rsidRDefault="000E195E" w:rsidP="00AE092E">
      <w:r>
        <w:t xml:space="preserve">  </w:t>
      </w:r>
      <w:r>
        <w:rPr>
          <w:noProof/>
          <w:lang w:val="en-CA"/>
        </w:rPr>
        <w:drawing>
          <wp:inline distT="0" distB="0" distL="0" distR="0" wp14:anchorId="51F2E980" wp14:editId="6EF4BFD8">
            <wp:extent cx="745687" cy="646571"/>
            <wp:effectExtent l="0" t="0" r="0" b="1270"/>
            <wp:docPr id="2" name="Picture 2" descr="cid:image001.png@01D5DB4D.E5549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5DB4D.E5549C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11" cy="65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338E09B8" w14:textId="4532F66D" w:rsidR="00AE092E" w:rsidRPr="000A412F" w:rsidRDefault="00AE092E" w:rsidP="00AE092E">
      <w:pPr>
        <w:rPr>
          <w:rFonts w:ascii="Georgia" w:hAnsi="Georgia"/>
          <w:b/>
          <w:color w:val="3E2C56"/>
          <w:sz w:val="32"/>
        </w:rPr>
      </w:pPr>
      <w:r>
        <w:rPr>
          <w:rFonts w:ascii="Georgia" w:hAnsi="Georgia"/>
          <w:b/>
          <w:color w:val="3E2C56"/>
          <w:sz w:val="32"/>
        </w:rPr>
        <w:t xml:space="preserve">Comprendre et </w:t>
      </w:r>
      <w:r w:rsidR="004C7C9F">
        <w:rPr>
          <w:rFonts w:ascii="Georgia" w:hAnsi="Georgia"/>
          <w:b/>
          <w:color w:val="3E2C56"/>
          <w:sz w:val="32"/>
        </w:rPr>
        <w:t>analyser</w:t>
      </w:r>
      <w:r>
        <w:rPr>
          <w:rFonts w:ascii="Georgia" w:hAnsi="Georgia"/>
          <w:b/>
          <w:color w:val="3E2C56"/>
          <w:sz w:val="32"/>
        </w:rPr>
        <w:t xml:space="preserve"> les préjugés inconscients</w:t>
      </w:r>
    </w:p>
    <w:p w14:paraId="6B17A611" w14:textId="77777777" w:rsidR="00AE092E" w:rsidRPr="00AE092E" w:rsidRDefault="00AE092E" w:rsidP="00AE092E">
      <w:pPr>
        <w:pBdr>
          <w:bottom w:val="single" w:sz="12" w:space="1" w:color="3E2C56"/>
        </w:pBdr>
        <w:spacing w:after="360"/>
        <w:rPr>
          <w:rFonts w:ascii="Georgia" w:hAnsi="Georgia"/>
          <w:color w:val="3E2C56"/>
          <w:sz w:val="32"/>
        </w:rPr>
      </w:pPr>
      <w:r>
        <w:rPr>
          <w:rFonts w:ascii="Georgia" w:hAnsi="Georgia"/>
          <w:color w:val="3E2C56"/>
          <w:sz w:val="32"/>
        </w:rPr>
        <w:t>Guide du participant</w:t>
      </w:r>
    </w:p>
    <w:p w14:paraId="054ACC4C" w14:textId="77777777" w:rsidR="00AE092E" w:rsidRPr="00AE092E" w:rsidRDefault="00AE092E" w:rsidP="00AE092E">
      <w:pPr>
        <w:spacing w:after="120"/>
        <w:rPr>
          <w:rFonts w:ascii="Arial" w:hAnsi="Arial" w:cs="Arial"/>
          <w:sz w:val="24"/>
          <w:szCs w:val="20"/>
        </w:rPr>
      </w:pPr>
      <w:r>
        <w:rPr>
          <w:rFonts w:ascii="Arial" w:hAnsi="Arial"/>
          <w:b/>
          <w:bCs/>
          <w:color w:val="000000"/>
          <w:sz w:val="24"/>
          <w:szCs w:val="20"/>
          <w:u w:val="single"/>
        </w:rPr>
        <w:t xml:space="preserve">Avant la séance 1 </w:t>
      </w:r>
    </w:p>
    <w:p w14:paraId="218C254D" w14:textId="5E07F17E" w:rsidR="00AE092E" w:rsidRPr="00E86269" w:rsidRDefault="00AE092E" w:rsidP="001B70B7">
      <w:pPr>
        <w:numPr>
          <w:ilvl w:val="0"/>
          <w:numId w:val="1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E86269">
        <w:rPr>
          <w:rFonts w:ascii="Arial" w:hAnsi="Arial" w:cs="Arial"/>
          <w:color w:val="000000"/>
          <w:sz w:val="24"/>
          <w:szCs w:val="24"/>
        </w:rPr>
        <w:t>A</w:t>
      </w:r>
      <w:r w:rsidR="00E86269" w:rsidRPr="00E86269">
        <w:rPr>
          <w:rFonts w:ascii="Arial" w:hAnsi="Arial" w:cs="Arial"/>
          <w:color w:val="000000"/>
          <w:sz w:val="24"/>
          <w:szCs w:val="24"/>
        </w:rPr>
        <w:t xml:space="preserve">ccédez au contenu du cours dans Moodle </w:t>
      </w:r>
      <w:r w:rsidR="005F6301" w:rsidRPr="00E86269">
        <w:rPr>
          <w:rFonts w:ascii="Arial" w:hAnsi="Arial" w:cs="Arial"/>
          <w:sz w:val="24"/>
          <w:szCs w:val="24"/>
        </w:rPr>
        <w:t>en utilisant votre login GCcampus</w:t>
      </w:r>
      <w:r w:rsidR="00E86269" w:rsidRPr="00E86269">
        <w:rPr>
          <w:rFonts w:ascii="Arial" w:hAnsi="Arial" w:cs="Arial"/>
          <w:sz w:val="24"/>
          <w:szCs w:val="24"/>
        </w:rPr>
        <w:t xml:space="preserve"> : </w:t>
      </w:r>
      <w:r w:rsidR="001B70B7" w:rsidRPr="001B70B7">
        <w:rPr>
          <w:rFonts w:ascii="Arial" w:hAnsi="Arial" w:cs="Arial"/>
          <w:i/>
          <w:color w:val="FF0000"/>
          <w:sz w:val="24"/>
        </w:rPr>
        <w:t>(veuillez-vous référer à l'invitation de Outlook pour le lien Moodle)</w:t>
      </w:r>
    </w:p>
    <w:p w14:paraId="187FBC76" w14:textId="06EBBD17" w:rsidR="00AE092E" w:rsidRPr="00AE092E" w:rsidRDefault="00AE092E" w:rsidP="00AE092E">
      <w:pPr>
        <w:numPr>
          <w:ilvl w:val="0"/>
          <w:numId w:val="1"/>
        </w:numPr>
        <w:spacing w:after="120"/>
        <w:rPr>
          <w:rFonts w:ascii="Arial" w:hAnsi="Arial" w:cs="Arial"/>
          <w:b/>
          <w:i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 xml:space="preserve">Effectuez les </w:t>
      </w:r>
      <w:r w:rsidR="00520D88">
        <w:rPr>
          <w:rFonts w:ascii="Arial" w:hAnsi="Arial"/>
          <w:b/>
          <w:color w:val="000000"/>
          <w:sz w:val="24"/>
          <w:szCs w:val="20"/>
        </w:rPr>
        <w:t>A</w:t>
      </w:r>
      <w:r>
        <w:rPr>
          <w:rFonts w:ascii="Arial" w:hAnsi="Arial"/>
          <w:b/>
          <w:color w:val="000000"/>
          <w:sz w:val="24"/>
          <w:szCs w:val="20"/>
        </w:rPr>
        <w:t xml:space="preserve">ctivités de </w:t>
      </w:r>
      <w:proofErr w:type="spellStart"/>
      <w:r>
        <w:rPr>
          <w:rFonts w:ascii="Arial" w:hAnsi="Arial"/>
          <w:b/>
          <w:color w:val="000000"/>
          <w:sz w:val="24"/>
          <w:szCs w:val="20"/>
        </w:rPr>
        <w:t>pré</w:t>
      </w:r>
      <w:r w:rsidR="00520D88">
        <w:rPr>
          <w:rFonts w:ascii="Arial" w:hAnsi="Arial"/>
          <w:b/>
          <w:color w:val="000000"/>
          <w:sz w:val="24"/>
          <w:szCs w:val="20"/>
        </w:rPr>
        <w:t>lecture</w:t>
      </w:r>
      <w:proofErr w:type="spellEnd"/>
      <w:r w:rsidR="00520D88">
        <w:rPr>
          <w:rFonts w:ascii="Arial" w:hAnsi="Arial"/>
          <w:color w:val="000000"/>
          <w:sz w:val="24"/>
          <w:szCs w:val="20"/>
        </w:rPr>
        <w:t xml:space="preserve"> </w:t>
      </w:r>
      <w:r w:rsidR="00520D88" w:rsidRPr="00FF36E6">
        <w:rPr>
          <w:rFonts w:ascii="Arial" w:hAnsi="Arial" w:cs="Arial"/>
          <w:i/>
          <w:sz w:val="24"/>
          <w:szCs w:val="20"/>
          <w:lang w:eastAsia="fr-CA"/>
        </w:rPr>
        <w:t>(</w:t>
      </w:r>
      <w:r w:rsidR="00520D88">
        <w:rPr>
          <w:rFonts w:ascii="Arial" w:hAnsi="Arial" w:cs="Arial"/>
          <w:i/>
          <w:sz w:val="24"/>
          <w:szCs w:val="20"/>
          <w:lang w:eastAsia="fr-CA"/>
        </w:rPr>
        <w:t>p</w:t>
      </w:r>
      <w:r w:rsidR="00E86269">
        <w:rPr>
          <w:rFonts w:ascii="Arial" w:hAnsi="Arial" w:cs="Arial"/>
          <w:i/>
          <w:sz w:val="24"/>
          <w:szCs w:val="20"/>
          <w:lang w:eastAsia="fr-CA"/>
        </w:rPr>
        <w:t>révoyez de consacrer au moins 3</w:t>
      </w:r>
      <w:r w:rsidR="00520D88" w:rsidRPr="00520D88">
        <w:rPr>
          <w:rFonts w:ascii="Arial" w:hAnsi="Arial" w:cs="Arial"/>
          <w:i/>
          <w:sz w:val="24"/>
          <w:szCs w:val="20"/>
          <w:lang w:eastAsia="fr-CA"/>
        </w:rPr>
        <w:t>0 minutes à cette section</w:t>
      </w:r>
      <w:r w:rsidR="00520D88" w:rsidRPr="00FF36E6">
        <w:rPr>
          <w:rFonts w:ascii="Arial" w:hAnsi="Arial" w:cs="Arial"/>
          <w:i/>
          <w:sz w:val="24"/>
          <w:szCs w:val="20"/>
          <w:lang w:eastAsia="fr-CA"/>
        </w:rPr>
        <w:t>)</w:t>
      </w:r>
    </w:p>
    <w:p w14:paraId="776DCB43" w14:textId="77777777" w:rsidR="00AE092E" w:rsidRPr="00AE092E" w:rsidRDefault="00AE092E" w:rsidP="00AE092E">
      <w:pPr>
        <w:numPr>
          <w:ilvl w:val="1"/>
          <w:numId w:val="1"/>
        </w:numPr>
        <w:spacing w:after="120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>Regardez la vidéo.</w:t>
      </w:r>
    </w:p>
    <w:p w14:paraId="4A1BC5B8" w14:textId="75DA96CD" w:rsidR="00AE092E" w:rsidRPr="00520D88" w:rsidRDefault="00AE092E" w:rsidP="00AE092E">
      <w:pPr>
        <w:numPr>
          <w:ilvl w:val="1"/>
          <w:numId w:val="1"/>
        </w:numPr>
        <w:spacing w:after="120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>Remplissez la fiche d</w:t>
      </w:r>
      <w:r w:rsidR="0009384D">
        <w:rPr>
          <w:rFonts w:ascii="Arial" w:hAnsi="Arial"/>
          <w:color w:val="000000"/>
          <w:sz w:val="24"/>
          <w:szCs w:val="20"/>
        </w:rPr>
        <w:t>’</w:t>
      </w:r>
      <w:r>
        <w:rPr>
          <w:rFonts w:ascii="Arial" w:hAnsi="Arial"/>
          <w:color w:val="000000"/>
          <w:sz w:val="24"/>
          <w:szCs w:val="20"/>
        </w:rPr>
        <w:t>activité du cercle de confiance en suivant les instructions données dans le document.</w:t>
      </w:r>
    </w:p>
    <w:p w14:paraId="267D11C4" w14:textId="1CC1D521" w:rsidR="00AE092E" w:rsidRDefault="00520D88" w:rsidP="00E86269">
      <w:pPr>
        <w:numPr>
          <w:ilvl w:val="1"/>
          <w:numId w:val="1"/>
        </w:numPr>
        <w:spacing w:after="120"/>
        <w:rPr>
          <w:rFonts w:ascii="Arial" w:hAnsi="Arial" w:cs="Arial"/>
          <w:color w:val="000000"/>
          <w:sz w:val="24"/>
          <w:szCs w:val="20"/>
        </w:rPr>
      </w:pPr>
      <w:r w:rsidRPr="00520D88">
        <w:rPr>
          <w:rFonts w:ascii="Arial" w:hAnsi="Arial" w:cs="Arial"/>
          <w:color w:val="000000"/>
          <w:sz w:val="24"/>
          <w:szCs w:val="20"/>
        </w:rPr>
        <w:t>Téléchargez le modèle de journal d'apprentissage personnel pour vous préparer aux activités d'autoréflexion tout au long du cours.</w:t>
      </w:r>
    </w:p>
    <w:p w14:paraId="531A0830" w14:textId="24846B9A" w:rsidR="00E86269" w:rsidRPr="00520D88" w:rsidRDefault="00E86269" w:rsidP="00E86269">
      <w:pPr>
        <w:numPr>
          <w:ilvl w:val="1"/>
          <w:numId w:val="1"/>
        </w:numPr>
        <w:spacing w:after="360"/>
        <w:rPr>
          <w:rFonts w:ascii="Arial" w:hAnsi="Arial" w:cs="Arial"/>
          <w:color w:val="000000"/>
          <w:sz w:val="24"/>
          <w:szCs w:val="20"/>
        </w:rPr>
      </w:pPr>
      <w:r w:rsidRPr="00E86269">
        <w:rPr>
          <w:rFonts w:ascii="Arial" w:hAnsi="Arial" w:cs="Arial"/>
          <w:color w:val="000000"/>
          <w:sz w:val="24"/>
          <w:szCs w:val="20"/>
        </w:rPr>
        <w:t xml:space="preserve">Consultez les instructions </w:t>
      </w:r>
      <w:proofErr w:type="spellStart"/>
      <w:r w:rsidRPr="00E86269">
        <w:rPr>
          <w:rFonts w:ascii="Arial" w:hAnsi="Arial" w:cs="Arial"/>
          <w:color w:val="000000"/>
          <w:sz w:val="24"/>
          <w:szCs w:val="20"/>
        </w:rPr>
        <w:t>WebEx</w:t>
      </w:r>
      <w:proofErr w:type="spellEnd"/>
      <w:r w:rsidRPr="00E86269">
        <w:rPr>
          <w:rFonts w:ascii="Arial" w:hAnsi="Arial" w:cs="Arial"/>
          <w:color w:val="000000"/>
          <w:sz w:val="24"/>
          <w:szCs w:val="20"/>
        </w:rPr>
        <w:t>.</w:t>
      </w:r>
    </w:p>
    <w:p w14:paraId="271F5197" w14:textId="58CD629F" w:rsidR="00AE092E" w:rsidRPr="00AE092E" w:rsidRDefault="00AE092E" w:rsidP="00AE092E">
      <w:pPr>
        <w:spacing w:after="120"/>
        <w:rPr>
          <w:rFonts w:ascii="Arial" w:hAnsi="Arial" w:cs="Arial"/>
          <w:sz w:val="24"/>
          <w:szCs w:val="20"/>
        </w:rPr>
      </w:pPr>
      <w:r>
        <w:rPr>
          <w:rFonts w:ascii="Arial" w:hAnsi="Arial"/>
          <w:b/>
          <w:bCs/>
          <w:color w:val="000000"/>
          <w:sz w:val="24"/>
          <w:szCs w:val="20"/>
          <w:u w:val="single"/>
        </w:rPr>
        <w:t>Séance 1 (</w:t>
      </w:r>
      <w:r w:rsidR="00E86269">
        <w:rPr>
          <w:rFonts w:ascii="Arial" w:hAnsi="Arial"/>
          <w:b/>
          <w:bCs/>
          <w:color w:val="000000"/>
          <w:sz w:val="24"/>
          <w:szCs w:val="20"/>
          <w:u w:val="single"/>
        </w:rPr>
        <w:t>Jour</w:t>
      </w:r>
      <w:r>
        <w:rPr>
          <w:rFonts w:ascii="Arial" w:hAnsi="Arial"/>
          <w:b/>
          <w:bCs/>
          <w:color w:val="000000"/>
          <w:sz w:val="24"/>
          <w:szCs w:val="20"/>
          <w:u w:val="single"/>
        </w:rPr>
        <w:t xml:space="preserve"> 1 – Introduction) </w:t>
      </w:r>
      <w:r w:rsidRPr="00C87D59">
        <w:rPr>
          <w:rFonts w:ascii="Arial" w:hAnsi="Arial"/>
          <w:b/>
          <w:bCs/>
          <w:color w:val="000000"/>
          <w:sz w:val="24"/>
          <w:szCs w:val="20"/>
          <w:highlight w:val="yellow"/>
          <w:u w:val="single"/>
        </w:rPr>
        <w:t xml:space="preserve">le </w:t>
      </w:r>
      <w:r w:rsidR="00E86269" w:rsidRPr="00A209E2">
        <w:rPr>
          <w:rFonts w:ascii="Arial" w:hAnsi="Arial"/>
          <w:b/>
          <w:bCs/>
          <w:i/>
          <w:color w:val="000000"/>
          <w:sz w:val="24"/>
          <w:szCs w:val="20"/>
          <w:highlight w:val="yellow"/>
          <w:u w:val="single"/>
        </w:rPr>
        <w:t>jour mois</w:t>
      </w:r>
      <w:r w:rsidR="00E86269">
        <w:rPr>
          <w:rFonts w:ascii="Arial" w:hAnsi="Arial"/>
          <w:b/>
          <w:bCs/>
          <w:color w:val="000000"/>
          <w:sz w:val="24"/>
          <w:szCs w:val="20"/>
          <w:highlight w:val="yellow"/>
          <w:u w:val="single"/>
        </w:rPr>
        <w:t xml:space="preserve">, de </w:t>
      </w:r>
      <w:r w:rsidR="00E86269" w:rsidRPr="00A209E2">
        <w:rPr>
          <w:rFonts w:ascii="Arial" w:hAnsi="Arial"/>
          <w:b/>
          <w:bCs/>
          <w:i/>
          <w:color w:val="000000"/>
          <w:sz w:val="24"/>
          <w:szCs w:val="20"/>
          <w:highlight w:val="yellow"/>
          <w:u w:val="single"/>
        </w:rPr>
        <w:t>heure de départ</w:t>
      </w:r>
      <w:r w:rsidR="00E86269">
        <w:rPr>
          <w:rFonts w:ascii="Arial" w:hAnsi="Arial"/>
          <w:b/>
          <w:bCs/>
          <w:color w:val="000000"/>
          <w:sz w:val="24"/>
          <w:szCs w:val="20"/>
          <w:highlight w:val="yellow"/>
          <w:u w:val="single"/>
        </w:rPr>
        <w:t xml:space="preserve"> à </w:t>
      </w:r>
      <w:r w:rsidR="00E86269" w:rsidRPr="00A209E2">
        <w:rPr>
          <w:rFonts w:ascii="Arial" w:hAnsi="Arial"/>
          <w:b/>
          <w:bCs/>
          <w:i/>
          <w:color w:val="000000"/>
          <w:sz w:val="24"/>
          <w:szCs w:val="20"/>
          <w:highlight w:val="yellow"/>
          <w:u w:val="single"/>
        </w:rPr>
        <w:t>heure de fin</w:t>
      </w:r>
      <w:r w:rsidR="00E86269">
        <w:rPr>
          <w:rFonts w:ascii="Arial" w:hAnsi="Arial"/>
          <w:b/>
          <w:bCs/>
          <w:color w:val="000000"/>
          <w:sz w:val="24"/>
          <w:szCs w:val="20"/>
          <w:highlight w:val="yellow"/>
          <w:u w:val="single"/>
        </w:rPr>
        <w:t xml:space="preserve"> </w:t>
      </w:r>
      <w:r w:rsidRPr="00C87D59">
        <w:rPr>
          <w:rFonts w:ascii="Arial" w:hAnsi="Arial"/>
          <w:b/>
          <w:bCs/>
          <w:color w:val="000000"/>
          <w:sz w:val="24"/>
          <w:szCs w:val="20"/>
          <w:highlight w:val="yellow"/>
          <w:u w:val="single"/>
        </w:rPr>
        <w:t>HNE</w:t>
      </w:r>
      <w:r>
        <w:rPr>
          <w:rFonts w:ascii="Arial" w:hAnsi="Arial"/>
          <w:b/>
          <w:bCs/>
          <w:color w:val="000000"/>
          <w:sz w:val="24"/>
          <w:szCs w:val="20"/>
          <w:u w:val="single"/>
        </w:rPr>
        <w:t xml:space="preserve"> </w:t>
      </w:r>
    </w:p>
    <w:p w14:paraId="7789C8F9" w14:textId="6DDDB701" w:rsidR="00AE092E" w:rsidRPr="00AE092E" w:rsidRDefault="00AE092E" w:rsidP="00AE092E">
      <w:pPr>
        <w:numPr>
          <w:ilvl w:val="0"/>
          <w:numId w:val="2"/>
        </w:numPr>
        <w:spacing w:after="120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>Accédez au</w:t>
      </w:r>
      <w:r w:rsidR="00520D88">
        <w:rPr>
          <w:rFonts w:ascii="Arial" w:hAnsi="Arial"/>
          <w:color w:val="000000"/>
          <w:sz w:val="24"/>
          <w:szCs w:val="20"/>
        </w:rPr>
        <w:t>x diapositives du</w:t>
      </w:r>
      <w:r>
        <w:rPr>
          <w:rFonts w:ascii="Arial" w:hAnsi="Arial"/>
          <w:color w:val="000000"/>
          <w:sz w:val="24"/>
          <w:szCs w:val="20"/>
        </w:rPr>
        <w:t xml:space="preserve"> cours </w:t>
      </w:r>
      <w:r w:rsidR="00E86269">
        <w:rPr>
          <w:rFonts w:ascii="Arial" w:hAnsi="Arial"/>
          <w:color w:val="000000"/>
          <w:sz w:val="24"/>
          <w:szCs w:val="20"/>
        </w:rPr>
        <w:t>pour le jour</w:t>
      </w:r>
      <w:r w:rsidR="00520D88">
        <w:rPr>
          <w:rFonts w:ascii="Arial" w:hAnsi="Arial"/>
          <w:color w:val="000000"/>
          <w:sz w:val="24"/>
          <w:szCs w:val="20"/>
        </w:rPr>
        <w:t xml:space="preserve"> 1 </w:t>
      </w:r>
      <w:r>
        <w:rPr>
          <w:rFonts w:ascii="Arial" w:hAnsi="Arial"/>
          <w:color w:val="000000"/>
          <w:sz w:val="24"/>
          <w:szCs w:val="20"/>
        </w:rPr>
        <w:t>dans</w:t>
      </w:r>
      <w:r w:rsidR="00E86269">
        <w:rPr>
          <w:rFonts w:ascii="Arial" w:hAnsi="Arial"/>
          <w:color w:val="000000"/>
          <w:sz w:val="24"/>
          <w:szCs w:val="20"/>
        </w:rPr>
        <w:t xml:space="preserve"> Moodle </w:t>
      </w:r>
      <w:r w:rsidR="001B70B7" w:rsidRPr="001B70B7">
        <w:rPr>
          <w:rFonts w:ascii="Arial" w:hAnsi="Arial" w:cs="Arial"/>
          <w:i/>
          <w:color w:val="FF0000"/>
          <w:sz w:val="24"/>
        </w:rPr>
        <w:t>(</w:t>
      </w:r>
      <w:r w:rsidR="001B70B7" w:rsidRPr="001B70B7">
        <w:rPr>
          <w:rFonts w:ascii="Arial" w:hAnsi="Arial" w:cs="Arial"/>
          <w:i/>
          <w:color w:val="FF0000"/>
          <w:sz w:val="24"/>
        </w:rPr>
        <w:t>veuillez-vous</w:t>
      </w:r>
      <w:r w:rsidR="001B70B7" w:rsidRPr="001B70B7">
        <w:rPr>
          <w:rFonts w:ascii="Arial" w:hAnsi="Arial" w:cs="Arial"/>
          <w:i/>
          <w:color w:val="FF0000"/>
          <w:sz w:val="24"/>
        </w:rPr>
        <w:t xml:space="preserve"> référer à l'invitation de Outlook pour le lien Moodle)</w:t>
      </w:r>
    </w:p>
    <w:p w14:paraId="489151A1" w14:textId="77777777" w:rsidR="00520D88" w:rsidRPr="00520D88" w:rsidRDefault="00520D88" w:rsidP="00520D88">
      <w:pPr>
        <w:numPr>
          <w:ilvl w:val="0"/>
          <w:numId w:val="2"/>
        </w:numPr>
        <w:spacing w:after="120"/>
        <w:rPr>
          <w:rFonts w:ascii="Arial" w:hAnsi="Arial" w:cs="Arial"/>
          <w:color w:val="000000"/>
          <w:sz w:val="24"/>
          <w:szCs w:val="20"/>
        </w:rPr>
      </w:pPr>
      <w:r w:rsidRPr="00520D88">
        <w:rPr>
          <w:rFonts w:ascii="Arial" w:hAnsi="Arial"/>
          <w:color w:val="000000"/>
          <w:sz w:val="24"/>
          <w:szCs w:val="20"/>
        </w:rPr>
        <w:t xml:space="preserve">Cliquez sur le lien </w:t>
      </w:r>
      <w:proofErr w:type="spellStart"/>
      <w:r w:rsidRPr="00520D88">
        <w:rPr>
          <w:rFonts w:ascii="Arial" w:hAnsi="Arial"/>
          <w:color w:val="000000"/>
          <w:sz w:val="24"/>
          <w:szCs w:val="20"/>
        </w:rPr>
        <w:t>WebEx</w:t>
      </w:r>
      <w:proofErr w:type="spellEnd"/>
      <w:r w:rsidRPr="00520D88">
        <w:rPr>
          <w:rFonts w:ascii="Arial" w:hAnsi="Arial"/>
          <w:color w:val="000000"/>
          <w:sz w:val="24"/>
          <w:szCs w:val="20"/>
        </w:rPr>
        <w:t xml:space="preserve"> fourni dans l'invitation Outlook et suivez les instructions </w:t>
      </w:r>
      <w:proofErr w:type="spellStart"/>
      <w:r w:rsidRPr="00520D88">
        <w:rPr>
          <w:rFonts w:ascii="Arial" w:hAnsi="Arial"/>
          <w:color w:val="000000"/>
          <w:sz w:val="24"/>
          <w:szCs w:val="20"/>
        </w:rPr>
        <w:t>WebEx</w:t>
      </w:r>
      <w:proofErr w:type="spellEnd"/>
      <w:r w:rsidRPr="00520D88">
        <w:rPr>
          <w:rFonts w:ascii="Arial" w:hAnsi="Arial"/>
          <w:color w:val="000000"/>
          <w:sz w:val="24"/>
          <w:szCs w:val="20"/>
        </w:rPr>
        <w:t>.</w:t>
      </w:r>
    </w:p>
    <w:p w14:paraId="3C324A76" w14:textId="5122F091" w:rsidR="00AE092E" w:rsidRDefault="00AE092E" w:rsidP="00AE092E">
      <w:pPr>
        <w:spacing w:after="120"/>
        <w:ind w:left="720"/>
        <w:rPr>
          <w:rFonts w:ascii="Arial" w:hAnsi="Arial"/>
          <w:b/>
          <w:i/>
          <w:color w:val="000000"/>
          <w:sz w:val="24"/>
          <w:szCs w:val="20"/>
        </w:rPr>
      </w:pPr>
      <w:r>
        <w:rPr>
          <w:rFonts w:ascii="Arial" w:hAnsi="Arial"/>
          <w:b/>
          <w:i/>
          <w:color w:val="000000"/>
          <w:sz w:val="24"/>
          <w:szCs w:val="20"/>
        </w:rPr>
        <w:t>*</w:t>
      </w:r>
      <w:proofErr w:type="spellStart"/>
      <w:r>
        <w:rPr>
          <w:rFonts w:ascii="Arial" w:hAnsi="Arial"/>
          <w:b/>
          <w:i/>
          <w:color w:val="000000"/>
          <w:sz w:val="24"/>
          <w:szCs w:val="20"/>
        </w:rPr>
        <w:t>Veuillez vous</w:t>
      </w:r>
      <w:proofErr w:type="spellEnd"/>
      <w:r>
        <w:rPr>
          <w:rFonts w:ascii="Arial" w:hAnsi="Arial"/>
          <w:b/>
          <w:i/>
          <w:color w:val="000000"/>
          <w:sz w:val="24"/>
          <w:szCs w:val="20"/>
        </w:rPr>
        <w:t xml:space="preserve"> joindre à nous au moins 15 minutes à l</w:t>
      </w:r>
      <w:r w:rsidR="0009384D">
        <w:rPr>
          <w:rFonts w:ascii="Arial" w:hAnsi="Arial"/>
          <w:b/>
          <w:i/>
          <w:color w:val="000000"/>
          <w:sz w:val="24"/>
          <w:szCs w:val="20"/>
        </w:rPr>
        <w:t>’</w:t>
      </w:r>
      <w:r>
        <w:rPr>
          <w:rFonts w:ascii="Arial" w:hAnsi="Arial"/>
          <w:b/>
          <w:i/>
          <w:color w:val="000000"/>
          <w:sz w:val="24"/>
          <w:szCs w:val="20"/>
        </w:rPr>
        <w:t>avance afin que nous puissions résoudre les éventuelles difficultés techniques et être prêts à commencer la séance à l</w:t>
      </w:r>
      <w:r w:rsidR="0009384D">
        <w:rPr>
          <w:rFonts w:ascii="Arial" w:hAnsi="Arial"/>
          <w:b/>
          <w:i/>
          <w:color w:val="000000"/>
          <w:sz w:val="24"/>
          <w:szCs w:val="20"/>
        </w:rPr>
        <w:t>’</w:t>
      </w:r>
      <w:r>
        <w:rPr>
          <w:rFonts w:ascii="Arial" w:hAnsi="Arial"/>
          <w:b/>
          <w:i/>
          <w:color w:val="000000"/>
          <w:sz w:val="24"/>
          <w:szCs w:val="20"/>
        </w:rPr>
        <w:t xml:space="preserve">heure. </w:t>
      </w:r>
    </w:p>
    <w:p w14:paraId="6E2BBBF2" w14:textId="470E245E" w:rsidR="00B40EB4" w:rsidRPr="006D6A3B" w:rsidRDefault="00B40EB4" w:rsidP="006D6A3B">
      <w:pPr>
        <w:pStyle w:val="NormalWeb"/>
        <w:spacing w:before="0" w:beforeAutospacing="0" w:after="120" w:afterAutospacing="0"/>
        <w:ind w:left="714"/>
        <w:rPr>
          <w:lang w:val="fr-CA"/>
        </w:rPr>
      </w:pPr>
      <w:r w:rsidRPr="006D6A3B">
        <w:rPr>
          <w:rFonts w:ascii="Arial" w:hAnsi="Arial" w:cs="Arial"/>
          <w:b/>
          <w:i/>
          <w:szCs w:val="20"/>
          <w:lang w:val="fr-CA" w:eastAsia="fr-CA"/>
        </w:rPr>
        <w:t xml:space="preserve">Si vous faites face à des obstacles, à n’importe quel moment, quand vous essayez d’accéder au cours en ligne, dû à une condition personnelle ou limitations </w:t>
      </w:r>
      <w:r w:rsidR="00E2793C" w:rsidRPr="006D6A3B">
        <w:rPr>
          <w:rFonts w:ascii="Arial" w:hAnsi="Arial" w:cs="Arial"/>
          <w:b/>
          <w:i/>
          <w:lang w:val="fr-CA" w:eastAsia="fr-CA"/>
        </w:rPr>
        <w:t>fonctionnelles</w:t>
      </w:r>
      <w:r w:rsidRPr="006D6A3B">
        <w:rPr>
          <w:rFonts w:ascii="Arial" w:hAnsi="Arial" w:cs="Arial"/>
          <w:b/>
          <w:i/>
          <w:lang w:val="fr-CA" w:eastAsia="fr-CA"/>
        </w:rPr>
        <w:t xml:space="preserve">, veuillez immédiatement nous envoyer un courriel à </w:t>
      </w:r>
      <w:hyperlink r:id="rId9" w:history="1">
        <w:r w:rsidRPr="006D6A3B">
          <w:rPr>
            <w:rStyle w:val="Hyperlink"/>
            <w:rFonts w:ascii="Arial" w:hAnsi="Arial" w:cs="Arial"/>
            <w:kern w:val="24"/>
            <w:lang w:val="fr-CA"/>
          </w:rPr>
          <w:t>respectfulandinclusiveworkplaces-milieuxdetravailrespectueuxetin@canada.ca</w:t>
        </w:r>
      </w:hyperlink>
      <w:r w:rsidRPr="006D6A3B">
        <w:rPr>
          <w:rFonts w:ascii="Arial" w:hAnsi="Arial" w:cs="Arial"/>
          <w:kern w:val="24"/>
          <w:sz w:val="21"/>
          <w:szCs w:val="21"/>
          <w:lang w:val="fr-CA"/>
        </w:rPr>
        <w:t xml:space="preserve"> </w:t>
      </w:r>
    </w:p>
    <w:p w14:paraId="705F5F04" w14:textId="77777777" w:rsidR="00AE092E" w:rsidRPr="00AE092E" w:rsidRDefault="00AE092E" w:rsidP="00520D88">
      <w:pPr>
        <w:numPr>
          <w:ilvl w:val="0"/>
          <w:numId w:val="2"/>
        </w:numPr>
        <w:spacing w:after="360"/>
        <w:ind w:left="714" w:hanging="357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>Soyez prêt à apprendre, à discuter et à profiter de la compagnie de vos collègues!</w:t>
      </w:r>
    </w:p>
    <w:p w14:paraId="15CD079A" w14:textId="77777777" w:rsidR="00AE092E" w:rsidRPr="00AE092E" w:rsidRDefault="00AE092E" w:rsidP="00AE092E">
      <w:pPr>
        <w:spacing w:after="120"/>
        <w:rPr>
          <w:rFonts w:ascii="Arial" w:hAnsi="Arial" w:cs="Arial"/>
          <w:sz w:val="24"/>
          <w:szCs w:val="20"/>
        </w:rPr>
      </w:pPr>
      <w:bookmarkStart w:id="0" w:name="below"/>
      <w:r>
        <w:rPr>
          <w:rFonts w:ascii="Arial" w:hAnsi="Arial"/>
          <w:b/>
          <w:bCs/>
          <w:color w:val="000000"/>
          <w:sz w:val="24"/>
          <w:szCs w:val="20"/>
          <w:u w:val="single"/>
        </w:rPr>
        <w:t xml:space="preserve">Avant la séance 2 </w:t>
      </w:r>
    </w:p>
    <w:p w14:paraId="75A96F31" w14:textId="3CE79D15" w:rsidR="00AE092E" w:rsidRPr="00AE092E" w:rsidRDefault="00AE092E" w:rsidP="00E86269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>Accédez au contenu du cours dans</w:t>
      </w:r>
      <w:r w:rsidR="00E86269">
        <w:rPr>
          <w:rFonts w:ascii="Arial" w:hAnsi="Arial"/>
          <w:color w:val="000000"/>
          <w:sz w:val="24"/>
          <w:szCs w:val="20"/>
        </w:rPr>
        <w:t xml:space="preserve"> Moodle </w:t>
      </w:r>
      <w:r w:rsidR="001B70B7" w:rsidRPr="001B70B7">
        <w:rPr>
          <w:rFonts w:ascii="Arial" w:hAnsi="Arial" w:cs="Arial"/>
          <w:i/>
          <w:color w:val="FF0000"/>
          <w:sz w:val="24"/>
        </w:rPr>
        <w:t>(veuillez-vous référer à l'invitation de Outlook pour le lien Moodle)</w:t>
      </w:r>
    </w:p>
    <w:p w14:paraId="001B9940" w14:textId="2D1FCEB5" w:rsidR="00AE092E" w:rsidRPr="00AE092E" w:rsidRDefault="00AE092E" w:rsidP="00AE092E">
      <w:pPr>
        <w:numPr>
          <w:ilvl w:val="0"/>
          <w:numId w:val="3"/>
        </w:numPr>
        <w:spacing w:after="120"/>
        <w:rPr>
          <w:rFonts w:ascii="Arial" w:hAnsi="Arial" w:cs="Arial"/>
          <w:b/>
          <w:i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lastRenderedPageBreak/>
        <w:t xml:space="preserve">Effectuez les </w:t>
      </w:r>
      <w:r>
        <w:rPr>
          <w:rFonts w:ascii="Arial" w:hAnsi="Arial"/>
          <w:b/>
          <w:color w:val="000000"/>
          <w:sz w:val="24"/>
          <w:szCs w:val="20"/>
        </w:rPr>
        <w:t>activités d</w:t>
      </w:r>
      <w:r w:rsidR="0009384D">
        <w:rPr>
          <w:rFonts w:ascii="Arial" w:hAnsi="Arial"/>
          <w:b/>
          <w:color w:val="000000"/>
          <w:sz w:val="24"/>
          <w:szCs w:val="20"/>
        </w:rPr>
        <w:t>’</w:t>
      </w:r>
      <w:r>
        <w:rPr>
          <w:rFonts w:ascii="Arial" w:hAnsi="Arial"/>
          <w:b/>
          <w:color w:val="000000"/>
          <w:sz w:val="24"/>
          <w:szCs w:val="20"/>
        </w:rPr>
        <w:t xml:space="preserve">autoréflexion </w:t>
      </w:r>
      <w:r w:rsidR="00E86269">
        <w:rPr>
          <w:rFonts w:ascii="Arial" w:hAnsi="Arial"/>
          <w:color w:val="000000"/>
          <w:sz w:val="24"/>
          <w:szCs w:val="20"/>
        </w:rPr>
        <w:t xml:space="preserve">du </w:t>
      </w:r>
      <w:r w:rsidR="00E86269" w:rsidRPr="00E86269">
        <w:rPr>
          <w:rFonts w:ascii="Arial" w:hAnsi="Arial"/>
          <w:b/>
          <w:color w:val="000000"/>
          <w:sz w:val="24"/>
          <w:szCs w:val="20"/>
        </w:rPr>
        <w:t>Jour</w:t>
      </w:r>
      <w:r w:rsidRPr="00E86269">
        <w:rPr>
          <w:rFonts w:ascii="Arial" w:hAnsi="Arial"/>
          <w:b/>
          <w:color w:val="000000"/>
          <w:sz w:val="24"/>
          <w:szCs w:val="20"/>
        </w:rPr>
        <w:t> </w:t>
      </w:r>
      <w:r>
        <w:rPr>
          <w:rFonts w:ascii="Arial" w:hAnsi="Arial"/>
          <w:b/>
          <w:color w:val="000000"/>
          <w:sz w:val="24"/>
          <w:szCs w:val="20"/>
        </w:rPr>
        <w:t>1 – Introduction</w:t>
      </w:r>
      <w:r w:rsidR="00520D88">
        <w:rPr>
          <w:rFonts w:ascii="Arial" w:hAnsi="Arial"/>
          <w:color w:val="000000"/>
          <w:sz w:val="24"/>
          <w:szCs w:val="20"/>
        </w:rPr>
        <w:t xml:space="preserve"> </w:t>
      </w:r>
      <w:r w:rsidR="00520D88" w:rsidRPr="00FF36E6">
        <w:rPr>
          <w:rFonts w:ascii="Arial" w:hAnsi="Arial" w:cs="Arial"/>
          <w:i/>
          <w:sz w:val="24"/>
          <w:szCs w:val="20"/>
          <w:lang w:eastAsia="fr-CA"/>
        </w:rPr>
        <w:t>(</w:t>
      </w:r>
      <w:r w:rsidR="00520D88">
        <w:rPr>
          <w:rFonts w:ascii="Arial" w:hAnsi="Arial" w:cs="Arial"/>
          <w:i/>
          <w:sz w:val="24"/>
          <w:szCs w:val="20"/>
          <w:lang w:eastAsia="fr-CA"/>
        </w:rPr>
        <w:t>p</w:t>
      </w:r>
      <w:r w:rsidR="00520D88" w:rsidRPr="00520D88">
        <w:rPr>
          <w:rFonts w:ascii="Arial" w:hAnsi="Arial" w:cs="Arial"/>
          <w:i/>
          <w:sz w:val="24"/>
          <w:szCs w:val="20"/>
          <w:lang w:eastAsia="fr-CA"/>
        </w:rPr>
        <w:t>révoyez de consacrer au moins 20 minutes à cette section</w:t>
      </w:r>
      <w:r w:rsidR="00520D88" w:rsidRPr="00FF36E6">
        <w:rPr>
          <w:rFonts w:ascii="Arial" w:hAnsi="Arial" w:cs="Arial"/>
          <w:i/>
          <w:sz w:val="24"/>
          <w:szCs w:val="20"/>
          <w:lang w:eastAsia="fr-CA"/>
        </w:rPr>
        <w:t>)</w:t>
      </w:r>
    </w:p>
    <w:p w14:paraId="5B520900" w14:textId="545AD5E9" w:rsidR="00520D88" w:rsidRPr="00AE092E" w:rsidRDefault="00520D88" w:rsidP="00520D88">
      <w:pPr>
        <w:numPr>
          <w:ilvl w:val="1"/>
          <w:numId w:val="3"/>
        </w:numPr>
        <w:spacing w:after="120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>Passez le test d’association implicite en suivant les instructions</w:t>
      </w:r>
    </w:p>
    <w:p w14:paraId="5C624550" w14:textId="66412495" w:rsidR="00AE092E" w:rsidRPr="00AE092E" w:rsidRDefault="00AE092E" w:rsidP="00520D88">
      <w:pPr>
        <w:numPr>
          <w:ilvl w:val="1"/>
          <w:numId w:val="3"/>
        </w:numPr>
        <w:spacing w:after="360"/>
        <w:ind w:left="1434" w:hanging="357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>Activité de journal personnel d</w:t>
      </w:r>
      <w:r w:rsidR="0009384D">
        <w:rPr>
          <w:rFonts w:ascii="Arial" w:hAnsi="Arial"/>
          <w:color w:val="000000"/>
          <w:sz w:val="24"/>
          <w:szCs w:val="20"/>
        </w:rPr>
        <w:t>’</w:t>
      </w:r>
      <w:r>
        <w:rPr>
          <w:rFonts w:ascii="Arial" w:hAnsi="Arial"/>
          <w:color w:val="000000"/>
          <w:sz w:val="24"/>
          <w:szCs w:val="20"/>
        </w:rPr>
        <w:t>autoréflexion</w:t>
      </w:r>
    </w:p>
    <w:p w14:paraId="373176A3" w14:textId="3029EC61" w:rsidR="00AE092E" w:rsidRPr="00AE092E" w:rsidRDefault="00AE092E" w:rsidP="00AE092E">
      <w:pPr>
        <w:spacing w:after="120"/>
        <w:rPr>
          <w:rFonts w:ascii="Arial" w:hAnsi="Arial" w:cs="Arial"/>
          <w:sz w:val="24"/>
          <w:szCs w:val="20"/>
        </w:rPr>
      </w:pPr>
      <w:r>
        <w:rPr>
          <w:rFonts w:ascii="Arial" w:hAnsi="Arial"/>
          <w:b/>
          <w:bCs/>
          <w:color w:val="000000"/>
          <w:sz w:val="24"/>
          <w:szCs w:val="20"/>
          <w:u w:val="single"/>
        </w:rPr>
        <w:t>Séance 2 (</w:t>
      </w:r>
      <w:r w:rsidR="00A209E2">
        <w:rPr>
          <w:rFonts w:ascii="Arial" w:hAnsi="Arial"/>
          <w:b/>
          <w:bCs/>
          <w:color w:val="000000"/>
          <w:sz w:val="24"/>
          <w:szCs w:val="20"/>
          <w:u w:val="single"/>
        </w:rPr>
        <w:t xml:space="preserve">Jour </w:t>
      </w:r>
      <w:r>
        <w:rPr>
          <w:rFonts w:ascii="Arial" w:hAnsi="Arial"/>
          <w:b/>
          <w:bCs/>
          <w:color w:val="000000"/>
          <w:sz w:val="24"/>
          <w:szCs w:val="20"/>
          <w:u w:val="single"/>
        </w:rPr>
        <w:t xml:space="preserve">2 – Tout sur les préjugés) </w:t>
      </w:r>
      <w:r w:rsidR="00A209E2" w:rsidRPr="00C87D59">
        <w:rPr>
          <w:rFonts w:ascii="Arial" w:hAnsi="Arial"/>
          <w:b/>
          <w:bCs/>
          <w:color w:val="000000"/>
          <w:sz w:val="24"/>
          <w:szCs w:val="20"/>
          <w:highlight w:val="yellow"/>
          <w:u w:val="single"/>
        </w:rPr>
        <w:t xml:space="preserve">le </w:t>
      </w:r>
      <w:r w:rsidR="00A209E2" w:rsidRPr="00A209E2">
        <w:rPr>
          <w:rFonts w:ascii="Arial" w:hAnsi="Arial"/>
          <w:b/>
          <w:bCs/>
          <w:i/>
          <w:color w:val="000000"/>
          <w:sz w:val="24"/>
          <w:szCs w:val="20"/>
          <w:highlight w:val="yellow"/>
          <w:u w:val="single"/>
        </w:rPr>
        <w:t>jour mois</w:t>
      </w:r>
      <w:r w:rsidR="00A209E2">
        <w:rPr>
          <w:rFonts w:ascii="Arial" w:hAnsi="Arial"/>
          <w:b/>
          <w:bCs/>
          <w:color w:val="000000"/>
          <w:sz w:val="24"/>
          <w:szCs w:val="20"/>
          <w:highlight w:val="yellow"/>
          <w:u w:val="single"/>
        </w:rPr>
        <w:t xml:space="preserve">, de </w:t>
      </w:r>
      <w:r w:rsidR="00A209E2" w:rsidRPr="00A209E2">
        <w:rPr>
          <w:rFonts w:ascii="Arial" w:hAnsi="Arial"/>
          <w:b/>
          <w:bCs/>
          <w:i/>
          <w:color w:val="000000"/>
          <w:sz w:val="24"/>
          <w:szCs w:val="20"/>
          <w:highlight w:val="yellow"/>
          <w:u w:val="single"/>
        </w:rPr>
        <w:t>heure de départ</w:t>
      </w:r>
      <w:r w:rsidR="00A209E2">
        <w:rPr>
          <w:rFonts w:ascii="Arial" w:hAnsi="Arial"/>
          <w:b/>
          <w:bCs/>
          <w:color w:val="000000"/>
          <w:sz w:val="24"/>
          <w:szCs w:val="20"/>
          <w:highlight w:val="yellow"/>
          <w:u w:val="single"/>
        </w:rPr>
        <w:t xml:space="preserve"> à </w:t>
      </w:r>
      <w:r w:rsidR="00A209E2" w:rsidRPr="00A209E2">
        <w:rPr>
          <w:rFonts w:ascii="Arial" w:hAnsi="Arial"/>
          <w:b/>
          <w:bCs/>
          <w:i/>
          <w:color w:val="000000"/>
          <w:sz w:val="24"/>
          <w:szCs w:val="20"/>
          <w:highlight w:val="yellow"/>
          <w:u w:val="single"/>
        </w:rPr>
        <w:t>heure de fin</w:t>
      </w:r>
      <w:r w:rsidR="00A209E2" w:rsidRPr="00C87D59">
        <w:rPr>
          <w:rFonts w:ascii="Arial" w:hAnsi="Arial"/>
          <w:b/>
          <w:bCs/>
          <w:color w:val="000000"/>
          <w:sz w:val="24"/>
          <w:szCs w:val="20"/>
          <w:highlight w:val="yellow"/>
          <w:u w:val="single"/>
        </w:rPr>
        <w:t xml:space="preserve"> HNE</w:t>
      </w:r>
    </w:p>
    <w:p w14:paraId="7FA129D9" w14:textId="42668275" w:rsidR="00AE092E" w:rsidRPr="00A209E2" w:rsidRDefault="00520D88" w:rsidP="00AE092E">
      <w:pPr>
        <w:numPr>
          <w:ilvl w:val="0"/>
          <w:numId w:val="2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A209E2">
        <w:rPr>
          <w:rFonts w:ascii="Arial" w:hAnsi="Arial" w:cs="Arial"/>
          <w:color w:val="000000"/>
          <w:sz w:val="24"/>
          <w:szCs w:val="24"/>
        </w:rPr>
        <w:t xml:space="preserve">Accédez aux diapositives du cours pour </w:t>
      </w:r>
      <w:r w:rsidR="00A209E2" w:rsidRPr="00A209E2">
        <w:rPr>
          <w:rFonts w:ascii="Arial" w:hAnsi="Arial" w:cs="Arial"/>
          <w:color w:val="000000"/>
          <w:sz w:val="24"/>
          <w:szCs w:val="24"/>
        </w:rPr>
        <w:t>le jour</w:t>
      </w:r>
      <w:r w:rsidRPr="00A209E2">
        <w:rPr>
          <w:rFonts w:ascii="Arial" w:hAnsi="Arial" w:cs="Arial"/>
          <w:color w:val="000000"/>
          <w:sz w:val="24"/>
          <w:szCs w:val="24"/>
        </w:rPr>
        <w:t xml:space="preserve"> 2 dans</w:t>
      </w:r>
      <w:r w:rsidR="00A209E2" w:rsidRPr="00A209E2">
        <w:rPr>
          <w:rFonts w:ascii="Arial" w:hAnsi="Arial" w:cs="Arial"/>
          <w:sz w:val="24"/>
          <w:szCs w:val="24"/>
        </w:rPr>
        <w:t xml:space="preserve"> Moodle </w:t>
      </w:r>
      <w:r w:rsidR="001B70B7" w:rsidRPr="001B70B7">
        <w:rPr>
          <w:rFonts w:ascii="Arial" w:hAnsi="Arial" w:cs="Arial"/>
          <w:i/>
          <w:color w:val="FF0000"/>
          <w:sz w:val="24"/>
        </w:rPr>
        <w:t>(veuillez-vous référer à l'invitation de Outlook pour le lien Moodle)</w:t>
      </w:r>
    </w:p>
    <w:p w14:paraId="08A624AE" w14:textId="77777777" w:rsidR="00520D88" w:rsidRPr="00520D88" w:rsidRDefault="00520D88" w:rsidP="00520D88">
      <w:pPr>
        <w:numPr>
          <w:ilvl w:val="0"/>
          <w:numId w:val="2"/>
        </w:numPr>
        <w:spacing w:after="360"/>
        <w:ind w:left="714" w:hanging="357"/>
        <w:rPr>
          <w:rFonts w:ascii="Arial" w:hAnsi="Arial" w:cs="Arial"/>
          <w:color w:val="000000"/>
          <w:sz w:val="24"/>
          <w:szCs w:val="20"/>
        </w:rPr>
      </w:pPr>
      <w:r w:rsidRPr="00A209E2">
        <w:rPr>
          <w:rFonts w:ascii="Arial" w:hAnsi="Arial" w:cs="Arial"/>
          <w:color w:val="000000"/>
          <w:sz w:val="24"/>
          <w:szCs w:val="24"/>
        </w:rPr>
        <w:t xml:space="preserve">Cliquez sur le lien </w:t>
      </w:r>
      <w:proofErr w:type="spellStart"/>
      <w:r w:rsidRPr="00A209E2">
        <w:rPr>
          <w:rFonts w:ascii="Arial" w:hAnsi="Arial" w:cs="Arial"/>
          <w:color w:val="000000"/>
          <w:sz w:val="24"/>
          <w:szCs w:val="24"/>
        </w:rPr>
        <w:t>WebEx</w:t>
      </w:r>
      <w:proofErr w:type="spellEnd"/>
      <w:r w:rsidRPr="00A209E2">
        <w:rPr>
          <w:rFonts w:ascii="Arial" w:hAnsi="Arial" w:cs="Arial"/>
          <w:color w:val="000000"/>
          <w:sz w:val="24"/>
          <w:szCs w:val="24"/>
        </w:rPr>
        <w:t xml:space="preserve"> fourni dans l'invitation Outlook et suivez les instructions </w:t>
      </w:r>
      <w:proofErr w:type="spellStart"/>
      <w:r w:rsidRPr="00A209E2">
        <w:rPr>
          <w:rFonts w:ascii="Arial" w:hAnsi="Arial" w:cs="Arial"/>
          <w:color w:val="000000"/>
          <w:sz w:val="24"/>
          <w:szCs w:val="24"/>
        </w:rPr>
        <w:t>WebEx</w:t>
      </w:r>
      <w:proofErr w:type="spellEnd"/>
      <w:r w:rsidRPr="00520D88">
        <w:rPr>
          <w:rFonts w:ascii="Arial" w:hAnsi="Arial"/>
          <w:color w:val="000000"/>
          <w:sz w:val="24"/>
          <w:szCs w:val="20"/>
        </w:rPr>
        <w:t>.</w:t>
      </w:r>
    </w:p>
    <w:p w14:paraId="00C27406" w14:textId="77777777" w:rsidR="00AE092E" w:rsidRPr="00AE092E" w:rsidRDefault="00AE092E" w:rsidP="00AE092E">
      <w:pPr>
        <w:spacing w:after="120"/>
        <w:rPr>
          <w:rFonts w:ascii="Arial" w:hAnsi="Arial" w:cs="Arial"/>
          <w:sz w:val="24"/>
          <w:szCs w:val="20"/>
        </w:rPr>
      </w:pPr>
      <w:r>
        <w:rPr>
          <w:rFonts w:ascii="Arial" w:hAnsi="Arial"/>
          <w:b/>
          <w:bCs/>
          <w:color w:val="000000"/>
          <w:sz w:val="24"/>
          <w:szCs w:val="20"/>
          <w:u w:val="single"/>
        </w:rPr>
        <w:t xml:space="preserve">Avant la séance 3 </w:t>
      </w:r>
    </w:p>
    <w:p w14:paraId="3EE9B198" w14:textId="45D53143" w:rsidR="00AE092E" w:rsidRPr="00AE092E" w:rsidRDefault="00AE092E" w:rsidP="00A209E2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 xml:space="preserve">Accédez au contenu du cours </w:t>
      </w:r>
      <w:r w:rsidR="00A209E2">
        <w:rPr>
          <w:rFonts w:ascii="Arial" w:hAnsi="Arial"/>
          <w:color w:val="000000"/>
          <w:sz w:val="24"/>
          <w:szCs w:val="20"/>
        </w:rPr>
        <w:t>dans Moodle </w:t>
      </w:r>
      <w:r w:rsidR="001B70B7" w:rsidRPr="001B70B7">
        <w:rPr>
          <w:rFonts w:ascii="Arial" w:hAnsi="Arial" w:cs="Arial"/>
          <w:i/>
          <w:color w:val="FF0000"/>
          <w:sz w:val="24"/>
        </w:rPr>
        <w:t>(veuillez-vous référer à l'invitation de Outlook pour le lien Moodle)</w:t>
      </w:r>
    </w:p>
    <w:p w14:paraId="264EDC87" w14:textId="3045E80C" w:rsidR="00AE092E" w:rsidRPr="00AE092E" w:rsidRDefault="00AE092E" w:rsidP="00AE092E">
      <w:pPr>
        <w:numPr>
          <w:ilvl w:val="0"/>
          <w:numId w:val="3"/>
        </w:numPr>
        <w:spacing w:after="120"/>
        <w:rPr>
          <w:rFonts w:ascii="Arial" w:hAnsi="Arial" w:cs="Arial"/>
          <w:b/>
          <w:i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 xml:space="preserve">Effectuez les </w:t>
      </w:r>
      <w:r>
        <w:rPr>
          <w:rFonts w:ascii="Arial" w:hAnsi="Arial"/>
          <w:b/>
          <w:color w:val="000000"/>
          <w:sz w:val="24"/>
          <w:szCs w:val="20"/>
        </w:rPr>
        <w:t>activités d</w:t>
      </w:r>
      <w:r w:rsidR="0009384D">
        <w:rPr>
          <w:rFonts w:ascii="Arial" w:hAnsi="Arial"/>
          <w:b/>
          <w:color w:val="000000"/>
          <w:sz w:val="24"/>
          <w:szCs w:val="20"/>
        </w:rPr>
        <w:t>’</w:t>
      </w:r>
      <w:r>
        <w:rPr>
          <w:rFonts w:ascii="Arial" w:hAnsi="Arial"/>
          <w:b/>
          <w:color w:val="000000"/>
          <w:sz w:val="24"/>
          <w:szCs w:val="20"/>
        </w:rPr>
        <w:t>autoréflexion</w:t>
      </w:r>
      <w:r>
        <w:rPr>
          <w:rFonts w:ascii="Arial" w:hAnsi="Arial"/>
          <w:color w:val="000000"/>
          <w:sz w:val="24"/>
          <w:szCs w:val="20"/>
        </w:rPr>
        <w:t xml:space="preserve"> </w:t>
      </w:r>
      <w:r w:rsidR="00A209E2">
        <w:rPr>
          <w:rFonts w:ascii="Arial" w:hAnsi="Arial"/>
          <w:color w:val="000000"/>
          <w:sz w:val="24"/>
          <w:szCs w:val="20"/>
        </w:rPr>
        <w:t xml:space="preserve">du </w:t>
      </w:r>
      <w:r w:rsidR="00A209E2" w:rsidRPr="00A209E2">
        <w:rPr>
          <w:rFonts w:ascii="Arial" w:hAnsi="Arial"/>
          <w:b/>
          <w:color w:val="000000"/>
          <w:sz w:val="24"/>
          <w:szCs w:val="20"/>
        </w:rPr>
        <w:t>Jour</w:t>
      </w:r>
      <w:r w:rsidRPr="00A209E2">
        <w:rPr>
          <w:rFonts w:ascii="Arial" w:hAnsi="Arial"/>
          <w:b/>
          <w:color w:val="000000"/>
          <w:sz w:val="24"/>
          <w:szCs w:val="20"/>
        </w:rPr>
        <w:t xml:space="preserve"> </w:t>
      </w:r>
      <w:r>
        <w:rPr>
          <w:rFonts w:ascii="Arial" w:hAnsi="Arial"/>
          <w:b/>
          <w:color w:val="000000"/>
          <w:sz w:val="24"/>
          <w:szCs w:val="20"/>
        </w:rPr>
        <w:t>2 – Tout sur les préjugés</w:t>
      </w:r>
      <w:r w:rsidR="00520D88">
        <w:rPr>
          <w:rFonts w:ascii="Arial" w:hAnsi="Arial"/>
          <w:color w:val="000000"/>
          <w:sz w:val="24"/>
          <w:szCs w:val="20"/>
        </w:rPr>
        <w:t xml:space="preserve"> </w:t>
      </w:r>
      <w:r w:rsidR="00520D88" w:rsidRPr="00FF36E6">
        <w:rPr>
          <w:rFonts w:ascii="Arial" w:hAnsi="Arial" w:cs="Arial"/>
          <w:i/>
          <w:sz w:val="24"/>
          <w:szCs w:val="20"/>
          <w:lang w:eastAsia="fr-CA"/>
        </w:rPr>
        <w:t>(</w:t>
      </w:r>
      <w:r w:rsidR="00520D88">
        <w:rPr>
          <w:rFonts w:ascii="Arial" w:hAnsi="Arial" w:cs="Arial"/>
          <w:i/>
          <w:sz w:val="24"/>
          <w:szCs w:val="20"/>
          <w:lang w:eastAsia="fr-CA"/>
        </w:rPr>
        <w:t>p</w:t>
      </w:r>
      <w:r w:rsidR="00520D88" w:rsidRPr="00520D88">
        <w:rPr>
          <w:rFonts w:ascii="Arial" w:hAnsi="Arial" w:cs="Arial"/>
          <w:i/>
          <w:sz w:val="24"/>
          <w:szCs w:val="20"/>
          <w:lang w:eastAsia="fr-CA"/>
        </w:rPr>
        <w:t>révoyez de consacrer au moins 20 minutes à cette section</w:t>
      </w:r>
      <w:r w:rsidR="00520D88" w:rsidRPr="00FF36E6">
        <w:rPr>
          <w:rFonts w:ascii="Arial" w:hAnsi="Arial" w:cs="Arial"/>
          <w:i/>
          <w:sz w:val="24"/>
          <w:szCs w:val="20"/>
          <w:lang w:eastAsia="fr-CA"/>
        </w:rPr>
        <w:t>)</w:t>
      </w:r>
    </w:p>
    <w:p w14:paraId="3A6EF0D9" w14:textId="61475942" w:rsidR="00AE092E" w:rsidRPr="00AE092E" w:rsidRDefault="00AE092E" w:rsidP="00AE092E">
      <w:pPr>
        <w:numPr>
          <w:ilvl w:val="1"/>
          <w:numId w:val="3"/>
        </w:numPr>
        <w:spacing w:after="120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>Remplissez la fiche d</w:t>
      </w:r>
      <w:r w:rsidR="0009384D">
        <w:rPr>
          <w:rFonts w:ascii="Arial" w:hAnsi="Arial"/>
          <w:color w:val="000000"/>
          <w:sz w:val="24"/>
          <w:szCs w:val="20"/>
        </w:rPr>
        <w:t>’</w:t>
      </w:r>
      <w:r>
        <w:rPr>
          <w:rFonts w:ascii="Arial" w:hAnsi="Arial"/>
          <w:color w:val="000000"/>
          <w:sz w:val="24"/>
          <w:szCs w:val="20"/>
        </w:rPr>
        <w:t>activité de vocabulaire en suivant les instructions données dans le document.</w:t>
      </w:r>
    </w:p>
    <w:p w14:paraId="4383C49F" w14:textId="095A3FB2" w:rsidR="00AE092E" w:rsidRPr="00AE092E" w:rsidRDefault="00AE092E" w:rsidP="00520D88">
      <w:pPr>
        <w:numPr>
          <w:ilvl w:val="1"/>
          <w:numId w:val="3"/>
        </w:numPr>
        <w:spacing w:after="360"/>
        <w:ind w:left="1434" w:hanging="357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>Activité de journal personnel d</w:t>
      </w:r>
      <w:r w:rsidR="0009384D">
        <w:rPr>
          <w:rFonts w:ascii="Arial" w:hAnsi="Arial"/>
          <w:color w:val="000000"/>
          <w:sz w:val="24"/>
          <w:szCs w:val="20"/>
        </w:rPr>
        <w:t>’</w:t>
      </w:r>
      <w:r>
        <w:rPr>
          <w:rFonts w:ascii="Arial" w:hAnsi="Arial"/>
          <w:color w:val="000000"/>
          <w:sz w:val="24"/>
          <w:szCs w:val="20"/>
        </w:rPr>
        <w:t>autoréflexion</w:t>
      </w:r>
    </w:p>
    <w:p w14:paraId="70E5D040" w14:textId="66C80621" w:rsidR="00AE092E" w:rsidRPr="00AE092E" w:rsidRDefault="00AE092E" w:rsidP="00AE092E">
      <w:pPr>
        <w:spacing w:after="120"/>
        <w:rPr>
          <w:rFonts w:ascii="Arial" w:hAnsi="Arial" w:cs="Arial"/>
          <w:sz w:val="24"/>
          <w:szCs w:val="20"/>
        </w:rPr>
      </w:pPr>
      <w:r>
        <w:rPr>
          <w:rFonts w:ascii="Arial" w:hAnsi="Arial"/>
          <w:b/>
          <w:bCs/>
          <w:color w:val="000000"/>
          <w:sz w:val="24"/>
          <w:szCs w:val="20"/>
          <w:u w:val="single"/>
        </w:rPr>
        <w:t>Séance 3 (</w:t>
      </w:r>
      <w:r w:rsidR="00A209E2">
        <w:rPr>
          <w:rFonts w:ascii="Arial" w:hAnsi="Arial"/>
          <w:b/>
          <w:bCs/>
          <w:color w:val="000000"/>
          <w:sz w:val="24"/>
          <w:szCs w:val="20"/>
          <w:u w:val="single"/>
        </w:rPr>
        <w:t xml:space="preserve">Jour </w:t>
      </w:r>
      <w:r>
        <w:rPr>
          <w:rFonts w:ascii="Arial" w:hAnsi="Arial"/>
          <w:b/>
          <w:bCs/>
          <w:color w:val="000000"/>
          <w:sz w:val="24"/>
          <w:szCs w:val="20"/>
          <w:u w:val="single"/>
        </w:rPr>
        <w:t xml:space="preserve">3 – Stratégies et outils pour atténuer les préjugés) </w:t>
      </w:r>
      <w:r w:rsidR="00A209E2" w:rsidRPr="00C87D59">
        <w:rPr>
          <w:rFonts w:ascii="Arial" w:hAnsi="Arial"/>
          <w:b/>
          <w:bCs/>
          <w:color w:val="000000"/>
          <w:sz w:val="24"/>
          <w:szCs w:val="20"/>
          <w:highlight w:val="yellow"/>
          <w:u w:val="single"/>
        </w:rPr>
        <w:t xml:space="preserve">le </w:t>
      </w:r>
      <w:r w:rsidR="00A209E2" w:rsidRPr="00A209E2">
        <w:rPr>
          <w:rFonts w:ascii="Arial" w:hAnsi="Arial"/>
          <w:b/>
          <w:bCs/>
          <w:i/>
          <w:color w:val="000000"/>
          <w:sz w:val="24"/>
          <w:szCs w:val="20"/>
          <w:highlight w:val="yellow"/>
          <w:u w:val="single"/>
        </w:rPr>
        <w:t>jour mois</w:t>
      </w:r>
      <w:r w:rsidR="00A209E2">
        <w:rPr>
          <w:rFonts w:ascii="Arial" w:hAnsi="Arial"/>
          <w:b/>
          <w:bCs/>
          <w:color w:val="000000"/>
          <w:sz w:val="24"/>
          <w:szCs w:val="20"/>
          <w:highlight w:val="yellow"/>
          <w:u w:val="single"/>
        </w:rPr>
        <w:t xml:space="preserve">, de </w:t>
      </w:r>
      <w:r w:rsidR="00A209E2" w:rsidRPr="00A209E2">
        <w:rPr>
          <w:rFonts w:ascii="Arial" w:hAnsi="Arial"/>
          <w:b/>
          <w:bCs/>
          <w:i/>
          <w:color w:val="000000"/>
          <w:sz w:val="24"/>
          <w:szCs w:val="20"/>
          <w:highlight w:val="yellow"/>
          <w:u w:val="single"/>
        </w:rPr>
        <w:t>heure de départ</w:t>
      </w:r>
      <w:r w:rsidR="00A209E2">
        <w:rPr>
          <w:rFonts w:ascii="Arial" w:hAnsi="Arial"/>
          <w:b/>
          <w:bCs/>
          <w:color w:val="000000"/>
          <w:sz w:val="24"/>
          <w:szCs w:val="20"/>
          <w:highlight w:val="yellow"/>
          <w:u w:val="single"/>
        </w:rPr>
        <w:t xml:space="preserve"> à </w:t>
      </w:r>
      <w:r w:rsidR="00A209E2" w:rsidRPr="00A209E2">
        <w:rPr>
          <w:rFonts w:ascii="Arial" w:hAnsi="Arial"/>
          <w:b/>
          <w:bCs/>
          <w:i/>
          <w:color w:val="000000"/>
          <w:sz w:val="24"/>
          <w:szCs w:val="20"/>
          <w:highlight w:val="yellow"/>
          <w:u w:val="single"/>
        </w:rPr>
        <w:t>heure de fin</w:t>
      </w:r>
      <w:r w:rsidR="00A209E2" w:rsidRPr="00C87D59">
        <w:rPr>
          <w:rFonts w:ascii="Arial" w:hAnsi="Arial"/>
          <w:b/>
          <w:bCs/>
          <w:color w:val="000000"/>
          <w:sz w:val="24"/>
          <w:szCs w:val="20"/>
          <w:highlight w:val="yellow"/>
          <w:u w:val="single"/>
        </w:rPr>
        <w:t xml:space="preserve"> HNE</w:t>
      </w:r>
    </w:p>
    <w:p w14:paraId="3B731D43" w14:textId="20CD0363" w:rsidR="00AE092E" w:rsidRPr="00520D88" w:rsidRDefault="00520D88" w:rsidP="00520D88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 xml:space="preserve">Accédez aux diapositives du cours pour </w:t>
      </w:r>
      <w:r w:rsidR="00A209E2">
        <w:rPr>
          <w:rFonts w:ascii="Arial" w:hAnsi="Arial"/>
          <w:color w:val="000000"/>
          <w:sz w:val="24"/>
          <w:szCs w:val="20"/>
        </w:rPr>
        <w:t>le jour</w:t>
      </w:r>
      <w:r>
        <w:rPr>
          <w:rFonts w:ascii="Arial" w:hAnsi="Arial"/>
          <w:color w:val="000000"/>
          <w:sz w:val="24"/>
          <w:szCs w:val="20"/>
        </w:rPr>
        <w:t xml:space="preserve"> 3 </w:t>
      </w:r>
      <w:r w:rsidRPr="00A209E2">
        <w:rPr>
          <w:rFonts w:ascii="Arial" w:hAnsi="Arial" w:cs="Arial"/>
          <w:color w:val="000000"/>
          <w:sz w:val="24"/>
          <w:szCs w:val="24"/>
        </w:rPr>
        <w:t>dans</w:t>
      </w:r>
      <w:r w:rsidR="00A209E2" w:rsidRPr="00A209E2">
        <w:rPr>
          <w:rFonts w:ascii="Arial" w:hAnsi="Arial" w:cs="Arial"/>
          <w:sz w:val="24"/>
          <w:szCs w:val="24"/>
        </w:rPr>
        <w:t xml:space="preserve"> Moodle </w:t>
      </w:r>
      <w:r w:rsidR="001B70B7" w:rsidRPr="001B70B7">
        <w:rPr>
          <w:rFonts w:ascii="Arial" w:hAnsi="Arial" w:cs="Arial"/>
          <w:i/>
          <w:color w:val="FF0000"/>
          <w:sz w:val="24"/>
        </w:rPr>
        <w:t>(veuillez-vous référer à l'invitation de Outlook pour le lien Moodle)</w:t>
      </w:r>
    </w:p>
    <w:p w14:paraId="257FA8AF" w14:textId="77777777" w:rsidR="00520D88" w:rsidRPr="00520D88" w:rsidRDefault="00520D88" w:rsidP="00520D88">
      <w:pPr>
        <w:numPr>
          <w:ilvl w:val="0"/>
          <w:numId w:val="3"/>
        </w:numPr>
        <w:spacing w:after="360"/>
        <w:rPr>
          <w:rFonts w:ascii="Arial" w:hAnsi="Arial" w:cs="Arial"/>
          <w:color w:val="000000"/>
          <w:sz w:val="24"/>
          <w:szCs w:val="20"/>
        </w:rPr>
      </w:pPr>
      <w:r w:rsidRPr="00520D88">
        <w:rPr>
          <w:rFonts w:ascii="Arial" w:hAnsi="Arial"/>
          <w:color w:val="000000"/>
          <w:sz w:val="24"/>
          <w:szCs w:val="20"/>
        </w:rPr>
        <w:t xml:space="preserve">Cliquez sur le lien </w:t>
      </w:r>
      <w:proofErr w:type="spellStart"/>
      <w:r w:rsidRPr="00520D88">
        <w:rPr>
          <w:rFonts w:ascii="Arial" w:hAnsi="Arial"/>
          <w:color w:val="000000"/>
          <w:sz w:val="24"/>
          <w:szCs w:val="20"/>
        </w:rPr>
        <w:t>WebEx</w:t>
      </w:r>
      <w:proofErr w:type="spellEnd"/>
      <w:r w:rsidRPr="00520D88">
        <w:rPr>
          <w:rFonts w:ascii="Arial" w:hAnsi="Arial"/>
          <w:color w:val="000000"/>
          <w:sz w:val="24"/>
          <w:szCs w:val="20"/>
        </w:rPr>
        <w:t xml:space="preserve"> fourni dans l'invitation Outlook et suivez les instructions </w:t>
      </w:r>
      <w:proofErr w:type="spellStart"/>
      <w:r w:rsidRPr="00520D88">
        <w:rPr>
          <w:rFonts w:ascii="Arial" w:hAnsi="Arial"/>
          <w:color w:val="000000"/>
          <w:sz w:val="24"/>
          <w:szCs w:val="20"/>
        </w:rPr>
        <w:t>WebEx</w:t>
      </w:r>
      <w:proofErr w:type="spellEnd"/>
      <w:r w:rsidRPr="00520D88">
        <w:rPr>
          <w:rFonts w:ascii="Arial" w:hAnsi="Arial"/>
          <w:color w:val="000000"/>
          <w:sz w:val="24"/>
          <w:szCs w:val="20"/>
        </w:rPr>
        <w:t>.</w:t>
      </w:r>
    </w:p>
    <w:p w14:paraId="2585C9B2" w14:textId="77777777" w:rsidR="00AE092E" w:rsidRPr="00AE092E" w:rsidRDefault="00AE092E" w:rsidP="00AE092E">
      <w:pPr>
        <w:spacing w:after="120"/>
        <w:rPr>
          <w:rFonts w:ascii="Arial" w:hAnsi="Arial" w:cs="Arial"/>
          <w:sz w:val="24"/>
          <w:szCs w:val="20"/>
        </w:rPr>
      </w:pPr>
      <w:r>
        <w:rPr>
          <w:rFonts w:ascii="Arial" w:hAnsi="Arial"/>
          <w:b/>
          <w:bCs/>
          <w:color w:val="000000"/>
          <w:sz w:val="24"/>
          <w:szCs w:val="20"/>
          <w:u w:val="single"/>
        </w:rPr>
        <w:t xml:space="preserve">Avant la séance 4 </w:t>
      </w:r>
    </w:p>
    <w:p w14:paraId="18976F2F" w14:textId="6391A17F" w:rsidR="00AE092E" w:rsidRPr="00AE092E" w:rsidRDefault="00AE092E" w:rsidP="00A209E2">
      <w:pPr>
        <w:numPr>
          <w:ilvl w:val="0"/>
          <w:numId w:val="3"/>
        </w:numPr>
        <w:spacing w:after="120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 xml:space="preserve">Accédez au contenu du cours </w:t>
      </w:r>
      <w:r w:rsidR="00A209E2">
        <w:rPr>
          <w:rFonts w:ascii="Arial" w:hAnsi="Arial"/>
          <w:color w:val="000000"/>
          <w:sz w:val="24"/>
          <w:szCs w:val="20"/>
        </w:rPr>
        <w:t>dans Moodle </w:t>
      </w:r>
      <w:r w:rsidR="001B70B7" w:rsidRPr="001B70B7">
        <w:rPr>
          <w:rFonts w:ascii="Arial" w:hAnsi="Arial" w:cs="Arial"/>
          <w:i/>
          <w:color w:val="FF0000"/>
          <w:sz w:val="24"/>
        </w:rPr>
        <w:t>(veuillez-vous référer à l'invitation de Outlook pour le lien Moodle)</w:t>
      </w:r>
    </w:p>
    <w:p w14:paraId="0491166D" w14:textId="51C749C3" w:rsidR="00AE092E" w:rsidRPr="00AE092E" w:rsidRDefault="00AE092E" w:rsidP="00AE092E">
      <w:pPr>
        <w:numPr>
          <w:ilvl w:val="0"/>
          <w:numId w:val="3"/>
        </w:numPr>
        <w:spacing w:after="120"/>
        <w:rPr>
          <w:rFonts w:ascii="Arial" w:hAnsi="Arial" w:cs="Arial"/>
          <w:b/>
          <w:i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 xml:space="preserve">Effectuez les </w:t>
      </w:r>
      <w:r>
        <w:rPr>
          <w:rFonts w:ascii="Arial" w:hAnsi="Arial"/>
          <w:b/>
          <w:color w:val="000000"/>
          <w:sz w:val="24"/>
          <w:szCs w:val="20"/>
        </w:rPr>
        <w:t>activités d</w:t>
      </w:r>
      <w:r w:rsidR="0009384D">
        <w:rPr>
          <w:rFonts w:ascii="Arial" w:hAnsi="Arial"/>
          <w:b/>
          <w:color w:val="000000"/>
          <w:sz w:val="24"/>
          <w:szCs w:val="20"/>
        </w:rPr>
        <w:t>’</w:t>
      </w:r>
      <w:r>
        <w:rPr>
          <w:rFonts w:ascii="Arial" w:hAnsi="Arial"/>
          <w:b/>
          <w:color w:val="000000"/>
          <w:sz w:val="24"/>
          <w:szCs w:val="20"/>
        </w:rPr>
        <w:t>autoréflexion</w:t>
      </w:r>
      <w:r>
        <w:rPr>
          <w:rFonts w:ascii="Arial" w:hAnsi="Arial"/>
          <w:color w:val="000000"/>
          <w:sz w:val="24"/>
          <w:szCs w:val="20"/>
        </w:rPr>
        <w:t xml:space="preserve"> </w:t>
      </w:r>
      <w:r w:rsidR="00A209E2">
        <w:rPr>
          <w:rFonts w:ascii="Arial" w:hAnsi="Arial"/>
          <w:color w:val="000000"/>
          <w:sz w:val="24"/>
          <w:szCs w:val="20"/>
        </w:rPr>
        <w:t xml:space="preserve">du </w:t>
      </w:r>
      <w:r w:rsidR="00A209E2" w:rsidRPr="00A209E2">
        <w:rPr>
          <w:rFonts w:ascii="Arial" w:hAnsi="Arial"/>
          <w:b/>
          <w:color w:val="000000"/>
          <w:sz w:val="24"/>
          <w:szCs w:val="20"/>
        </w:rPr>
        <w:t>Jour</w:t>
      </w:r>
      <w:r w:rsidRPr="00A209E2">
        <w:rPr>
          <w:rFonts w:ascii="Arial" w:hAnsi="Arial"/>
          <w:b/>
          <w:color w:val="000000"/>
          <w:sz w:val="24"/>
          <w:szCs w:val="20"/>
        </w:rPr>
        <w:t> 3</w:t>
      </w:r>
      <w:r>
        <w:rPr>
          <w:rFonts w:ascii="Arial" w:hAnsi="Arial"/>
          <w:b/>
          <w:color w:val="000000"/>
          <w:sz w:val="24"/>
          <w:szCs w:val="20"/>
        </w:rPr>
        <w:t xml:space="preserve"> – </w:t>
      </w:r>
      <w:r>
        <w:rPr>
          <w:rFonts w:ascii="Arial" w:hAnsi="Arial"/>
          <w:b/>
          <w:bCs/>
          <w:color w:val="000000"/>
          <w:sz w:val="24"/>
          <w:szCs w:val="20"/>
        </w:rPr>
        <w:t>Stratégies et outils pour atténuer les préjugés</w:t>
      </w:r>
      <w:r w:rsidR="00520D88">
        <w:rPr>
          <w:rFonts w:ascii="Arial" w:hAnsi="Arial"/>
          <w:color w:val="000000"/>
          <w:sz w:val="24"/>
          <w:szCs w:val="20"/>
        </w:rPr>
        <w:t xml:space="preserve"> </w:t>
      </w:r>
      <w:r w:rsidR="00520D88" w:rsidRPr="00FF36E6">
        <w:rPr>
          <w:rFonts w:ascii="Arial" w:hAnsi="Arial" w:cs="Arial"/>
          <w:i/>
          <w:sz w:val="24"/>
          <w:szCs w:val="20"/>
          <w:lang w:eastAsia="fr-CA"/>
        </w:rPr>
        <w:t>(</w:t>
      </w:r>
      <w:r w:rsidR="00520D88">
        <w:rPr>
          <w:rFonts w:ascii="Arial" w:hAnsi="Arial" w:cs="Arial"/>
          <w:i/>
          <w:sz w:val="24"/>
          <w:szCs w:val="20"/>
          <w:lang w:eastAsia="fr-CA"/>
        </w:rPr>
        <w:t>prévoyez de consacrer au moins 3</w:t>
      </w:r>
      <w:r w:rsidR="00520D88" w:rsidRPr="00520D88">
        <w:rPr>
          <w:rFonts w:ascii="Arial" w:hAnsi="Arial" w:cs="Arial"/>
          <w:i/>
          <w:sz w:val="24"/>
          <w:szCs w:val="20"/>
          <w:lang w:eastAsia="fr-CA"/>
        </w:rPr>
        <w:t>0 minutes à cette section</w:t>
      </w:r>
      <w:r w:rsidR="00520D88" w:rsidRPr="00FF36E6">
        <w:rPr>
          <w:rFonts w:ascii="Arial" w:hAnsi="Arial" w:cs="Arial"/>
          <w:i/>
          <w:sz w:val="24"/>
          <w:szCs w:val="20"/>
          <w:lang w:eastAsia="fr-CA"/>
        </w:rPr>
        <w:t>)</w:t>
      </w:r>
    </w:p>
    <w:p w14:paraId="4D15F77D" w14:textId="6001F241" w:rsidR="00AE092E" w:rsidRPr="00AE092E" w:rsidRDefault="00AE092E" w:rsidP="00AE092E">
      <w:pPr>
        <w:numPr>
          <w:ilvl w:val="1"/>
          <w:numId w:val="3"/>
        </w:numPr>
        <w:spacing w:after="120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>Remplissez la fiche d</w:t>
      </w:r>
      <w:r w:rsidR="0009384D">
        <w:rPr>
          <w:rFonts w:ascii="Arial" w:hAnsi="Arial"/>
          <w:color w:val="000000"/>
          <w:sz w:val="24"/>
          <w:szCs w:val="20"/>
        </w:rPr>
        <w:t>’</w:t>
      </w:r>
      <w:r>
        <w:rPr>
          <w:rFonts w:ascii="Arial" w:hAnsi="Arial"/>
          <w:color w:val="000000"/>
          <w:sz w:val="24"/>
          <w:szCs w:val="20"/>
        </w:rPr>
        <w:t>activité « </w:t>
      </w:r>
      <w:r w:rsidR="0074624E">
        <w:rPr>
          <w:rFonts w:ascii="Arial" w:hAnsi="Arial"/>
          <w:color w:val="000000"/>
          <w:sz w:val="24"/>
          <w:szCs w:val="20"/>
        </w:rPr>
        <w:t>Faire face à</w:t>
      </w:r>
      <w:r>
        <w:rPr>
          <w:rFonts w:ascii="Arial" w:hAnsi="Arial"/>
          <w:color w:val="000000"/>
          <w:sz w:val="24"/>
          <w:szCs w:val="20"/>
        </w:rPr>
        <w:t xml:space="preserve"> ses propres préjugés » en suivant les instructions données dans le document.</w:t>
      </w:r>
    </w:p>
    <w:p w14:paraId="5EC45079" w14:textId="2978D317" w:rsidR="00AE092E" w:rsidRPr="00AE092E" w:rsidRDefault="00AE092E" w:rsidP="00520D88">
      <w:pPr>
        <w:numPr>
          <w:ilvl w:val="1"/>
          <w:numId w:val="3"/>
        </w:numPr>
        <w:spacing w:after="360"/>
        <w:ind w:left="1434" w:hanging="357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>Activité de journal personnel d</w:t>
      </w:r>
      <w:r w:rsidR="0009384D">
        <w:rPr>
          <w:rFonts w:ascii="Arial" w:hAnsi="Arial"/>
          <w:color w:val="000000"/>
          <w:sz w:val="24"/>
          <w:szCs w:val="20"/>
        </w:rPr>
        <w:t>’</w:t>
      </w:r>
      <w:r>
        <w:rPr>
          <w:rFonts w:ascii="Arial" w:hAnsi="Arial"/>
          <w:color w:val="000000"/>
          <w:sz w:val="24"/>
          <w:szCs w:val="20"/>
        </w:rPr>
        <w:t>autoréflexion</w:t>
      </w:r>
    </w:p>
    <w:p w14:paraId="17CA0CCC" w14:textId="7D702978" w:rsidR="00AE092E" w:rsidRPr="00AE092E" w:rsidRDefault="00AE092E" w:rsidP="00AE092E">
      <w:pPr>
        <w:spacing w:after="120"/>
        <w:rPr>
          <w:rFonts w:ascii="Arial" w:hAnsi="Arial" w:cs="Arial"/>
          <w:sz w:val="24"/>
          <w:szCs w:val="20"/>
        </w:rPr>
      </w:pPr>
      <w:r>
        <w:rPr>
          <w:rFonts w:ascii="Arial" w:hAnsi="Arial"/>
          <w:b/>
          <w:bCs/>
          <w:color w:val="000000"/>
          <w:sz w:val="24"/>
          <w:szCs w:val="20"/>
          <w:u w:val="single"/>
        </w:rPr>
        <w:lastRenderedPageBreak/>
        <w:t>Séance 4 (</w:t>
      </w:r>
      <w:r w:rsidR="00A209E2">
        <w:rPr>
          <w:rFonts w:ascii="Arial" w:hAnsi="Arial"/>
          <w:b/>
          <w:bCs/>
          <w:color w:val="000000"/>
          <w:sz w:val="24"/>
          <w:szCs w:val="20"/>
          <w:u w:val="single"/>
        </w:rPr>
        <w:t>Jour</w:t>
      </w:r>
      <w:r>
        <w:rPr>
          <w:rFonts w:ascii="Arial" w:hAnsi="Arial"/>
          <w:b/>
          <w:bCs/>
          <w:color w:val="000000"/>
          <w:sz w:val="24"/>
          <w:szCs w:val="20"/>
          <w:u w:val="single"/>
        </w:rPr>
        <w:t xml:space="preserve"> 4 – Récapitulation) </w:t>
      </w:r>
      <w:r w:rsidR="00A209E2" w:rsidRPr="00C87D59">
        <w:rPr>
          <w:rFonts w:ascii="Arial" w:hAnsi="Arial"/>
          <w:b/>
          <w:bCs/>
          <w:color w:val="000000"/>
          <w:sz w:val="24"/>
          <w:szCs w:val="20"/>
          <w:highlight w:val="yellow"/>
          <w:u w:val="single"/>
        </w:rPr>
        <w:t xml:space="preserve">le </w:t>
      </w:r>
      <w:r w:rsidR="00A209E2" w:rsidRPr="00A209E2">
        <w:rPr>
          <w:rFonts w:ascii="Arial" w:hAnsi="Arial"/>
          <w:b/>
          <w:bCs/>
          <w:i/>
          <w:color w:val="000000"/>
          <w:sz w:val="24"/>
          <w:szCs w:val="20"/>
          <w:highlight w:val="yellow"/>
          <w:u w:val="single"/>
        </w:rPr>
        <w:t>jour mois</w:t>
      </w:r>
      <w:r w:rsidR="00A209E2">
        <w:rPr>
          <w:rFonts w:ascii="Arial" w:hAnsi="Arial"/>
          <w:b/>
          <w:bCs/>
          <w:color w:val="000000"/>
          <w:sz w:val="24"/>
          <w:szCs w:val="20"/>
          <w:highlight w:val="yellow"/>
          <w:u w:val="single"/>
        </w:rPr>
        <w:t xml:space="preserve">, de </w:t>
      </w:r>
      <w:r w:rsidR="00A209E2" w:rsidRPr="00A209E2">
        <w:rPr>
          <w:rFonts w:ascii="Arial" w:hAnsi="Arial"/>
          <w:b/>
          <w:bCs/>
          <w:i/>
          <w:color w:val="000000"/>
          <w:sz w:val="24"/>
          <w:szCs w:val="20"/>
          <w:highlight w:val="yellow"/>
          <w:u w:val="single"/>
        </w:rPr>
        <w:t>heure de départ</w:t>
      </w:r>
      <w:r w:rsidR="00A209E2">
        <w:rPr>
          <w:rFonts w:ascii="Arial" w:hAnsi="Arial"/>
          <w:b/>
          <w:bCs/>
          <w:color w:val="000000"/>
          <w:sz w:val="24"/>
          <w:szCs w:val="20"/>
          <w:highlight w:val="yellow"/>
          <w:u w:val="single"/>
        </w:rPr>
        <w:t xml:space="preserve"> à </w:t>
      </w:r>
      <w:r w:rsidR="00A209E2" w:rsidRPr="00A209E2">
        <w:rPr>
          <w:rFonts w:ascii="Arial" w:hAnsi="Arial"/>
          <w:b/>
          <w:bCs/>
          <w:i/>
          <w:color w:val="000000"/>
          <w:sz w:val="24"/>
          <w:szCs w:val="20"/>
          <w:highlight w:val="yellow"/>
          <w:u w:val="single"/>
        </w:rPr>
        <w:t>heure de fin</w:t>
      </w:r>
      <w:r w:rsidR="00A209E2" w:rsidRPr="00C87D59">
        <w:rPr>
          <w:rFonts w:ascii="Arial" w:hAnsi="Arial"/>
          <w:b/>
          <w:bCs/>
          <w:color w:val="000000"/>
          <w:sz w:val="24"/>
          <w:szCs w:val="20"/>
          <w:highlight w:val="yellow"/>
          <w:u w:val="single"/>
        </w:rPr>
        <w:t xml:space="preserve"> HNE</w:t>
      </w:r>
    </w:p>
    <w:p w14:paraId="3D59BD75" w14:textId="0504C498" w:rsidR="00AE092E" w:rsidRPr="00AE092E" w:rsidRDefault="00520D88" w:rsidP="00A209E2">
      <w:pPr>
        <w:numPr>
          <w:ilvl w:val="0"/>
          <w:numId w:val="2"/>
        </w:numPr>
        <w:spacing w:after="120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 xml:space="preserve">Accédez aux diapositives du cours pour </w:t>
      </w:r>
      <w:r w:rsidR="00A209E2">
        <w:rPr>
          <w:rFonts w:ascii="Arial" w:hAnsi="Arial"/>
          <w:color w:val="000000"/>
          <w:sz w:val="24"/>
          <w:szCs w:val="20"/>
        </w:rPr>
        <w:t>le jour</w:t>
      </w:r>
      <w:r>
        <w:rPr>
          <w:rFonts w:ascii="Arial" w:hAnsi="Arial"/>
          <w:color w:val="000000"/>
          <w:sz w:val="24"/>
          <w:szCs w:val="20"/>
        </w:rPr>
        <w:t xml:space="preserve"> 4 </w:t>
      </w:r>
      <w:r w:rsidR="00A209E2">
        <w:rPr>
          <w:rFonts w:ascii="Arial" w:hAnsi="Arial"/>
          <w:color w:val="000000"/>
          <w:sz w:val="24"/>
          <w:szCs w:val="20"/>
        </w:rPr>
        <w:t>dans Moodle </w:t>
      </w:r>
      <w:r w:rsidR="001B70B7" w:rsidRPr="001B70B7">
        <w:rPr>
          <w:rFonts w:ascii="Arial" w:hAnsi="Arial" w:cs="Arial"/>
          <w:i/>
          <w:color w:val="FF0000"/>
          <w:sz w:val="24"/>
        </w:rPr>
        <w:t>(veuillez-vous référer à l'invitation de Outlook pour le lien Moodle)</w:t>
      </w:r>
    </w:p>
    <w:p w14:paraId="58A7AEAB" w14:textId="77777777" w:rsidR="00520D88" w:rsidRPr="00520D88" w:rsidRDefault="00520D88" w:rsidP="00520D88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  <w:color w:val="000000"/>
          <w:sz w:val="24"/>
          <w:szCs w:val="20"/>
        </w:rPr>
      </w:pPr>
      <w:r w:rsidRPr="00520D88">
        <w:rPr>
          <w:rFonts w:ascii="Arial" w:hAnsi="Arial"/>
          <w:color w:val="000000"/>
          <w:sz w:val="24"/>
          <w:szCs w:val="20"/>
        </w:rPr>
        <w:t xml:space="preserve">Cliquez sur le lien </w:t>
      </w:r>
      <w:proofErr w:type="spellStart"/>
      <w:r w:rsidRPr="00520D88">
        <w:rPr>
          <w:rFonts w:ascii="Arial" w:hAnsi="Arial"/>
          <w:color w:val="000000"/>
          <w:sz w:val="24"/>
          <w:szCs w:val="20"/>
        </w:rPr>
        <w:t>WebEx</w:t>
      </w:r>
      <w:proofErr w:type="spellEnd"/>
      <w:r w:rsidRPr="00520D88">
        <w:rPr>
          <w:rFonts w:ascii="Arial" w:hAnsi="Arial"/>
          <w:color w:val="000000"/>
          <w:sz w:val="24"/>
          <w:szCs w:val="20"/>
        </w:rPr>
        <w:t xml:space="preserve"> fourni dans l'invitation Outlook et suivez les instructions </w:t>
      </w:r>
      <w:proofErr w:type="spellStart"/>
      <w:r w:rsidRPr="00520D88">
        <w:rPr>
          <w:rFonts w:ascii="Arial" w:hAnsi="Arial"/>
          <w:color w:val="000000"/>
          <w:sz w:val="24"/>
          <w:szCs w:val="20"/>
        </w:rPr>
        <w:t>WebEx</w:t>
      </w:r>
      <w:proofErr w:type="spellEnd"/>
      <w:r w:rsidRPr="00520D88">
        <w:rPr>
          <w:rFonts w:ascii="Arial" w:hAnsi="Arial"/>
          <w:color w:val="000000"/>
          <w:sz w:val="24"/>
          <w:szCs w:val="20"/>
        </w:rPr>
        <w:t>.</w:t>
      </w:r>
    </w:p>
    <w:p w14:paraId="68BC08F9" w14:textId="083DC142" w:rsidR="00AE092E" w:rsidRDefault="00AE092E" w:rsidP="00AE092E">
      <w:pPr>
        <w:numPr>
          <w:ilvl w:val="0"/>
          <w:numId w:val="2"/>
        </w:numPr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/>
          <w:color w:val="000000"/>
          <w:sz w:val="24"/>
          <w:szCs w:val="20"/>
        </w:rPr>
        <w:t xml:space="preserve">Une fois la séance </w:t>
      </w:r>
      <w:proofErr w:type="spellStart"/>
      <w:r>
        <w:rPr>
          <w:rFonts w:ascii="Arial" w:hAnsi="Arial"/>
          <w:color w:val="000000"/>
          <w:sz w:val="24"/>
          <w:szCs w:val="20"/>
        </w:rPr>
        <w:t>WebEx</w:t>
      </w:r>
      <w:proofErr w:type="spellEnd"/>
      <w:r>
        <w:rPr>
          <w:rFonts w:ascii="Arial" w:hAnsi="Arial"/>
          <w:color w:val="000000"/>
          <w:sz w:val="24"/>
          <w:szCs w:val="20"/>
        </w:rPr>
        <w:t xml:space="preserve"> terminée, veuillez cliquer sur le lien d</w:t>
      </w:r>
      <w:r w:rsidR="0009384D">
        <w:rPr>
          <w:rFonts w:ascii="Arial" w:hAnsi="Arial"/>
          <w:color w:val="000000"/>
          <w:sz w:val="24"/>
          <w:szCs w:val="20"/>
        </w:rPr>
        <w:t>’</w:t>
      </w:r>
      <w:r>
        <w:rPr>
          <w:rFonts w:ascii="Arial" w:hAnsi="Arial"/>
          <w:color w:val="000000"/>
          <w:sz w:val="24"/>
          <w:szCs w:val="20"/>
        </w:rPr>
        <w:t xml:space="preserve">évaluation dans </w:t>
      </w:r>
      <w:bookmarkStart w:id="1" w:name="_GoBack"/>
      <w:r>
        <w:rPr>
          <w:rFonts w:ascii="Arial" w:hAnsi="Arial"/>
          <w:color w:val="000000"/>
          <w:sz w:val="24"/>
          <w:szCs w:val="20"/>
        </w:rPr>
        <w:t>Moodle</w:t>
      </w:r>
      <w:bookmarkEnd w:id="1"/>
      <w:r>
        <w:rPr>
          <w:rFonts w:ascii="Arial" w:hAnsi="Arial"/>
          <w:color w:val="000000"/>
          <w:sz w:val="24"/>
          <w:szCs w:val="20"/>
        </w:rPr>
        <w:t xml:space="preserve"> et nous faire part de vos commentaires.</w:t>
      </w:r>
    </w:p>
    <w:p w14:paraId="10B11EF6" w14:textId="77777777" w:rsidR="00AE092E" w:rsidRDefault="00AE092E" w:rsidP="00AE092E">
      <w:pPr>
        <w:pBdr>
          <w:bottom w:val="single" w:sz="12" w:space="1" w:color="3E2C56"/>
        </w:pBdr>
        <w:rPr>
          <w:rFonts w:ascii="Arial" w:hAnsi="Arial" w:cs="Arial"/>
          <w:color w:val="000000"/>
          <w:sz w:val="24"/>
          <w:szCs w:val="20"/>
          <w:lang w:eastAsia="fr-CA"/>
        </w:rPr>
      </w:pPr>
    </w:p>
    <w:p w14:paraId="75FD896C" w14:textId="77777777" w:rsidR="00AE092E" w:rsidRPr="00AE092E" w:rsidRDefault="00AE092E" w:rsidP="00AE092E">
      <w:pPr>
        <w:rPr>
          <w:rFonts w:ascii="Arial" w:hAnsi="Arial" w:cs="Arial"/>
          <w:color w:val="000000"/>
          <w:sz w:val="24"/>
          <w:szCs w:val="20"/>
          <w:lang w:eastAsia="fr-CA"/>
        </w:rPr>
      </w:pPr>
    </w:p>
    <w:bookmarkEnd w:id="0"/>
    <w:p w14:paraId="1A8DEE12" w14:textId="77777777" w:rsidR="00AE092E" w:rsidRPr="00AE092E" w:rsidRDefault="00AE092E">
      <w:pPr>
        <w:rPr>
          <w:rFonts w:ascii="Arial" w:hAnsi="Arial" w:cs="Arial"/>
          <w:sz w:val="28"/>
        </w:rPr>
      </w:pPr>
    </w:p>
    <w:sectPr w:rsidR="00AE092E" w:rsidRPr="00AE09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E4359" w14:textId="77777777" w:rsidR="005456D4" w:rsidRDefault="005456D4" w:rsidP="000E195E">
      <w:r>
        <w:separator/>
      </w:r>
    </w:p>
  </w:endnote>
  <w:endnote w:type="continuationSeparator" w:id="0">
    <w:p w14:paraId="52CC25CD" w14:textId="77777777" w:rsidR="005456D4" w:rsidRDefault="005456D4" w:rsidP="000E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E8E0B" w14:textId="77777777" w:rsidR="0074624E" w:rsidRDefault="0074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2BE78" w14:textId="77777777" w:rsidR="0074624E" w:rsidRDefault="007462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198F" w14:textId="77777777" w:rsidR="0074624E" w:rsidRDefault="0074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F9659" w14:textId="77777777" w:rsidR="005456D4" w:rsidRDefault="005456D4" w:rsidP="000E195E">
      <w:r>
        <w:separator/>
      </w:r>
    </w:p>
  </w:footnote>
  <w:footnote w:type="continuationSeparator" w:id="0">
    <w:p w14:paraId="12F97646" w14:textId="77777777" w:rsidR="005456D4" w:rsidRDefault="005456D4" w:rsidP="000E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F78E" w14:textId="77777777" w:rsidR="0074624E" w:rsidRDefault="0074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32A09" w14:textId="77777777" w:rsidR="0074624E" w:rsidRDefault="007462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1421C" w14:textId="77777777" w:rsidR="0074624E" w:rsidRDefault="00746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3F5A"/>
    <w:multiLevelType w:val="multilevel"/>
    <w:tmpl w:val="4E74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610F0"/>
    <w:multiLevelType w:val="hybridMultilevel"/>
    <w:tmpl w:val="F828C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C17E5"/>
    <w:multiLevelType w:val="multilevel"/>
    <w:tmpl w:val="B8FC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2E"/>
    <w:rsid w:val="00011438"/>
    <w:rsid w:val="0009384D"/>
    <w:rsid w:val="000E195E"/>
    <w:rsid w:val="00115057"/>
    <w:rsid w:val="001B70B7"/>
    <w:rsid w:val="003C2EF4"/>
    <w:rsid w:val="004C7C9F"/>
    <w:rsid w:val="00520D88"/>
    <w:rsid w:val="005456D4"/>
    <w:rsid w:val="005B2A06"/>
    <w:rsid w:val="005E03D7"/>
    <w:rsid w:val="005F6301"/>
    <w:rsid w:val="006D6A3B"/>
    <w:rsid w:val="0074624E"/>
    <w:rsid w:val="007F1D4D"/>
    <w:rsid w:val="00866437"/>
    <w:rsid w:val="0089144F"/>
    <w:rsid w:val="008B4B0B"/>
    <w:rsid w:val="00914591"/>
    <w:rsid w:val="00927A56"/>
    <w:rsid w:val="00934F90"/>
    <w:rsid w:val="00A1650F"/>
    <w:rsid w:val="00A209E2"/>
    <w:rsid w:val="00AE092E"/>
    <w:rsid w:val="00B40EB4"/>
    <w:rsid w:val="00C87D59"/>
    <w:rsid w:val="00D1040F"/>
    <w:rsid w:val="00E2793C"/>
    <w:rsid w:val="00E86269"/>
    <w:rsid w:val="00F46DE2"/>
    <w:rsid w:val="00FE59A1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30C41"/>
  <w15:chartTrackingRefBased/>
  <w15:docId w15:val="{5006E140-56D0-4225-BF80-3DC60C4E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2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92E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AE092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E1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5E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E1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5E"/>
    <w:rPr>
      <w:rFonts w:ascii="Calibri" w:hAnsi="Calibri" w:cs="Calibri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40E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D6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DB4E.FD0CBC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pectfulandinclusiveworkplaces-milieuxdetravailrespectueuxetin@canada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Gouvernement du Canada | Government of Canada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Lawrence</dc:creator>
  <cp:keywords/>
  <dc:description/>
  <cp:lastModifiedBy>Sarah Lawrence</cp:lastModifiedBy>
  <cp:revision>16</cp:revision>
  <dcterms:created xsi:type="dcterms:W3CDTF">2020-05-21T14:29:00Z</dcterms:created>
  <dcterms:modified xsi:type="dcterms:W3CDTF">2020-08-18T16:20:00Z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5/22/2020 4:02:42 PM</vt:lpwstr>
  </property>
</Properties>
</file>