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F2222" w14:textId="6DF6E0E9" w:rsidR="00731AB9" w:rsidRPr="00D629BA" w:rsidRDefault="00FD077F" w:rsidP="00D037F7">
      <w:pPr>
        <w:spacing w:after="0" w:line="240" w:lineRule="auto"/>
        <w:rPr>
          <w:b/>
          <w:bCs/>
          <w:sz w:val="40"/>
          <w:szCs w:val="40"/>
        </w:rPr>
      </w:pPr>
      <w:r w:rsidRPr="00FD077F">
        <w:rPr>
          <w:b/>
          <w:bCs/>
          <w:sz w:val="40"/>
          <w:szCs w:val="40"/>
        </w:rPr>
        <w:t>CIDP</w:t>
      </w:r>
    </w:p>
    <w:p w14:paraId="6C7855A3" w14:textId="77777777" w:rsidR="00D037F7" w:rsidRPr="00D037F7" w:rsidRDefault="00D037F7" w:rsidP="00D037F7">
      <w:pPr>
        <w:spacing w:after="0" w:line="240" w:lineRule="auto"/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50"/>
      </w:tblGrid>
      <w:tr w:rsidR="00D037F7" w:rsidRPr="00D05D5C" w14:paraId="42709265" w14:textId="77777777" w:rsidTr="00885091">
        <w:tc>
          <w:tcPr>
            <w:tcW w:w="12950" w:type="dxa"/>
            <w:shd w:val="clear" w:color="auto" w:fill="DEEAF6" w:themeFill="accent5" w:themeFillTint="33"/>
          </w:tcPr>
          <w:p w14:paraId="058B7A30" w14:textId="14E14FCC" w:rsidR="00D037F7" w:rsidRPr="00251BBE" w:rsidRDefault="00FD077F" w:rsidP="00D037F7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proofErr w:type="spellStart"/>
            <w:r w:rsidRPr="00251BBE">
              <w:rPr>
                <w:rFonts w:ascii="Arial" w:hAnsi="Arial" w:cs="Arial"/>
                <w:b/>
                <w:bCs/>
                <w:sz w:val="21"/>
                <w:szCs w:val="21"/>
              </w:rPr>
              <w:t>Qu'est-ce</w:t>
            </w:r>
            <w:proofErr w:type="spellEnd"/>
            <w:r w:rsidRPr="00251BB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251BBE">
              <w:rPr>
                <w:rFonts w:ascii="Arial" w:hAnsi="Arial" w:cs="Arial"/>
                <w:b/>
                <w:bCs/>
                <w:sz w:val="21"/>
                <w:szCs w:val="21"/>
              </w:rPr>
              <w:t>qu'un</w:t>
            </w:r>
            <w:proofErr w:type="spellEnd"/>
            <w:r w:rsidRPr="00251BB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CIDP</w:t>
            </w:r>
            <w:r w:rsidR="00D037F7" w:rsidRPr="00251BBE">
              <w:rPr>
                <w:rFonts w:ascii="Arial" w:hAnsi="Arial" w:cs="Arial"/>
                <w:b/>
                <w:bCs/>
                <w:sz w:val="21"/>
                <w:szCs w:val="21"/>
              </w:rPr>
              <w:t>?</w:t>
            </w:r>
          </w:p>
          <w:p w14:paraId="4849633A" w14:textId="23F934DA" w:rsidR="00D037F7" w:rsidRPr="00D05D5C" w:rsidRDefault="00FD077F" w:rsidP="00D037F7">
            <w:r w:rsidRPr="00FD077F">
              <w:rPr>
                <w:rFonts w:ascii="Arial" w:hAnsi="Arial" w:cs="Arial"/>
                <w:color w:val="202122"/>
                <w:sz w:val="21"/>
                <w:szCs w:val="21"/>
                <w:shd w:val="clear" w:color="auto" w:fill="DEEAF6" w:themeFill="accent5" w:themeFillTint="33"/>
                <w:lang w:val="fr-CA"/>
              </w:rPr>
              <w:t xml:space="preserve">Le </w:t>
            </w:r>
            <w:r w:rsidRPr="00FD077F">
              <w:rPr>
                <w:rFonts w:ascii="Arial" w:hAnsi="Arial" w:cs="Arial"/>
                <w:color w:val="202122"/>
                <w:sz w:val="21"/>
                <w:szCs w:val="21"/>
                <w:shd w:val="clear" w:color="auto" w:fill="DEEAF6" w:themeFill="accent5" w:themeFillTint="33"/>
                <w:lang w:val="fr-CA"/>
              </w:rPr>
              <w:t xml:space="preserve">code d’identification de dossier personnel </w:t>
            </w:r>
            <w:r w:rsidRPr="00FD077F">
              <w:rPr>
                <w:rFonts w:ascii="Arial" w:hAnsi="Arial" w:cs="Arial"/>
                <w:color w:val="202122"/>
                <w:sz w:val="21"/>
                <w:szCs w:val="21"/>
                <w:shd w:val="clear" w:color="auto" w:fill="DEEAF6" w:themeFill="accent5" w:themeFillTint="33"/>
                <w:lang w:val="fr-CA"/>
              </w:rPr>
              <w:t xml:space="preserve">(CIDP) est </w:t>
            </w:r>
            <w:r w:rsidRPr="00FD077F">
              <w:rPr>
                <w:rFonts w:ascii="Arial" w:hAnsi="Arial" w:cs="Arial"/>
                <w:color w:val="202122"/>
                <w:sz w:val="21"/>
                <w:szCs w:val="21"/>
                <w:shd w:val="clear" w:color="auto" w:fill="DEEAF6" w:themeFill="accent5" w:themeFillTint="33"/>
                <w:lang w:val="fr-CA"/>
              </w:rPr>
              <w:t>un numéro unique qui vous est attribué et que vous conserverez pendant toute votre carrière au sein du gouvernement du Canada.</w:t>
            </w:r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DEEAF6" w:themeFill="accent5" w:themeFillTint="33"/>
                <w:lang w:val="fr-CA"/>
              </w:rPr>
              <w:t xml:space="preserve"> </w:t>
            </w:r>
            <w:r w:rsidR="00D05D5C" w:rsidRPr="00D05D5C">
              <w:rPr>
                <w:rFonts w:ascii="Arial" w:hAnsi="Arial" w:cs="Arial"/>
                <w:color w:val="202122"/>
                <w:sz w:val="21"/>
                <w:szCs w:val="21"/>
                <w:shd w:val="clear" w:color="auto" w:fill="DEEAF6" w:themeFill="accent5" w:themeFillTint="33"/>
                <w:lang w:val="fr-CA"/>
              </w:rPr>
              <w:t>Vous avez besoin de votre CIDP pour acc</w:t>
            </w:r>
            <w:r w:rsidR="00D05D5C">
              <w:rPr>
                <w:rFonts w:ascii="Arial" w:hAnsi="Arial" w:cs="Arial"/>
                <w:color w:val="202122"/>
                <w:sz w:val="21"/>
                <w:szCs w:val="21"/>
                <w:shd w:val="clear" w:color="auto" w:fill="DEEAF6" w:themeFill="accent5" w:themeFillTint="33"/>
                <w:lang w:val="fr-CA"/>
              </w:rPr>
              <w:t>éder</w:t>
            </w:r>
            <w:r w:rsidR="00D05D5C" w:rsidRPr="00D05D5C">
              <w:rPr>
                <w:rFonts w:ascii="Arial" w:hAnsi="Arial" w:cs="Arial"/>
                <w:color w:val="202122"/>
                <w:sz w:val="21"/>
                <w:szCs w:val="21"/>
                <w:shd w:val="clear" w:color="auto" w:fill="DEEAF6" w:themeFill="accent5" w:themeFillTint="33"/>
                <w:lang w:val="fr-CA"/>
              </w:rPr>
              <w:t xml:space="preserve"> la plupart des systèmes du gouvernement fédéral. </w:t>
            </w:r>
          </w:p>
        </w:tc>
      </w:tr>
    </w:tbl>
    <w:p w14:paraId="5DE79394" w14:textId="77777777" w:rsidR="00D037F7" w:rsidRPr="00D05D5C" w:rsidRDefault="00D037F7" w:rsidP="00D037F7">
      <w:pPr>
        <w:spacing w:after="0" w:line="240" w:lineRule="auto"/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50"/>
      </w:tblGrid>
      <w:tr w:rsidR="00885091" w14:paraId="71B746D7" w14:textId="77777777" w:rsidTr="00D7131B">
        <w:tc>
          <w:tcPr>
            <w:tcW w:w="12950" w:type="dxa"/>
            <w:shd w:val="clear" w:color="auto" w:fill="DEEAF6" w:themeFill="accent5" w:themeFillTint="33"/>
          </w:tcPr>
          <w:p w14:paraId="70185D11" w14:textId="342592D2" w:rsidR="00885091" w:rsidRDefault="00D05D5C" w:rsidP="00D037F7">
            <w:r w:rsidRPr="00D05D5C">
              <w:rPr>
                <w:rFonts w:ascii="Arial" w:hAnsi="Arial" w:cs="Arial"/>
                <w:b/>
                <w:bCs/>
                <w:color w:val="202122"/>
                <w:sz w:val="21"/>
                <w:szCs w:val="21"/>
                <w:shd w:val="clear" w:color="auto" w:fill="DEEAF6" w:themeFill="accent5" w:themeFillTint="33"/>
              </w:rPr>
              <w:t xml:space="preserve">Si </w:t>
            </w:r>
            <w:proofErr w:type="spellStart"/>
            <w:r w:rsidRPr="00D05D5C">
              <w:rPr>
                <w:rFonts w:ascii="Arial" w:hAnsi="Arial" w:cs="Arial"/>
                <w:b/>
                <w:bCs/>
                <w:color w:val="202122"/>
                <w:sz w:val="21"/>
                <w:szCs w:val="21"/>
                <w:shd w:val="clear" w:color="auto" w:fill="DEEAF6" w:themeFill="accent5" w:themeFillTint="33"/>
              </w:rPr>
              <w:t>vous</w:t>
            </w:r>
            <w:proofErr w:type="spellEnd"/>
            <w:r w:rsidRPr="00D05D5C">
              <w:rPr>
                <w:rFonts w:ascii="Arial" w:hAnsi="Arial" w:cs="Arial"/>
                <w:b/>
                <w:bCs/>
                <w:color w:val="202122"/>
                <w:sz w:val="21"/>
                <w:szCs w:val="21"/>
                <w:shd w:val="clear" w:color="auto" w:fill="DEEAF6" w:themeFill="accent5" w:themeFillTint="33"/>
              </w:rPr>
              <w:t xml:space="preserve"> ne </w:t>
            </w:r>
            <w:proofErr w:type="spellStart"/>
            <w:r w:rsidRPr="00D05D5C">
              <w:rPr>
                <w:rFonts w:ascii="Arial" w:hAnsi="Arial" w:cs="Arial"/>
                <w:b/>
                <w:bCs/>
                <w:color w:val="202122"/>
                <w:sz w:val="21"/>
                <w:szCs w:val="21"/>
                <w:shd w:val="clear" w:color="auto" w:fill="DEEAF6" w:themeFill="accent5" w:themeFillTint="33"/>
              </w:rPr>
              <w:t>connaissez</w:t>
            </w:r>
            <w:proofErr w:type="spellEnd"/>
            <w:r w:rsidRPr="00D05D5C">
              <w:rPr>
                <w:rFonts w:ascii="Arial" w:hAnsi="Arial" w:cs="Arial"/>
                <w:b/>
                <w:bCs/>
                <w:color w:val="202122"/>
                <w:sz w:val="21"/>
                <w:szCs w:val="21"/>
                <w:shd w:val="clear" w:color="auto" w:fill="DEEAF6" w:themeFill="accent5" w:themeFillTint="33"/>
              </w:rPr>
              <w:t xml:space="preserve"> pas </w:t>
            </w:r>
            <w:proofErr w:type="spellStart"/>
            <w:r w:rsidRPr="00D05D5C">
              <w:rPr>
                <w:rFonts w:ascii="Arial" w:hAnsi="Arial" w:cs="Arial"/>
                <w:b/>
                <w:bCs/>
                <w:color w:val="202122"/>
                <w:sz w:val="21"/>
                <w:szCs w:val="21"/>
                <w:shd w:val="clear" w:color="auto" w:fill="DEEAF6" w:themeFill="accent5" w:themeFillTint="33"/>
              </w:rPr>
              <w:t>votre</w:t>
            </w:r>
            <w:proofErr w:type="spellEnd"/>
            <w:r w:rsidRPr="00D05D5C">
              <w:rPr>
                <w:rFonts w:ascii="Arial" w:hAnsi="Arial" w:cs="Arial"/>
                <w:b/>
                <w:bCs/>
                <w:color w:val="202122"/>
                <w:sz w:val="21"/>
                <w:szCs w:val="21"/>
                <w:shd w:val="clear" w:color="auto" w:fill="DEEAF6" w:themeFill="accent5" w:themeFillTint="33"/>
              </w:rPr>
              <w:t xml:space="preserve"> CIDP</w:t>
            </w:r>
            <w:r w:rsidRPr="00D05D5C">
              <w:rPr>
                <w:rFonts w:ascii="Arial" w:hAnsi="Arial" w:cs="Arial"/>
                <w:color w:val="202122"/>
                <w:sz w:val="21"/>
                <w:szCs w:val="21"/>
                <w:shd w:val="clear" w:color="auto" w:fill="DEEAF6" w:themeFill="accent5" w:themeFillTint="33"/>
              </w:rPr>
              <w:t xml:space="preserve">, il </w:t>
            </w:r>
            <w:proofErr w:type="spellStart"/>
            <w:r w:rsidRPr="00D05D5C">
              <w:rPr>
                <w:rFonts w:ascii="Arial" w:hAnsi="Arial" w:cs="Arial"/>
                <w:color w:val="202122"/>
                <w:sz w:val="21"/>
                <w:szCs w:val="21"/>
                <w:shd w:val="clear" w:color="auto" w:fill="DEEAF6" w:themeFill="accent5" w:themeFillTint="33"/>
              </w:rPr>
              <w:t>suffit</w:t>
            </w:r>
            <w:proofErr w:type="spellEnd"/>
            <w:r w:rsidRPr="00D05D5C">
              <w:rPr>
                <w:rFonts w:ascii="Arial" w:hAnsi="Arial" w:cs="Arial"/>
                <w:color w:val="202122"/>
                <w:sz w:val="21"/>
                <w:szCs w:val="21"/>
                <w:shd w:val="clear" w:color="auto" w:fill="DEEAF6" w:themeFill="accent5" w:themeFillTint="33"/>
              </w:rPr>
              <w:t xml:space="preserve"> </w:t>
            </w:r>
            <w:proofErr w:type="spellStart"/>
            <w:r w:rsidRPr="00D05D5C">
              <w:rPr>
                <w:rFonts w:ascii="Arial" w:hAnsi="Arial" w:cs="Arial"/>
                <w:color w:val="202122"/>
                <w:sz w:val="21"/>
                <w:szCs w:val="21"/>
                <w:shd w:val="clear" w:color="auto" w:fill="DEEAF6" w:themeFill="accent5" w:themeFillTint="33"/>
              </w:rPr>
              <w:t>d’envoyer</w:t>
            </w:r>
            <w:proofErr w:type="spellEnd"/>
            <w:r w:rsidRPr="00D05D5C">
              <w:rPr>
                <w:rFonts w:ascii="Arial" w:hAnsi="Arial" w:cs="Arial"/>
                <w:color w:val="202122"/>
                <w:sz w:val="21"/>
                <w:szCs w:val="21"/>
                <w:shd w:val="clear" w:color="auto" w:fill="DEEAF6" w:themeFill="accent5" w:themeFillTint="33"/>
              </w:rPr>
              <w:t xml:space="preserve"> un courriel à </w:t>
            </w:r>
            <w:proofErr w:type="spellStart"/>
            <w:r w:rsidRPr="00D05D5C">
              <w:rPr>
                <w:rFonts w:ascii="Arial" w:hAnsi="Arial" w:cs="Arial"/>
                <w:color w:val="202122"/>
                <w:sz w:val="21"/>
                <w:szCs w:val="21"/>
                <w:shd w:val="clear" w:color="auto" w:fill="DEEAF6" w:themeFill="accent5" w:themeFillTint="33"/>
              </w:rPr>
              <w:t>l’adresse</w:t>
            </w:r>
            <w:proofErr w:type="spellEnd"/>
            <w:r w:rsidRPr="00D05D5C">
              <w:rPr>
                <w:rFonts w:ascii="Arial" w:hAnsi="Arial" w:cs="Arial"/>
                <w:color w:val="202122"/>
                <w:sz w:val="21"/>
                <w:szCs w:val="21"/>
                <w:shd w:val="clear" w:color="auto" w:fill="DEEAF6" w:themeFill="accent5" w:themeFillTint="33"/>
              </w:rPr>
              <w:t xml:space="preserve"> </w:t>
            </w:r>
            <w:hyperlink r:id="rId5" w:history="1">
              <w:r w:rsidRPr="00885091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DEEAF6" w:themeFill="accent5" w:themeFillTint="33"/>
                </w:rPr>
                <w:t>Compensation-Remuneration@tribunal.gc.ca</w:t>
              </w:r>
            </w:hyperlink>
            <w:r>
              <w:rPr>
                <w:rStyle w:val="Hyperlink"/>
                <w:rFonts w:ascii="Arial" w:hAnsi="Arial" w:cs="Arial"/>
                <w:sz w:val="21"/>
                <w:szCs w:val="21"/>
                <w:shd w:val="clear" w:color="auto" w:fill="DEEAF6" w:themeFill="accent5" w:themeFillTint="33"/>
              </w:rPr>
              <w:t xml:space="preserve"> </w:t>
            </w:r>
            <w:r w:rsidRPr="00D05D5C">
              <w:rPr>
                <w:rFonts w:ascii="Arial" w:hAnsi="Arial" w:cs="Arial"/>
                <w:color w:val="202122"/>
                <w:sz w:val="21"/>
                <w:szCs w:val="21"/>
                <w:shd w:val="clear" w:color="auto" w:fill="DEEAF6" w:themeFill="accent5" w:themeFillTint="33"/>
              </w:rPr>
              <w:t xml:space="preserve">et un </w:t>
            </w:r>
            <w:proofErr w:type="spellStart"/>
            <w:r w:rsidRPr="00D05D5C">
              <w:rPr>
                <w:rFonts w:ascii="Arial" w:hAnsi="Arial" w:cs="Arial"/>
                <w:color w:val="202122"/>
                <w:sz w:val="21"/>
                <w:szCs w:val="21"/>
                <w:shd w:val="clear" w:color="auto" w:fill="DEEAF6" w:themeFill="accent5" w:themeFillTint="33"/>
              </w:rPr>
              <w:t>conseiller</w:t>
            </w:r>
            <w:proofErr w:type="spellEnd"/>
            <w:r w:rsidRPr="00D05D5C">
              <w:rPr>
                <w:rFonts w:ascii="Arial" w:hAnsi="Arial" w:cs="Arial"/>
                <w:color w:val="202122"/>
                <w:sz w:val="21"/>
                <w:szCs w:val="21"/>
                <w:shd w:val="clear" w:color="auto" w:fill="DEEAF6" w:themeFill="accent5" w:themeFillTint="33"/>
              </w:rPr>
              <w:t xml:space="preserve"> sera </w:t>
            </w:r>
            <w:proofErr w:type="spellStart"/>
            <w:r w:rsidRPr="00D05D5C">
              <w:rPr>
                <w:rFonts w:ascii="Arial" w:hAnsi="Arial" w:cs="Arial"/>
                <w:color w:val="202122"/>
                <w:sz w:val="21"/>
                <w:szCs w:val="21"/>
                <w:shd w:val="clear" w:color="auto" w:fill="DEEAF6" w:themeFill="accent5" w:themeFillTint="33"/>
              </w:rPr>
              <w:t>ravi</w:t>
            </w:r>
            <w:proofErr w:type="spellEnd"/>
            <w:r w:rsidRPr="00D05D5C">
              <w:rPr>
                <w:rFonts w:ascii="Arial" w:hAnsi="Arial" w:cs="Arial"/>
                <w:color w:val="202122"/>
                <w:sz w:val="21"/>
                <w:szCs w:val="21"/>
                <w:shd w:val="clear" w:color="auto" w:fill="DEEAF6" w:themeFill="accent5" w:themeFillTint="33"/>
              </w:rPr>
              <w:t xml:space="preserve"> de </w:t>
            </w:r>
            <w:proofErr w:type="spellStart"/>
            <w:r w:rsidRPr="00D05D5C">
              <w:rPr>
                <w:rFonts w:ascii="Arial" w:hAnsi="Arial" w:cs="Arial"/>
                <w:color w:val="202122"/>
                <w:sz w:val="21"/>
                <w:szCs w:val="21"/>
                <w:shd w:val="clear" w:color="auto" w:fill="DEEAF6" w:themeFill="accent5" w:themeFillTint="33"/>
              </w:rPr>
              <w:t>vous</w:t>
            </w:r>
            <w:proofErr w:type="spellEnd"/>
            <w:r w:rsidRPr="00D05D5C">
              <w:rPr>
                <w:rFonts w:ascii="Arial" w:hAnsi="Arial" w:cs="Arial"/>
                <w:color w:val="202122"/>
                <w:sz w:val="21"/>
                <w:szCs w:val="21"/>
                <w:shd w:val="clear" w:color="auto" w:fill="DEEAF6" w:themeFill="accent5" w:themeFillTint="33"/>
              </w:rPr>
              <w:t xml:space="preserve"> aider.</w:t>
            </w:r>
          </w:p>
        </w:tc>
      </w:tr>
    </w:tbl>
    <w:p w14:paraId="06FC74B8" w14:textId="7434DAEB" w:rsidR="00731AB9" w:rsidRDefault="00731AB9" w:rsidP="00D037F7">
      <w:pPr>
        <w:spacing w:after="0" w:line="240" w:lineRule="auto"/>
      </w:pPr>
    </w:p>
    <w:p w14:paraId="2ABF521F" w14:textId="77777777" w:rsidR="00885091" w:rsidRDefault="00885091" w:rsidP="00D037F7">
      <w:pPr>
        <w:spacing w:after="0" w:line="240" w:lineRule="auto"/>
      </w:pPr>
    </w:p>
    <w:p w14:paraId="247E678C" w14:textId="57CE1D88" w:rsidR="00731AB9" w:rsidRPr="00D629BA" w:rsidRDefault="00731AB9" w:rsidP="00D629BA">
      <w:pPr>
        <w:spacing w:after="0" w:line="240" w:lineRule="auto"/>
        <w:rPr>
          <w:b/>
          <w:bCs/>
          <w:sz w:val="40"/>
          <w:szCs w:val="40"/>
        </w:rPr>
      </w:pPr>
      <w:proofErr w:type="spellStart"/>
      <w:r w:rsidRPr="00D629BA">
        <w:rPr>
          <w:b/>
          <w:bCs/>
          <w:sz w:val="40"/>
          <w:szCs w:val="40"/>
        </w:rPr>
        <w:t>m</w:t>
      </w:r>
      <w:r w:rsidR="00103789">
        <w:rPr>
          <w:b/>
          <w:bCs/>
          <w:sz w:val="40"/>
          <w:szCs w:val="40"/>
        </w:rPr>
        <w:t>a</w:t>
      </w:r>
      <w:r w:rsidR="00F43F32">
        <w:rPr>
          <w:b/>
          <w:bCs/>
          <w:sz w:val="40"/>
          <w:szCs w:val="40"/>
        </w:rPr>
        <w:t>CL</w:t>
      </w:r>
      <w:r w:rsidR="00F43F32">
        <w:rPr>
          <w:rFonts w:cstheme="minorHAnsi"/>
          <w:b/>
          <w:bCs/>
          <w:sz w:val="40"/>
          <w:szCs w:val="40"/>
        </w:rPr>
        <w:t>É</w:t>
      </w:r>
      <w:proofErr w:type="spellEnd"/>
    </w:p>
    <w:p w14:paraId="4403AB6B" w14:textId="77777777" w:rsidR="00D037F7" w:rsidRPr="00731AB9" w:rsidRDefault="00D037F7" w:rsidP="00D037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50"/>
      </w:tblGrid>
      <w:tr w:rsidR="00D037F7" w:rsidRPr="00103789" w14:paraId="135A142A" w14:textId="77777777" w:rsidTr="00885091">
        <w:tc>
          <w:tcPr>
            <w:tcW w:w="12950" w:type="dxa"/>
            <w:shd w:val="clear" w:color="auto" w:fill="E2EFD9" w:themeFill="accent6" w:themeFillTint="33"/>
          </w:tcPr>
          <w:p w14:paraId="610E1018" w14:textId="0A8B4B47" w:rsidR="00D037F7" w:rsidRPr="00103789" w:rsidRDefault="00103789" w:rsidP="005749B1">
            <w:pPr>
              <w:shd w:val="clear" w:color="auto" w:fill="E2EFD9" w:themeFill="accent6" w:themeFillTint="33"/>
              <w:rPr>
                <w:rFonts w:ascii="Arial" w:eastAsia="Times New Roman" w:hAnsi="Arial" w:cs="Arial"/>
                <w:color w:val="202122"/>
                <w:sz w:val="21"/>
                <w:szCs w:val="21"/>
                <w:lang w:val="fr-CA"/>
              </w:rPr>
            </w:pPr>
            <w:r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val="fr-CA"/>
              </w:rPr>
              <w:t>Qu</w:t>
            </w:r>
            <w:r w:rsidRPr="00103789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val="fr-CA"/>
              </w:rPr>
              <w:t xml:space="preserve">’est-ce qu’un </w:t>
            </w:r>
            <w:proofErr w:type="spellStart"/>
            <w:r w:rsidRPr="00103789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val="fr-CA"/>
              </w:rPr>
              <w:t>maCL</w:t>
            </w:r>
            <w:r w:rsidRPr="00103789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val="fr-CA"/>
              </w:rPr>
              <w:t>É</w:t>
            </w:r>
            <w:proofErr w:type="spellEnd"/>
            <w:r w:rsidR="00D037F7" w:rsidRPr="00103789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val="fr-CA"/>
              </w:rPr>
              <w:t>?</w:t>
            </w:r>
          </w:p>
          <w:p w14:paraId="184E6A8B" w14:textId="31DF5EF2" w:rsidR="00D037F7" w:rsidRPr="00103789" w:rsidRDefault="00103789" w:rsidP="005749B1">
            <w:pPr>
              <w:shd w:val="clear" w:color="auto" w:fill="E2EFD9" w:themeFill="accent6" w:themeFillTint="33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val="fr-CA"/>
              </w:rPr>
            </w:pPr>
            <w:proofErr w:type="spellStart"/>
            <w:r w:rsidRPr="00103789">
              <w:rPr>
                <w:rFonts w:ascii="Arial" w:eastAsia="Times New Roman" w:hAnsi="Arial" w:cs="Arial"/>
                <w:color w:val="202122"/>
                <w:sz w:val="21"/>
                <w:szCs w:val="21"/>
                <w:lang w:val="fr-CA"/>
              </w:rPr>
              <w:t>maCLÉ</w:t>
            </w:r>
            <w:proofErr w:type="spellEnd"/>
            <w:r w:rsidRPr="00103789">
              <w:rPr>
                <w:rFonts w:ascii="Arial" w:eastAsia="Times New Roman" w:hAnsi="Arial" w:cs="Arial"/>
                <w:color w:val="202122"/>
                <w:sz w:val="21"/>
                <w:szCs w:val="21"/>
                <w:lang w:val="fr-CA"/>
              </w:rPr>
              <w:t xml:space="preserve"> (aussi appelée clé ICP, certificat d’ICP, profil </w:t>
            </w:r>
            <w:proofErr w:type="spellStart"/>
            <w:r w:rsidRPr="00103789">
              <w:rPr>
                <w:rFonts w:ascii="Arial" w:eastAsia="Times New Roman" w:hAnsi="Arial" w:cs="Arial"/>
                <w:color w:val="202122"/>
                <w:sz w:val="21"/>
                <w:szCs w:val="21"/>
                <w:lang w:val="fr-CA"/>
              </w:rPr>
              <w:t>Entrust</w:t>
            </w:r>
            <w:proofErr w:type="spellEnd"/>
            <w:r w:rsidRPr="00103789">
              <w:rPr>
                <w:rFonts w:ascii="Arial" w:eastAsia="Times New Roman" w:hAnsi="Arial" w:cs="Arial"/>
                <w:color w:val="202122"/>
                <w:sz w:val="21"/>
                <w:szCs w:val="21"/>
                <w:lang w:val="fr-CA"/>
              </w:rPr>
              <w:t xml:space="preserve"> ou certificat basé sur l’identité) est une preuve d’identité électronique sécurisée nécessaire pour accéder aux applications du gouvernement du Canada, </w:t>
            </w:r>
            <w:r w:rsidR="009B1764">
              <w:rPr>
                <w:rFonts w:ascii="Arial" w:eastAsia="Times New Roman" w:hAnsi="Arial" w:cs="Arial"/>
                <w:color w:val="202122"/>
                <w:sz w:val="21"/>
                <w:szCs w:val="21"/>
                <w:lang w:val="fr-CA"/>
              </w:rPr>
              <w:t>tel que A</w:t>
            </w:r>
            <w:r w:rsidRPr="00103789">
              <w:rPr>
                <w:rFonts w:ascii="Arial" w:eastAsia="Times New Roman" w:hAnsi="Arial" w:cs="Arial"/>
                <w:color w:val="202122"/>
                <w:sz w:val="21"/>
                <w:szCs w:val="21"/>
                <w:lang w:val="fr-CA"/>
              </w:rPr>
              <w:t xml:space="preserve">ccès à distance protégé, les Applications Web de la rémunération (y compris Phénix et </w:t>
            </w:r>
            <w:proofErr w:type="spellStart"/>
            <w:r w:rsidRPr="00103789">
              <w:rPr>
                <w:rFonts w:ascii="Arial" w:eastAsia="Times New Roman" w:hAnsi="Arial" w:cs="Arial"/>
                <w:color w:val="202122"/>
                <w:sz w:val="21"/>
                <w:szCs w:val="21"/>
                <w:lang w:val="fr-CA"/>
              </w:rPr>
              <w:t>MaPayeGC</w:t>
            </w:r>
            <w:proofErr w:type="spellEnd"/>
            <w:r w:rsidRPr="00103789">
              <w:rPr>
                <w:rFonts w:ascii="Arial" w:eastAsia="Times New Roman" w:hAnsi="Arial" w:cs="Arial"/>
                <w:color w:val="202122"/>
                <w:sz w:val="21"/>
                <w:szCs w:val="21"/>
                <w:lang w:val="fr-CA"/>
              </w:rPr>
              <w:t xml:space="preserve">), les applications du SCT (y compris </w:t>
            </w:r>
            <w:proofErr w:type="spellStart"/>
            <w:r w:rsidRPr="00103789">
              <w:rPr>
                <w:rFonts w:ascii="Arial" w:eastAsia="Times New Roman" w:hAnsi="Arial" w:cs="Arial"/>
                <w:color w:val="202122"/>
                <w:sz w:val="21"/>
                <w:szCs w:val="21"/>
                <w:lang w:val="fr-CA"/>
              </w:rPr>
              <w:t>mesEmployés</w:t>
            </w:r>
            <w:proofErr w:type="spellEnd"/>
            <w:r w:rsidRPr="00103789">
              <w:rPr>
                <w:rFonts w:ascii="Arial" w:eastAsia="Times New Roman" w:hAnsi="Arial" w:cs="Arial"/>
                <w:color w:val="202122"/>
                <w:sz w:val="21"/>
                <w:szCs w:val="21"/>
                <w:lang w:val="fr-CA"/>
              </w:rPr>
              <w:t>, Gestion du rendement de la fonction publique</w:t>
            </w:r>
            <w:r>
              <w:rPr>
                <w:rFonts w:ascii="Arial" w:eastAsia="Times New Roman" w:hAnsi="Arial" w:cs="Arial"/>
                <w:color w:val="202122"/>
                <w:sz w:val="21"/>
                <w:szCs w:val="21"/>
                <w:lang w:val="fr-CA"/>
              </w:rPr>
              <w:t xml:space="preserve"> (SGRFP)</w:t>
            </w:r>
            <w:r w:rsidRPr="00103789">
              <w:rPr>
                <w:rFonts w:ascii="Arial" w:eastAsia="Times New Roman" w:hAnsi="Arial" w:cs="Arial"/>
                <w:color w:val="202122"/>
                <w:sz w:val="21"/>
                <w:szCs w:val="21"/>
                <w:lang w:val="fr-CA"/>
              </w:rPr>
              <w:t>, SSAV-GC, etc.) et pour apposer votre signature électronique sur un document.</w:t>
            </w:r>
          </w:p>
        </w:tc>
      </w:tr>
    </w:tbl>
    <w:p w14:paraId="14A0E8AE" w14:textId="77777777" w:rsidR="00D037F7" w:rsidRPr="00103789" w:rsidRDefault="00D037F7" w:rsidP="00D037F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02122"/>
          <w:sz w:val="21"/>
          <w:szCs w:val="21"/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2950"/>
      </w:tblGrid>
      <w:tr w:rsidR="00D037F7" w:rsidRPr="00F540AC" w14:paraId="6B7D181E" w14:textId="77777777" w:rsidTr="00885091">
        <w:tc>
          <w:tcPr>
            <w:tcW w:w="12950" w:type="dxa"/>
            <w:shd w:val="clear" w:color="auto" w:fill="E2EFD9" w:themeFill="accent6" w:themeFillTint="33"/>
          </w:tcPr>
          <w:p w14:paraId="5BE496E1" w14:textId="1C25BA38" w:rsidR="00D037F7" w:rsidRPr="00F540AC" w:rsidRDefault="00F540AC" w:rsidP="00B07C7C">
            <w:pPr>
              <w:shd w:val="clear" w:color="auto" w:fill="E2EFD9" w:themeFill="accent6" w:themeFillTint="33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val="fr-CA"/>
              </w:rPr>
            </w:pPr>
            <w:r w:rsidRPr="00F540AC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val="fr-CA"/>
              </w:rPr>
              <w:t xml:space="preserve">Si vous </w:t>
            </w:r>
            <w:r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val="fr-CA"/>
              </w:rPr>
              <w:t xml:space="preserve">êtes nouveau à la </w:t>
            </w:r>
            <w:r w:rsidRPr="00F540AC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val="fr-CA"/>
              </w:rPr>
              <w:t>fonction publique fédérale</w:t>
            </w:r>
            <w:r w:rsidR="007B34BF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val="fr-CA"/>
              </w:rPr>
              <w:t> :</w:t>
            </w:r>
            <w:r w:rsidRPr="00F540AC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val="fr-CA"/>
              </w:rPr>
              <w:t xml:space="preserve"> </w:t>
            </w:r>
            <w:r w:rsidRPr="007B34BF">
              <w:rPr>
                <w:rFonts w:ascii="Arial" w:eastAsia="Times New Roman" w:hAnsi="Arial" w:cs="Arial"/>
                <w:color w:val="202122"/>
                <w:sz w:val="21"/>
                <w:szCs w:val="21"/>
                <w:lang w:val="fr-CA"/>
              </w:rPr>
              <w:t xml:space="preserve">vous pouvez obtenir une </w:t>
            </w:r>
            <w:proofErr w:type="spellStart"/>
            <w:r w:rsidRPr="007B34BF">
              <w:rPr>
                <w:rFonts w:ascii="Arial" w:eastAsia="Times New Roman" w:hAnsi="Arial" w:cs="Arial"/>
                <w:color w:val="202122"/>
                <w:sz w:val="21"/>
                <w:szCs w:val="21"/>
                <w:lang w:val="fr-CA"/>
              </w:rPr>
              <w:t>maCLÉ</w:t>
            </w:r>
            <w:proofErr w:type="spellEnd"/>
            <w:r w:rsidRPr="007B34BF">
              <w:rPr>
                <w:rFonts w:ascii="Arial" w:eastAsia="Times New Roman" w:hAnsi="Arial" w:cs="Arial"/>
                <w:color w:val="202122"/>
                <w:sz w:val="21"/>
                <w:szCs w:val="21"/>
                <w:lang w:val="fr-CA"/>
              </w:rPr>
              <w:t xml:space="preserve"> en suivant les instructions données sur le </w:t>
            </w:r>
            <w:hyperlink r:id="rId6" w:history="1">
              <w:r w:rsidRPr="007B34BF">
                <w:rPr>
                  <w:rFonts w:ascii="Arial" w:hAnsi="Arial" w:cs="Arial"/>
                  <w:b/>
                  <w:bCs/>
                  <w:color w:val="3366BB"/>
                  <w:sz w:val="21"/>
                  <w:szCs w:val="21"/>
                  <w:u w:val="single"/>
                  <w:shd w:val="clear" w:color="auto" w:fill="E2EFD9" w:themeFill="accent6" w:themeFillTint="33"/>
                  <w:lang w:val="fr-CA"/>
                </w:rPr>
                <w:t>site Web libre-service Enregistrement et administration des justificatifs en ligne de Services partagés Canada</w:t>
              </w:r>
            </w:hyperlink>
            <w:r w:rsidRPr="007B34BF">
              <w:rPr>
                <w:rFonts w:ascii="Arial" w:eastAsia="Times New Roman" w:hAnsi="Arial" w:cs="Arial"/>
                <w:color w:val="202122"/>
                <w:sz w:val="21"/>
                <w:szCs w:val="21"/>
                <w:lang w:val="fr-CA"/>
              </w:rPr>
              <w:t>.</w:t>
            </w:r>
            <w:r w:rsidR="00D037F7" w:rsidRPr="00F540AC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val="fr-CA"/>
              </w:rPr>
              <w:t> </w:t>
            </w:r>
          </w:p>
        </w:tc>
      </w:tr>
    </w:tbl>
    <w:p w14:paraId="147F1152" w14:textId="77777777" w:rsidR="00D037F7" w:rsidRPr="00F540AC" w:rsidRDefault="00D037F7" w:rsidP="00D037F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02122"/>
          <w:sz w:val="21"/>
          <w:szCs w:val="21"/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2950"/>
      </w:tblGrid>
      <w:tr w:rsidR="00D037F7" w:rsidRPr="00232D54" w14:paraId="5504E6F3" w14:textId="77777777" w:rsidTr="00885091">
        <w:tc>
          <w:tcPr>
            <w:tcW w:w="12950" w:type="dxa"/>
            <w:shd w:val="clear" w:color="auto" w:fill="E2EFD9" w:themeFill="accent6" w:themeFillTint="33"/>
          </w:tcPr>
          <w:p w14:paraId="5FD04C1D" w14:textId="5B7C86CA" w:rsidR="00D037F7" w:rsidRPr="00232D54" w:rsidRDefault="00232D54" w:rsidP="00180212">
            <w:pPr>
              <w:shd w:val="clear" w:color="auto" w:fill="E2EFD9" w:themeFill="accent6" w:themeFillTint="33"/>
              <w:rPr>
                <w:rFonts w:ascii="Arial" w:eastAsia="Times New Roman" w:hAnsi="Arial" w:cs="Arial"/>
                <w:color w:val="202122"/>
                <w:sz w:val="21"/>
                <w:szCs w:val="21"/>
                <w:lang w:val="fr-CA"/>
              </w:rPr>
            </w:pPr>
            <w:r w:rsidRPr="00232D54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val="fr-CA"/>
              </w:rPr>
              <w:t xml:space="preserve">Si vous avez été muté d’un autre ministère et n’avez pas </w:t>
            </w:r>
            <w:r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val="fr-CA"/>
              </w:rPr>
              <w:t>de</w:t>
            </w:r>
            <w:r w:rsidRPr="00232D54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val="fr-CA"/>
              </w:rPr>
              <w:t xml:space="preserve"> copie de votre dossier </w:t>
            </w:r>
            <w:proofErr w:type="spellStart"/>
            <w:r w:rsidRPr="00232D54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val="fr-CA"/>
              </w:rPr>
              <w:t>maCLÉ</w:t>
            </w:r>
            <w:proofErr w:type="spellEnd"/>
            <w:r w:rsidRPr="00232D54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val="fr-CA"/>
              </w:rPr>
              <w:t xml:space="preserve"> (extension de fichier .</w:t>
            </w:r>
            <w:proofErr w:type="spellStart"/>
            <w:r w:rsidRPr="00232D54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val="fr-CA"/>
              </w:rPr>
              <w:t>epf</w:t>
            </w:r>
            <w:proofErr w:type="spellEnd"/>
            <w:r w:rsidRPr="00232D54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val="fr-CA"/>
              </w:rPr>
              <w:t xml:space="preserve">) ou si vous avez perdu votre dossier </w:t>
            </w:r>
            <w:proofErr w:type="spellStart"/>
            <w:r w:rsidRPr="00232D54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val="fr-CA"/>
              </w:rPr>
              <w:t>maCLÉ</w:t>
            </w:r>
            <w:proofErr w:type="spellEnd"/>
            <w:r w:rsidRPr="00232D54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val="fr-CA"/>
              </w:rPr>
              <w:t xml:space="preserve">, </w:t>
            </w:r>
            <w:r w:rsidRPr="00232D54">
              <w:rPr>
                <w:rFonts w:ascii="Arial" w:eastAsia="Times New Roman" w:hAnsi="Arial" w:cs="Arial"/>
                <w:color w:val="202122"/>
                <w:sz w:val="21"/>
                <w:szCs w:val="21"/>
                <w:lang w:val="fr-CA"/>
              </w:rPr>
              <w:t xml:space="preserve">vous pouvez la récupérer en fournissant les renseignements nécessaires à la page </w:t>
            </w:r>
            <w:hyperlink r:id="rId7" w:history="1">
              <w:r w:rsidRPr="00232D54">
                <w:rPr>
                  <w:rFonts w:ascii="Arial" w:hAnsi="Arial" w:cs="Arial"/>
                  <w:b/>
                  <w:bCs/>
                  <w:color w:val="3366BB"/>
                  <w:sz w:val="21"/>
                  <w:szCs w:val="21"/>
                  <w:u w:val="single"/>
                  <w:shd w:val="clear" w:color="auto" w:fill="E2EFD9" w:themeFill="accent6" w:themeFillTint="33"/>
                  <w:lang w:val="fr-CA"/>
                </w:rPr>
                <w:t xml:space="preserve">Perte de </w:t>
              </w:r>
              <w:proofErr w:type="spellStart"/>
              <w:r w:rsidRPr="00232D54">
                <w:rPr>
                  <w:rFonts w:ascii="Arial" w:hAnsi="Arial" w:cs="Arial"/>
                  <w:b/>
                  <w:bCs/>
                  <w:color w:val="3366BB"/>
                  <w:sz w:val="21"/>
                  <w:szCs w:val="21"/>
                  <w:u w:val="single"/>
                  <w:shd w:val="clear" w:color="auto" w:fill="E2EFD9" w:themeFill="accent6" w:themeFillTint="33"/>
                  <w:lang w:val="fr-CA"/>
                </w:rPr>
                <w:t>maCLÉ</w:t>
              </w:r>
              <w:proofErr w:type="spellEnd"/>
            </w:hyperlink>
            <w:r w:rsidRPr="00232D54">
              <w:rPr>
                <w:rFonts w:ascii="Arial" w:eastAsia="Times New Roman" w:hAnsi="Arial" w:cs="Arial"/>
                <w:color w:val="202122"/>
                <w:sz w:val="21"/>
                <w:szCs w:val="21"/>
                <w:lang w:val="fr-CA"/>
              </w:rPr>
              <w:t>.</w:t>
            </w:r>
            <w:r w:rsidR="00D037F7" w:rsidRPr="00232D54">
              <w:rPr>
                <w:rFonts w:ascii="Arial" w:eastAsia="Times New Roman" w:hAnsi="Arial" w:cs="Arial"/>
                <w:color w:val="202122"/>
                <w:sz w:val="21"/>
                <w:szCs w:val="21"/>
                <w:lang w:val="fr-CA"/>
              </w:rPr>
              <w:t xml:space="preserve"> </w:t>
            </w:r>
          </w:p>
        </w:tc>
      </w:tr>
    </w:tbl>
    <w:p w14:paraId="3F4F4146" w14:textId="00276784" w:rsidR="00D037F7" w:rsidRPr="00232D54" w:rsidRDefault="00D037F7" w:rsidP="00D037F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02122"/>
          <w:sz w:val="21"/>
          <w:szCs w:val="21"/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50"/>
      </w:tblGrid>
      <w:tr w:rsidR="00B07C7C" w14:paraId="370CD17D" w14:textId="77777777" w:rsidTr="00885091">
        <w:tc>
          <w:tcPr>
            <w:tcW w:w="12950" w:type="dxa"/>
            <w:shd w:val="clear" w:color="auto" w:fill="E2EFD9" w:themeFill="accent6" w:themeFillTint="33"/>
          </w:tcPr>
          <w:p w14:paraId="0FEDF641" w14:textId="517E2246" w:rsidR="00B07C7C" w:rsidRPr="00B07C7C" w:rsidRDefault="00533771" w:rsidP="00D037F7">
            <w:pPr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533771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val="fr-CA"/>
              </w:rPr>
              <w:t xml:space="preserve">Si vous ne réussissez pas à récupérer votre </w:t>
            </w:r>
            <w:proofErr w:type="spellStart"/>
            <w:r w:rsidRPr="00533771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val="fr-CA"/>
              </w:rPr>
              <w:t>maCLÉ</w:t>
            </w:r>
            <w:proofErr w:type="spellEnd"/>
            <w:r w:rsidRPr="00533771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val="fr-CA"/>
              </w:rPr>
              <w:t xml:space="preserve">, </w:t>
            </w:r>
            <w:r w:rsidRPr="00533771">
              <w:rPr>
                <w:rFonts w:ascii="Arial" w:eastAsia="Times New Roman" w:hAnsi="Arial" w:cs="Arial"/>
                <w:color w:val="202122"/>
                <w:sz w:val="21"/>
                <w:szCs w:val="21"/>
                <w:lang w:val="fr-CA"/>
              </w:rPr>
              <w:t xml:space="preserve">veuillez communiquer avec le Bureau de services de TI, à l’adresse </w:t>
            </w:r>
            <w:hyperlink r:id="rId8" w:history="1">
              <w:r w:rsidRPr="00533771">
                <w:rPr>
                  <w:rStyle w:val="Hyperlink"/>
                  <w:rFonts w:ascii="Arial" w:eastAsia="Times New Roman" w:hAnsi="Arial" w:cs="Arial"/>
                  <w:sz w:val="21"/>
                  <w:szCs w:val="21"/>
                  <w:lang w:val="fr-CA"/>
                </w:rPr>
                <w:t>IT-TI@tribunal.gc.ca</w:t>
              </w:r>
            </w:hyperlink>
            <w:r w:rsidRPr="00533771">
              <w:rPr>
                <w:rFonts w:ascii="Arial" w:eastAsia="Times New Roman" w:hAnsi="Arial" w:cs="Arial"/>
                <w:color w:val="202122"/>
                <w:sz w:val="21"/>
                <w:szCs w:val="21"/>
                <w:lang w:val="fr-CA"/>
              </w:rPr>
              <w:t xml:space="preserve">. </w:t>
            </w:r>
            <w:r w:rsidRPr="00533771"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sz w:val="21"/>
                <w:szCs w:val="21"/>
              </w:rPr>
              <w:t>Les employés du secrétariat du Tribunal de la sécurité sociale devraient communiquer avec le Bureau de services national, au 1-800-268-0408.</w:t>
            </w:r>
          </w:p>
        </w:tc>
      </w:tr>
    </w:tbl>
    <w:p w14:paraId="02BAE862" w14:textId="5771AF44" w:rsidR="00B07C7C" w:rsidRDefault="00B07C7C" w:rsidP="00D037F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02122"/>
          <w:sz w:val="21"/>
          <w:szCs w:val="21"/>
        </w:rPr>
      </w:pPr>
    </w:p>
    <w:sectPr w:rsidR="00B07C7C" w:rsidSect="00D037F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A402F"/>
    <w:multiLevelType w:val="multilevel"/>
    <w:tmpl w:val="28B03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AB9"/>
    <w:rsid w:val="00011229"/>
    <w:rsid w:val="0007055F"/>
    <w:rsid w:val="00103789"/>
    <w:rsid w:val="00180212"/>
    <w:rsid w:val="00232D54"/>
    <w:rsid w:val="00251BBE"/>
    <w:rsid w:val="002E444B"/>
    <w:rsid w:val="00533771"/>
    <w:rsid w:val="005749B1"/>
    <w:rsid w:val="00595B18"/>
    <w:rsid w:val="00731AB9"/>
    <w:rsid w:val="00756E1D"/>
    <w:rsid w:val="007B34BF"/>
    <w:rsid w:val="00885091"/>
    <w:rsid w:val="009B1764"/>
    <w:rsid w:val="00B07C7C"/>
    <w:rsid w:val="00D037F7"/>
    <w:rsid w:val="00D05D5C"/>
    <w:rsid w:val="00D629BA"/>
    <w:rsid w:val="00D7131B"/>
    <w:rsid w:val="00F43F32"/>
    <w:rsid w:val="00F540AC"/>
    <w:rsid w:val="00FD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0023B"/>
  <w15:chartTrackingRefBased/>
  <w15:docId w15:val="{705D4C45-EC62-47D7-9837-A76DB3C3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1AB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37F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03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-TI@tribunal.gc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ajl-orca.securise-secure.gc.ca/O/rc/recuperermacle-recovermykey-fra.pub?ntr=l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ajl-orca.securise-secure.gc.ca/O/vw/bienvenue-welcome-fra.pub" TargetMode="External"/><Relationship Id="rId5" Type="http://schemas.openxmlformats.org/officeDocument/2006/relationships/hyperlink" Target="mailto:Compensation-Remuneration@tribunal.gc.c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Stevenson, Stéphanie</dc:creator>
  <cp:keywords/>
  <dc:description/>
  <cp:lastModifiedBy>Stevenson, Stéphanie</cp:lastModifiedBy>
  <cp:revision>8</cp:revision>
  <dcterms:created xsi:type="dcterms:W3CDTF">2022-02-15T15:18:00Z</dcterms:created>
  <dcterms:modified xsi:type="dcterms:W3CDTF">2022-02-15T16:03:00Z</dcterms:modified>
</cp:coreProperties>
</file>