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EC6" w14:textId="2B7A8697" w:rsidR="00EF03D1" w:rsidRPr="00EF03D1" w:rsidRDefault="00EF03D1">
      <w:pPr>
        <w:rPr>
          <w:rFonts w:ascii="Arial" w:hAnsi="Arial" w:cs="Arial"/>
          <w:b/>
          <w:bCs/>
          <w:i/>
          <w:iCs/>
          <w:sz w:val="24"/>
          <w:szCs w:val="24"/>
          <w:lang w:val="fr-CA"/>
        </w:rPr>
      </w:pPr>
      <w:r w:rsidRPr="00EF03D1">
        <w:rPr>
          <w:rFonts w:ascii="Segoe UI" w:hAnsi="Segoe UI" w:cs="Segoe UI"/>
          <w:i/>
          <w:iCs/>
          <w:sz w:val="20"/>
          <w:szCs w:val="20"/>
          <w:lang w:val="fr-CA"/>
        </w:rPr>
        <w:t>(</w:t>
      </w:r>
      <w:proofErr w:type="gramStart"/>
      <w:r w:rsidRPr="00EF03D1">
        <w:rPr>
          <w:rFonts w:ascii="Segoe UI" w:hAnsi="Segoe UI" w:cs="Segoe UI"/>
          <w:i/>
          <w:iCs/>
          <w:sz w:val="20"/>
          <w:szCs w:val="20"/>
          <w:lang w:val="fr-CA"/>
        </w:rPr>
        <w:t>le</w:t>
      </w:r>
      <w:proofErr w:type="gramEnd"/>
      <w:r w:rsidRPr="00EF03D1">
        <w:rPr>
          <w:rFonts w:ascii="Segoe UI" w:hAnsi="Segoe UI" w:cs="Segoe UI"/>
          <w:i/>
          <w:iCs/>
          <w:sz w:val="20"/>
          <w:szCs w:val="20"/>
          <w:lang w:val="fr-CA"/>
        </w:rPr>
        <w:t xml:space="preserve"> français suit l’anglais) </w:t>
      </w:r>
    </w:p>
    <w:p w14:paraId="7A0B5548" w14:textId="415891B8" w:rsidR="00EF03D1" w:rsidRPr="00EF03D1" w:rsidRDefault="00EF03D1">
      <w:pPr>
        <w:rPr>
          <w:rFonts w:ascii="Arial" w:hAnsi="Arial" w:cs="Arial"/>
          <w:b/>
          <w:bCs/>
          <w:sz w:val="24"/>
          <w:szCs w:val="24"/>
          <w:lang w:val="fr-CA"/>
        </w:rPr>
      </w:pPr>
      <w:r w:rsidRPr="00EF03D1">
        <w:rPr>
          <w:rFonts w:ascii="Arial" w:hAnsi="Arial" w:cs="Arial"/>
          <w:b/>
          <w:bCs/>
          <w:sz w:val="24"/>
          <w:szCs w:val="24"/>
          <w:lang w:val="fr-CA"/>
        </w:rPr>
        <w:t xml:space="preserve">Richard </w:t>
      </w:r>
      <w:proofErr w:type="spellStart"/>
      <w:r w:rsidRPr="00EF03D1">
        <w:rPr>
          <w:rFonts w:ascii="Arial" w:hAnsi="Arial" w:cs="Arial"/>
          <w:b/>
          <w:bCs/>
          <w:sz w:val="24"/>
          <w:szCs w:val="24"/>
          <w:lang w:val="fr-CA"/>
        </w:rPr>
        <w:t>Rocherfort</w:t>
      </w:r>
      <w:proofErr w:type="spellEnd"/>
    </w:p>
    <w:p w14:paraId="1049CA29" w14:textId="4A4E489B" w:rsidR="007B17F7" w:rsidRPr="001D3A1D" w:rsidRDefault="00EF03D1">
      <w:pPr>
        <w:rPr>
          <w:rFonts w:ascii="Arial" w:hAnsi="Arial" w:cs="Arial"/>
          <w:sz w:val="24"/>
          <w:szCs w:val="24"/>
          <w:lang w:val="fr-CA"/>
        </w:rPr>
      </w:pPr>
      <w:r w:rsidRPr="00EF03D1">
        <w:rPr>
          <w:rFonts w:ascii="Arial" w:hAnsi="Arial" w:cs="Arial"/>
          <w:sz w:val="24"/>
          <w:szCs w:val="24"/>
        </w:rPr>
        <w:t>Richard Rochefort is a senior Canadian expert on leadership and learning in the public sector and President of Dare to Lead. He is a brilliant strategic advisor, highly sought-after professional coach and outstanding facilitator and public speaker in both English and French. He retired in 2012 as Vice-President (Assistant Deputy Minister) of the Canada School of Public Service. During his last 15 years as a senior leader, he devoted relentless efforts to public sector renewal, using learning as a strategic lever to build and sustain a culture of service excellence. Most notably, he was intimately involved from 2006 to 2011 in the creation of Service Canada where he built a corporate university dedicated to citizen-</w:t>
      </w:r>
      <w:proofErr w:type="spellStart"/>
      <w:r w:rsidRPr="00EF03D1">
        <w:rPr>
          <w:rFonts w:ascii="Arial" w:hAnsi="Arial" w:cs="Arial"/>
          <w:sz w:val="24"/>
          <w:szCs w:val="24"/>
        </w:rPr>
        <w:t>centred</w:t>
      </w:r>
      <w:proofErr w:type="spellEnd"/>
      <w:r w:rsidRPr="00EF03D1">
        <w:rPr>
          <w:rFonts w:ascii="Arial" w:hAnsi="Arial" w:cs="Arial"/>
          <w:sz w:val="24"/>
          <w:szCs w:val="24"/>
        </w:rPr>
        <w:t xml:space="preserve"> service. He has since provided expert advice to many Canadian government departments and to public sector organizations around the world. He regularly delivers keynote addresses to Canadian and international audiences and facilitates learning sessions in the public sector, most recently in Belize, Brazil, the Dominican Republic, India, Australia, Mexico, Chile, Costa Rica, </w:t>
      </w:r>
      <w:proofErr w:type="gramStart"/>
      <w:r w:rsidRPr="00EF03D1">
        <w:rPr>
          <w:rFonts w:ascii="Arial" w:hAnsi="Arial" w:cs="Arial"/>
          <w:sz w:val="24"/>
          <w:szCs w:val="24"/>
        </w:rPr>
        <w:t>Salvador</w:t>
      </w:r>
      <w:proofErr w:type="gramEnd"/>
      <w:r w:rsidRPr="00EF03D1">
        <w:rPr>
          <w:rFonts w:ascii="Arial" w:hAnsi="Arial" w:cs="Arial"/>
          <w:sz w:val="24"/>
          <w:szCs w:val="24"/>
        </w:rPr>
        <w:t xml:space="preserve"> and Colombia. Using storytelling and </w:t>
      </w:r>
      <w:proofErr w:type="spellStart"/>
      <w:r w:rsidRPr="00EF03D1">
        <w:rPr>
          <w:rFonts w:ascii="Arial" w:hAnsi="Arial" w:cs="Arial"/>
          <w:sz w:val="24"/>
          <w:szCs w:val="24"/>
        </w:rPr>
        <w:t>humour</w:t>
      </w:r>
      <w:proofErr w:type="spellEnd"/>
      <w:r w:rsidRPr="00EF03D1">
        <w:rPr>
          <w:rFonts w:ascii="Arial" w:hAnsi="Arial" w:cs="Arial"/>
          <w:sz w:val="24"/>
          <w:szCs w:val="24"/>
        </w:rPr>
        <w:t>, he challenges and engages public service audiences at all levels on topics ranging from leadership and management to public sector innovation, service excellence and organizational culture change.</w:t>
      </w:r>
      <w:r w:rsidRPr="00EF03D1">
        <w:rPr>
          <w:rFonts w:ascii="Arial" w:hAnsi="Arial" w:cs="Arial"/>
          <w:sz w:val="24"/>
          <w:szCs w:val="24"/>
        </w:rPr>
        <w:br/>
      </w:r>
      <w:r w:rsidRPr="00EF03D1">
        <w:rPr>
          <w:rFonts w:ascii="Arial" w:hAnsi="Arial" w:cs="Arial"/>
          <w:sz w:val="24"/>
          <w:szCs w:val="24"/>
        </w:rPr>
        <w:br/>
      </w:r>
      <w:r w:rsidRPr="001D3A1D">
        <w:rPr>
          <w:rFonts w:ascii="Arial" w:hAnsi="Arial" w:cs="Arial"/>
          <w:sz w:val="24"/>
          <w:szCs w:val="24"/>
          <w:lang w:val="fr-CA"/>
        </w:rPr>
        <w:t>*</w:t>
      </w:r>
    </w:p>
    <w:p w14:paraId="2F621158" w14:textId="73740A83" w:rsidR="00EF03D1" w:rsidRPr="00EF03D1" w:rsidRDefault="00EF03D1">
      <w:pPr>
        <w:rPr>
          <w:rFonts w:ascii="Arial" w:hAnsi="Arial" w:cs="Arial"/>
          <w:sz w:val="24"/>
          <w:szCs w:val="24"/>
          <w:lang w:val="fr-CA"/>
        </w:rPr>
      </w:pPr>
      <w:r w:rsidRPr="00855347">
        <w:rPr>
          <w:rFonts w:ascii="Arial" w:hAnsi="Arial" w:cs="Arial"/>
          <w:sz w:val="24"/>
          <w:szCs w:val="24"/>
          <w:lang w:val="fr-CA"/>
        </w:rPr>
        <w:t xml:space="preserve">Richard Rochefort est un expert canadien chevronné en matière de leadership et d'apprentissage dans le secteur public et président de Dare to Lead. Il est un brillant conseiller stratégique, un coach professionnel très recherché et un facilitateur et orateur exceptionnel en anglais </w:t>
      </w:r>
      <w:r w:rsidR="001D3A1D" w:rsidRPr="00855347">
        <w:rPr>
          <w:rFonts w:ascii="Arial" w:hAnsi="Arial" w:cs="Arial"/>
          <w:sz w:val="24"/>
          <w:szCs w:val="24"/>
          <w:lang w:val="fr-CA"/>
        </w:rPr>
        <w:t>aussi bien qu’en</w:t>
      </w:r>
      <w:r w:rsidRPr="00855347">
        <w:rPr>
          <w:rFonts w:ascii="Arial" w:hAnsi="Arial" w:cs="Arial"/>
          <w:sz w:val="24"/>
          <w:szCs w:val="24"/>
          <w:lang w:val="fr-CA"/>
        </w:rPr>
        <w:t xml:space="preserve"> français. Il a pris sa retraite en 2012 en tant que vice-président (sous-ministre adjoint) de l'École de la fonction publique du Canada. Au cours de ses 15 dernières années en tant que haut dirigeant, il a consacré des efforts inlassables au renouvellement du secteur public, en utilisant l'apprentissage comme levier stratégique pour construire et maintenir une culture d'excellence du service. Il a notamment été étroitement associé, de 2006 à 2011, à la création de Service Canada, où il a mis en place une université d'entreprise dédiée </w:t>
      </w:r>
      <w:r w:rsidR="00E43BB5" w:rsidRPr="00855347">
        <w:rPr>
          <w:rFonts w:ascii="Arial" w:hAnsi="Arial" w:cs="Arial"/>
          <w:sz w:val="24"/>
          <w:szCs w:val="24"/>
          <w:lang w:val="fr-CA"/>
        </w:rPr>
        <w:t>au</w:t>
      </w:r>
      <w:r w:rsidRPr="00855347">
        <w:rPr>
          <w:rFonts w:ascii="Arial" w:hAnsi="Arial" w:cs="Arial"/>
          <w:sz w:val="24"/>
          <w:szCs w:val="24"/>
          <w:lang w:val="fr-CA"/>
        </w:rPr>
        <w:t xml:space="preserve"> service centré sur le citoyen. Depuis, il a fourni </w:t>
      </w:r>
      <w:r w:rsidR="001D3A1D" w:rsidRPr="00855347">
        <w:rPr>
          <w:rFonts w:ascii="Arial" w:hAnsi="Arial" w:cs="Arial"/>
          <w:sz w:val="24"/>
          <w:szCs w:val="24"/>
          <w:lang w:val="fr-CA"/>
        </w:rPr>
        <w:t>s</w:t>
      </w:r>
      <w:r w:rsidRPr="00855347">
        <w:rPr>
          <w:rFonts w:ascii="Arial" w:hAnsi="Arial" w:cs="Arial"/>
          <w:sz w:val="24"/>
          <w:szCs w:val="24"/>
          <w:lang w:val="fr-CA"/>
        </w:rPr>
        <w:t>es conseils d'expert à de nombreux ministères du gouvernement canadien et à des organisations du secteur public du monde entier. Il prononce régulièrement des allocutions devant des auditoires canadiens et internationaux et anime des séances d'apprentissage dans le secteur public, plus récemment au B</w:t>
      </w:r>
      <w:r w:rsidR="001D3A1D" w:rsidRPr="00855347">
        <w:rPr>
          <w:rFonts w:ascii="Arial" w:hAnsi="Arial" w:cs="Arial"/>
          <w:sz w:val="24"/>
          <w:szCs w:val="24"/>
          <w:lang w:val="fr-CA"/>
        </w:rPr>
        <w:t>é</w:t>
      </w:r>
      <w:r w:rsidRPr="00855347">
        <w:rPr>
          <w:rFonts w:ascii="Arial" w:hAnsi="Arial" w:cs="Arial"/>
          <w:sz w:val="24"/>
          <w:szCs w:val="24"/>
          <w:lang w:val="fr-CA"/>
        </w:rPr>
        <w:t xml:space="preserve">lize, au Brésil, en République dominicaine, en Inde, en Australie, au Mexique, au Chili, au Costa Rica, au Salvador et en Colombie. En utilisant la narration et l'humour, il interpelle et engage les publics de tous niveaux sur des sujets allant du leadership et de la gestion à l'innovation dans le secteur public, l'excellence des services et </w:t>
      </w:r>
      <w:r w:rsidR="001D3A1D" w:rsidRPr="00855347">
        <w:rPr>
          <w:rFonts w:ascii="Arial" w:hAnsi="Arial" w:cs="Arial"/>
          <w:sz w:val="24"/>
          <w:szCs w:val="24"/>
          <w:lang w:val="fr-CA"/>
        </w:rPr>
        <w:t>le</w:t>
      </w:r>
      <w:r w:rsidRPr="00855347">
        <w:rPr>
          <w:rFonts w:ascii="Arial" w:hAnsi="Arial" w:cs="Arial"/>
          <w:sz w:val="24"/>
          <w:szCs w:val="24"/>
          <w:lang w:val="fr-CA"/>
        </w:rPr>
        <w:t xml:space="preserve"> changement de culture organisationnelle.</w:t>
      </w:r>
    </w:p>
    <w:sectPr w:rsidR="00EF03D1" w:rsidRPr="00EF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D1"/>
    <w:rsid w:val="001D3A1D"/>
    <w:rsid w:val="003440D7"/>
    <w:rsid w:val="004875C9"/>
    <w:rsid w:val="007B17F7"/>
    <w:rsid w:val="00855347"/>
    <w:rsid w:val="00E43BB5"/>
    <w:rsid w:val="00E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D068"/>
  <w15:chartTrackingRefBased/>
  <w15:docId w15:val="{97FD69E7-8588-4B26-92C7-ED481A45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Company>TBS-SCT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Ladouceur, Mélanie</dc:creator>
  <cp:keywords/>
  <dc:description/>
  <cp:lastModifiedBy>Ladouceur, Mélanie</cp:lastModifiedBy>
  <cp:revision>2</cp:revision>
  <dcterms:created xsi:type="dcterms:W3CDTF">2023-05-26T19:50:00Z</dcterms:created>
  <dcterms:modified xsi:type="dcterms:W3CDTF">2023-05-26T19:50:00Z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2023-05-26T19:17:38Z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88640429-1e5d-4ad1-994c-85ac570a4680</vt:lpwstr>
  </property>
  <property fmtid="{D5CDD505-2E9C-101B-9397-08002B2CF9AE}" pid="8" name="MSIP_Label_3515d617-256d-4284-aedb-1064be1c4b48_ContentBits">
    <vt:lpwstr>0</vt:lpwstr>
  </property>
</Properties>
</file>