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5DBE" w14:textId="050DB084" w:rsidR="00895548" w:rsidRPr="001208D0" w:rsidRDefault="00895548" w:rsidP="00370071">
      <w:pPr>
        <w:spacing w:after="0" w:line="240" w:lineRule="auto"/>
        <w:rPr>
          <w:rFonts w:cstheme="minorHAnsi"/>
          <w:b/>
          <w:bCs/>
          <w:sz w:val="28"/>
          <w:szCs w:val="28"/>
          <w:lang w:val="fr-CA"/>
        </w:rPr>
      </w:pPr>
      <w:r w:rsidRPr="001208D0">
        <w:rPr>
          <w:rFonts w:cstheme="minorHAnsi"/>
          <w:b/>
          <w:bCs/>
          <w:sz w:val="28"/>
          <w:szCs w:val="28"/>
          <w:lang w:val="fr-CA"/>
        </w:rPr>
        <w:t>Politiques des Ressources humaines du SCDATA</w:t>
      </w:r>
    </w:p>
    <w:p w14:paraId="38AAC39E" w14:textId="77777777" w:rsidR="00895548" w:rsidRPr="00895548" w:rsidRDefault="00895548" w:rsidP="00370071">
      <w:pPr>
        <w:spacing w:after="0" w:line="240" w:lineRule="auto"/>
        <w:rPr>
          <w:lang w:val="fr-CA"/>
        </w:rPr>
      </w:pPr>
    </w:p>
    <w:p w14:paraId="59EC44A5" w14:textId="6560560B" w:rsidR="00895548" w:rsidRDefault="00895548" w:rsidP="00370071">
      <w:pPr>
        <w:spacing w:after="0" w:line="240" w:lineRule="auto"/>
        <w:rPr>
          <w:lang w:val="fr-CA"/>
        </w:rPr>
      </w:pPr>
      <w:r w:rsidRPr="00895548">
        <w:rPr>
          <w:lang w:val="fr-CA"/>
        </w:rPr>
        <w:t xml:space="preserve">Les </w:t>
      </w:r>
      <w:r>
        <w:rPr>
          <w:lang w:val="fr-CA"/>
        </w:rPr>
        <w:t>R</w:t>
      </w:r>
      <w:r w:rsidRPr="00895548">
        <w:rPr>
          <w:lang w:val="fr-CA"/>
        </w:rPr>
        <w:t xml:space="preserve">essources humaines du SCDATA ont élaboré plusieurs politiques, procédures, guides, lignes directrices, cadres, etc., qui s'appliquent spécifiquement au SCDATA. Ces instruments de politique visent à fournir des détails à un niveau plus approfondi tout en complétant les </w:t>
      </w:r>
      <w:hyperlink r:id="rId5" w:history="1">
        <w:r w:rsidRPr="00895548">
          <w:rPr>
            <w:rStyle w:val="Hyperlink"/>
            <w:lang w:val="fr-CA"/>
          </w:rPr>
          <w:t>politiques, les directives, les normes et les lignes directrices pangouvernementales du Conseil du Trésor du Canada</w:t>
        </w:r>
      </w:hyperlink>
      <w:r w:rsidRPr="00895548">
        <w:rPr>
          <w:lang w:val="fr-CA"/>
        </w:rPr>
        <w:t>.</w:t>
      </w:r>
    </w:p>
    <w:p w14:paraId="3BD1BE6F" w14:textId="78838B60" w:rsidR="00161294" w:rsidRDefault="00161294" w:rsidP="00370071">
      <w:pPr>
        <w:spacing w:after="0" w:line="240" w:lineRule="auto"/>
        <w:rPr>
          <w:lang w:val="fr-CA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9"/>
        <w:gridCol w:w="4425"/>
      </w:tblGrid>
      <w:tr w:rsidR="00161294" w:rsidRPr="007D33E4" w14:paraId="0BD808B8" w14:textId="77777777" w:rsidTr="00BE018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59A279" w14:textId="77777777" w:rsidR="00161294" w:rsidRPr="00370071" w:rsidRDefault="00161294" w:rsidP="00BE018D">
            <w:pPr>
              <w:spacing w:after="0" w:line="240" w:lineRule="auto"/>
              <w:rPr>
                <w:rFonts w:ascii="Calibri" w:eastAsia="Times New Roman" w:hAnsi="Calibri" w:cs="Calibri"/>
                <w:color w:val="202122"/>
              </w:rPr>
            </w:pPr>
            <w:r w:rsidRPr="00370071">
              <w:rPr>
                <w:rFonts w:ascii="Calibri" w:eastAsia="Times New Roman" w:hAnsi="Calibri" w:cs="Calibri"/>
                <w:b/>
                <w:bCs/>
                <w:color w:val="202122"/>
              </w:rPr>
              <w:t>Classification</w:t>
            </w:r>
          </w:p>
          <w:p w14:paraId="44BAFF3B" w14:textId="15B86170" w:rsidR="00161294" w:rsidRPr="00161294" w:rsidRDefault="00161294" w:rsidP="00BE018D">
            <w:pPr>
              <w:numPr>
                <w:ilvl w:val="0"/>
                <w:numId w:val="1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  <w:lang w:val="fr-CA"/>
              </w:rPr>
            </w:pPr>
            <w:hyperlink r:id="rId6" w:history="1">
              <w:r w:rsidRPr="00161294">
                <w:rPr>
                  <w:rFonts w:ascii="Calibri" w:eastAsia="Times New Roman" w:hAnsi="Calibri" w:cs="Calibri"/>
                  <w:color w:val="3366BB"/>
                  <w:u w:val="single"/>
                  <w:lang w:val="fr-CA"/>
                </w:rPr>
                <w:t>Cadre de surveillance de la classification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DE5D43" w14:textId="79961169" w:rsidR="00161294" w:rsidRPr="00370071" w:rsidRDefault="009A235F" w:rsidP="00BE018D">
            <w:pPr>
              <w:spacing w:after="0" w:line="240" w:lineRule="auto"/>
              <w:rPr>
                <w:rFonts w:ascii="Calibri" w:eastAsia="Times New Roman" w:hAnsi="Calibri" w:cs="Calibri"/>
                <w:color w:val="202122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2"/>
              </w:rPr>
              <w:t xml:space="preserve">Gestion de la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202122"/>
              </w:rPr>
              <w:t>carrière</w:t>
            </w:r>
            <w:proofErr w:type="spellEnd"/>
          </w:p>
          <w:p w14:paraId="71ACC394" w14:textId="32575026" w:rsidR="00161294" w:rsidRPr="007D33E4" w:rsidRDefault="00161294" w:rsidP="00BE018D">
            <w:pPr>
              <w:numPr>
                <w:ilvl w:val="0"/>
                <w:numId w:val="2"/>
              </w:numPr>
              <w:spacing w:after="0" w:line="240" w:lineRule="auto"/>
              <w:ind w:left="410" w:hanging="180"/>
              <w:rPr>
                <w:rFonts w:ascii="Calibri" w:eastAsia="Times New Roman" w:hAnsi="Calibri" w:cs="Calibri"/>
                <w:color w:val="202122"/>
                <w:lang w:val="fr-CA"/>
              </w:rPr>
            </w:pPr>
            <w:hyperlink r:id="rId7" w:history="1">
              <w:r w:rsidR="007D33E4" w:rsidRPr="007D33E4">
                <w:rPr>
                  <w:rFonts w:ascii="Calibri" w:eastAsia="Times New Roman" w:hAnsi="Calibri" w:cs="Calibri"/>
                  <w:color w:val="3366BB"/>
                  <w:u w:val="single"/>
                  <w:lang w:val="fr-CA"/>
                </w:rPr>
                <w:t>Guide de gestion de carrière et des talents</w:t>
              </w:r>
            </w:hyperlink>
          </w:p>
        </w:tc>
      </w:tr>
      <w:tr w:rsidR="00161294" w:rsidRPr="007D33E4" w14:paraId="7B289749" w14:textId="77777777" w:rsidTr="00BE018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D3295F" w14:textId="65C1310B" w:rsidR="00161294" w:rsidRPr="00370071" w:rsidRDefault="00161294" w:rsidP="00BE018D">
            <w:pPr>
              <w:spacing w:after="0" w:line="240" w:lineRule="auto"/>
              <w:rPr>
                <w:rFonts w:ascii="Calibri" w:eastAsia="Times New Roman" w:hAnsi="Calibri" w:cs="Calibri"/>
                <w:color w:val="202122"/>
              </w:rPr>
            </w:pPr>
            <w:r w:rsidRPr="00370071">
              <w:rPr>
                <w:rFonts w:ascii="Calibri" w:eastAsia="Times New Roman" w:hAnsi="Calibri" w:cs="Calibri"/>
                <w:b/>
                <w:bCs/>
                <w:color w:val="202122"/>
              </w:rPr>
              <w:t>Relations</w:t>
            </w:r>
            <w:r>
              <w:rPr>
                <w:rFonts w:ascii="Calibri" w:eastAsia="Times New Roman" w:hAnsi="Calibri" w:cs="Calibri"/>
                <w:b/>
                <w:bCs/>
                <w:color w:val="202122"/>
              </w:rPr>
              <w:t xml:space="preserve"> de travail</w:t>
            </w:r>
          </w:p>
          <w:p w14:paraId="34E719FF" w14:textId="7588DE18" w:rsidR="00161294" w:rsidRPr="00370071" w:rsidRDefault="00161294" w:rsidP="00BE018D">
            <w:pPr>
              <w:numPr>
                <w:ilvl w:val="0"/>
                <w:numId w:val="3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</w:rPr>
            </w:pPr>
            <w:hyperlink r:id="rId8" w:history="1">
              <w:proofErr w:type="spellStart"/>
              <w:r>
                <w:rPr>
                  <w:rFonts w:ascii="Calibri" w:eastAsia="Times New Roman" w:hAnsi="Calibri" w:cs="Calibri"/>
                  <w:color w:val="3366BB"/>
                  <w:u w:val="single"/>
                </w:rPr>
                <w:t>Règlement</w:t>
              </w:r>
              <w:proofErr w:type="spellEnd"/>
              <w:r>
                <w:rPr>
                  <w:rFonts w:ascii="Calibri" w:eastAsia="Times New Roman" w:hAnsi="Calibri" w:cs="Calibri"/>
                  <w:color w:val="3366BB"/>
                  <w:u w:val="single"/>
                </w:rPr>
                <w:t xml:space="preserve"> des griefs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DD287A" w14:textId="6BC983BF" w:rsidR="00161294" w:rsidRPr="00370071" w:rsidRDefault="007D33E4" w:rsidP="00BE018D">
            <w:pPr>
              <w:spacing w:after="0" w:line="240" w:lineRule="auto"/>
              <w:rPr>
                <w:rFonts w:ascii="Calibri" w:eastAsia="Times New Roman" w:hAnsi="Calibri" w:cs="Calibri"/>
                <w:color w:val="2021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202122"/>
              </w:rPr>
              <w:t>Apprentissage</w:t>
            </w:r>
            <w:proofErr w:type="spellEnd"/>
          </w:p>
          <w:p w14:paraId="5F6685D1" w14:textId="53BB2827" w:rsidR="00161294" w:rsidRPr="007D33E4" w:rsidRDefault="00161294" w:rsidP="00BE018D">
            <w:pPr>
              <w:numPr>
                <w:ilvl w:val="0"/>
                <w:numId w:val="4"/>
              </w:numPr>
              <w:spacing w:after="0" w:line="240" w:lineRule="auto"/>
              <w:ind w:left="410" w:hanging="180"/>
              <w:rPr>
                <w:rFonts w:ascii="Calibri" w:eastAsia="Times New Roman" w:hAnsi="Calibri" w:cs="Calibri"/>
                <w:color w:val="202122"/>
                <w:lang w:val="fr-CA"/>
              </w:rPr>
            </w:pPr>
            <w:hyperlink r:id="rId9" w:history="1">
              <w:r w:rsidR="007D33E4" w:rsidRPr="007D33E4">
                <w:rPr>
                  <w:rFonts w:ascii="Calibri" w:eastAsia="Times New Roman" w:hAnsi="Calibri" w:cs="Calibri"/>
                  <w:color w:val="3366BB"/>
                  <w:u w:val="single"/>
                  <w:lang w:val="fr-CA"/>
                </w:rPr>
                <w:t>Lignes directrices sur l’aide à l’apprentissage et congé d’études</w:t>
              </w:r>
            </w:hyperlink>
          </w:p>
        </w:tc>
      </w:tr>
      <w:tr w:rsidR="00161294" w:rsidRPr="007D33E4" w14:paraId="70F894C3" w14:textId="77777777" w:rsidTr="00BE018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40CF18" w14:textId="4B9B5662" w:rsidR="00161294" w:rsidRPr="00370071" w:rsidRDefault="00161294" w:rsidP="00BE018D">
            <w:pPr>
              <w:spacing w:after="0" w:line="240" w:lineRule="auto"/>
              <w:rPr>
                <w:rFonts w:ascii="Calibri" w:eastAsia="Times New Roman" w:hAnsi="Calibri" w:cs="Calibri"/>
                <w:color w:val="202122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2"/>
              </w:rPr>
              <w:t>Dotation</w:t>
            </w:r>
          </w:p>
          <w:p w14:paraId="5455A40F" w14:textId="780B5167" w:rsidR="00161294" w:rsidRPr="00161294" w:rsidRDefault="00161294" w:rsidP="00BE018D">
            <w:pPr>
              <w:numPr>
                <w:ilvl w:val="0"/>
                <w:numId w:val="5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  <w:lang w:val="fr-CA"/>
              </w:rPr>
            </w:pPr>
            <w:hyperlink r:id="rId10" w:history="1">
              <w:r w:rsidRPr="00161294">
                <w:rPr>
                  <w:rFonts w:ascii="Calibri" w:eastAsia="Times New Roman" w:hAnsi="Calibri" w:cs="Calibri"/>
                  <w:color w:val="3366BB"/>
                  <w:u w:val="single"/>
                  <w:lang w:val="fr-CA"/>
                </w:rPr>
                <w:t>Rôles et responsabilités du gestionnaire subdélégué et du conseiller en ressources humaines en ce qui concerne le processus de dotation</w:t>
              </w:r>
            </w:hyperlink>
          </w:p>
          <w:p w14:paraId="7483B334" w14:textId="24B07272" w:rsidR="00161294" w:rsidRPr="00161294" w:rsidRDefault="00161294" w:rsidP="00BE018D">
            <w:pPr>
              <w:numPr>
                <w:ilvl w:val="0"/>
                <w:numId w:val="5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  <w:lang w:val="fr-CA"/>
              </w:rPr>
            </w:pPr>
            <w:hyperlink r:id="rId11" w:history="1">
              <w:r w:rsidRPr="00161294">
                <w:rPr>
                  <w:rFonts w:ascii="Calibri" w:eastAsia="Times New Roman" w:hAnsi="Calibri" w:cs="Calibri"/>
                  <w:color w:val="3366BB"/>
                  <w:u w:val="single"/>
                  <w:lang w:val="fr-CA"/>
                </w:rPr>
                <w:t>Politique sur la gestion de la dotation du SCDATA</w:t>
              </w:r>
            </w:hyperlink>
          </w:p>
          <w:p w14:paraId="7B7ED756" w14:textId="338EB77E" w:rsidR="00161294" w:rsidRPr="00161294" w:rsidRDefault="00161294" w:rsidP="00BE018D">
            <w:pPr>
              <w:numPr>
                <w:ilvl w:val="0"/>
                <w:numId w:val="5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  <w:lang w:val="fr-CA"/>
              </w:rPr>
            </w:pPr>
            <w:hyperlink r:id="rId12" w:history="1">
              <w:r w:rsidRPr="00161294">
                <w:rPr>
                  <w:rFonts w:ascii="Calibri" w:eastAsia="Times New Roman" w:hAnsi="Calibri" w:cs="Calibri"/>
                  <w:color w:val="3366BB"/>
                  <w:u w:val="single"/>
                  <w:lang w:val="fr-CA"/>
                </w:rPr>
                <w:t>Guide pour les processus de dotation collective</w:t>
              </w:r>
            </w:hyperlink>
          </w:p>
          <w:p w14:paraId="4C17EB6A" w14:textId="201E79F3" w:rsidR="00161294" w:rsidRPr="00161294" w:rsidRDefault="00161294" w:rsidP="00BE018D">
            <w:pPr>
              <w:numPr>
                <w:ilvl w:val="0"/>
                <w:numId w:val="5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  <w:lang w:val="fr-CA"/>
              </w:rPr>
            </w:pPr>
            <w:hyperlink r:id="rId13" w:history="1">
              <w:r w:rsidRPr="00161294">
                <w:rPr>
                  <w:rFonts w:ascii="Calibri" w:eastAsia="Times New Roman" w:hAnsi="Calibri" w:cs="Calibri"/>
                  <w:color w:val="3366BB"/>
                  <w:u w:val="single"/>
                  <w:lang w:val="fr-CA"/>
                </w:rPr>
                <w:t>Diagramme du processus de dotation</w:t>
              </w:r>
            </w:hyperlink>
          </w:p>
          <w:p w14:paraId="4CAF0E02" w14:textId="51F3359C" w:rsidR="00161294" w:rsidRPr="009A235F" w:rsidRDefault="00161294" w:rsidP="00BE018D">
            <w:pPr>
              <w:numPr>
                <w:ilvl w:val="0"/>
                <w:numId w:val="5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  <w:lang w:val="fr-CA"/>
              </w:rPr>
            </w:pPr>
            <w:hyperlink r:id="rId14" w:history="1">
              <w:r w:rsidR="009A235F">
                <w:rPr>
                  <w:rFonts w:ascii="Calibri" w:eastAsia="Times New Roman" w:hAnsi="Calibri" w:cs="Calibri"/>
                  <w:color w:val="3366BB"/>
                  <w:u w:val="single"/>
                  <w:lang w:val="fr-CA"/>
                </w:rPr>
                <w:t>Cadre de surveillance de la dotation</w:t>
              </w:r>
            </w:hyperlink>
          </w:p>
          <w:p w14:paraId="72B94E05" w14:textId="5ED75DDE" w:rsidR="00161294" w:rsidRPr="009A235F" w:rsidRDefault="00161294" w:rsidP="00BE018D">
            <w:pPr>
              <w:numPr>
                <w:ilvl w:val="0"/>
                <w:numId w:val="5"/>
              </w:numPr>
              <w:spacing w:after="0" w:line="240" w:lineRule="auto"/>
              <w:ind w:left="350" w:hanging="180"/>
              <w:rPr>
                <w:rFonts w:ascii="Calibri" w:eastAsia="Times New Roman" w:hAnsi="Calibri" w:cs="Calibri"/>
                <w:color w:val="202122"/>
                <w:lang w:val="fr-CA"/>
              </w:rPr>
            </w:pPr>
            <w:hyperlink r:id="rId15" w:history="1">
              <w:r w:rsidR="009A235F" w:rsidRPr="009A235F">
                <w:rPr>
                  <w:rFonts w:ascii="Calibri" w:eastAsia="Times New Roman" w:hAnsi="Calibri" w:cs="Calibri"/>
                  <w:color w:val="3366BB"/>
                  <w:u w:val="single"/>
                  <w:lang w:val="fr-CA"/>
                </w:rPr>
                <w:t>Instrument de délégation en matière de ressources humaines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F31A37" w14:textId="7A309964" w:rsidR="00161294" w:rsidRPr="00370071" w:rsidRDefault="00161294" w:rsidP="00BE018D">
            <w:pPr>
              <w:spacing w:after="0" w:line="240" w:lineRule="auto"/>
              <w:rPr>
                <w:rFonts w:ascii="Calibri" w:eastAsia="Times New Roman" w:hAnsi="Calibri" w:cs="Calibri"/>
                <w:color w:val="202122"/>
              </w:rPr>
            </w:pPr>
            <w:proofErr w:type="spellStart"/>
            <w:r w:rsidRPr="00370071">
              <w:rPr>
                <w:rFonts w:ascii="Calibri" w:eastAsia="Times New Roman" w:hAnsi="Calibri" w:cs="Calibri"/>
                <w:b/>
                <w:bCs/>
                <w:color w:val="202122"/>
              </w:rPr>
              <w:t>T</w:t>
            </w:r>
            <w:r w:rsidR="007D33E4">
              <w:rPr>
                <w:rFonts w:ascii="Calibri" w:eastAsia="Times New Roman" w:hAnsi="Calibri" w:cs="Calibri"/>
                <w:b/>
                <w:bCs/>
                <w:color w:val="202122"/>
              </w:rPr>
              <w:t>élétravail</w:t>
            </w:r>
            <w:proofErr w:type="spellEnd"/>
          </w:p>
          <w:p w14:paraId="0E418853" w14:textId="139687BD" w:rsidR="00161294" w:rsidRPr="007D33E4" w:rsidRDefault="00161294" w:rsidP="00BE018D">
            <w:pPr>
              <w:numPr>
                <w:ilvl w:val="0"/>
                <w:numId w:val="6"/>
              </w:numPr>
              <w:spacing w:after="0" w:line="240" w:lineRule="auto"/>
              <w:ind w:left="430" w:hanging="210"/>
              <w:rPr>
                <w:rFonts w:ascii="Calibri" w:eastAsia="Times New Roman" w:hAnsi="Calibri" w:cs="Calibri"/>
                <w:color w:val="202122"/>
                <w:lang w:val="fr-CA"/>
              </w:rPr>
            </w:pPr>
            <w:hyperlink r:id="rId16" w:history="1">
              <w:r w:rsidR="007D33E4" w:rsidRPr="007D33E4">
                <w:rPr>
                  <w:rFonts w:ascii="Calibri" w:eastAsia="Times New Roman" w:hAnsi="Calibri" w:cs="Calibri"/>
                  <w:color w:val="3366BB"/>
                  <w:u w:val="single"/>
                  <w:lang w:val="fr-CA"/>
                </w:rPr>
                <w:t>Ligne directrice sur le télétravail</w:t>
              </w:r>
            </w:hyperlink>
          </w:p>
          <w:p w14:paraId="0317918D" w14:textId="6EEF8EA9" w:rsidR="00161294" w:rsidRPr="007D33E4" w:rsidRDefault="00161294" w:rsidP="00BE018D">
            <w:pPr>
              <w:numPr>
                <w:ilvl w:val="0"/>
                <w:numId w:val="6"/>
              </w:numPr>
              <w:spacing w:after="0" w:line="240" w:lineRule="auto"/>
              <w:ind w:left="430" w:hanging="210"/>
              <w:rPr>
                <w:rFonts w:ascii="Calibri" w:eastAsia="Times New Roman" w:hAnsi="Calibri" w:cs="Calibri"/>
                <w:color w:val="202122"/>
                <w:lang w:val="fr-CA"/>
              </w:rPr>
            </w:pPr>
            <w:hyperlink r:id="rId17" w:history="1">
              <w:r w:rsidR="007D33E4" w:rsidRPr="007D33E4">
                <w:rPr>
                  <w:rFonts w:ascii="Calibri" w:eastAsia="Times New Roman" w:hAnsi="Calibri" w:cs="Calibri"/>
                  <w:color w:val="3366BB"/>
                  <w:u w:val="single"/>
                  <w:lang w:val="fr-CA"/>
                </w:rPr>
                <w:t>Questions et réponses sur le télétravail</w:t>
              </w:r>
            </w:hyperlink>
          </w:p>
          <w:p w14:paraId="3A3786F2" w14:textId="1A982ECF" w:rsidR="00161294" w:rsidRPr="007D33E4" w:rsidRDefault="00161294" w:rsidP="00BE018D">
            <w:pPr>
              <w:numPr>
                <w:ilvl w:val="0"/>
                <w:numId w:val="6"/>
              </w:numPr>
              <w:spacing w:after="0" w:line="240" w:lineRule="auto"/>
              <w:ind w:left="430" w:hanging="210"/>
              <w:rPr>
                <w:rFonts w:ascii="Calibri" w:eastAsia="Times New Roman" w:hAnsi="Calibri" w:cs="Calibri"/>
                <w:color w:val="202122"/>
                <w:lang w:val="fr-CA"/>
              </w:rPr>
            </w:pPr>
            <w:hyperlink r:id="rId18" w:history="1">
              <w:r w:rsidR="007D33E4" w:rsidRPr="007D33E4">
                <w:rPr>
                  <w:rFonts w:ascii="Calibri" w:eastAsia="Times New Roman" w:hAnsi="Calibri" w:cs="Calibri"/>
                  <w:color w:val="3366BB"/>
                  <w:u w:val="single"/>
                  <w:lang w:val="fr-CA"/>
                </w:rPr>
                <w:t>Conseils relatifs au télétravail à la maison</w:t>
              </w:r>
            </w:hyperlink>
          </w:p>
          <w:p w14:paraId="7F40B8A5" w14:textId="14044262" w:rsidR="00161294" w:rsidRPr="007D33E4" w:rsidRDefault="00161294" w:rsidP="00BE018D">
            <w:pPr>
              <w:numPr>
                <w:ilvl w:val="0"/>
                <w:numId w:val="6"/>
              </w:numPr>
              <w:spacing w:after="0" w:line="240" w:lineRule="auto"/>
              <w:ind w:left="430" w:hanging="210"/>
              <w:rPr>
                <w:rFonts w:ascii="Calibri" w:eastAsia="Times New Roman" w:hAnsi="Calibri" w:cs="Calibri"/>
                <w:color w:val="202122"/>
                <w:lang w:val="fr-CA"/>
              </w:rPr>
            </w:pPr>
            <w:hyperlink r:id="rId19" w:history="1">
              <w:r w:rsidR="007D33E4" w:rsidRPr="007D33E4">
                <w:rPr>
                  <w:rFonts w:ascii="Calibri" w:eastAsia="Times New Roman" w:hAnsi="Calibri" w:cs="Calibri"/>
                  <w:color w:val="3366BB"/>
                  <w:u w:val="single"/>
                  <w:lang w:val="fr-CA"/>
                </w:rPr>
                <w:t>Lignes directrices concernant l’équipement des employés travaillant à domicile pendant la pandémie de COVID-19</w:t>
              </w:r>
            </w:hyperlink>
          </w:p>
        </w:tc>
      </w:tr>
    </w:tbl>
    <w:p w14:paraId="6986E705" w14:textId="77777777" w:rsidR="00161294" w:rsidRPr="007D33E4" w:rsidRDefault="00161294" w:rsidP="00370071">
      <w:pPr>
        <w:spacing w:after="0" w:line="240" w:lineRule="auto"/>
        <w:rPr>
          <w:lang w:val="fr-CA"/>
        </w:rPr>
      </w:pPr>
    </w:p>
    <w:sectPr w:rsidR="00161294" w:rsidRPr="007D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FCE"/>
    <w:multiLevelType w:val="multilevel"/>
    <w:tmpl w:val="733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22931"/>
    <w:multiLevelType w:val="multilevel"/>
    <w:tmpl w:val="D012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977D4"/>
    <w:multiLevelType w:val="multilevel"/>
    <w:tmpl w:val="914C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65196"/>
    <w:multiLevelType w:val="multilevel"/>
    <w:tmpl w:val="765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A124F"/>
    <w:multiLevelType w:val="multilevel"/>
    <w:tmpl w:val="1350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9260B"/>
    <w:multiLevelType w:val="multilevel"/>
    <w:tmpl w:val="5B66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71"/>
    <w:rsid w:val="001208D0"/>
    <w:rsid w:val="00161294"/>
    <w:rsid w:val="00370071"/>
    <w:rsid w:val="007D33E4"/>
    <w:rsid w:val="00895548"/>
    <w:rsid w:val="009A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A028"/>
  <w15:chartTrackingRefBased/>
  <w15:docId w15:val="{88E11BFD-AD1C-46CB-BBC9-4FAC59C6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0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atssc-scdata.gc.ca/hr-benefits/documents/grievance-procedures-oct-2017-fr.pdf" TargetMode="External"/><Relationship Id="rId13" Type="http://schemas.openxmlformats.org/officeDocument/2006/relationships/hyperlink" Target="https://intranet.atssc-scdata.gc.ca/hr-benefits/documents/staffing-process-map-fr.pdf" TargetMode="External"/><Relationship Id="rId18" Type="http://schemas.openxmlformats.org/officeDocument/2006/relationships/hyperlink" Target="https://intranet.atssc-scdata.gc.ca/hr-benefits/documents/Telework-Tips-fr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ranet.atssc-scdata.gc.ca/hr-benefits/documents/talent-management-guide-fr-october-2020-1.pdf" TargetMode="External"/><Relationship Id="rId12" Type="http://schemas.openxmlformats.org/officeDocument/2006/relationships/hyperlink" Target="https://intranet.atssc-scdata.gc.ca/hr-benefits/documents/guide-collective-staffing-fr.pdf" TargetMode="External"/><Relationship Id="rId17" Type="http://schemas.openxmlformats.org/officeDocument/2006/relationships/hyperlink" Target="https://intranet.atssc-scdata.gc.ca/hr-benefits/documents/Telework-Q&amp;As-f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net.atssc-scdata.gc.ca/hr-benefits/documents/Telework-Guideline-fr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ranet.atssc-scdata.gc.ca/hr-benefits/documents/Classification-Oversight-Framework-fr.pdf" TargetMode="External"/><Relationship Id="rId11" Type="http://schemas.openxmlformats.org/officeDocument/2006/relationships/hyperlink" Target="https://intranet.atssc-scdata.gc.ca/hr-benefits/documents/policy_staffing_management-fr.pdf" TargetMode="External"/><Relationship Id="rId5" Type="http://schemas.openxmlformats.org/officeDocument/2006/relationships/hyperlink" Target="https://www.tbs-sct.gc.ca/pol/index-fra.aspx" TargetMode="External"/><Relationship Id="rId15" Type="http://schemas.openxmlformats.org/officeDocument/2006/relationships/hyperlink" Target="https://intranet.atssc-scdata.gc.ca/tools-resources/documents/hr_delegation_instrument_1220.pdf" TargetMode="External"/><Relationship Id="rId10" Type="http://schemas.openxmlformats.org/officeDocument/2006/relationships/hyperlink" Target="https://intranet.atssc-scdata.gc.ca/hr-benefits/documents/Roles-and-Responsibilities-in-Staffing-fr.pdf" TargetMode="External"/><Relationship Id="rId19" Type="http://schemas.openxmlformats.org/officeDocument/2006/relationships/hyperlink" Target="https://intranet.atssc-scdata.gc.ca/covid-19/guides/covid-19-guidelines-for-equipment-for-employee-working-from-home-f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atssc-scdata.gc.ca/hr-benefits/documents/Guidelines-Education-Assistance-Education-Leave_fr.pdf" TargetMode="External"/><Relationship Id="rId14" Type="http://schemas.openxmlformats.org/officeDocument/2006/relationships/hyperlink" Target="https://intranet.atssc-scdata.gc.ca/hr-benefits/documents/Staffing_Monitoring_Framework_f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2</cp:revision>
  <dcterms:created xsi:type="dcterms:W3CDTF">2022-02-28T18:36:00Z</dcterms:created>
  <dcterms:modified xsi:type="dcterms:W3CDTF">2022-02-28T18:36:00Z</dcterms:modified>
</cp:coreProperties>
</file>