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E" w:rsidRDefault="00820ED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SCENARIO NOTE FOR SPEAKERS</w:t>
      </w:r>
    </w:p>
    <w:p w:rsidR="0018165E" w:rsidRDefault="0018165E">
      <w:pPr>
        <w:jc w:val="center"/>
        <w:rPr>
          <w:rFonts w:ascii="Calibri" w:eastAsia="Calibri" w:hAnsi="Calibri" w:cs="Calibri"/>
          <w:b/>
          <w:highlight w:val="white"/>
        </w:rPr>
      </w:pPr>
    </w:p>
    <w:p w:rsidR="0018165E" w:rsidRDefault="00820ED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Session Title:</w:t>
      </w:r>
      <w:r>
        <w:rPr>
          <w:rFonts w:ascii="Calibri" w:eastAsia="Calibri" w:hAnsi="Calibri" w:cs="Calibri"/>
        </w:rPr>
        <w:t xml:space="preserve"> </w:t>
      </w:r>
    </w:p>
    <w:p w:rsidR="0018165E" w:rsidRPr="00820ED2" w:rsidRDefault="00820ED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Moderator: </w:t>
      </w:r>
    </w:p>
    <w:p w:rsidR="0018165E" w:rsidRDefault="00820ED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Panelists: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:rsidR="0018165E" w:rsidRPr="00820ED2" w:rsidRDefault="00820ED2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820ED2">
        <w:rPr>
          <w:rFonts w:ascii="Calibri" w:eastAsia="Calibri" w:hAnsi="Calibri" w:cs="Calibri"/>
          <w:b/>
        </w:rPr>
        <w:t>Date:</w:t>
      </w:r>
    </w:p>
    <w:p w:rsidR="0018165E" w:rsidRDefault="00820ED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Time: </w:t>
      </w:r>
    </w:p>
    <w:p w:rsidR="0018165E" w:rsidRDefault="0018165E">
      <w:pPr>
        <w:spacing w:line="240" w:lineRule="auto"/>
        <w:ind w:left="180"/>
        <w:jc w:val="both"/>
        <w:rPr>
          <w:rFonts w:ascii="Calibri" w:eastAsia="Calibri" w:hAnsi="Calibri" w:cs="Calibri"/>
        </w:rPr>
      </w:pPr>
    </w:p>
    <w:p w:rsidR="0018165E" w:rsidRDefault="00820E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Description:</w:t>
      </w:r>
    </w:p>
    <w:p w:rsidR="0018165E" w:rsidRDefault="0018165E">
      <w:pPr>
        <w:spacing w:line="240" w:lineRule="auto"/>
        <w:rPr>
          <w:rFonts w:ascii="Calibri" w:eastAsia="Calibri" w:hAnsi="Calibri" w:cs="Calibri"/>
        </w:rPr>
      </w:pPr>
    </w:p>
    <w:p w:rsidR="0018165E" w:rsidRDefault="00820ED2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Learning Objectives:</w:t>
      </w:r>
    </w:p>
    <w:p w:rsidR="0018165E" w:rsidRDefault="0018165E">
      <w:pPr>
        <w:spacing w:line="240" w:lineRule="auto"/>
        <w:rPr>
          <w:rFonts w:ascii="Calibri" w:eastAsia="Calibri" w:hAnsi="Calibri" w:cs="Calibri"/>
          <w:color w:val="1D1C1D"/>
          <w:shd w:val="clear" w:color="auto" w:fill="F8F8F8"/>
        </w:rPr>
      </w:pPr>
    </w:p>
    <w:p w:rsidR="0018165E" w:rsidRDefault="00820ED2">
      <w:pPr>
        <w:spacing w:line="240" w:lineRule="auto"/>
        <w:rPr>
          <w:rFonts w:ascii="Calibri" w:eastAsia="Calibri" w:hAnsi="Calibri" w:cs="Calibri"/>
          <w:color w:val="252424"/>
        </w:rPr>
      </w:pPr>
      <w:r>
        <w:rPr>
          <w:rFonts w:ascii="Calibri" w:eastAsia="Calibri" w:hAnsi="Calibri" w:cs="Calibri"/>
          <w:b/>
        </w:rPr>
        <w:t>Virtual event link:</w:t>
      </w:r>
      <w:r>
        <w:rPr>
          <w:rFonts w:ascii="Calibri" w:eastAsia="Calibri" w:hAnsi="Calibri" w:cs="Calibri"/>
        </w:rPr>
        <w:t xml:space="preserve"> </w:t>
      </w:r>
    </w:p>
    <w:p w:rsidR="0018165E" w:rsidRDefault="0018165E">
      <w:pPr>
        <w:spacing w:line="240" w:lineRule="auto"/>
        <w:rPr>
          <w:rFonts w:ascii="Calibri" w:eastAsia="Calibri" w:hAnsi="Calibri" w:cs="Calibri"/>
        </w:rPr>
      </w:pPr>
    </w:p>
    <w:p w:rsidR="0018165E" w:rsidRDefault="00820E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Audience:</w:t>
      </w:r>
      <w:r>
        <w:rPr>
          <w:rFonts w:ascii="Calibri" w:eastAsia="Calibri" w:hAnsi="Calibri" w:cs="Calibri"/>
        </w:rPr>
        <w:t xml:space="preserve"> </w:t>
      </w:r>
    </w:p>
    <w:p w:rsidR="0018165E" w:rsidRDefault="0018165E">
      <w:pPr>
        <w:spacing w:line="240" w:lineRule="auto"/>
        <w:rPr>
          <w:rFonts w:ascii="Calibri" w:eastAsia="Calibri" w:hAnsi="Calibri" w:cs="Calibri"/>
        </w:rPr>
      </w:pPr>
    </w:p>
    <w:p w:rsidR="0018165E" w:rsidRDefault="00820E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Shadow agenda:</w:t>
      </w:r>
      <w:r>
        <w:rPr>
          <w:rFonts w:ascii="Calibri" w:eastAsia="Calibri" w:hAnsi="Calibri" w:cs="Calibri"/>
        </w:rPr>
        <w:t xml:space="preserve"> </w:t>
      </w:r>
    </w:p>
    <w:p w:rsidR="0018165E" w:rsidRDefault="0018165E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955"/>
        <w:gridCol w:w="3810"/>
        <w:gridCol w:w="2940"/>
      </w:tblGrid>
      <w:tr w:rsidR="0018165E">
        <w:trPr>
          <w:trHeight w:val="589"/>
          <w:tblHeader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18165E" w:rsidRDefault="00820ED2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18165E" w:rsidRDefault="00820ED2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18165E" w:rsidRDefault="00820ED2">
            <w:pPr>
              <w:widowControl w:val="0"/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SAMPLE WORDING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8165E" w:rsidRDefault="00820ED2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LINKS TO DROP IN CHAT</w:t>
            </w:r>
          </w:p>
        </w:tc>
      </w:tr>
      <w:tr w:rsidR="0018165E">
        <w:trPr>
          <w:trHeight w:val="641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Default="001816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Default="001816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Default="001816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Default="0018165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20ED2" w:rsidTr="00F00617">
        <w:trPr>
          <w:trHeight w:val="641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Introduction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Hand off to moderator…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  <w:shd w:val="clear" w:color="auto" w:fill="F8F8F8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i/>
              </w:rPr>
              <w:t xml:space="preserve">Bonjour et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bienvenue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à la séance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LAND ACKNOWLEDGEMENT:I would begin by acknowledging that I’m here on the traditional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unceded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territory of the Algonquin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Anishnaabeg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People. The Algonquin peoples have lived on this land since time immemorial. and I encourage all of you to acknowledge the land you’re on as well.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ABOUT THIS SERIES….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 we move through today’s session please share your comments in the chat space and questions by using the Q&amp;A button in the language of your choice. You can vote for questions you like by clicking on the Thumbs Up button.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Au fur et à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mesure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progressons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dans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 session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d'aujourd'hui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veuillez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partager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questions en </w:t>
            </w:r>
            <w:proofErr w:type="spellStart"/>
            <w:r>
              <w:rPr>
                <w:rFonts w:ascii="Calibri" w:eastAsia="Calibri" w:hAnsi="Calibri" w:cs="Calibri"/>
                <w:i/>
              </w:rPr>
              <w:t>utilisant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bouton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Questions et </w:t>
            </w:r>
            <w:proofErr w:type="spellStart"/>
            <w:r>
              <w:rPr>
                <w:rFonts w:ascii="Calibri" w:eastAsia="Calibri" w:hAnsi="Calibri" w:cs="Calibri"/>
                <w:i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(Q&amp;A)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dans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 langue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voter pour les questions que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voulez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poser en </w:t>
            </w:r>
            <w:proofErr w:type="spellStart"/>
            <w:r>
              <w:rPr>
                <w:rFonts w:ascii="Calibri" w:eastAsia="Calibri" w:hAnsi="Calibri" w:cs="Calibri"/>
                <w:i/>
              </w:rPr>
              <w:t>cliquant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bouton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"Thumbs Up".  </w:t>
            </w:r>
          </w:p>
          <w:p w:rsidR="00820ED2" w:rsidRDefault="00820ED2" w:rsidP="00820ED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Default="00820ED2" w:rsidP="00820ED2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https://native-land.ca/</w:t>
              </w:r>
            </w:hyperlink>
          </w:p>
          <w:p w:rsidR="00820ED2" w:rsidRDefault="00820ED2" w:rsidP="00820ED2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confirm your land: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https://www.caut.ca/content/guide-acknowledging-first-peoples-traditional-territory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  <w:p w:rsidR="00820ED2" w:rsidRDefault="00820ED2" w:rsidP="00820ED2">
            <w:pPr>
              <w:spacing w:before="240" w:after="240" w:line="240" w:lineRule="auto"/>
              <w:rPr>
                <w:rFonts w:ascii="Calibri" w:eastAsia="Calibri" w:hAnsi="Calibri" w:cs="Calibri"/>
                <w:color w:val="1155CC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Veuillez</w:t>
            </w:r>
            <w:proofErr w:type="spellEnd"/>
            <w:r>
              <w:rPr>
                <w:rFonts w:ascii="Calibri" w:eastAsia="Calibri" w:hAnsi="Calibri" w:cs="Calibri"/>
              </w:rPr>
              <w:t xml:space="preserve"> confirmer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territoire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hyperlink r:id="rId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https://www.caut.ca/fr/content/guide-de-reconnaissance-des-premieres-nations-et-des-territoires-traditionnels</w:t>
              </w:r>
            </w:hyperlink>
          </w:p>
          <w:p w:rsidR="00820ED2" w:rsidRDefault="00820ED2" w:rsidP="00820ED2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</w:p>
        </w:tc>
      </w:tr>
      <w:tr w:rsidR="00820ED2">
        <w:trPr>
          <w:trHeight w:val="589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Moderator and speaker: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Introduces themselves and the guest speakers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Follow//</w:t>
            </w:r>
            <w:proofErr w:type="spellStart"/>
            <w:r>
              <w:rPr>
                <w:rFonts w:ascii="Calibri" w:eastAsia="Calibri" w:hAnsi="Calibri" w:cs="Calibri"/>
                <w:color w:val="1D1C1D"/>
              </w:rPr>
              <w:t>Suivez</w:t>
            </w:r>
            <w:proofErr w:type="spellEnd"/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Twitter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LinkedIn -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>Follow//</w:t>
            </w:r>
            <w:proofErr w:type="spellStart"/>
            <w:r>
              <w:rPr>
                <w:rFonts w:ascii="Calibri" w:eastAsia="Calibri" w:hAnsi="Calibri" w:cs="Calibri"/>
                <w:color w:val="1D1C1D"/>
              </w:rPr>
              <w:t>Suivez</w:t>
            </w:r>
            <w:proofErr w:type="spellEnd"/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Twitter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LinkedIn - </w:t>
            </w:r>
          </w:p>
        </w:tc>
      </w:tr>
      <w:tr w:rsidR="00820ED2">
        <w:trPr>
          <w:trHeight w:val="589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820ED2" w:rsidRPr="00820ED2" w:rsidRDefault="00820ED2" w:rsidP="00820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 w:rsidRPr="00820ED2">
              <w:rPr>
                <w:rFonts w:ascii="Calibri" w:eastAsia="Calibri" w:hAnsi="Calibri" w:cs="Calibri"/>
                <w:b/>
                <w:i/>
              </w:rPr>
              <w:t>Question and Answer: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</w:p>
        </w:tc>
      </w:tr>
      <w:tr w:rsidR="00820ED2">
        <w:trPr>
          <w:trHeight w:val="1425"/>
        </w:trPr>
        <w:tc>
          <w:tcPr>
            <w:tcW w:w="945" w:type="dxa"/>
            <w:shd w:val="clear" w:color="auto" w:fill="F8F8F8"/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shd w:val="clear" w:color="auto" w:fill="F8F8F8"/>
          </w:tcPr>
          <w:p w:rsidR="00820ED2" w:rsidRP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Closing remarks:</w:t>
            </w:r>
          </w:p>
        </w:tc>
        <w:tc>
          <w:tcPr>
            <w:tcW w:w="3810" w:type="dxa"/>
            <w:shd w:val="clear" w:color="auto" w:fill="F8F8F8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shd w:val="clear" w:color="auto" w:fill="F8F8F8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165E" w:rsidRDefault="0018165E">
      <w:pPr>
        <w:spacing w:after="240"/>
        <w:rPr>
          <w:rFonts w:ascii="Calibri" w:eastAsia="Calibri" w:hAnsi="Calibri" w:cs="Calibri"/>
        </w:rPr>
      </w:pPr>
    </w:p>
    <w:sectPr w:rsidR="001816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159"/>
    <w:multiLevelType w:val="multilevel"/>
    <w:tmpl w:val="861E9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5676E"/>
    <w:multiLevelType w:val="multilevel"/>
    <w:tmpl w:val="4BA8E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EE4EAA"/>
    <w:multiLevelType w:val="multilevel"/>
    <w:tmpl w:val="27A44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E"/>
    <w:rsid w:val="0018165E"/>
    <w:rsid w:val="008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2AF5"/>
  <w15:docId w15:val="{360B4F8C-5ACC-4D36-B17B-CAFB73A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t.ca/fr/content/guide-de-reconnaissance-des-premieres-nations-et-des-territoires-traditionn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ut.ca/content/guide-acknowledging-first-peoples-traditional-terri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ut.ca/content/guide-acknowledging-first-peoples-traditional-terri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ive-land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ut.ca/fr/content/guide-de-reconnaissance-des-premieres-nations-et-des-territoires-traditionn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Company>RCAANC-CIRNAC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Ellis, Hayley</cp:lastModifiedBy>
  <cp:revision>2</cp:revision>
  <dcterms:created xsi:type="dcterms:W3CDTF">2022-09-26T11:28:00Z</dcterms:created>
  <dcterms:modified xsi:type="dcterms:W3CDTF">2022-09-26T11:35:00Z</dcterms:modified>
</cp:coreProperties>
</file>